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726B1" w14:textId="77777777" w:rsidR="003A03F7" w:rsidRPr="00B73B04" w:rsidRDefault="00CB086F" w:rsidP="00CE090A">
      <w:pPr>
        <w:pStyle w:val="Bodytext20"/>
        <w:shd w:val="clear" w:color="auto" w:fill="auto"/>
        <w:spacing w:before="0" w:after="160" w:line="360" w:lineRule="auto"/>
        <w:ind w:left="5103" w:right="-8" w:firstLine="0"/>
        <w:jc w:val="center"/>
        <w:rPr>
          <w:rFonts w:ascii="Sylfaen" w:hAnsi="Sylfaen" w:cs="Sylfaen"/>
          <w:sz w:val="24"/>
          <w:szCs w:val="24"/>
        </w:rPr>
      </w:pPr>
      <w:r w:rsidRPr="00B73B04">
        <w:rPr>
          <w:rFonts w:ascii="Sylfaen" w:hAnsi="Sylfaen"/>
          <w:sz w:val="24"/>
          <w:szCs w:val="24"/>
        </w:rPr>
        <w:t>ՀԱՍՏԱՏՎԱԾ ԵՆ</w:t>
      </w:r>
    </w:p>
    <w:p w14:paraId="4BC43DE0" w14:textId="77777777" w:rsidR="003A03F7" w:rsidRPr="00B73B04" w:rsidRDefault="00CB086F" w:rsidP="00CE090A">
      <w:pPr>
        <w:pStyle w:val="Bodytext20"/>
        <w:shd w:val="clear" w:color="auto" w:fill="auto"/>
        <w:spacing w:before="0" w:after="160" w:line="360" w:lineRule="auto"/>
        <w:ind w:left="5103" w:right="-8" w:firstLine="0"/>
        <w:jc w:val="center"/>
        <w:rPr>
          <w:rFonts w:ascii="Sylfaen" w:hAnsi="Sylfaen" w:cs="Sylfaen"/>
          <w:sz w:val="24"/>
          <w:szCs w:val="24"/>
        </w:rPr>
      </w:pPr>
      <w:r w:rsidRPr="00B73B04">
        <w:rPr>
          <w:rFonts w:ascii="Sylfaen" w:hAnsi="Sylfaen"/>
          <w:sz w:val="24"/>
          <w:szCs w:val="24"/>
        </w:rPr>
        <w:t xml:space="preserve">Եվրասիական տնտեսական հանձնաժողովի կոլեգիայի </w:t>
      </w:r>
      <w:r w:rsidR="00CE090A" w:rsidRPr="00CE090A">
        <w:rPr>
          <w:rFonts w:ascii="Sylfaen" w:hAnsi="Sylfaen" w:cs="Sylfaen"/>
          <w:sz w:val="24"/>
          <w:szCs w:val="24"/>
        </w:rPr>
        <w:br/>
      </w:r>
      <w:r w:rsidRPr="00B73B04">
        <w:rPr>
          <w:rFonts w:ascii="Sylfaen" w:hAnsi="Sylfaen"/>
          <w:sz w:val="24"/>
          <w:szCs w:val="24"/>
        </w:rPr>
        <w:t xml:space="preserve">2022 թվականի նոյեմբերի 18-ի </w:t>
      </w:r>
      <w:r w:rsidR="00CE090A" w:rsidRPr="00CE090A">
        <w:rPr>
          <w:rFonts w:ascii="Sylfaen" w:hAnsi="Sylfaen"/>
          <w:sz w:val="24"/>
          <w:szCs w:val="24"/>
        </w:rPr>
        <w:br/>
      </w:r>
      <w:r w:rsidRPr="00B73B04">
        <w:rPr>
          <w:rFonts w:ascii="Sylfaen" w:hAnsi="Sylfaen"/>
          <w:sz w:val="24"/>
          <w:szCs w:val="24"/>
        </w:rPr>
        <w:t>թիվ 179 որոշմամբ</w:t>
      </w:r>
    </w:p>
    <w:p w14:paraId="428691AB" w14:textId="77777777" w:rsidR="00CB086F" w:rsidRPr="00B73B04" w:rsidRDefault="00CB086F" w:rsidP="00B73B04">
      <w:pPr>
        <w:pStyle w:val="Bodytext20"/>
        <w:shd w:val="clear" w:color="auto" w:fill="auto"/>
        <w:spacing w:before="0" w:after="160" w:line="360" w:lineRule="auto"/>
        <w:ind w:left="4536" w:right="-8" w:firstLine="0"/>
        <w:jc w:val="center"/>
        <w:rPr>
          <w:rFonts w:ascii="Sylfaen" w:hAnsi="Sylfaen" w:cs="Sylfaen"/>
          <w:sz w:val="24"/>
          <w:szCs w:val="24"/>
        </w:rPr>
      </w:pPr>
    </w:p>
    <w:p w14:paraId="3F8F180D" w14:textId="77777777" w:rsidR="003A03F7" w:rsidRPr="00B73B04" w:rsidRDefault="00CB086F" w:rsidP="00B73B04">
      <w:pPr>
        <w:pStyle w:val="Bodytext120"/>
        <w:shd w:val="clear" w:color="auto" w:fill="auto"/>
        <w:spacing w:before="0" w:after="160" w:line="360" w:lineRule="auto"/>
        <w:rPr>
          <w:rFonts w:ascii="Sylfaen" w:hAnsi="Sylfaen" w:cs="Sylfaen"/>
          <w:sz w:val="24"/>
          <w:szCs w:val="24"/>
        </w:rPr>
      </w:pPr>
      <w:r w:rsidRPr="00B73B04">
        <w:rPr>
          <w:rStyle w:val="Bodytext12Spacing2pt"/>
          <w:rFonts w:ascii="Sylfaen" w:hAnsi="Sylfaen"/>
          <w:b/>
          <w:spacing w:val="0"/>
          <w:sz w:val="24"/>
          <w:szCs w:val="24"/>
        </w:rPr>
        <w:t>ԿԱՆՈՆՆԵՐ</w:t>
      </w:r>
    </w:p>
    <w:p w14:paraId="6F9A76C6" w14:textId="77777777" w:rsidR="003A03F7" w:rsidRPr="004C654A" w:rsidRDefault="00CB086F" w:rsidP="00B73B04">
      <w:pPr>
        <w:pStyle w:val="Bodytext120"/>
        <w:shd w:val="clear" w:color="auto" w:fill="auto"/>
        <w:spacing w:before="0" w:after="160" w:line="360" w:lineRule="auto"/>
        <w:rPr>
          <w:rFonts w:ascii="Sylfaen" w:hAnsi="Sylfaen"/>
          <w:sz w:val="24"/>
          <w:szCs w:val="24"/>
        </w:rPr>
      </w:pPr>
      <w:r w:rsidRPr="00B73B04">
        <w:rPr>
          <w:rFonts w:ascii="Sylfaen" w:hAnsi="Sylfaen"/>
          <w:sz w:val="24"/>
          <w:szCs w:val="24"/>
        </w:rPr>
        <w:t xml:space="preserve">«Եվրասիական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13CB71C9" w14:textId="77777777" w:rsidR="00CE090A" w:rsidRPr="004C654A" w:rsidRDefault="00CE090A" w:rsidP="00B73B04">
      <w:pPr>
        <w:pStyle w:val="Bodytext120"/>
        <w:shd w:val="clear" w:color="auto" w:fill="auto"/>
        <w:spacing w:before="0" w:after="160" w:line="360" w:lineRule="auto"/>
        <w:rPr>
          <w:rFonts w:ascii="Sylfaen" w:hAnsi="Sylfaen" w:cs="Sylfaen"/>
          <w:sz w:val="24"/>
          <w:szCs w:val="24"/>
        </w:rPr>
      </w:pPr>
    </w:p>
    <w:p w14:paraId="7ED8D633" w14:textId="77777777" w:rsidR="003A03F7" w:rsidRPr="00B73B04" w:rsidRDefault="005E0091" w:rsidP="00CE090A">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I. Ընդհանուր դրույթներ</w:t>
      </w:r>
    </w:p>
    <w:p w14:paraId="5F9E6CD8" w14:textId="77777777" w:rsidR="003A03F7" w:rsidRPr="00B73B04" w:rsidRDefault="005E0091" w:rsidP="00CE090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w:t>
      </w:r>
      <w:r w:rsidR="00CE090A" w:rsidRPr="004C654A">
        <w:rPr>
          <w:rFonts w:ascii="Sylfaen" w:hAnsi="Sylfaen"/>
          <w:sz w:val="24"/>
          <w:szCs w:val="24"/>
        </w:rPr>
        <w:tab/>
      </w:r>
      <w:r w:rsidRPr="00B73B04">
        <w:rPr>
          <w:rFonts w:ascii="Sylfaen" w:hAnsi="Sylfaen"/>
          <w:sz w:val="24"/>
          <w:szCs w:val="24"/>
        </w:rPr>
        <w:t>Սույն կանոնները մշակվել են Եվրասիական տնտեսական միության (այսուհետ՝ Միություն) իրավունքի կազմ</w:t>
      </w:r>
      <w:r w:rsidR="00F21F5A" w:rsidRPr="00B73B04">
        <w:rPr>
          <w:rFonts w:ascii="Sylfaen" w:hAnsi="Sylfaen"/>
          <w:sz w:val="24"/>
          <w:szCs w:val="24"/>
        </w:rPr>
        <w:t>ում ընդգրկվող</w:t>
      </w:r>
      <w:r w:rsidRPr="00B73B04">
        <w:rPr>
          <w:rFonts w:ascii="Sylfaen" w:hAnsi="Sylfaen"/>
          <w:sz w:val="24"/>
          <w:szCs w:val="24"/>
        </w:rPr>
        <w:t xml:space="preserve"> հետեւյալ ակտերին համապատասխան</w:t>
      </w:r>
      <w:r w:rsidR="004308DD" w:rsidRPr="00B73B04">
        <w:rPr>
          <w:rFonts w:ascii="Sylfaen" w:hAnsi="Sylfaen"/>
          <w:sz w:val="24"/>
          <w:szCs w:val="24"/>
        </w:rPr>
        <w:t>.</w:t>
      </w:r>
    </w:p>
    <w:p w14:paraId="5BC2804C"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«Եվրասիական տնտեսական միության մասին» 2014 թվականի մայիսի 29-ի պայմանագիր (այսուհետ՝ Պայմանագիր).</w:t>
      </w:r>
    </w:p>
    <w:p w14:paraId="4FC0B7AE" w14:textId="77777777" w:rsidR="003A03F7" w:rsidRPr="004C654A" w:rsidRDefault="00CB086F" w:rsidP="00B73B04">
      <w:pPr>
        <w:pStyle w:val="Bodytext20"/>
        <w:shd w:val="clear" w:color="auto" w:fill="auto"/>
        <w:spacing w:before="0" w:after="160" w:line="360" w:lineRule="auto"/>
        <w:ind w:right="-8" w:firstLine="567"/>
        <w:rPr>
          <w:rFonts w:ascii="Sylfaen" w:hAnsi="Sylfaen"/>
          <w:sz w:val="24"/>
          <w:szCs w:val="24"/>
        </w:rPr>
      </w:pPr>
      <w:r w:rsidRPr="00B73B04">
        <w:rPr>
          <w:rFonts w:ascii="Sylfaen" w:hAnsi="Sylfaen"/>
          <w:sz w:val="24"/>
          <w:szCs w:val="24"/>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2F536069" w14:textId="77777777" w:rsidR="00CE090A" w:rsidRPr="004C654A" w:rsidRDefault="00CE090A" w:rsidP="00B73B04">
      <w:pPr>
        <w:pStyle w:val="Bodytext20"/>
        <w:shd w:val="clear" w:color="auto" w:fill="auto"/>
        <w:spacing w:before="0" w:after="160" w:line="360" w:lineRule="auto"/>
        <w:ind w:right="-8" w:firstLine="567"/>
        <w:rPr>
          <w:rFonts w:ascii="Sylfaen" w:hAnsi="Sylfaen" w:cs="Sylfaen"/>
          <w:sz w:val="24"/>
          <w:szCs w:val="24"/>
        </w:rPr>
      </w:pPr>
    </w:p>
    <w:p w14:paraId="2CA65996"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4C7A73D"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 xml:space="preserve">Եվրասիական տնտեսական հանձնաժողովի կոլեգիայի 2015 թվականի հունվարի 27-ի «Արտաքին </w:t>
      </w:r>
      <w:r w:rsidR="00B73B04">
        <w:rPr>
          <w:rFonts w:ascii="Sylfaen" w:hAnsi="Sylfaen"/>
          <w:sz w:val="24"/>
          <w:szCs w:val="24"/>
        </w:rPr>
        <w:t>եւ</w:t>
      </w:r>
      <w:r w:rsidRPr="00B73B04">
        <w:rPr>
          <w:rFonts w:ascii="Sylfaen" w:hAnsi="Sylfaen"/>
          <w:sz w:val="24"/>
          <w:szCs w:val="24"/>
        </w:rPr>
        <w:t xml:space="preserve"> փոխադարձ առ</w:t>
      </w:r>
      <w:r w:rsidR="00B73B04">
        <w:rPr>
          <w:rFonts w:ascii="Sylfaen" w:hAnsi="Sylfaen"/>
          <w:sz w:val="24"/>
          <w:szCs w:val="24"/>
        </w:rPr>
        <w:t>եւ</w:t>
      </w:r>
      <w:r w:rsidRPr="00B73B04">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7A67772B"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6E53ACAC"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14:paraId="1B142CA9"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700211B4"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Եվրասիական տնտեսական հանձնաժողովի կոլեգիայի 2020 թվականի փետրվարի 11-ի «Անասնաբուժասանիտարական միջոցների կիրառման տեղեկատվական ապահովման ոլորտում ընդհանուր գործընթացների իրագործման կանոնները հաստատելու մասին» թիվ 24 որոշում:</w:t>
      </w:r>
    </w:p>
    <w:p w14:paraId="1A6E1D14"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lastRenderedPageBreak/>
        <w:t>II. Կիրառության ոլորտը</w:t>
      </w:r>
    </w:p>
    <w:p w14:paraId="0D5E5752" w14:textId="77777777" w:rsidR="003A03F7" w:rsidRPr="00B73B04" w:rsidRDefault="005E0091" w:rsidP="00CE090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2.</w:t>
      </w:r>
      <w:r w:rsidR="00CE090A" w:rsidRPr="00CE090A">
        <w:rPr>
          <w:rFonts w:ascii="Sylfaen" w:hAnsi="Sylfaen"/>
          <w:sz w:val="24"/>
          <w:szCs w:val="24"/>
        </w:rPr>
        <w:tab/>
      </w:r>
      <w:r w:rsidRPr="00B73B04">
        <w:rPr>
          <w:rFonts w:ascii="Sylfaen" w:hAnsi="Sylfaen"/>
          <w:sz w:val="24"/>
          <w:szCs w:val="24"/>
        </w:rPr>
        <w:t xml:space="preserve">Սույն կանոնները մշակվել են «Եվրասիական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գործընթացի (այսուհետ՝ ընդհանուր գործընթաց) մասնակիցների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կարգը </w:t>
      </w:r>
      <w:r w:rsidR="00B73B04">
        <w:rPr>
          <w:rFonts w:ascii="Sylfaen" w:hAnsi="Sylfaen"/>
          <w:sz w:val="24"/>
          <w:szCs w:val="24"/>
        </w:rPr>
        <w:t>եւ</w:t>
      </w:r>
      <w:r w:rsidRPr="00B73B04">
        <w:rPr>
          <w:rFonts w:ascii="Sylfaen" w:hAnsi="Sylfaen"/>
          <w:sz w:val="24"/>
          <w:szCs w:val="24"/>
        </w:rPr>
        <w:t xml:space="preserve"> պայմանները սահմանելու նպատակով, ներառյալ՝ այդ ընդհանուր գործընթացի շրջանակներում կատարվող</w:t>
      </w:r>
      <w:r w:rsidR="00B73B04">
        <w:rPr>
          <w:rFonts w:ascii="Sylfaen" w:hAnsi="Sylfaen"/>
          <w:sz w:val="24"/>
          <w:szCs w:val="24"/>
        </w:rPr>
        <w:t xml:space="preserve"> </w:t>
      </w:r>
      <w:r w:rsidRPr="00B73B04">
        <w:rPr>
          <w:rFonts w:ascii="Sylfaen" w:hAnsi="Sylfaen"/>
          <w:sz w:val="24"/>
          <w:szCs w:val="24"/>
        </w:rPr>
        <w:t>ընթացակարգերի նկարագրությունը։</w:t>
      </w:r>
    </w:p>
    <w:p w14:paraId="77488A1A" w14:textId="77777777" w:rsidR="003A03F7" w:rsidRPr="00B73B04" w:rsidRDefault="005E0091" w:rsidP="00CE090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3.</w:t>
      </w:r>
      <w:r w:rsidR="00CE090A" w:rsidRPr="00CE090A">
        <w:rPr>
          <w:rFonts w:ascii="Sylfaen" w:hAnsi="Sylfaen"/>
          <w:sz w:val="24"/>
          <w:szCs w:val="24"/>
        </w:rPr>
        <w:tab/>
      </w:r>
      <w:r w:rsidRPr="00B73B04">
        <w:rPr>
          <w:rFonts w:ascii="Sylfaen" w:hAnsi="Sylfaen"/>
          <w:sz w:val="24"/>
          <w:szCs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34E6F2D2" w14:textId="77777777" w:rsidR="00CB086F"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p>
    <w:p w14:paraId="1AFE2102"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III. Հիմնական հասկացությունները</w:t>
      </w:r>
    </w:p>
    <w:p w14:paraId="2244FE7A" w14:textId="77777777" w:rsidR="003A03F7" w:rsidRPr="00B73B04" w:rsidRDefault="005E0091" w:rsidP="00CE090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4.</w:t>
      </w:r>
      <w:r w:rsidR="00CE090A" w:rsidRPr="00CE090A">
        <w:rPr>
          <w:rFonts w:ascii="Sylfaen" w:hAnsi="Sylfaen"/>
          <w:sz w:val="24"/>
          <w:szCs w:val="24"/>
        </w:rPr>
        <w:tab/>
      </w:r>
      <w:r w:rsidRPr="00B73B04">
        <w:rPr>
          <w:rFonts w:ascii="Sylfaen" w:hAnsi="Sylfaen"/>
          <w:sz w:val="24"/>
          <w:szCs w:val="24"/>
        </w:rPr>
        <w:t>Սույն կանոնների նպատակներով օգտագործվում են հասկացություններ, որոնք ունեն հետեւյալ իմաստը</w:t>
      </w:r>
      <w:r w:rsidR="004308DD" w:rsidRPr="00B73B04">
        <w:rPr>
          <w:rFonts w:ascii="Sylfaen" w:hAnsi="Sylfaen"/>
          <w:sz w:val="24"/>
          <w:szCs w:val="24"/>
        </w:rPr>
        <w:t>.</w:t>
      </w:r>
    </w:p>
    <w:p w14:paraId="4BE3635D" w14:textId="77777777" w:rsidR="003A03F7" w:rsidRPr="004C654A" w:rsidRDefault="00CB086F" w:rsidP="00B73B04">
      <w:pPr>
        <w:pStyle w:val="Bodytext20"/>
        <w:shd w:val="clear" w:color="auto" w:fill="auto"/>
        <w:spacing w:before="0" w:after="160" w:line="360" w:lineRule="auto"/>
        <w:ind w:right="-8" w:firstLine="567"/>
        <w:rPr>
          <w:rFonts w:ascii="Sylfaen" w:hAnsi="Sylfaen" w:cs="Sylfaen"/>
          <w:sz w:val="24"/>
          <w:szCs w:val="24"/>
        </w:rPr>
      </w:pPr>
      <w:r w:rsidRPr="00CE090A">
        <w:rPr>
          <w:rFonts w:ascii="Sylfaen" w:hAnsi="Sylfaen"/>
          <w:b/>
          <w:sz w:val="24"/>
          <w:szCs w:val="24"/>
        </w:rPr>
        <w:t>հսկողության վերցված արտադրանք՝</w:t>
      </w:r>
      <w:r w:rsidRPr="00B73B04">
        <w:rPr>
          <w:rFonts w:ascii="Sylfaen" w:hAnsi="Sylfaen"/>
          <w:sz w:val="24"/>
          <w:szCs w:val="24"/>
        </w:rPr>
        <w:t xml:space="preserve"> պետական սանիտարահամաճարակաբանական վերահսկողության (հսկողության) ենթակա արտադրանք (ապրանքներ), որն ընդգրկված է Մաքսային միության հանձնաժողովի 2010 թվականի մայիսի 28-ի «Եվրասիական տնտեսական միությունում սանիտարական միջոցների կիրառման մասին» թիվ 299 որոշմամբ հաստատված՝ Եվրասիական տնտեսական միության մաքսային սահմանին եւ մաքսային տարածքում պետական սանիտարահամաճարակաբանական </w:t>
      </w:r>
      <w:r w:rsidRPr="00B73B04">
        <w:rPr>
          <w:rFonts w:ascii="Sylfaen" w:hAnsi="Sylfaen"/>
          <w:sz w:val="24"/>
          <w:szCs w:val="24"/>
        </w:rPr>
        <w:lastRenderedPageBreak/>
        <w:t xml:space="preserve">վերահսկողության (հսկողության) ենթակա արտադրանքի </w:t>
      </w:r>
      <w:r w:rsidR="004C654A">
        <w:rPr>
          <w:rFonts w:ascii="Sylfaen" w:hAnsi="Sylfaen"/>
          <w:sz w:val="24"/>
          <w:szCs w:val="24"/>
        </w:rPr>
        <w:t>(ապրանքների) միասնական ցանկում</w:t>
      </w:r>
    </w:p>
    <w:p w14:paraId="6D67C6D7"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CE090A">
        <w:rPr>
          <w:rFonts w:ascii="Sylfaen" w:hAnsi="Sylfaen"/>
          <w:b/>
          <w:sz w:val="24"/>
          <w:szCs w:val="24"/>
        </w:rPr>
        <w:t>լիազորված մարմին</w:t>
      </w:r>
      <w:r w:rsidRPr="00B73B04">
        <w:rPr>
          <w:rFonts w:ascii="Sylfaen" w:hAnsi="Sylfaen"/>
          <w:sz w:val="24"/>
          <w:szCs w:val="24"/>
        </w:rPr>
        <w:t>՝ Միության անդամ պետության (այսուհետ՝ անդամ պետություն) պետական իշխանության մարմին, որը լիազորված է անդամ պետությունների բնակչության սանիտարահամաճարակաբանական բարեկեցության ապահովման ոլորտում պետական քաղաքականության իրագործման, ինչպես նա</w:t>
      </w:r>
      <w:r w:rsidR="00B73B04">
        <w:rPr>
          <w:rFonts w:ascii="Sylfaen" w:hAnsi="Sylfaen"/>
          <w:sz w:val="24"/>
          <w:szCs w:val="24"/>
        </w:rPr>
        <w:t>եւ</w:t>
      </w:r>
      <w:r w:rsidRPr="00B73B04">
        <w:rPr>
          <w:rFonts w:ascii="Sylfaen" w:hAnsi="Sylfaen"/>
          <w:sz w:val="24"/>
          <w:szCs w:val="24"/>
        </w:rPr>
        <w:t xml:space="preserve"> պետական սանիտարահամաճարակաբանական վերահսկողության կազմակերպման </w:t>
      </w:r>
      <w:r w:rsidR="00B73B04">
        <w:rPr>
          <w:rFonts w:ascii="Sylfaen" w:hAnsi="Sylfaen"/>
          <w:sz w:val="24"/>
          <w:szCs w:val="24"/>
        </w:rPr>
        <w:t>եւ</w:t>
      </w:r>
      <w:r w:rsidRPr="00B73B04">
        <w:rPr>
          <w:rFonts w:ascii="Sylfaen" w:hAnsi="Sylfaen"/>
          <w:sz w:val="24"/>
          <w:szCs w:val="24"/>
        </w:rPr>
        <w:t xml:space="preserve"> իրականացման համար։</w:t>
      </w:r>
    </w:p>
    <w:p w14:paraId="41442110"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Սույն կանոններում գործածվող մյուս հասկացությունները կիրառվում են Պայմանագրի, Եվրասիական տնտեսական հանձնաժողովի կոլեգիայի 2020</w:t>
      </w:r>
      <w:r w:rsidR="004C654A" w:rsidRPr="004C654A">
        <w:rPr>
          <w:rFonts w:ascii="Sylfaen" w:hAnsi="Sylfaen"/>
          <w:sz w:val="24"/>
          <w:szCs w:val="24"/>
        </w:rPr>
        <w:t> </w:t>
      </w:r>
      <w:r w:rsidRPr="00B73B04">
        <w:rPr>
          <w:rFonts w:ascii="Sylfaen" w:hAnsi="Sylfaen"/>
          <w:sz w:val="24"/>
          <w:szCs w:val="24"/>
        </w:rPr>
        <w:t xml:space="preserve">թվականի փետրվարի 11-ի թիվ 24 որոշմամբ </w:t>
      </w:r>
      <w:r w:rsidR="00B73B04">
        <w:rPr>
          <w:rFonts w:ascii="Sylfaen" w:hAnsi="Sylfaen"/>
          <w:sz w:val="24"/>
          <w:szCs w:val="24"/>
        </w:rPr>
        <w:t>եւ</w:t>
      </w:r>
      <w:r w:rsidRPr="00B73B04">
        <w:rPr>
          <w:rFonts w:ascii="Sylfaen" w:hAnsi="Sylfaen"/>
          <w:sz w:val="24"/>
          <w:szCs w:val="24"/>
        </w:rPr>
        <w:t xml:space="preserve"> Միության մարմինների՝ սանիտարական միջոցների կիրառման հետ կապված հարցերը կարգավորող այլ ակտերով:</w:t>
      </w:r>
    </w:p>
    <w:p w14:paraId="6DB53F7F"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73B04">
        <w:rPr>
          <w:rFonts w:ascii="Sylfaen" w:hAnsi="Sylfaen"/>
          <w:sz w:val="24"/>
          <w:szCs w:val="24"/>
        </w:rPr>
        <w:t>եւ</w:t>
      </w:r>
      <w:r w:rsidRPr="00B73B04">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5D51DF6D" w14:textId="77777777" w:rsidR="00CB086F"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p>
    <w:p w14:paraId="28F52ED8" w14:textId="77777777" w:rsidR="003A03F7" w:rsidRPr="00B73B04" w:rsidRDefault="005E0091" w:rsidP="00B73B04">
      <w:pPr>
        <w:pStyle w:val="Bodytext20"/>
        <w:shd w:val="clear" w:color="auto" w:fill="auto"/>
        <w:spacing w:before="0" w:after="160" w:line="360" w:lineRule="auto"/>
        <w:ind w:left="142" w:firstLine="0"/>
        <w:jc w:val="center"/>
        <w:rPr>
          <w:rFonts w:ascii="Sylfaen" w:hAnsi="Sylfaen" w:cs="Sylfaen"/>
          <w:sz w:val="24"/>
          <w:szCs w:val="24"/>
        </w:rPr>
      </w:pPr>
      <w:r w:rsidRPr="00B73B04">
        <w:rPr>
          <w:rFonts w:ascii="Sylfaen" w:hAnsi="Sylfaen"/>
          <w:sz w:val="24"/>
          <w:szCs w:val="24"/>
        </w:rPr>
        <w:t>IV. Ընդհանուր գործընթացի վերաբերյալ հիմնական տեղեկությունները</w:t>
      </w:r>
    </w:p>
    <w:p w14:paraId="6112CA91"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w:t>
      </w:r>
      <w:r w:rsidR="004C654A" w:rsidRPr="004C654A">
        <w:rPr>
          <w:rFonts w:ascii="Sylfaen" w:hAnsi="Sylfaen"/>
          <w:sz w:val="24"/>
          <w:szCs w:val="24"/>
        </w:rPr>
        <w:tab/>
      </w:r>
      <w:r w:rsidRPr="00B73B04">
        <w:rPr>
          <w:rFonts w:ascii="Sylfaen" w:hAnsi="Sylfaen"/>
          <w:sz w:val="24"/>
          <w:szCs w:val="24"/>
        </w:rPr>
        <w:t xml:space="preserve">Ընդհանուր գործընթացի լրիվ անվանումը՝ «Եվրասիական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w:t>
      </w:r>
      <w:r w:rsidRPr="00B73B04">
        <w:rPr>
          <w:rFonts w:ascii="Sylfaen" w:hAnsi="Sylfaen"/>
          <w:sz w:val="24"/>
          <w:szCs w:val="24"/>
        </w:rPr>
        <w:lastRenderedPageBreak/>
        <w:t xml:space="preserve">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w:t>
      </w:r>
    </w:p>
    <w:p w14:paraId="28F1FC10"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6.</w:t>
      </w:r>
      <w:r w:rsidR="004C654A" w:rsidRPr="004C654A">
        <w:rPr>
          <w:rFonts w:ascii="Sylfaen" w:hAnsi="Sylfaen"/>
          <w:sz w:val="24"/>
          <w:szCs w:val="24"/>
        </w:rPr>
        <w:tab/>
      </w:r>
      <w:r w:rsidRPr="00B73B04">
        <w:rPr>
          <w:rFonts w:ascii="Sylfaen" w:hAnsi="Sylfaen"/>
          <w:sz w:val="24"/>
          <w:szCs w:val="24"/>
        </w:rPr>
        <w:t>Ընդհանուր գործընթացի ծածկագրային նշագիրը՝ P.SS.08, տարբերակ 1.0.0։</w:t>
      </w:r>
    </w:p>
    <w:p w14:paraId="665FAE0E" w14:textId="77777777" w:rsidR="00CB086F" w:rsidRPr="00B73B04" w:rsidRDefault="00CB086F" w:rsidP="00B73B04">
      <w:pPr>
        <w:pStyle w:val="Bodytext20"/>
        <w:shd w:val="clear" w:color="auto" w:fill="auto"/>
        <w:spacing w:before="0" w:after="160" w:line="360" w:lineRule="auto"/>
        <w:ind w:firstLine="567"/>
        <w:rPr>
          <w:rFonts w:ascii="Sylfaen" w:hAnsi="Sylfaen" w:cs="Sylfaen"/>
          <w:sz w:val="24"/>
          <w:szCs w:val="24"/>
        </w:rPr>
      </w:pPr>
    </w:p>
    <w:p w14:paraId="7FA52A6C"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1. Ընդհանուր գործընթացի նպատակը եւ խնդիրները</w:t>
      </w:r>
    </w:p>
    <w:p w14:paraId="7E595B2E" w14:textId="77777777" w:rsidR="003A03F7" w:rsidRPr="00B73B04" w:rsidRDefault="005E0091"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7.</w:t>
      </w:r>
      <w:r w:rsidR="004C654A" w:rsidRPr="004C654A">
        <w:rPr>
          <w:rFonts w:ascii="Sylfaen" w:hAnsi="Sylfaen"/>
          <w:sz w:val="24"/>
          <w:szCs w:val="24"/>
        </w:rPr>
        <w:tab/>
      </w:r>
      <w:r w:rsidRPr="00B73B04">
        <w:rPr>
          <w:rFonts w:ascii="Sylfaen" w:hAnsi="Sylfaen"/>
          <w:sz w:val="24"/>
          <w:szCs w:val="24"/>
        </w:rPr>
        <w:t xml:space="preserve">Ընդհանուր գործընթացի նպատակն է նվազեցնել Միության մաքսային տարածք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հնարավոր ներսբերման (ներմուծման) </w:t>
      </w:r>
      <w:r w:rsidR="00B73B04">
        <w:rPr>
          <w:rFonts w:ascii="Sylfaen" w:hAnsi="Sylfaen"/>
          <w:sz w:val="24"/>
          <w:szCs w:val="24"/>
        </w:rPr>
        <w:t>եւ</w:t>
      </w:r>
      <w:r w:rsidRPr="00B73B04">
        <w:rPr>
          <w:rFonts w:ascii="Sylfaen" w:hAnsi="Sylfaen"/>
          <w:sz w:val="24"/>
          <w:szCs w:val="24"/>
        </w:rPr>
        <w:t xml:space="preserve"> Միության մաքսային տարածքում դրանց տարածման,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ներմուծման </w:t>
      </w:r>
      <w:r w:rsidR="00B73B04">
        <w:rPr>
          <w:rFonts w:ascii="Sylfaen" w:hAnsi="Sylfaen"/>
          <w:sz w:val="24"/>
          <w:szCs w:val="24"/>
        </w:rPr>
        <w:t>եւ</w:t>
      </w:r>
      <w:r w:rsidRPr="00B73B04">
        <w:rPr>
          <w:rFonts w:ascii="Sylfaen" w:hAnsi="Sylfaen"/>
          <w:sz w:val="24"/>
          <w:szCs w:val="24"/>
        </w:rPr>
        <w:t xml:space="preserve"> (կամ) Միության մաքսային տարածքում դրա տարածման ռիսկը, ինչպես նա</w:t>
      </w:r>
      <w:r w:rsidR="00B73B04">
        <w:rPr>
          <w:rFonts w:ascii="Sylfaen" w:hAnsi="Sylfaen"/>
          <w:sz w:val="24"/>
          <w:szCs w:val="24"/>
        </w:rPr>
        <w:t>եւ</w:t>
      </w:r>
      <w:r w:rsidRPr="00B73B04">
        <w:rPr>
          <w:rFonts w:ascii="Sylfaen" w:hAnsi="Sylfaen"/>
          <w:sz w:val="24"/>
          <w:szCs w:val="24"/>
        </w:rPr>
        <w:t xml:space="preserve"> ապահովել Միության (Մաքսային միության) տեխնիկական կանոնակարգերով (այսուհետ՝ տեխնիկական կանոնակարգեր) սահմանված՝ արտադրանքի անվտանգության պահանջների կատարումը։</w:t>
      </w:r>
    </w:p>
    <w:p w14:paraId="450BEDEB" w14:textId="77777777" w:rsidR="003A03F7" w:rsidRPr="00B73B04" w:rsidRDefault="005E0091"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8.</w:t>
      </w:r>
      <w:r w:rsidR="004C654A" w:rsidRPr="004C654A">
        <w:rPr>
          <w:rFonts w:ascii="Sylfaen" w:hAnsi="Sylfaen"/>
          <w:sz w:val="24"/>
          <w:szCs w:val="24"/>
        </w:rPr>
        <w:tab/>
      </w:r>
      <w:r w:rsidRPr="00B73B04">
        <w:rPr>
          <w:rFonts w:ascii="Sylfaen" w:hAnsi="Sylfaen"/>
          <w:sz w:val="24"/>
          <w:szCs w:val="24"/>
        </w:rPr>
        <w:t>Ընդհանուր գործընթացի նպատակին հասնելու համար անհրաժեշտ է լուծել հետեւյալ խնդիրները</w:t>
      </w:r>
      <w:r w:rsidR="004308DD" w:rsidRPr="00B73B04">
        <w:rPr>
          <w:rFonts w:ascii="Sylfaen" w:hAnsi="Sylfaen"/>
          <w:sz w:val="24"/>
          <w:szCs w:val="24"/>
        </w:rPr>
        <w:t>.</w:t>
      </w:r>
    </w:p>
    <w:p w14:paraId="75B33419" w14:textId="77777777" w:rsidR="003A03F7" w:rsidRPr="00B73B04"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ա)</w:t>
      </w:r>
      <w:r w:rsidR="004C654A" w:rsidRPr="004C654A">
        <w:rPr>
          <w:rFonts w:ascii="Sylfaen" w:hAnsi="Sylfaen"/>
          <w:sz w:val="24"/>
          <w:szCs w:val="24"/>
        </w:rPr>
        <w:tab/>
      </w:r>
      <w:r w:rsidRPr="00B73B04">
        <w:rPr>
          <w:rFonts w:ascii="Sylfaen" w:hAnsi="Sylfaen"/>
          <w:sz w:val="24"/>
          <w:szCs w:val="24"/>
        </w:rPr>
        <w:t xml:space="preserve">ապահովել Եվրասիական տնտեսական հանձնաժողովում (այսուհետ՝ Հանձնաժողով) հիվանդացության մասին ամբողջական </w:t>
      </w:r>
      <w:r w:rsidR="00B73B04">
        <w:rPr>
          <w:rFonts w:ascii="Sylfaen" w:hAnsi="Sylfaen"/>
          <w:sz w:val="24"/>
          <w:szCs w:val="24"/>
        </w:rPr>
        <w:t>եւ</w:t>
      </w:r>
      <w:r w:rsidRPr="00B73B04">
        <w:rPr>
          <w:rFonts w:ascii="Sylfaen" w:hAnsi="Sylfaen"/>
          <w:sz w:val="24"/>
          <w:szCs w:val="24"/>
        </w:rPr>
        <w:t xml:space="preserve"> արդիական տվյալների բազայի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ստեղծում, ձ</w:t>
      </w:r>
      <w:r w:rsidR="00B73B04">
        <w:rPr>
          <w:rFonts w:ascii="Sylfaen" w:hAnsi="Sylfaen"/>
          <w:sz w:val="24"/>
          <w:szCs w:val="24"/>
        </w:rPr>
        <w:t>եւ</w:t>
      </w:r>
      <w:r w:rsidRPr="00B73B04">
        <w:rPr>
          <w:rFonts w:ascii="Sylfaen" w:hAnsi="Sylfaen"/>
          <w:sz w:val="24"/>
          <w:szCs w:val="24"/>
        </w:rPr>
        <w:t xml:space="preserve">ավորում </w:t>
      </w:r>
      <w:r w:rsidR="00B73B04">
        <w:rPr>
          <w:rFonts w:ascii="Sylfaen" w:hAnsi="Sylfaen"/>
          <w:sz w:val="24"/>
          <w:szCs w:val="24"/>
        </w:rPr>
        <w:t>եւ</w:t>
      </w:r>
      <w:r w:rsidRPr="00B73B04">
        <w:rPr>
          <w:rFonts w:ascii="Sylfaen" w:hAnsi="Sylfaen"/>
          <w:sz w:val="24"/>
          <w:szCs w:val="24"/>
        </w:rPr>
        <w:t xml:space="preserve"> վարում՝ լիազորված մարմիններից ստացվող տեղեկատվության հիման վրա․</w:t>
      </w:r>
    </w:p>
    <w:p w14:paraId="76E29A37"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բ)</w:t>
      </w:r>
      <w:r w:rsidR="004C654A" w:rsidRPr="004C654A">
        <w:rPr>
          <w:rFonts w:ascii="Sylfaen" w:hAnsi="Sylfaen"/>
          <w:sz w:val="24"/>
          <w:szCs w:val="24"/>
        </w:rPr>
        <w:tab/>
      </w:r>
      <w:r w:rsidRPr="00B73B04">
        <w:rPr>
          <w:rFonts w:ascii="Sylfaen" w:hAnsi="Sylfaen"/>
          <w:sz w:val="24"/>
          <w:szCs w:val="24"/>
        </w:rPr>
        <w:t xml:space="preserve">ապահովել լիազորված մարմինների կողմից հիվանդացության մասին տվյալների բազայից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ստացում</w:t>
      </w:r>
      <w:r w:rsidR="00D77435" w:rsidRPr="00B73B04">
        <w:rPr>
          <w:rFonts w:ascii="Sylfaen" w:hAnsi="Sylfaen"/>
          <w:sz w:val="24"/>
          <w:szCs w:val="24"/>
        </w:rPr>
        <w:t>՝</w:t>
      </w:r>
      <w:r w:rsidR="004C654A">
        <w:rPr>
          <w:rFonts w:ascii="Sylfaen" w:hAnsi="Sylfaen"/>
          <w:sz w:val="24"/>
          <w:szCs w:val="24"/>
        </w:rPr>
        <w:t xml:space="preserve"> հարցումով</w:t>
      </w:r>
    </w:p>
    <w:p w14:paraId="6E4328FD"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գ)</w:t>
      </w:r>
      <w:r w:rsidR="004C654A" w:rsidRPr="004C654A">
        <w:rPr>
          <w:rFonts w:ascii="Sylfaen" w:hAnsi="Sylfaen"/>
          <w:sz w:val="24"/>
          <w:szCs w:val="24"/>
        </w:rPr>
        <w:tab/>
      </w:r>
      <w:r w:rsidRPr="00B73B04">
        <w:rPr>
          <w:rFonts w:ascii="Sylfaen" w:hAnsi="Sylfaen"/>
          <w:sz w:val="24"/>
          <w:szCs w:val="24"/>
        </w:rPr>
        <w:t xml:space="preserve">ապահովել հսկիչ-վերահսկիչ գործառույթներ իրականացնող մարմինների կողմից (այսուհետ՝ հսկիչ-վերահսկիչ մարմիններ)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ստացում</w:t>
      </w:r>
      <w:r w:rsidR="00D77435" w:rsidRPr="00B73B04">
        <w:rPr>
          <w:rFonts w:ascii="Sylfaen" w:hAnsi="Sylfaen"/>
          <w:sz w:val="24"/>
          <w:szCs w:val="24"/>
        </w:rPr>
        <w:t>՝</w:t>
      </w:r>
      <w:r w:rsidR="004C654A">
        <w:rPr>
          <w:rFonts w:ascii="Sylfaen" w:hAnsi="Sylfaen"/>
          <w:sz w:val="24"/>
          <w:szCs w:val="24"/>
        </w:rPr>
        <w:t xml:space="preserve"> հարցումով</w:t>
      </w:r>
    </w:p>
    <w:p w14:paraId="2188593D"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դ)</w:t>
      </w:r>
      <w:r w:rsidR="004C654A" w:rsidRPr="004C654A">
        <w:rPr>
          <w:rFonts w:ascii="Sylfaen" w:hAnsi="Sylfaen"/>
          <w:sz w:val="24"/>
          <w:szCs w:val="24"/>
        </w:rPr>
        <w:tab/>
      </w:r>
      <w:r w:rsidRPr="00B73B04">
        <w:rPr>
          <w:rFonts w:ascii="Sylfaen" w:hAnsi="Sylfaen"/>
          <w:sz w:val="24"/>
          <w:szCs w:val="24"/>
        </w:rPr>
        <w:t xml:space="preserve">ապահովել լիազորված մարմինների փոխադարձ օպերատիվ ծանուցումը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ու տարածման դեպքերի </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(այսուհետ՝ հիվանդության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 ծանուցում), ինչպես նա</w:t>
      </w:r>
      <w:r w:rsidR="00B73B04">
        <w:rPr>
          <w:rFonts w:ascii="Sylfaen" w:hAnsi="Sylfaen"/>
          <w:sz w:val="24"/>
          <w:szCs w:val="24"/>
        </w:rPr>
        <w:t>եւ</w:t>
      </w:r>
      <w:r w:rsidRPr="00B73B04">
        <w:rPr>
          <w:rFonts w:ascii="Sylfaen" w:hAnsi="Sylfaen"/>
          <w:sz w:val="24"/>
          <w:szCs w:val="24"/>
        </w:rPr>
        <w:t xml:space="preserve">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հայտնաբերման ու տարածման դեպքերի մասին </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(այսուհետ՝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ձեռնար</w:t>
      </w:r>
      <w:r w:rsidR="004C654A">
        <w:rPr>
          <w:rFonts w:ascii="Sylfaen" w:hAnsi="Sylfaen"/>
          <w:sz w:val="24"/>
          <w:szCs w:val="24"/>
        </w:rPr>
        <w:t>կված միջոցների մասին ծանուցում)</w:t>
      </w:r>
    </w:p>
    <w:p w14:paraId="06D43F39"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ե)</w:t>
      </w:r>
      <w:r w:rsidR="004C654A" w:rsidRPr="004C654A">
        <w:rPr>
          <w:rFonts w:ascii="Sylfaen" w:hAnsi="Sylfaen"/>
          <w:sz w:val="24"/>
          <w:szCs w:val="24"/>
        </w:rPr>
        <w:tab/>
      </w:r>
      <w:r w:rsidRPr="00B73B04">
        <w:rPr>
          <w:rFonts w:ascii="Sylfaen" w:hAnsi="Sylfaen"/>
          <w:sz w:val="24"/>
          <w:szCs w:val="24"/>
        </w:rPr>
        <w:t>ապահովել լիազորված մարմինների կողմից հսկիչ-վերահսկիչ մարմինների օպերատիվ ծանուցումը</w:t>
      </w:r>
      <w:r w:rsidR="00CF69EB" w:rsidRPr="00B73B04">
        <w:rPr>
          <w:rFonts w:ascii="Sylfaen" w:hAnsi="Sylfaen"/>
          <w:sz w:val="24"/>
          <w:szCs w:val="24"/>
        </w:rPr>
        <w:t>՝</w:t>
      </w:r>
      <w:r w:rsidRPr="00B73B04">
        <w:rPr>
          <w:rFonts w:ascii="Sylfaen" w:hAnsi="Sylfaen"/>
          <w:sz w:val="24"/>
          <w:szCs w:val="24"/>
        </w:rPr>
        <w:t xml:space="preserve"> վտանգավոր արտադրանքի հայտնաբերման </w:t>
      </w:r>
      <w:r w:rsidR="00B73B04">
        <w:rPr>
          <w:rFonts w:ascii="Sylfaen" w:hAnsi="Sylfaen"/>
          <w:sz w:val="24"/>
          <w:szCs w:val="24"/>
        </w:rPr>
        <w:t>եւ</w:t>
      </w:r>
      <w:r w:rsidR="004C654A">
        <w:rPr>
          <w:rFonts w:ascii="Sylfaen" w:hAnsi="Sylfaen"/>
          <w:sz w:val="24"/>
          <w:szCs w:val="24"/>
        </w:rPr>
        <w:t xml:space="preserve"> ձեռնարկված միջոցների մասին</w:t>
      </w:r>
    </w:p>
    <w:p w14:paraId="178A1AD1"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զ)</w:t>
      </w:r>
      <w:r w:rsidR="004C654A" w:rsidRPr="004C654A">
        <w:rPr>
          <w:rFonts w:ascii="Sylfaen" w:hAnsi="Sylfaen"/>
          <w:sz w:val="24"/>
          <w:szCs w:val="24"/>
        </w:rPr>
        <w:tab/>
      </w:r>
      <w:r w:rsidRPr="00B73B04">
        <w:rPr>
          <w:rFonts w:ascii="Sylfaen" w:hAnsi="Sylfaen"/>
          <w:sz w:val="24"/>
          <w:szCs w:val="24"/>
        </w:rPr>
        <w:t>ապահովել արտադրանքի արտադրության գործընթացի հետ կապված խախտումների հայտնաբերման մասին տեղեկությունների փոխանակում (այսուհետ՝ խախտման մասին տեղեկություններ), այդ թվում</w:t>
      </w:r>
      <w:r w:rsidR="00CF69EB" w:rsidRPr="00B73B04">
        <w:rPr>
          <w:rFonts w:ascii="Sylfaen" w:hAnsi="Sylfaen"/>
          <w:sz w:val="24"/>
          <w:szCs w:val="24"/>
        </w:rPr>
        <w:t>՝</w:t>
      </w:r>
      <w:r w:rsidRPr="00B73B04">
        <w:rPr>
          <w:rFonts w:ascii="Sylfaen" w:hAnsi="Sylfaen"/>
          <w:sz w:val="24"/>
          <w:szCs w:val="24"/>
        </w:rPr>
        <w:t xml:space="preserve"> ծանուցումներով՝ խախտումների մասին ստացված տեղեկությունների ուսումնասիրության արդյունքի </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(այսուհետ՝ խախտման ուսումնասիրության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ծանուցում),</w:t>
      </w:r>
      <w:r w:rsidR="004308DD" w:rsidRPr="00B73B04">
        <w:rPr>
          <w:rFonts w:ascii="Sylfaen" w:hAnsi="Sylfaen"/>
          <w:sz w:val="24"/>
          <w:szCs w:val="24"/>
        </w:rPr>
        <w:t xml:space="preserve"> </w:t>
      </w:r>
      <w:r w:rsidRPr="00B73B04">
        <w:rPr>
          <w:rFonts w:ascii="Sylfaen" w:hAnsi="Sylfaen"/>
          <w:sz w:val="24"/>
          <w:szCs w:val="24"/>
        </w:rPr>
        <w:t>անդամ պետությունների լիազորված մարմինների, որոնց տարածքում գտնվում են խախտումներ թույլ տված արտադրողները (այսուհետ՝ լիազորված մարմիններ, որոնց տարածքում թույլ է տրվել խախտումը)</w:t>
      </w:r>
      <w:r w:rsidR="004308DD" w:rsidRPr="00B73B04">
        <w:rPr>
          <w:rFonts w:ascii="Sylfaen" w:hAnsi="Sylfaen"/>
          <w:sz w:val="24"/>
          <w:szCs w:val="24"/>
        </w:rPr>
        <w:t>,</w:t>
      </w:r>
      <w:r w:rsidRPr="00B73B04">
        <w:rPr>
          <w:rFonts w:ascii="Sylfaen" w:hAnsi="Sylfaen"/>
          <w:sz w:val="24"/>
          <w:szCs w:val="24"/>
        </w:rPr>
        <w:t xml:space="preserve"> </w:t>
      </w:r>
      <w:r w:rsidR="00B73B04">
        <w:rPr>
          <w:rFonts w:ascii="Sylfaen" w:hAnsi="Sylfaen"/>
          <w:sz w:val="24"/>
          <w:szCs w:val="24"/>
        </w:rPr>
        <w:t>եւ</w:t>
      </w:r>
      <w:r w:rsidRPr="00B73B04">
        <w:rPr>
          <w:rFonts w:ascii="Sylfaen" w:hAnsi="Sylfaen"/>
          <w:sz w:val="24"/>
          <w:szCs w:val="24"/>
        </w:rPr>
        <w:t xml:space="preserve"> խախտումներ հայտնաբերած լիազորված մարմինների միջ</w:t>
      </w:r>
      <w:r w:rsidR="00B73B04">
        <w:rPr>
          <w:rFonts w:ascii="Sylfaen" w:hAnsi="Sylfaen"/>
          <w:sz w:val="24"/>
          <w:szCs w:val="24"/>
        </w:rPr>
        <w:t>եւ</w:t>
      </w:r>
    </w:p>
    <w:p w14:paraId="283384BE"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է)</w:t>
      </w:r>
      <w:r w:rsidR="004C654A" w:rsidRPr="004C654A">
        <w:rPr>
          <w:rFonts w:ascii="Sylfaen" w:hAnsi="Sylfaen"/>
          <w:sz w:val="24"/>
          <w:szCs w:val="24"/>
        </w:rPr>
        <w:tab/>
      </w:r>
      <w:r w:rsidRPr="00B73B04">
        <w:rPr>
          <w:rFonts w:ascii="Sylfaen" w:hAnsi="Sylfaen"/>
          <w:sz w:val="24"/>
          <w:szCs w:val="24"/>
        </w:rPr>
        <w:t xml:space="preserve">ապահովել լիազորված մարմինների կողմից, որոնց տարածքում թույլ է տրվել խախտումը, խախտման ուսումնասիրության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ծանո</w:t>
      </w:r>
      <w:r w:rsidR="004C654A">
        <w:rPr>
          <w:rFonts w:ascii="Sylfaen" w:hAnsi="Sylfaen"/>
          <w:sz w:val="24"/>
          <w:szCs w:val="24"/>
        </w:rPr>
        <w:t>ւցման ուղարկումը Հանձնաժողով</w:t>
      </w:r>
    </w:p>
    <w:p w14:paraId="5B782512"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ը)</w:t>
      </w:r>
      <w:r w:rsidR="004C654A" w:rsidRPr="004C654A">
        <w:rPr>
          <w:rFonts w:ascii="Sylfaen" w:hAnsi="Sylfaen"/>
          <w:sz w:val="24"/>
          <w:szCs w:val="24"/>
        </w:rPr>
        <w:tab/>
      </w:r>
      <w:r w:rsidRPr="00B73B04">
        <w:rPr>
          <w:rFonts w:ascii="Sylfaen" w:hAnsi="Sylfaen"/>
          <w:sz w:val="24"/>
          <w:szCs w:val="24"/>
        </w:rPr>
        <w:t>ապահովել լիազորված մարմինների հարցումներով տեղեկությունների ներկայացում</w:t>
      </w:r>
      <w:r w:rsidR="00CF69EB" w:rsidRPr="00B73B04">
        <w:rPr>
          <w:rFonts w:ascii="Sylfaen" w:hAnsi="Sylfaen"/>
          <w:sz w:val="24"/>
          <w:szCs w:val="24"/>
        </w:rPr>
        <w:t>՝</w:t>
      </w:r>
      <w:r w:rsidRPr="00B73B04">
        <w:rPr>
          <w:rFonts w:ascii="Sylfaen" w:hAnsi="Sylfaen"/>
          <w:sz w:val="24"/>
          <w:szCs w:val="24"/>
        </w:rPr>
        <w:t xml:space="preserve"> լաբորատոր հետազոտությունների (փորձարկումների) արձանագրությունների մասին, որոնց հիման վրա տրամադրվել է արտադրանքի պետական գրանցման վկայականը (այսուհետ՝ լաբորատոր հետազոտութ</w:t>
      </w:r>
      <w:r w:rsidR="004C654A">
        <w:rPr>
          <w:rFonts w:ascii="Sylfaen" w:hAnsi="Sylfaen"/>
          <w:sz w:val="24"/>
          <w:szCs w:val="24"/>
        </w:rPr>
        <w:t>յունների մասին տեղեկություններ)</w:t>
      </w:r>
    </w:p>
    <w:p w14:paraId="2B32F849" w14:textId="77777777" w:rsidR="003A03F7" w:rsidRPr="004C654A"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թ)</w:t>
      </w:r>
      <w:r w:rsidR="004C654A" w:rsidRPr="004C654A">
        <w:rPr>
          <w:rFonts w:ascii="Sylfaen" w:hAnsi="Sylfaen"/>
          <w:sz w:val="24"/>
          <w:szCs w:val="24"/>
        </w:rPr>
        <w:tab/>
      </w:r>
      <w:r w:rsidRPr="00B73B04">
        <w:rPr>
          <w:rFonts w:ascii="Sylfaen" w:hAnsi="Sylfaen"/>
          <w:sz w:val="24"/>
          <w:szCs w:val="24"/>
        </w:rPr>
        <w:t xml:space="preserve">ապահովել Միության տեղեկատվական պորտալում հիվանդացության մասին տվյալների բազայից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հասանելիությունը բոլոր շահագրգիռ անձանց համար՝ շահագրգիռ անձանց օպերատիվ տեղեկացման </w:t>
      </w:r>
      <w:r w:rsidR="00B73B04">
        <w:rPr>
          <w:rFonts w:ascii="Sylfaen" w:hAnsi="Sylfaen"/>
          <w:sz w:val="24"/>
          <w:szCs w:val="24"/>
        </w:rPr>
        <w:t>եւ</w:t>
      </w:r>
      <w:r w:rsidRPr="00B73B04">
        <w:rPr>
          <w:rFonts w:ascii="Sylfaen" w:hAnsi="Sylfaen"/>
          <w:sz w:val="24"/>
          <w:szCs w:val="24"/>
        </w:rPr>
        <w:t xml:space="preserve"> ազդարարման, տրված պարամետրերով տեղեկությունների որոնման, տեղեկությունների թարմացումների բաժանորդագրության ձ</w:t>
      </w:r>
      <w:r w:rsidR="00B73B04">
        <w:rPr>
          <w:rFonts w:ascii="Sylfaen" w:hAnsi="Sylfaen"/>
          <w:sz w:val="24"/>
          <w:szCs w:val="24"/>
        </w:rPr>
        <w:t>եւ</w:t>
      </w:r>
      <w:r w:rsidRPr="00B73B04">
        <w:rPr>
          <w:rFonts w:ascii="Sylfaen" w:hAnsi="Sylfaen"/>
          <w:sz w:val="24"/>
          <w:szCs w:val="24"/>
        </w:rPr>
        <w:t xml:space="preserve">ակերպման </w:t>
      </w:r>
      <w:r w:rsidR="00B73B04">
        <w:rPr>
          <w:rFonts w:ascii="Sylfaen" w:hAnsi="Sylfaen"/>
          <w:sz w:val="24"/>
          <w:szCs w:val="24"/>
        </w:rPr>
        <w:t>եւ</w:t>
      </w:r>
      <w:r w:rsidRPr="00B73B04">
        <w:rPr>
          <w:rFonts w:ascii="Sylfaen" w:hAnsi="Sylfaen"/>
          <w:sz w:val="24"/>
          <w:szCs w:val="24"/>
        </w:rPr>
        <w:t xml:space="preserve"> Միության պորտալի օգտատերերի անձնական կաբինետում տվյալներ</w:t>
      </w:r>
      <w:r w:rsidR="00585547" w:rsidRPr="00B73B04">
        <w:rPr>
          <w:rFonts w:ascii="Sylfaen" w:hAnsi="Sylfaen"/>
          <w:sz w:val="24"/>
          <w:szCs w:val="24"/>
        </w:rPr>
        <w:t>ի</w:t>
      </w:r>
      <w:r w:rsidR="004C654A">
        <w:rPr>
          <w:rFonts w:ascii="Sylfaen" w:hAnsi="Sylfaen"/>
          <w:sz w:val="24"/>
          <w:szCs w:val="24"/>
        </w:rPr>
        <w:t xml:space="preserve"> պահպանման հնարավորությամբ</w:t>
      </w:r>
    </w:p>
    <w:p w14:paraId="5D6BCCB4" w14:textId="77777777" w:rsidR="008C7FA3" w:rsidRPr="00B73B04" w:rsidRDefault="00CB086F"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ժ)</w:t>
      </w:r>
      <w:r w:rsidR="004C654A" w:rsidRPr="004C654A">
        <w:rPr>
          <w:rFonts w:ascii="Sylfaen" w:hAnsi="Sylfaen"/>
          <w:sz w:val="24"/>
          <w:szCs w:val="24"/>
        </w:rPr>
        <w:tab/>
      </w:r>
      <w:r w:rsidRPr="00B73B04">
        <w:rPr>
          <w:rFonts w:ascii="Sylfaen" w:hAnsi="Sylfaen"/>
          <w:sz w:val="24"/>
          <w:szCs w:val="24"/>
        </w:rPr>
        <w:t xml:space="preserve">մշակել, ներդաշնակեցնել </w:t>
      </w:r>
      <w:r w:rsidR="00B73B04">
        <w:rPr>
          <w:rFonts w:ascii="Sylfaen" w:hAnsi="Sylfaen"/>
          <w:sz w:val="24"/>
          <w:szCs w:val="24"/>
        </w:rPr>
        <w:t>եւ</w:t>
      </w:r>
      <w:r w:rsidRPr="00B73B04">
        <w:rPr>
          <w:rFonts w:ascii="Sylfaen" w:hAnsi="Sylfaen"/>
          <w:sz w:val="24"/>
          <w:szCs w:val="24"/>
        </w:rPr>
        <w:t xml:space="preserve"> արդիականացնել լիազորված մարմինների կողմից տվյալ պահին կիրառվող </w:t>
      </w:r>
      <w:r w:rsidR="00B73B04">
        <w:rPr>
          <w:rFonts w:ascii="Sylfaen" w:hAnsi="Sylfaen"/>
          <w:sz w:val="24"/>
          <w:szCs w:val="24"/>
        </w:rPr>
        <w:t>եւ</w:t>
      </w:r>
      <w:r w:rsidRPr="00B73B04">
        <w:rPr>
          <w:rFonts w:ascii="Sylfaen" w:hAnsi="Sylfaen"/>
          <w:sz w:val="24"/>
          <w:szCs w:val="24"/>
        </w:rPr>
        <w:t xml:space="preserve"> հիվանդացության մասին տվյալների բազայի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ժամանակ օգտագործման համար անհրաժեշտ ցանկերը, դասակարգիչներն ու տեղեկագրքերը, ինչպես նա</w:t>
      </w:r>
      <w:r w:rsidR="00B73B04">
        <w:rPr>
          <w:rFonts w:ascii="Sylfaen" w:hAnsi="Sylfaen"/>
          <w:sz w:val="24"/>
          <w:szCs w:val="24"/>
        </w:rPr>
        <w:t>եւ</w:t>
      </w:r>
      <w:r w:rsidRPr="00B73B04">
        <w:rPr>
          <w:rFonts w:ascii="Sylfaen" w:hAnsi="Sylfaen"/>
          <w:sz w:val="24"/>
          <w:szCs w:val="24"/>
        </w:rPr>
        <w:t xml:space="preserve"> մշակել դրանց էլեկտրոնային ձ</w:t>
      </w:r>
      <w:r w:rsidR="00B73B04">
        <w:rPr>
          <w:rFonts w:ascii="Sylfaen" w:hAnsi="Sylfaen"/>
          <w:sz w:val="24"/>
          <w:szCs w:val="24"/>
        </w:rPr>
        <w:t>եւ</w:t>
      </w:r>
      <w:r w:rsidRPr="00B73B04">
        <w:rPr>
          <w:rFonts w:ascii="Sylfaen" w:hAnsi="Sylfaen"/>
          <w:sz w:val="24"/>
          <w:szCs w:val="24"/>
        </w:rPr>
        <w:t>երը։</w:t>
      </w:r>
    </w:p>
    <w:p w14:paraId="0B98FA79" w14:textId="77777777" w:rsidR="008C7FA3" w:rsidRPr="00B73B04" w:rsidRDefault="008C7FA3" w:rsidP="00B73B04">
      <w:pPr>
        <w:spacing w:after="160" w:line="360" w:lineRule="auto"/>
        <w:rPr>
          <w:rFonts w:ascii="Sylfaen" w:eastAsia="Times New Roman" w:hAnsi="Sylfaen" w:cs="Sylfaen"/>
        </w:rPr>
      </w:pPr>
      <w:r w:rsidRPr="00B73B04">
        <w:rPr>
          <w:rFonts w:ascii="Sylfaen" w:hAnsi="Sylfaen"/>
        </w:rPr>
        <w:br w:type="page"/>
      </w:r>
    </w:p>
    <w:p w14:paraId="06CDA8B6"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lastRenderedPageBreak/>
        <w:t>2. Ընդհանուր գործընթացի մասնակիցները</w:t>
      </w:r>
    </w:p>
    <w:p w14:paraId="1ACDFCCD"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w:t>
      </w:r>
      <w:r w:rsidR="004C654A" w:rsidRPr="004C654A">
        <w:rPr>
          <w:rFonts w:ascii="Sylfaen" w:hAnsi="Sylfaen"/>
          <w:sz w:val="24"/>
          <w:szCs w:val="24"/>
        </w:rPr>
        <w:tab/>
      </w:r>
      <w:r w:rsidRPr="00B73B04">
        <w:rPr>
          <w:rFonts w:ascii="Sylfaen" w:hAnsi="Sylfaen"/>
          <w:sz w:val="24"/>
          <w:szCs w:val="24"/>
        </w:rPr>
        <w:t>Ընդհանուր գործընթացի մասնակիցների ցանկը ներկայացված է 1-ին աղյուսակում:</w:t>
      </w:r>
    </w:p>
    <w:p w14:paraId="6B67FE2A" w14:textId="77777777" w:rsidR="008C7FA3" w:rsidRPr="00B73B04" w:rsidRDefault="008C7FA3" w:rsidP="00B73B04">
      <w:pPr>
        <w:pStyle w:val="Bodytext20"/>
        <w:shd w:val="clear" w:color="auto" w:fill="auto"/>
        <w:spacing w:before="0" w:after="160" w:line="360" w:lineRule="auto"/>
        <w:ind w:firstLine="567"/>
        <w:jc w:val="center"/>
        <w:rPr>
          <w:rFonts w:ascii="Sylfaen" w:hAnsi="Sylfaen" w:cs="Sylfaen"/>
          <w:sz w:val="24"/>
          <w:szCs w:val="24"/>
        </w:rPr>
      </w:pPr>
    </w:p>
    <w:p w14:paraId="0F8E8C38" w14:textId="77777777" w:rsidR="003A03F7" w:rsidRPr="00B73B04" w:rsidRDefault="00CB086F" w:rsidP="00B73B04">
      <w:pPr>
        <w:pStyle w:val="Bodytext20"/>
        <w:shd w:val="clear" w:color="auto" w:fill="auto"/>
        <w:spacing w:before="0" w:after="160" w:line="360" w:lineRule="auto"/>
        <w:ind w:right="360" w:firstLine="0"/>
        <w:jc w:val="right"/>
        <w:rPr>
          <w:rFonts w:ascii="Sylfaen" w:hAnsi="Sylfaen" w:cs="Sylfaen"/>
          <w:sz w:val="24"/>
          <w:szCs w:val="24"/>
        </w:rPr>
      </w:pPr>
      <w:r w:rsidRPr="00B73B04">
        <w:rPr>
          <w:rFonts w:ascii="Sylfaen" w:hAnsi="Sylfaen"/>
          <w:sz w:val="24"/>
          <w:szCs w:val="24"/>
        </w:rPr>
        <w:t>Աղյուսակ 1</w:t>
      </w:r>
    </w:p>
    <w:p w14:paraId="6AA5F6AA" w14:textId="77777777" w:rsidR="003A03F7" w:rsidRPr="00B73B04" w:rsidRDefault="00CB086F" w:rsidP="00B73B04">
      <w:pPr>
        <w:pStyle w:val="Bodytext20"/>
        <w:shd w:val="clear" w:color="auto" w:fill="auto"/>
        <w:spacing w:before="0" w:after="160" w:line="360" w:lineRule="auto"/>
        <w:ind w:left="140" w:firstLine="0"/>
        <w:jc w:val="center"/>
        <w:rPr>
          <w:rFonts w:ascii="Sylfaen" w:hAnsi="Sylfaen" w:cs="Sylfaen"/>
          <w:sz w:val="24"/>
          <w:szCs w:val="24"/>
        </w:rPr>
      </w:pPr>
      <w:r w:rsidRPr="00B73B04">
        <w:rPr>
          <w:rFonts w:ascii="Sylfaen" w:hAnsi="Sylfaen"/>
          <w:sz w:val="24"/>
          <w:szCs w:val="24"/>
        </w:rPr>
        <w:t>Ընդհանուր գործընթացի մասնակիցների ցանկ</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24"/>
        <w:gridCol w:w="3470"/>
        <w:gridCol w:w="3475"/>
      </w:tblGrid>
      <w:tr w:rsidR="003A03F7" w:rsidRPr="00C35020" w14:paraId="060CB31D" w14:textId="77777777" w:rsidTr="008C7FA3">
        <w:trPr>
          <w:tblHeader/>
          <w:jc w:val="center"/>
        </w:trPr>
        <w:tc>
          <w:tcPr>
            <w:tcW w:w="2424" w:type="dxa"/>
            <w:tcBorders>
              <w:top w:val="single" w:sz="4" w:space="0" w:color="auto"/>
              <w:left w:val="single" w:sz="4" w:space="0" w:color="auto"/>
            </w:tcBorders>
            <w:shd w:val="clear" w:color="auto" w:fill="FFFFFF"/>
          </w:tcPr>
          <w:p w14:paraId="7BF4CC0B"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7944BE99"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75" w:type="dxa"/>
            <w:tcBorders>
              <w:top w:val="single" w:sz="4" w:space="0" w:color="auto"/>
              <w:left w:val="single" w:sz="4" w:space="0" w:color="auto"/>
              <w:right w:val="single" w:sz="4" w:space="0" w:color="auto"/>
            </w:tcBorders>
            <w:shd w:val="clear" w:color="auto" w:fill="FFFFFF"/>
          </w:tcPr>
          <w:p w14:paraId="5D50F67B"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24F58217" w14:textId="77777777" w:rsidTr="008C7FA3">
        <w:trPr>
          <w:tblHeader/>
          <w:jc w:val="center"/>
        </w:trPr>
        <w:tc>
          <w:tcPr>
            <w:tcW w:w="2424" w:type="dxa"/>
            <w:tcBorders>
              <w:top w:val="single" w:sz="4" w:space="0" w:color="auto"/>
              <w:left w:val="single" w:sz="4" w:space="0" w:color="auto"/>
            </w:tcBorders>
            <w:shd w:val="clear" w:color="auto" w:fill="FFFFFF"/>
          </w:tcPr>
          <w:p w14:paraId="30401EA0"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26E3B7B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75" w:type="dxa"/>
            <w:tcBorders>
              <w:top w:val="single" w:sz="4" w:space="0" w:color="auto"/>
              <w:left w:val="single" w:sz="4" w:space="0" w:color="auto"/>
              <w:right w:val="single" w:sz="4" w:space="0" w:color="auto"/>
            </w:tcBorders>
            <w:shd w:val="clear" w:color="auto" w:fill="FFFFFF"/>
          </w:tcPr>
          <w:p w14:paraId="090BCE49"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7DF1CDDD" w14:textId="77777777" w:rsidTr="00CB086F">
        <w:trPr>
          <w:jc w:val="center"/>
        </w:trPr>
        <w:tc>
          <w:tcPr>
            <w:tcW w:w="2424" w:type="dxa"/>
            <w:tcBorders>
              <w:top w:val="single" w:sz="4" w:space="0" w:color="auto"/>
              <w:left w:val="single" w:sz="4" w:space="0" w:color="auto"/>
              <w:bottom w:val="single" w:sz="4" w:space="0" w:color="auto"/>
            </w:tcBorders>
            <w:shd w:val="clear" w:color="auto" w:fill="FFFFFF"/>
          </w:tcPr>
          <w:p w14:paraId="798C6F5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Р.ACT.001</w:t>
            </w:r>
          </w:p>
        </w:tc>
        <w:tc>
          <w:tcPr>
            <w:tcW w:w="3470" w:type="dxa"/>
            <w:tcBorders>
              <w:top w:val="single" w:sz="4" w:space="0" w:color="auto"/>
              <w:left w:val="single" w:sz="4" w:space="0" w:color="auto"/>
              <w:bottom w:val="single" w:sz="4" w:space="0" w:color="auto"/>
            </w:tcBorders>
            <w:shd w:val="clear" w:color="auto" w:fill="FFFFFF"/>
          </w:tcPr>
          <w:p w14:paraId="1B98454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14:paraId="3BA6AB8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Միության մարմին, որն իրականացնում է՝</w:t>
            </w:r>
          </w:p>
          <w:p w14:paraId="04103C9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ավորում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վարում, ինչպես նա</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հիվանդացության մասին տվյալների բազայից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տեղեկությունների հրապարակում Միության տեղեկատվական պորտալում</w:t>
            </w:r>
            <w:r w:rsidRPr="00C35020">
              <w:rPr>
                <w:rStyle w:val="Bodytext211pt"/>
                <w:sz w:val="20"/>
                <w:szCs w:val="24"/>
              </w:rPr>
              <w:t>․</w:t>
            </w:r>
            <w:r w:rsidRPr="00C35020">
              <w:rPr>
                <w:rStyle w:val="Bodytext211pt"/>
                <w:rFonts w:ascii="Sylfaen" w:hAnsi="Sylfaen" w:cs="Sylfaen"/>
                <w:sz w:val="20"/>
                <w:szCs w:val="24"/>
              </w:rPr>
              <w:t xml:space="preserve"> հիվանդացության մասին տվյալների բազայից </w:t>
            </w:r>
            <w:r w:rsidR="00B73B04" w:rsidRPr="00C35020">
              <w:rPr>
                <w:rStyle w:val="Bodytext211pt"/>
                <w:rFonts w:ascii="Sylfaen" w:hAnsi="Sylfaen" w:cs="Sylfaen"/>
                <w:sz w:val="20"/>
                <w:szCs w:val="24"/>
              </w:rPr>
              <w:t>եւ</w:t>
            </w:r>
            <w:r w:rsidRPr="00C35020">
              <w:rPr>
                <w:rStyle w:val="Bodytext211pt"/>
                <w:rFonts w:ascii="Sylfaen" w:hAnsi="Sylfaen" w:cs="Sylfaen"/>
                <w:sz w:val="20"/>
                <w:szCs w:val="24"/>
              </w:rPr>
              <w:t xml:space="preserve"> մար</w:t>
            </w:r>
            <w:r w:rsidRPr="00C35020">
              <w:rPr>
                <w:rStyle w:val="Bodytext211pt"/>
                <w:rFonts w:ascii="Sylfaen" w:hAnsi="Sylfaen"/>
                <w:sz w:val="20"/>
                <w:szCs w:val="24"/>
              </w:rPr>
              <w:t xml:space="preserve">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տեղեկությունների ներկայացում</w:t>
            </w:r>
            <w:r w:rsidR="00CF69EB" w:rsidRPr="00C35020">
              <w:rPr>
                <w:rStyle w:val="Bodytext211pt"/>
                <w:rFonts w:ascii="Sylfaen" w:hAnsi="Sylfaen"/>
                <w:sz w:val="20"/>
                <w:szCs w:val="24"/>
              </w:rPr>
              <w:t xml:space="preserve"> լիազորված մարմին</w:t>
            </w:r>
            <w:r w:rsidR="00D77435" w:rsidRPr="00C35020">
              <w:rPr>
                <w:rStyle w:val="Bodytext211pt"/>
                <w:rFonts w:ascii="Sylfaen" w:hAnsi="Sylfaen"/>
                <w:sz w:val="20"/>
                <w:szCs w:val="24"/>
              </w:rPr>
              <w:t>՝</w:t>
            </w:r>
            <w:r w:rsidRPr="00C35020">
              <w:rPr>
                <w:rStyle w:val="Bodytext211pt"/>
                <w:rFonts w:ascii="Sylfaen" w:hAnsi="Sylfaen"/>
                <w:sz w:val="20"/>
                <w:szCs w:val="24"/>
              </w:rPr>
              <w:t xml:space="preserve"> հարցումով</w:t>
            </w:r>
            <w:r w:rsidRPr="00C35020">
              <w:rPr>
                <w:rStyle w:val="Bodytext211pt"/>
                <w:sz w:val="20"/>
                <w:szCs w:val="24"/>
              </w:rPr>
              <w:t>․</w:t>
            </w:r>
            <w:r w:rsidRPr="00C35020">
              <w:rPr>
                <w:rStyle w:val="Bodytext211pt"/>
                <w:rFonts w:ascii="Sylfaen" w:hAnsi="Sylfaen" w:cs="Sylfaen"/>
                <w:sz w:val="20"/>
                <w:szCs w:val="24"/>
              </w:rPr>
              <w:t xml:space="preserve"> մարդու կյանքի </w:t>
            </w:r>
            <w:r w:rsidR="00B73B04" w:rsidRPr="00C35020">
              <w:rPr>
                <w:rStyle w:val="Bodytext211pt"/>
                <w:rFonts w:ascii="Sylfaen" w:hAnsi="Sylfaen" w:cs="Sylfaen"/>
                <w:sz w:val="20"/>
                <w:szCs w:val="24"/>
              </w:rPr>
              <w:t>եւ</w:t>
            </w:r>
            <w:r w:rsidRPr="00C35020">
              <w:rPr>
                <w:rStyle w:val="Bodytext211pt"/>
                <w:rFonts w:ascii="Sylfaen" w:hAnsi="Sylfaen" w:cs="Sylfaen"/>
                <w:sz w:val="20"/>
                <w:szCs w:val="24"/>
              </w:rPr>
              <w:t xml:space="preserve"> առողջության համար վտանգավոր արտադրանքի մասին տվյալների բազայից տեղեկությունների ներկայացում</w:t>
            </w:r>
            <w:r w:rsidR="00CF69EB" w:rsidRPr="00C35020">
              <w:rPr>
                <w:rStyle w:val="Bodytext211pt"/>
                <w:rFonts w:ascii="Sylfaen" w:hAnsi="Sylfaen"/>
                <w:sz w:val="20"/>
                <w:szCs w:val="24"/>
              </w:rPr>
              <w:t xml:space="preserve"> հսկիչ-վերահսկիչ մարմին</w:t>
            </w:r>
            <w:r w:rsidR="00D77435" w:rsidRPr="00C35020">
              <w:rPr>
                <w:rStyle w:val="Bodytext211pt"/>
                <w:rFonts w:ascii="Sylfaen" w:hAnsi="Sylfaen"/>
                <w:sz w:val="20"/>
                <w:szCs w:val="24"/>
              </w:rPr>
              <w:t>՝</w:t>
            </w:r>
            <w:r w:rsidRPr="00C35020">
              <w:rPr>
                <w:rStyle w:val="Bodytext211pt"/>
                <w:rFonts w:ascii="Sylfaen" w:hAnsi="Sylfaen"/>
                <w:sz w:val="20"/>
                <w:szCs w:val="24"/>
              </w:rPr>
              <w:t xml:space="preserve"> հարցումով</w:t>
            </w:r>
            <w:r w:rsidRPr="00C35020">
              <w:rPr>
                <w:rStyle w:val="Bodytext211pt"/>
                <w:sz w:val="20"/>
                <w:szCs w:val="24"/>
              </w:rPr>
              <w:t>․</w:t>
            </w:r>
            <w:r w:rsidRPr="00C35020">
              <w:rPr>
                <w:rStyle w:val="Bodytext211pt"/>
                <w:rFonts w:ascii="Sylfaen" w:hAnsi="Sylfaen" w:cs="Sylfaen"/>
                <w:sz w:val="20"/>
                <w:szCs w:val="24"/>
              </w:rPr>
              <w:t xml:space="preserve"> ծանուցման ստացում խախտման ուսումնասիրության արդյունքի </w:t>
            </w:r>
            <w:r w:rsidR="00B73B04" w:rsidRPr="00C35020">
              <w:rPr>
                <w:rStyle w:val="Bodytext211pt"/>
                <w:rFonts w:ascii="Sylfaen" w:hAnsi="Sylfaen" w:cs="Sylfaen"/>
                <w:sz w:val="20"/>
                <w:szCs w:val="24"/>
              </w:rPr>
              <w:t>եւ</w:t>
            </w:r>
            <w:r w:rsidRPr="00C35020">
              <w:rPr>
                <w:rStyle w:val="Bodytext211pt"/>
                <w:rFonts w:ascii="Sylfaen" w:hAnsi="Sylfaen" w:cs="Sylfaen"/>
                <w:sz w:val="20"/>
                <w:szCs w:val="24"/>
              </w:rPr>
              <w:t xml:space="preserve"> ձեռնարկված միջոցների մասին անդամ պետության լիազորված մարմնից, որի տարածքում թույլ է տրվել խախտումը</w:t>
            </w:r>
          </w:p>
        </w:tc>
      </w:tr>
      <w:tr w:rsidR="003A03F7" w:rsidRPr="00C35020" w14:paraId="1BD93B6C" w14:textId="77777777" w:rsidTr="00CB086F">
        <w:trPr>
          <w:jc w:val="center"/>
        </w:trPr>
        <w:tc>
          <w:tcPr>
            <w:tcW w:w="2424" w:type="dxa"/>
            <w:tcBorders>
              <w:top w:val="single" w:sz="4" w:space="0" w:color="auto"/>
              <w:left w:val="single" w:sz="4" w:space="0" w:color="auto"/>
              <w:bottom w:val="single" w:sz="4" w:space="0" w:color="auto"/>
            </w:tcBorders>
            <w:shd w:val="clear" w:color="auto" w:fill="FFFFFF"/>
          </w:tcPr>
          <w:p w14:paraId="4073830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P.SS.08.ACT.001</w:t>
            </w:r>
          </w:p>
        </w:tc>
        <w:tc>
          <w:tcPr>
            <w:tcW w:w="3470" w:type="dxa"/>
            <w:tcBorders>
              <w:top w:val="single" w:sz="4" w:space="0" w:color="auto"/>
              <w:left w:val="single" w:sz="4" w:space="0" w:color="auto"/>
              <w:bottom w:val="single" w:sz="4" w:space="0" w:color="auto"/>
            </w:tcBorders>
            <w:shd w:val="clear" w:color="auto" w:fill="FFFFFF"/>
          </w:tcPr>
          <w:p w14:paraId="2A76AB8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c>
          <w:tcPr>
            <w:tcW w:w="3475" w:type="dxa"/>
            <w:tcBorders>
              <w:top w:val="single" w:sz="4" w:space="0" w:color="auto"/>
              <w:left w:val="single" w:sz="4" w:space="0" w:color="auto"/>
              <w:bottom w:val="single" w:sz="4" w:space="0" w:color="auto"/>
              <w:right w:val="single" w:sz="4" w:space="0" w:color="auto"/>
            </w:tcBorders>
            <w:shd w:val="clear" w:color="auto" w:fill="FFFFFF"/>
            <w:vAlign w:val="center"/>
          </w:tcPr>
          <w:p w14:paraId="259F9A9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լիազորված մարմին, որն իրականացնում է՝ տեղեկությունների </w:t>
            </w:r>
            <w:r w:rsidRPr="00C35020">
              <w:rPr>
                <w:rStyle w:val="Bodytext211pt"/>
                <w:rFonts w:ascii="Sylfaen" w:hAnsi="Sylfaen"/>
                <w:sz w:val="20"/>
                <w:szCs w:val="24"/>
              </w:rPr>
              <w:lastRenderedPageBreak/>
              <w:t>ներկայացում Հանձնաժողով</w:t>
            </w:r>
            <w:r w:rsidR="00D77435" w:rsidRPr="00C35020">
              <w:rPr>
                <w:rStyle w:val="Bodytext211pt"/>
                <w:rFonts w:ascii="Sylfaen" w:hAnsi="Sylfaen"/>
                <w:sz w:val="20"/>
                <w:szCs w:val="24"/>
              </w:rPr>
              <w:t>՝</w:t>
            </w:r>
            <w:r w:rsidRPr="00C35020">
              <w:rPr>
                <w:rStyle w:val="Bodytext211pt"/>
                <w:rFonts w:ascii="Sylfaen" w:hAnsi="Sylfaen"/>
                <w:sz w:val="20"/>
                <w:szCs w:val="24"/>
              </w:rPr>
              <w:t xml:space="preserve"> հիվանդացության մասին տվյալների բազայի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 ձ</w:t>
            </w:r>
            <w:r w:rsidR="00B73B04" w:rsidRPr="00C35020">
              <w:rPr>
                <w:rStyle w:val="Bodytext211pt"/>
                <w:rFonts w:ascii="Sylfaen" w:hAnsi="Sylfaen"/>
                <w:sz w:val="20"/>
                <w:szCs w:val="24"/>
              </w:rPr>
              <w:t>եւ</w:t>
            </w:r>
            <w:r w:rsidRPr="00C35020">
              <w:rPr>
                <w:rStyle w:val="Bodytext211pt"/>
                <w:rFonts w:ascii="Sylfaen" w:hAnsi="Sylfaen"/>
                <w:sz w:val="20"/>
                <w:szCs w:val="24"/>
              </w:rPr>
              <w:t>ավորման համար․</w:t>
            </w:r>
          </w:p>
          <w:p w14:paraId="76FB257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տվյալների ստացում՝ հիվանդացության մասին տվյալների բազայից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w:t>
            </w:r>
            <w:r w:rsidR="00D77435" w:rsidRPr="00C35020">
              <w:rPr>
                <w:rStyle w:val="Bodytext211pt"/>
                <w:rFonts w:ascii="Sylfaen" w:hAnsi="Sylfaen"/>
                <w:sz w:val="20"/>
                <w:szCs w:val="24"/>
              </w:rPr>
              <w:t>՝</w:t>
            </w:r>
            <w:r w:rsidRPr="00C35020">
              <w:rPr>
                <w:rStyle w:val="Bodytext211pt"/>
                <w:rFonts w:ascii="Sylfaen" w:hAnsi="Sylfaen"/>
                <w:sz w:val="20"/>
                <w:szCs w:val="24"/>
              </w:rPr>
              <w:t xml:space="preserve"> հարցումով․ հիվանդության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կիրառված միջոցների մասին ծանուցագրի ուղարկում մյուս անդամ պետությունների լիազորված մարմիններ․ վտանգավոր արտադրանքի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 ծանուցագրի ուղարկում մյուս անդամ պետությունների լիազորված մարմիններ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հսկիչ-վերահսկիչ մարմին․ լաբորատոր հետազոտությունների արձանագրությունների մասին տեղեկությունների ներկայացում տեղեկություններ ստացող լիազորված մարմին</w:t>
            </w:r>
            <w:r w:rsidR="00D77435" w:rsidRPr="00C35020">
              <w:rPr>
                <w:rStyle w:val="Bodytext211pt"/>
                <w:rFonts w:ascii="Sylfaen" w:hAnsi="Sylfaen"/>
                <w:sz w:val="20"/>
                <w:szCs w:val="24"/>
              </w:rPr>
              <w:t>՝</w:t>
            </w:r>
            <w:r w:rsidRPr="00C35020">
              <w:rPr>
                <w:rStyle w:val="Bodytext211pt"/>
                <w:rFonts w:ascii="Sylfaen" w:hAnsi="Sylfaen"/>
                <w:sz w:val="20"/>
                <w:szCs w:val="24"/>
              </w:rPr>
              <w:t xml:space="preserve"> հարցումով</w:t>
            </w:r>
          </w:p>
        </w:tc>
      </w:tr>
      <w:tr w:rsidR="003A03F7" w:rsidRPr="00C35020" w14:paraId="5613BAF4" w14:textId="77777777" w:rsidTr="00CB086F">
        <w:trPr>
          <w:jc w:val="center"/>
        </w:trPr>
        <w:tc>
          <w:tcPr>
            <w:tcW w:w="2424" w:type="dxa"/>
            <w:tcBorders>
              <w:top w:val="single" w:sz="4" w:space="0" w:color="auto"/>
              <w:left w:val="single" w:sz="4" w:space="0" w:color="auto"/>
            </w:tcBorders>
            <w:shd w:val="clear" w:color="auto" w:fill="FFFFFF"/>
          </w:tcPr>
          <w:p w14:paraId="77C9550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P.SS.08.ACT.002</w:t>
            </w:r>
          </w:p>
        </w:tc>
        <w:tc>
          <w:tcPr>
            <w:tcW w:w="3470" w:type="dxa"/>
            <w:tcBorders>
              <w:top w:val="single" w:sz="4" w:space="0" w:color="auto"/>
              <w:left w:val="single" w:sz="4" w:space="0" w:color="auto"/>
            </w:tcBorders>
            <w:shd w:val="clear" w:color="auto" w:fill="FFFFFF"/>
          </w:tcPr>
          <w:p w14:paraId="01CEFF1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հսկիչ-վերահսկիչ մարմին</w:t>
            </w:r>
          </w:p>
        </w:tc>
        <w:tc>
          <w:tcPr>
            <w:tcW w:w="3475" w:type="dxa"/>
            <w:tcBorders>
              <w:top w:val="single" w:sz="4" w:space="0" w:color="auto"/>
              <w:left w:val="single" w:sz="4" w:space="0" w:color="auto"/>
              <w:right w:val="single" w:sz="4" w:space="0" w:color="auto"/>
            </w:tcBorders>
            <w:shd w:val="clear" w:color="auto" w:fill="FFFFFF"/>
            <w:vAlign w:val="center"/>
          </w:tcPr>
          <w:p w14:paraId="7D1D461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անդամ պետության հսկիչ-վերահսկիչ գործառույթներ կատարող մարմին, որն իրականացնում է՝</w:t>
            </w:r>
          </w:p>
          <w:p w14:paraId="67178CD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տեղեկությունների ստացում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հարցումով․</w:t>
            </w:r>
          </w:p>
          <w:p w14:paraId="0D822D6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վտանգավոր արտադրանքի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 ծանուցման ստացում լիազորված մարմնից</w:t>
            </w:r>
          </w:p>
        </w:tc>
      </w:tr>
      <w:tr w:rsidR="003A03F7" w:rsidRPr="00C35020" w14:paraId="3759D7ED" w14:textId="77777777" w:rsidTr="00CB086F">
        <w:trPr>
          <w:jc w:val="center"/>
        </w:trPr>
        <w:tc>
          <w:tcPr>
            <w:tcW w:w="2424" w:type="dxa"/>
            <w:tcBorders>
              <w:top w:val="single" w:sz="4" w:space="0" w:color="auto"/>
              <w:left w:val="single" w:sz="4" w:space="0" w:color="auto"/>
            </w:tcBorders>
            <w:shd w:val="clear" w:color="auto" w:fill="FFFFFF"/>
          </w:tcPr>
          <w:p w14:paraId="4DF7FEE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P.SS.08.ACT.003</w:t>
            </w:r>
          </w:p>
        </w:tc>
        <w:tc>
          <w:tcPr>
            <w:tcW w:w="3470" w:type="dxa"/>
            <w:tcBorders>
              <w:top w:val="single" w:sz="4" w:space="0" w:color="auto"/>
              <w:left w:val="single" w:sz="4" w:space="0" w:color="auto"/>
            </w:tcBorders>
            <w:shd w:val="clear" w:color="auto" w:fill="FFFFFF"/>
          </w:tcPr>
          <w:p w14:paraId="3DF9C83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տեղեկություններ ստացող լիազորված մարմին</w:t>
            </w:r>
          </w:p>
        </w:tc>
        <w:tc>
          <w:tcPr>
            <w:tcW w:w="3475" w:type="dxa"/>
            <w:tcBorders>
              <w:top w:val="single" w:sz="4" w:space="0" w:color="auto"/>
              <w:left w:val="single" w:sz="4" w:space="0" w:color="auto"/>
              <w:right w:val="single" w:sz="4" w:space="0" w:color="auto"/>
            </w:tcBorders>
            <w:shd w:val="clear" w:color="auto" w:fill="FFFFFF"/>
            <w:vAlign w:val="center"/>
          </w:tcPr>
          <w:p w14:paraId="3282D4F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լիազորված մարմին, որն իրականացնում է՝ հիվանդության հայտնաբերման ու ձեռնարկված միջոցների մասին ծանուցման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վտանգավոր արտադրանքի հայտնաբերման ու ձեռնարկված միջոցների մասին ծանուցման </w:t>
            </w:r>
            <w:r w:rsidRPr="00C35020">
              <w:rPr>
                <w:rStyle w:val="Bodytext211pt"/>
                <w:rFonts w:ascii="Sylfaen" w:hAnsi="Sylfaen"/>
                <w:sz w:val="20"/>
                <w:szCs w:val="24"/>
              </w:rPr>
              <w:lastRenderedPageBreak/>
              <w:t>ստացում լիազորված մարմնից․ լաբորատոր հետազոտությունների արձանագրությունների մասին տեղեկությունների ստացում լիազորված մարմնից</w:t>
            </w:r>
            <w:r w:rsidR="00CF69EB" w:rsidRPr="00C35020">
              <w:rPr>
                <w:rStyle w:val="Bodytext211pt"/>
                <w:rFonts w:ascii="Sylfaen" w:hAnsi="Sylfaen"/>
                <w:sz w:val="20"/>
                <w:szCs w:val="24"/>
              </w:rPr>
              <w:t>՝ հարցումով</w:t>
            </w:r>
            <w:r w:rsidR="004308DD" w:rsidRPr="00C35020">
              <w:rPr>
                <w:rStyle w:val="Bodytext211pt"/>
                <w:rFonts w:ascii="Sylfaen" w:hAnsi="Sylfaen"/>
                <w:sz w:val="20"/>
                <w:szCs w:val="24"/>
              </w:rPr>
              <w:t>.</w:t>
            </w:r>
          </w:p>
          <w:p w14:paraId="6030487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խախտման ուսումնասիրման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արդյունքի մասին ծանուցման ստացում այն անդամ պետության լիազորված մարմնից, որի տարածքում տեղի է ունեցել խախտում</w:t>
            </w:r>
          </w:p>
        </w:tc>
      </w:tr>
      <w:tr w:rsidR="003A03F7" w:rsidRPr="00C35020" w14:paraId="6B680F4F" w14:textId="77777777" w:rsidTr="00CB086F">
        <w:trPr>
          <w:jc w:val="center"/>
        </w:trPr>
        <w:tc>
          <w:tcPr>
            <w:tcW w:w="2424" w:type="dxa"/>
            <w:tcBorders>
              <w:top w:val="single" w:sz="4" w:space="0" w:color="auto"/>
              <w:left w:val="single" w:sz="4" w:space="0" w:color="auto"/>
              <w:bottom w:val="single" w:sz="4" w:space="0" w:color="auto"/>
            </w:tcBorders>
            <w:shd w:val="clear" w:color="auto" w:fill="FFFFFF"/>
          </w:tcPr>
          <w:p w14:paraId="0CBD63E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P.SS.08.ACT.004</w:t>
            </w:r>
          </w:p>
        </w:tc>
        <w:tc>
          <w:tcPr>
            <w:tcW w:w="3470" w:type="dxa"/>
            <w:tcBorders>
              <w:top w:val="single" w:sz="4" w:space="0" w:color="auto"/>
              <w:left w:val="single" w:sz="4" w:space="0" w:color="auto"/>
              <w:bottom w:val="single" w:sz="4" w:space="0" w:color="auto"/>
            </w:tcBorders>
            <w:shd w:val="clear" w:color="auto" w:fill="FFFFFF"/>
          </w:tcPr>
          <w:p w14:paraId="58ADA53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խախտումը հայտնաբերած լիազորված մարմին</w:t>
            </w:r>
          </w:p>
        </w:tc>
        <w:tc>
          <w:tcPr>
            <w:tcW w:w="3475" w:type="dxa"/>
            <w:tcBorders>
              <w:top w:val="single" w:sz="4" w:space="0" w:color="auto"/>
              <w:left w:val="single" w:sz="4" w:space="0" w:color="auto"/>
              <w:bottom w:val="single" w:sz="4" w:space="0" w:color="auto"/>
              <w:right w:val="single" w:sz="4" w:space="0" w:color="auto"/>
            </w:tcBorders>
            <w:shd w:val="clear" w:color="auto" w:fill="FFFFFF"/>
            <w:vAlign w:val="center"/>
          </w:tcPr>
          <w:p w14:paraId="18A7760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 որն իրականացնում է խախտման մասին տեղեկությունների ներկայացում այն անդամ պետության լիազորված մարմին, որի տարածքում տեղի է ունեցել խախտումը</w:t>
            </w:r>
          </w:p>
        </w:tc>
      </w:tr>
      <w:tr w:rsidR="003A03F7" w:rsidRPr="00C35020" w14:paraId="33547652" w14:textId="77777777" w:rsidTr="00CB086F">
        <w:trPr>
          <w:jc w:val="center"/>
        </w:trPr>
        <w:tc>
          <w:tcPr>
            <w:tcW w:w="2424" w:type="dxa"/>
            <w:tcBorders>
              <w:top w:val="single" w:sz="4" w:space="0" w:color="auto"/>
              <w:left w:val="single" w:sz="4" w:space="0" w:color="auto"/>
            </w:tcBorders>
            <w:shd w:val="clear" w:color="auto" w:fill="FFFFFF"/>
          </w:tcPr>
          <w:p w14:paraId="122033F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P.SS.08.ACT.005</w:t>
            </w:r>
          </w:p>
        </w:tc>
        <w:tc>
          <w:tcPr>
            <w:tcW w:w="3470" w:type="dxa"/>
            <w:tcBorders>
              <w:top w:val="single" w:sz="4" w:space="0" w:color="auto"/>
              <w:left w:val="single" w:sz="4" w:space="0" w:color="auto"/>
            </w:tcBorders>
            <w:shd w:val="clear" w:color="auto" w:fill="FFFFFF"/>
          </w:tcPr>
          <w:p w14:paraId="7875BAA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այն անդամ պետության լիազորված մարմինը, որի տարածքում տեղի է ունեցել խախտում</w:t>
            </w:r>
          </w:p>
        </w:tc>
        <w:tc>
          <w:tcPr>
            <w:tcW w:w="3475" w:type="dxa"/>
            <w:tcBorders>
              <w:top w:val="single" w:sz="4" w:space="0" w:color="auto"/>
              <w:left w:val="single" w:sz="4" w:space="0" w:color="auto"/>
              <w:right w:val="single" w:sz="4" w:space="0" w:color="auto"/>
            </w:tcBorders>
            <w:shd w:val="clear" w:color="auto" w:fill="FFFFFF"/>
            <w:vAlign w:val="center"/>
          </w:tcPr>
          <w:p w14:paraId="5785AC05" w14:textId="77777777" w:rsidR="00CF69EB" w:rsidRPr="00C35020" w:rsidRDefault="00CB086F" w:rsidP="00C35020">
            <w:pPr>
              <w:pStyle w:val="Bodytext20"/>
              <w:shd w:val="clear" w:color="auto" w:fill="auto"/>
              <w:spacing w:before="0" w:after="120" w:line="240" w:lineRule="auto"/>
              <w:ind w:firstLine="0"/>
              <w:jc w:val="left"/>
              <w:rPr>
                <w:rStyle w:val="Bodytext211pt"/>
                <w:rFonts w:ascii="Sylfaen" w:hAnsi="Sylfaen"/>
                <w:sz w:val="20"/>
                <w:szCs w:val="24"/>
              </w:rPr>
            </w:pPr>
            <w:r w:rsidRPr="00C35020">
              <w:rPr>
                <w:rStyle w:val="Bodytext211pt"/>
                <w:rFonts w:ascii="Sylfaen" w:hAnsi="Sylfaen"/>
                <w:sz w:val="20"/>
                <w:szCs w:val="24"/>
              </w:rPr>
              <w:t xml:space="preserve">լիազորված մարմին, որն իրականացնում է՝ </w:t>
            </w:r>
          </w:p>
          <w:p w14:paraId="3E252DA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խախտման մասին տեղեկությունների ստացում խախտումը հայտնաբերած լիազորված մարմնից․ ծանուցման ներկայացում խախտման ուսումնասիրության արդյունքի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 մյուս անդամ պետությունների լիազորված մարմիններ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w:t>
            </w:r>
          </w:p>
        </w:tc>
      </w:tr>
      <w:tr w:rsidR="003A03F7" w:rsidRPr="00C35020" w14:paraId="019C039A" w14:textId="77777777" w:rsidTr="00CB086F">
        <w:trPr>
          <w:jc w:val="center"/>
        </w:trPr>
        <w:tc>
          <w:tcPr>
            <w:tcW w:w="2424" w:type="dxa"/>
            <w:tcBorders>
              <w:top w:val="single" w:sz="4" w:space="0" w:color="auto"/>
              <w:left w:val="single" w:sz="4" w:space="0" w:color="auto"/>
              <w:bottom w:val="single" w:sz="4" w:space="0" w:color="auto"/>
            </w:tcBorders>
            <w:shd w:val="clear" w:color="auto" w:fill="FFFFFF"/>
          </w:tcPr>
          <w:p w14:paraId="4A4BF2C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P.SS.08.ACT.006</w:t>
            </w:r>
          </w:p>
        </w:tc>
        <w:tc>
          <w:tcPr>
            <w:tcW w:w="3470" w:type="dxa"/>
            <w:tcBorders>
              <w:top w:val="single" w:sz="4" w:space="0" w:color="auto"/>
              <w:left w:val="single" w:sz="4" w:space="0" w:color="auto"/>
              <w:bottom w:val="single" w:sz="4" w:space="0" w:color="auto"/>
            </w:tcBorders>
            <w:shd w:val="clear" w:color="auto" w:fill="FFFFFF"/>
          </w:tcPr>
          <w:p w14:paraId="5EAE28C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շահագրգիռ անձ</w:t>
            </w:r>
          </w:p>
        </w:tc>
        <w:tc>
          <w:tcPr>
            <w:tcW w:w="3475" w:type="dxa"/>
            <w:tcBorders>
              <w:top w:val="single" w:sz="4" w:space="0" w:color="auto"/>
              <w:left w:val="single" w:sz="4" w:space="0" w:color="auto"/>
              <w:bottom w:val="single" w:sz="4" w:space="0" w:color="auto"/>
              <w:right w:val="single" w:sz="4" w:space="0" w:color="auto"/>
            </w:tcBorders>
            <w:shd w:val="clear" w:color="auto" w:fill="FFFFFF"/>
            <w:vAlign w:val="center"/>
          </w:tcPr>
          <w:p w14:paraId="5A5ECAE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իրավաբանական կամ ֆիզիկական անձ, որը հարցում է կատարում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 է ստանում հիվանդացության մասին տվյալների բազայից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Միության տեղեկատվական պորտալի միջոցով</w:t>
            </w:r>
          </w:p>
        </w:tc>
      </w:tr>
    </w:tbl>
    <w:p w14:paraId="5942D714" w14:textId="77777777" w:rsidR="003A03F7" w:rsidRPr="00B73B04" w:rsidRDefault="003A03F7" w:rsidP="00B73B04">
      <w:pPr>
        <w:spacing w:after="160" w:line="360" w:lineRule="auto"/>
        <w:rPr>
          <w:rFonts w:ascii="Sylfaen" w:hAnsi="Sylfaen" w:cs="Sylfaen"/>
        </w:rPr>
      </w:pPr>
    </w:p>
    <w:p w14:paraId="7441F394"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3. Ընդհանուր գործընթացի կառուցվածքը</w:t>
      </w:r>
    </w:p>
    <w:p w14:paraId="212A6DDA" w14:textId="77777777" w:rsidR="003A03F7" w:rsidRPr="000B2C77" w:rsidRDefault="005E0091" w:rsidP="004C654A">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10.</w:t>
      </w:r>
      <w:r w:rsidR="004C654A" w:rsidRPr="004C654A">
        <w:rPr>
          <w:rFonts w:ascii="Sylfaen" w:hAnsi="Sylfaen"/>
          <w:sz w:val="24"/>
          <w:szCs w:val="24"/>
        </w:rPr>
        <w:tab/>
      </w:r>
      <w:r w:rsidRPr="00B73B04">
        <w:rPr>
          <w:rFonts w:ascii="Sylfaen" w:hAnsi="Sylfaen"/>
          <w:sz w:val="24"/>
          <w:szCs w:val="24"/>
        </w:rPr>
        <w:t>Ընդհանուր գործընթացն ըստ իրենց նշանակության խմբավորված ընթացակարգերի ամբողջություն է՝</w:t>
      </w:r>
    </w:p>
    <w:p w14:paraId="73C50C0C" w14:textId="77777777" w:rsidR="004C654A" w:rsidRPr="000B2C77" w:rsidRDefault="004C654A" w:rsidP="004C654A">
      <w:pPr>
        <w:pStyle w:val="Bodytext20"/>
        <w:shd w:val="clear" w:color="auto" w:fill="auto"/>
        <w:tabs>
          <w:tab w:val="left" w:pos="1134"/>
        </w:tabs>
        <w:spacing w:before="0" w:after="160" w:line="360" w:lineRule="auto"/>
        <w:ind w:firstLine="567"/>
        <w:rPr>
          <w:rFonts w:ascii="Sylfaen" w:hAnsi="Sylfaen" w:cs="Sylfaen"/>
          <w:sz w:val="24"/>
          <w:szCs w:val="24"/>
        </w:rPr>
      </w:pPr>
    </w:p>
    <w:p w14:paraId="696C2FFA"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lastRenderedPageBreak/>
        <w:t>ա)</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 ձեւավորման եւ վարման ընթացակարգերի խումբ (P.SS.08.PGR.001)․</w:t>
      </w:r>
    </w:p>
    <w:p w14:paraId="76798154"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բ)</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բազայից տեղեկությունների ստացման ընթացակարգերի խումբ (P.SS.08.PGR.002)․</w:t>
      </w:r>
    </w:p>
    <w:p w14:paraId="2E6368DB"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գ)</w:t>
      </w:r>
      <w:r w:rsidR="004C654A" w:rsidRPr="004C654A">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ձեւավորման եւ վարման ընթացակարգերի խումբ (P.SS.08.PGR.003)</w:t>
      </w:r>
      <w:r w:rsidR="004308DD" w:rsidRPr="00B73B04">
        <w:rPr>
          <w:rFonts w:ascii="Sylfaen" w:hAnsi="Sylfaen"/>
          <w:sz w:val="24"/>
          <w:szCs w:val="24"/>
        </w:rPr>
        <w:t>.</w:t>
      </w:r>
    </w:p>
    <w:p w14:paraId="36BA5E6B"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դ)</w:t>
      </w:r>
      <w:r w:rsidR="004C654A" w:rsidRPr="004C654A">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ստացման ընթացակարգերի խումբ (P.SS.08.PGR.004)</w:t>
      </w:r>
      <w:r w:rsidR="004308DD" w:rsidRPr="00B73B04">
        <w:rPr>
          <w:rFonts w:ascii="Sylfaen" w:hAnsi="Sylfaen"/>
          <w:sz w:val="24"/>
          <w:szCs w:val="24"/>
        </w:rPr>
        <w:t>.</w:t>
      </w:r>
    </w:p>
    <w:p w14:paraId="26C505F1"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ե)</w:t>
      </w:r>
      <w:r w:rsidR="004C654A" w:rsidRPr="004C654A">
        <w:rPr>
          <w:rFonts w:ascii="Sylfaen" w:hAnsi="Sylfaen"/>
          <w:sz w:val="24"/>
          <w:szCs w:val="24"/>
        </w:rPr>
        <w:tab/>
      </w:r>
      <w:r w:rsidRPr="00B73B04">
        <w:rPr>
          <w:rFonts w:ascii="Sylfaen" w:hAnsi="Sylfaen"/>
          <w:sz w:val="24"/>
          <w:szCs w:val="24"/>
        </w:rPr>
        <w:t>հսկիչ-վերահսկիչ մարմինների ծանուցման ընթացակարգերի խումբ (P.SS.08.PGR.005)</w:t>
      </w:r>
      <w:r w:rsidR="004308DD" w:rsidRPr="00B73B04">
        <w:rPr>
          <w:rFonts w:ascii="Sylfaen" w:hAnsi="Sylfaen"/>
          <w:sz w:val="24"/>
          <w:szCs w:val="24"/>
        </w:rPr>
        <w:t>.</w:t>
      </w:r>
    </w:p>
    <w:p w14:paraId="6F81A492"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զ)</w:t>
      </w:r>
      <w:r w:rsidR="004C654A" w:rsidRPr="004C654A">
        <w:rPr>
          <w:rFonts w:ascii="Sylfaen" w:hAnsi="Sylfaen"/>
          <w:sz w:val="24"/>
          <w:szCs w:val="24"/>
        </w:rPr>
        <w:tab/>
      </w:r>
      <w:r w:rsidRPr="00B73B04">
        <w:rPr>
          <w:rFonts w:ascii="Sylfaen" w:hAnsi="Sylfaen"/>
          <w:sz w:val="24"/>
          <w:szCs w:val="24"/>
        </w:rPr>
        <w:t>լիազորված մարմինների ծանուցման ընթացակարգերի խումբ (P.SS.08.PGR.006)</w:t>
      </w:r>
      <w:r w:rsidR="004308DD" w:rsidRPr="00B73B04">
        <w:rPr>
          <w:rFonts w:ascii="Sylfaen" w:hAnsi="Sylfaen"/>
          <w:sz w:val="24"/>
          <w:szCs w:val="24"/>
        </w:rPr>
        <w:t>.</w:t>
      </w:r>
    </w:p>
    <w:p w14:paraId="5B9373D1"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է)</w:t>
      </w:r>
      <w:r w:rsidR="004C654A" w:rsidRPr="004C654A">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տեղեկությունների ստացման ընթացակարգերի խումբ (P.SS.08.PGR.007)</w:t>
      </w:r>
      <w:r w:rsidR="004308DD" w:rsidRPr="00B73B04">
        <w:rPr>
          <w:rFonts w:ascii="Sylfaen" w:hAnsi="Sylfaen"/>
          <w:sz w:val="24"/>
          <w:szCs w:val="24"/>
        </w:rPr>
        <w:t>.</w:t>
      </w:r>
    </w:p>
    <w:p w14:paraId="42CEFFA7" w14:textId="77777777" w:rsidR="003A03F7" w:rsidRPr="00B73B04" w:rsidRDefault="00CB086F"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ը)</w:t>
      </w:r>
      <w:r w:rsidR="004C654A" w:rsidRPr="004C654A">
        <w:rPr>
          <w:rFonts w:ascii="Sylfaen" w:hAnsi="Sylfaen"/>
          <w:sz w:val="24"/>
          <w:szCs w:val="24"/>
        </w:rPr>
        <w:tab/>
      </w:r>
      <w:r w:rsidRPr="00B73B04">
        <w:rPr>
          <w:rFonts w:ascii="Sylfaen" w:hAnsi="Sylfaen"/>
          <w:sz w:val="24"/>
          <w:szCs w:val="24"/>
        </w:rPr>
        <w:t>խախտումների մասին տեղեկությունների փոխանակման ընթացակարգերի խումբ (P.SS.08.PGR.008)։</w:t>
      </w:r>
    </w:p>
    <w:p w14:paraId="1A3284A2" w14:textId="77777777" w:rsidR="003A03F7" w:rsidRPr="00B73B04" w:rsidRDefault="005E0091" w:rsidP="004C654A">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t>11.</w:t>
      </w:r>
      <w:r w:rsidR="004C654A" w:rsidRPr="004C654A">
        <w:rPr>
          <w:rFonts w:ascii="Sylfaen" w:hAnsi="Sylfaen"/>
          <w:sz w:val="24"/>
          <w:szCs w:val="24"/>
        </w:rPr>
        <w:tab/>
      </w:r>
      <w:r w:rsidRPr="00B73B04">
        <w:rPr>
          <w:rFonts w:ascii="Sylfaen" w:hAnsi="Sylfaen"/>
          <w:sz w:val="24"/>
          <w:szCs w:val="24"/>
        </w:rPr>
        <w:t>Ընդհանուր գործընթացի ընթացակարգերը կատարելիս լիազորված մարմիններ</w:t>
      </w:r>
      <w:r w:rsidR="00F563AE" w:rsidRPr="00B73B04">
        <w:rPr>
          <w:rFonts w:ascii="Sylfaen" w:hAnsi="Sylfaen"/>
          <w:sz w:val="24"/>
          <w:szCs w:val="24"/>
        </w:rPr>
        <w:t>ն</w:t>
      </w:r>
      <w:r w:rsidRPr="00B73B04">
        <w:rPr>
          <w:rFonts w:ascii="Sylfaen" w:hAnsi="Sylfaen"/>
          <w:sz w:val="24"/>
          <w:szCs w:val="24"/>
        </w:rPr>
        <w:t xml:space="preserve"> ապահովում են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(այսուհետ՝ հիվանդություն) հայտնաբերման ու տարածման դեպքերի </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(այսուհետ՝ հիվանդության հայտնաբերման մասին տեղեկություններ) մասին տեղեկությունների </w:t>
      </w:r>
      <w:r w:rsidR="00B73B04">
        <w:rPr>
          <w:rFonts w:ascii="Sylfaen" w:hAnsi="Sylfaen"/>
          <w:sz w:val="24"/>
          <w:szCs w:val="24"/>
        </w:rPr>
        <w:t>եւ</w:t>
      </w:r>
      <w:r w:rsidRPr="00B73B04">
        <w:rPr>
          <w:rFonts w:ascii="Sylfaen" w:hAnsi="Sylfaen"/>
          <w:sz w:val="24"/>
          <w:szCs w:val="24"/>
        </w:rPr>
        <w:t xml:space="preserve">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հայտնաբերման ու տարածման դեպքերի (այսուհետ՝ վտանգավոր արտադրանք) </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(այսուհետ՝ </w:t>
      </w:r>
      <w:r w:rsidRPr="00B73B04">
        <w:rPr>
          <w:rFonts w:ascii="Sylfaen" w:hAnsi="Sylfaen"/>
          <w:sz w:val="24"/>
          <w:szCs w:val="24"/>
        </w:rPr>
        <w:lastRenderedPageBreak/>
        <w:t xml:space="preserve">վտանգավոր արտադրանքի հայտնաբերման մասին տեղեկություններ) մասին տեղեկությունների ներկայացումը Հանձնաժողով՝ հիվանդացության մասին տվյալների բազայի </w:t>
      </w:r>
      <w:r w:rsidR="00B73B04">
        <w:rPr>
          <w:rFonts w:ascii="Sylfaen" w:hAnsi="Sylfaen"/>
          <w:sz w:val="24"/>
          <w:szCs w:val="24"/>
        </w:rPr>
        <w:t>եւ</w:t>
      </w:r>
      <w:r w:rsidRPr="00B73B04">
        <w:rPr>
          <w:rFonts w:ascii="Sylfaen" w:hAnsi="Sylfaen"/>
          <w:sz w:val="24"/>
          <w:szCs w:val="24"/>
        </w:rPr>
        <w:t xml:space="preserve"> մարդու կյանքի, առողջության համար վտանգավոր արտադրանքի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ինչպես նա</w:t>
      </w:r>
      <w:r w:rsidR="00B73B04">
        <w:rPr>
          <w:rFonts w:ascii="Sylfaen" w:hAnsi="Sylfaen"/>
          <w:sz w:val="24"/>
          <w:szCs w:val="24"/>
        </w:rPr>
        <w:t xml:space="preserve">եւ </w:t>
      </w:r>
      <w:r w:rsidRPr="00B73B04">
        <w:rPr>
          <w:rFonts w:ascii="Sylfaen" w:hAnsi="Sylfaen"/>
          <w:sz w:val="24"/>
          <w:szCs w:val="24"/>
        </w:rPr>
        <w:t>Միության տեղեկատվական պորտալում շահագրգիռ անձանց համար նշված տեղեկությունների հրապարակման նպատակով։ Հանձնաժողով</w:t>
      </w:r>
      <w:r w:rsidR="00F563AE" w:rsidRPr="00B73B04">
        <w:rPr>
          <w:rFonts w:ascii="Sylfaen" w:hAnsi="Sylfaen"/>
          <w:sz w:val="24"/>
          <w:szCs w:val="24"/>
        </w:rPr>
        <w:t>ն</w:t>
      </w:r>
      <w:r w:rsidRPr="00B73B04">
        <w:rPr>
          <w:rFonts w:ascii="Sylfaen" w:hAnsi="Sylfaen"/>
          <w:sz w:val="24"/>
          <w:szCs w:val="24"/>
        </w:rPr>
        <w:t xml:space="preserve"> ապահովում է հիվանդացության մասին տվյալների բազայից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ներկայ</w:t>
      </w:r>
      <w:r w:rsidR="00F563AE" w:rsidRPr="00B73B04">
        <w:rPr>
          <w:rFonts w:ascii="Sylfaen" w:hAnsi="Sylfaen"/>
          <w:sz w:val="24"/>
          <w:szCs w:val="24"/>
        </w:rPr>
        <w:t>ա</w:t>
      </w:r>
      <w:r w:rsidRPr="00B73B04">
        <w:rPr>
          <w:rFonts w:ascii="Sylfaen" w:hAnsi="Sylfaen"/>
          <w:sz w:val="24"/>
          <w:szCs w:val="24"/>
        </w:rPr>
        <w:t xml:space="preserve">ցումը </w:t>
      </w:r>
      <w:r w:rsidR="00F563AE" w:rsidRPr="00B73B04">
        <w:rPr>
          <w:rFonts w:ascii="Sylfaen" w:hAnsi="Sylfaen"/>
          <w:sz w:val="24"/>
          <w:szCs w:val="24"/>
        </w:rPr>
        <w:t xml:space="preserve">լիազորված մարմիններ՝ </w:t>
      </w:r>
      <w:r w:rsidRPr="00B73B04">
        <w:rPr>
          <w:rFonts w:ascii="Sylfaen" w:hAnsi="Sylfaen"/>
          <w:sz w:val="24"/>
          <w:szCs w:val="24"/>
        </w:rPr>
        <w:t>հարցումով։ Հանձնաժողով</w:t>
      </w:r>
      <w:r w:rsidR="00F563AE" w:rsidRPr="00B73B04">
        <w:rPr>
          <w:rFonts w:ascii="Sylfaen" w:hAnsi="Sylfaen"/>
          <w:sz w:val="24"/>
          <w:szCs w:val="24"/>
        </w:rPr>
        <w:t>ն</w:t>
      </w:r>
      <w:r w:rsidRPr="00B73B04">
        <w:rPr>
          <w:rFonts w:ascii="Sylfaen" w:hAnsi="Sylfaen"/>
          <w:sz w:val="24"/>
          <w:szCs w:val="24"/>
        </w:rPr>
        <w:t xml:space="preserve"> ապահովում է հիվանդացության մասին տվյալների բազայից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ներկայ</w:t>
      </w:r>
      <w:r w:rsidR="00F563AE" w:rsidRPr="00B73B04">
        <w:rPr>
          <w:rFonts w:ascii="Sylfaen" w:hAnsi="Sylfaen"/>
          <w:sz w:val="24"/>
          <w:szCs w:val="24"/>
        </w:rPr>
        <w:t>ա</w:t>
      </w:r>
      <w:r w:rsidRPr="00B73B04">
        <w:rPr>
          <w:rFonts w:ascii="Sylfaen" w:hAnsi="Sylfaen"/>
          <w:sz w:val="24"/>
          <w:szCs w:val="24"/>
        </w:rPr>
        <w:t>ցումը հսկիչ-վերահսկիչ մարմիններ</w:t>
      </w:r>
      <w:r w:rsidR="00F563AE" w:rsidRPr="00B73B04">
        <w:rPr>
          <w:rFonts w:ascii="Sylfaen" w:hAnsi="Sylfaen"/>
          <w:sz w:val="24"/>
          <w:szCs w:val="24"/>
        </w:rPr>
        <w:t>՝ հարցումով</w:t>
      </w:r>
      <w:r w:rsidRPr="00B73B04">
        <w:rPr>
          <w:rFonts w:ascii="Sylfaen" w:hAnsi="Sylfaen"/>
          <w:sz w:val="24"/>
          <w:szCs w:val="24"/>
        </w:rPr>
        <w:t>։</w:t>
      </w:r>
    </w:p>
    <w:p w14:paraId="1F1701F6" w14:textId="77777777" w:rsidR="003A03F7" w:rsidRPr="00B73B04" w:rsidRDefault="00CB086F" w:rsidP="004C654A">
      <w:pPr>
        <w:pStyle w:val="Bodytext20"/>
        <w:shd w:val="clear" w:color="auto" w:fill="auto"/>
        <w:spacing w:before="0" w:after="160" w:line="346" w:lineRule="auto"/>
        <w:ind w:right="-8" w:firstLine="567"/>
        <w:rPr>
          <w:rFonts w:ascii="Sylfaen" w:hAnsi="Sylfaen" w:cs="Sylfaen"/>
          <w:sz w:val="24"/>
          <w:szCs w:val="24"/>
        </w:rPr>
      </w:pPr>
      <w:r w:rsidRPr="00B73B04">
        <w:rPr>
          <w:rFonts w:ascii="Sylfaen" w:hAnsi="Sylfaen"/>
          <w:sz w:val="24"/>
          <w:szCs w:val="24"/>
        </w:rPr>
        <w:t>Լիազորված մարմիններն իրականացնում են մյուս անդամ պետությունների լիազորված մարմինների ծանուցումը</w:t>
      </w:r>
      <w:r w:rsidR="00B73B04">
        <w:rPr>
          <w:rFonts w:ascii="Sylfaen" w:hAnsi="Sylfaen"/>
          <w:sz w:val="24"/>
          <w:szCs w:val="24"/>
        </w:rPr>
        <w:t xml:space="preserve"> </w:t>
      </w:r>
      <w:r w:rsidRPr="00B73B04">
        <w:rPr>
          <w:rFonts w:ascii="Sylfaen" w:hAnsi="Sylfaen"/>
          <w:sz w:val="24"/>
          <w:szCs w:val="24"/>
        </w:rPr>
        <w:t xml:space="preserve">հիվանդության հայտնաբերման ու ձեռնարկված միջոցների </w:t>
      </w:r>
      <w:r w:rsidR="00B73B04">
        <w:rPr>
          <w:rFonts w:ascii="Sylfaen" w:hAnsi="Sylfaen"/>
          <w:sz w:val="24"/>
          <w:szCs w:val="24"/>
        </w:rPr>
        <w:t>եւ</w:t>
      </w:r>
      <w:r w:rsidRPr="00B73B04">
        <w:rPr>
          <w:rFonts w:ascii="Sylfaen" w:hAnsi="Sylfaen"/>
          <w:sz w:val="24"/>
          <w:szCs w:val="24"/>
        </w:rPr>
        <w:t xml:space="preserve"> վտանգավոր արտադրանքի հայտնաբերման ու ձեռնարկված միջոցների մասին, ինչպես նա</w:t>
      </w:r>
      <w:r w:rsidR="00B73B04">
        <w:rPr>
          <w:rFonts w:ascii="Sylfaen" w:hAnsi="Sylfaen"/>
          <w:sz w:val="24"/>
          <w:szCs w:val="24"/>
        </w:rPr>
        <w:t>եւ</w:t>
      </w:r>
      <w:r w:rsidRPr="00B73B04">
        <w:rPr>
          <w:rFonts w:ascii="Sylfaen" w:hAnsi="Sylfaen"/>
          <w:sz w:val="24"/>
          <w:szCs w:val="24"/>
        </w:rPr>
        <w:t xml:space="preserve"> հսկիչ-վերահսկիչ մարմինների ծանուցումը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w:t>
      </w:r>
    </w:p>
    <w:p w14:paraId="50B2FC4E" w14:textId="77777777" w:rsidR="003A03F7" w:rsidRPr="00B73B04" w:rsidRDefault="00CB086F" w:rsidP="004C654A">
      <w:pPr>
        <w:pStyle w:val="Bodytext20"/>
        <w:shd w:val="clear" w:color="auto" w:fill="auto"/>
        <w:spacing w:before="0" w:after="160" w:line="346" w:lineRule="auto"/>
        <w:ind w:right="-8" w:firstLine="567"/>
        <w:rPr>
          <w:rFonts w:ascii="Sylfaen" w:hAnsi="Sylfaen" w:cs="Sylfaen"/>
          <w:sz w:val="24"/>
          <w:szCs w:val="24"/>
        </w:rPr>
      </w:pPr>
      <w:r w:rsidRPr="00B73B04">
        <w:rPr>
          <w:rFonts w:ascii="Sylfaen" w:hAnsi="Sylfaen"/>
          <w:sz w:val="24"/>
          <w:szCs w:val="24"/>
        </w:rPr>
        <w:t>Ընդհանուր գործընթացի ընթացակարգերը կատարելիս լիազորված մարմինների միջ</w:t>
      </w:r>
      <w:r w:rsidR="00B73B04">
        <w:rPr>
          <w:rFonts w:ascii="Sylfaen" w:hAnsi="Sylfaen"/>
          <w:sz w:val="24"/>
          <w:szCs w:val="24"/>
        </w:rPr>
        <w:t>եւ</w:t>
      </w:r>
      <w:r w:rsidRPr="00B73B04">
        <w:rPr>
          <w:rFonts w:ascii="Sylfaen" w:hAnsi="Sylfaen"/>
          <w:sz w:val="24"/>
          <w:szCs w:val="24"/>
        </w:rPr>
        <w:t xml:space="preserve"> ապահովվում է խախտումների մասին տեղեկությունների, ինչպես նա</w:t>
      </w:r>
      <w:r w:rsidR="00B73B04">
        <w:rPr>
          <w:rFonts w:ascii="Sylfaen" w:hAnsi="Sylfaen"/>
          <w:sz w:val="24"/>
          <w:szCs w:val="24"/>
        </w:rPr>
        <w:t>եւ</w:t>
      </w:r>
      <w:r w:rsidRPr="00B73B04">
        <w:rPr>
          <w:rFonts w:ascii="Sylfaen" w:hAnsi="Sylfaen"/>
          <w:sz w:val="24"/>
          <w:szCs w:val="24"/>
        </w:rPr>
        <w:t xml:space="preserve"> խախտումների ուսումնասիրության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ծանուցումների փոխանակում։</w:t>
      </w:r>
      <w:r w:rsidR="00B73B04">
        <w:rPr>
          <w:rFonts w:ascii="Sylfaen" w:hAnsi="Sylfaen"/>
          <w:sz w:val="24"/>
          <w:szCs w:val="24"/>
        </w:rPr>
        <w:t xml:space="preserve"> </w:t>
      </w:r>
      <w:r w:rsidRPr="00B73B04">
        <w:rPr>
          <w:rFonts w:ascii="Sylfaen" w:hAnsi="Sylfaen"/>
          <w:sz w:val="24"/>
          <w:szCs w:val="24"/>
        </w:rPr>
        <w:t xml:space="preserve">Խախտումների ուսումնասիրության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ծանուցում</w:t>
      </w:r>
      <w:r w:rsidR="00F563AE" w:rsidRPr="00B73B04">
        <w:rPr>
          <w:rFonts w:ascii="Sylfaen" w:hAnsi="Sylfaen"/>
          <w:sz w:val="24"/>
          <w:szCs w:val="24"/>
        </w:rPr>
        <w:t>ն</w:t>
      </w:r>
      <w:r w:rsidRPr="00B73B04">
        <w:rPr>
          <w:rFonts w:ascii="Sylfaen" w:hAnsi="Sylfaen"/>
          <w:sz w:val="24"/>
          <w:szCs w:val="24"/>
        </w:rPr>
        <w:t xml:space="preserve"> ուղարկվում է նա</w:t>
      </w:r>
      <w:r w:rsidR="00B73B04">
        <w:rPr>
          <w:rFonts w:ascii="Sylfaen" w:hAnsi="Sylfaen"/>
          <w:sz w:val="24"/>
          <w:szCs w:val="24"/>
        </w:rPr>
        <w:t>եւ</w:t>
      </w:r>
      <w:r w:rsidRPr="00B73B04">
        <w:rPr>
          <w:rFonts w:ascii="Sylfaen" w:hAnsi="Sylfaen"/>
          <w:sz w:val="24"/>
          <w:szCs w:val="24"/>
        </w:rPr>
        <w:t xml:space="preserve"> Հանձնաժողով։</w:t>
      </w:r>
    </w:p>
    <w:p w14:paraId="7D86102D" w14:textId="77777777" w:rsidR="003A03F7" w:rsidRPr="00B73B04" w:rsidRDefault="00CB086F" w:rsidP="004C654A">
      <w:pPr>
        <w:pStyle w:val="Bodytext20"/>
        <w:shd w:val="clear" w:color="auto" w:fill="auto"/>
        <w:spacing w:before="0" w:after="160" w:line="346" w:lineRule="auto"/>
        <w:ind w:right="-8" w:firstLine="567"/>
        <w:rPr>
          <w:rFonts w:ascii="Sylfaen" w:hAnsi="Sylfaen" w:cs="Sylfaen"/>
          <w:sz w:val="24"/>
          <w:szCs w:val="24"/>
        </w:rPr>
      </w:pPr>
      <w:r w:rsidRPr="00B73B04">
        <w:rPr>
          <w:rFonts w:ascii="Sylfaen" w:hAnsi="Sylfaen"/>
          <w:sz w:val="24"/>
          <w:szCs w:val="24"/>
        </w:rPr>
        <w:t>Լիազորված մարմիններ</w:t>
      </w:r>
      <w:r w:rsidR="00F563AE" w:rsidRPr="00B73B04">
        <w:rPr>
          <w:rFonts w:ascii="Sylfaen" w:hAnsi="Sylfaen"/>
          <w:sz w:val="24"/>
          <w:szCs w:val="24"/>
        </w:rPr>
        <w:t>ն</w:t>
      </w:r>
      <w:r w:rsidRPr="00B73B04">
        <w:rPr>
          <w:rFonts w:ascii="Sylfaen" w:hAnsi="Sylfaen"/>
          <w:sz w:val="24"/>
          <w:szCs w:val="24"/>
        </w:rPr>
        <w:t xml:space="preserve"> ապահովում են լաբորատոր հետազոտությունների արձանագրությունների մասին տեղեկություններ պարունակող լրացուցիչ տեղեկատվության ներկայացումը մյուս անդամ պետությունների լիազորված մարմիններ</w:t>
      </w:r>
      <w:r w:rsidR="00F563AE" w:rsidRPr="00B73B04">
        <w:rPr>
          <w:rFonts w:ascii="Sylfaen" w:hAnsi="Sylfaen"/>
          <w:sz w:val="24"/>
          <w:szCs w:val="24"/>
        </w:rPr>
        <w:t>՝ հարցումով</w:t>
      </w:r>
      <w:r w:rsidRPr="00B73B04">
        <w:rPr>
          <w:rFonts w:ascii="Sylfaen" w:hAnsi="Sylfaen"/>
          <w:sz w:val="24"/>
          <w:szCs w:val="24"/>
        </w:rPr>
        <w:t>։</w:t>
      </w:r>
    </w:p>
    <w:p w14:paraId="1B27985E"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 xml:space="preserve">Շահագրգիռ անձինք տեղեկությունները հիվանդացության մասին տվյալների բազայից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ստանում են Միության տեղեկատվական պորտալի միջոցով։</w:t>
      </w:r>
    </w:p>
    <w:p w14:paraId="590D181A" w14:textId="77777777" w:rsidR="00CB086F" w:rsidRPr="00B73B04" w:rsidRDefault="005E0091"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12.</w:t>
      </w:r>
      <w:r w:rsidR="004C654A" w:rsidRPr="004C654A">
        <w:rPr>
          <w:rFonts w:ascii="Sylfaen" w:hAnsi="Sylfaen"/>
          <w:sz w:val="24"/>
          <w:szCs w:val="24"/>
        </w:rPr>
        <w:tab/>
      </w:r>
      <w:r w:rsidRPr="00B73B04">
        <w:rPr>
          <w:rFonts w:ascii="Sylfaen" w:hAnsi="Sylfaen"/>
          <w:sz w:val="24"/>
          <w:szCs w:val="24"/>
        </w:rPr>
        <w:t>Ընդհանուր գործընթացի կառուցվածքի բերված նկարագրությունը ներկայացված է 1-ին նկարում։</w:t>
      </w:r>
    </w:p>
    <w:p w14:paraId="666281FF" w14:textId="77777777" w:rsidR="00CB086F" w:rsidRPr="00B73B04" w:rsidRDefault="00CB086F" w:rsidP="00B73B04">
      <w:pPr>
        <w:spacing w:after="160" w:line="360" w:lineRule="auto"/>
        <w:jc w:val="center"/>
        <w:rPr>
          <w:rFonts w:ascii="Sylfaen" w:hAnsi="Sylfaen" w:cs="Sylfaen"/>
        </w:rPr>
      </w:pPr>
    </w:p>
    <w:p w14:paraId="6C220AB2" w14:textId="77777777" w:rsidR="00CB086F" w:rsidRPr="00B73B04" w:rsidRDefault="00000000" w:rsidP="00B73B04">
      <w:pPr>
        <w:spacing w:after="160" w:line="360" w:lineRule="auto"/>
        <w:jc w:val="center"/>
        <w:rPr>
          <w:rFonts w:ascii="Sylfaen" w:hAnsi="Sylfaen" w:cs="Sylfaen"/>
        </w:rPr>
      </w:pPr>
      <w:r>
        <w:rPr>
          <w:rFonts w:ascii="Sylfaen" w:hAnsi="Sylfaen" w:cs="Sylfaen"/>
          <w:noProof/>
          <w:lang w:val="en-US" w:eastAsia="en-US" w:bidi="ar-SA"/>
        </w:rPr>
        <w:lastRenderedPageBreak/>
        <w:pict w14:anchorId="4D847CFB">
          <v:rect id="_x0000_s2075" style="position:absolute;left:0;text-align:left;margin-left:415.8pt;margin-top:156pt;width:60pt;height:25.85pt;z-index:252568576" stroked="f">
            <v:textbox inset="0,0,0,0">
              <w:txbxContent>
                <w:p w14:paraId="6A0B8348" w14:textId="77777777" w:rsidR="00366A48" w:rsidRPr="0008746C" w:rsidRDefault="00366A48" w:rsidP="00F90095">
                  <w:pPr>
                    <w:jc w:val="center"/>
                    <w:rPr>
                      <w:rFonts w:ascii="Sylfaen" w:hAnsi="Sylfaen"/>
                      <w:sz w:val="12"/>
                      <w:szCs w:val="14"/>
                    </w:rPr>
                  </w:pPr>
                  <w:r w:rsidRPr="0008746C">
                    <w:rPr>
                      <w:rFonts w:ascii="Sylfaen" w:hAnsi="Sylfaen"/>
                      <w:sz w:val="12"/>
                    </w:rPr>
                    <w:t>Հանձնաժողովը (P.ACT.001)</w:t>
                  </w:r>
                </w:p>
              </w:txbxContent>
            </v:textbox>
          </v:rect>
        </w:pict>
      </w:r>
      <w:r>
        <w:rPr>
          <w:rFonts w:ascii="Sylfaen" w:hAnsi="Sylfaen" w:cs="Sylfaen"/>
          <w:noProof/>
          <w:lang w:val="en-US" w:eastAsia="en-US" w:bidi="ar-SA"/>
        </w:rPr>
        <w:pict w14:anchorId="6EBB899D">
          <v:rect id="_x0000_s2067" style="position:absolute;left:0;text-align:left;margin-left:-29.05pt;margin-top:369.15pt;width:52.8pt;height:22.5pt;z-index:252567552" stroked="f">
            <v:textbox inset="0,0,0,0">
              <w:txbxContent>
                <w:p w14:paraId="779079B7"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w:pict>
      </w:r>
      <w:r>
        <w:rPr>
          <w:rFonts w:ascii="Sylfaen" w:hAnsi="Sylfaen" w:cs="Sylfaen"/>
          <w:noProof/>
          <w:lang w:val="en-US" w:eastAsia="en-US" w:bidi="ar-SA"/>
        </w:rPr>
        <w:pict w14:anchorId="2B9B4379">
          <v:group id="_x0000_s2711" style="position:absolute;left:0;text-align:left;margin-left:-6.3pt;margin-top:6.9pt;width:422.1pt;height:539.95pt;z-index:252047360" coordorigin="1292,1556" coordsize="8442,10799">
            <v:rect id="_x0000_s2050" style="position:absolute;left:4311;top:1899;width:1898;height:737" stroked="f">
              <v:textbox inset="0,0,0,0">
                <w:txbxContent>
                  <w:p w14:paraId="49298DC1" w14:textId="77777777" w:rsidR="00366A48" w:rsidRPr="0008746C" w:rsidRDefault="00366A48" w:rsidP="001D0666">
                    <w:pPr>
                      <w:jc w:val="center"/>
                      <w:rPr>
                        <w:rFonts w:ascii="Sylfaen" w:hAnsi="Sylfaen"/>
                        <w:sz w:val="12"/>
                        <w:szCs w:val="16"/>
                      </w:rPr>
                    </w:pPr>
                    <w:r w:rsidRPr="0008746C">
                      <w:rPr>
                        <w:rFonts w:ascii="Sylfaen" w:hAnsi="Sylfaen"/>
                        <w:sz w:val="12"/>
                        <w:szCs w:val="16"/>
                      </w:rPr>
                      <w:t>Հիվանդացության մասին տվյալների բազայի ձեւավորման եւ վարման ընթացակարգեր (P.SS.08.PGR.001)</w:t>
                    </w:r>
                  </w:p>
                </w:txbxContent>
              </v:textbox>
            </v:rect>
            <v:rect id="_x0000_s2051" style="position:absolute;left:6015;top:1556;width:1870;height:450" stroked="f">
              <v:textbox inset="0,0,0,0">
                <w:txbxContent>
                  <w:p w14:paraId="7C82FD43" w14:textId="77777777" w:rsidR="00366A48" w:rsidRPr="0008746C" w:rsidRDefault="00366A48" w:rsidP="0008746C">
                    <w:pPr>
                      <w:jc w:val="center"/>
                      <w:rPr>
                        <w:rFonts w:ascii="Sylfaen" w:hAnsi="Sylfaen"/>
                        <w:sz w:val="12"/>
                        <w:szCs w:val="20"/>
                      </w:rPr>
                    </w:pPr>
                    <w:r w:rsidRPr="0008746C">
                      <w:rPr>
                        <w:rFonts w:ascii="Sylfaen" w:hAnsi="Sylfaen"/>
                        <w:sz w:val="16"/>
                      </w:rPr>
                      <w:t>«Մասնակցություն»</w:t>
                    </w:r>
                  </w:p>
                </w:txbxContent>
              </v:textbox>
            </v:rect>
            <v:rect id="_x0000_s2052" style="position:absolute;left:6015;top:2636;width:1200;height:450" stroked="f">
              <v:textbox inset="0,0,0,0">
                <w:txbxContent>
                  <w:p w14:paraId="151D1598" w14:textId="77777777" w:rsidR="00366A48" w:rsidRPr="0008746C" w:rsidRDefault="00366A48" w:rsidP="0008746C">
                    <w:pPr>
                      <w:jc w:val="center"/>
                      <w:rPr>
                        <w:rFonts w:ascii="Sylfaen" w:hAnsi="Sylfaen"/>
                        <w:sz w:val="8"/>
                        <w:szCs w:val="20"/>
                      </w:rPr>
                    </w:pPr>
                    <w:r w:rsidRPr="0008746C">
                      <w:rPr>
                        <w:rFonts w:ascii="Sylfaen" w:hAnsi="Sylfaen"/>
                        <w:sz w:val="12"/>
                      </w:rPr>
                      <w:t>«Մասնակցություն»</w:t>
                    </w:r>
                  </w:p>
                </w:txbxContent>
              </v:textbox>
            </v:rect>
            <v:rect id="_x0000_s2053" style="position:absolute;left:5925;top:3866;width:1770;height:255" stroked="f">
              <v:textbox style="mso-next-textbox:#_x0000_s2053" inset="0,0,0,0">
                <w:txbxContent>
                  <w:p w14:paraId="766E3FF1" w14:textId="77777777" w:rsidR="00366A48" w:rsidRPr="0008746C" w:rsidRDefault="00366A48" w:rsidP="0008746C">
                    <w:pPr>
                      <w:jc w:val="center"/>
                      <w:rPr>
                        <w:sz w:val="14"/>
                      </w:rPr>
                    </w:pPr>
                    <w:r w:rsidRPr="0008746C">
                      <w:rPr>
                        <w:sz w:val="14"/>
                      </w:rPr>
                      <w:t>«</w:t>
                    </w:r>
                    <w:r w:rsidRPr="0008746C">
                      <w:rPr>
                        <w:rFonts w:ascii="Sylfaen" w:hAnsi="Sylfaen" w:cs="Sylfaen"/>
                        <w:sz w:val="14"/>
                      </w:rPr>
                      <w:t>Մասնակցություն</w:t>
                    </w:r>
                    <w:r w:rsidRPr="0008746C">
                      <w:rPr>
                        <w:sz w:val="14"/>
                      </w:rPr>
                      <w:t>»</w:t>
                    </w:r>
                  </w:p>
                </w:txbxContent>
              </v:textbox>
            </v:rect>
            <v:rect id="_x0000_s2054" style="position:absolute;left:6495;top:4874;width:1200;height:266" stroked="f">
              <v:textbox inset="0,0,0,0">
                <w:txbxContent>
                  <w:p w14:paraId="2442CD40"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v:rect id="_x0000_s2055" style="position:absolute;left:6495;top:5321;width:1390;height:291" stroked="f">
              <v:textbox inset="0,0,0,0">
                <w:txbxContent>
                  <w:p w14:paraId="006AECD4" w14:textId="77777777" w:rsidR="00366A48" w:rsidRPr="0008746C" w:rsidRDefault="00366A48" w:rsidP="0008746C">
                    <w:pPr>
                      <w:jc w:val="center"/>
                      <w:rPr>
                        <w:rFonts w:ascii="Sylfaen" w:hAnsi="Sylfaen"/>
                        <w:sz w:val="14"/>
                        <w:szCs w:val="20"/>
                      </w:rPr>
                    </w:pPr>
                    <w:r w:rsidRPr="0008746C">
                      <w:rPr>
                        <w:rFonts w:ascii="Sylfaen" w:hAnsi="Sylfaen"/>
                        <w:color w:val="414141"/>
                        <w:sz w:val="14"/>
                      </w:rPr>
                      <w:t>«</w:t>
                    </w:r>
                    <w:r w:rsidRPr="0008746C">
                      <w:rPr>
                        <w:rFonts w:ascii="Sylfaen" w:hAnsi="Sylfaen"/>
                        <w:color w:val="000000" w:themeColor="text1"/>
                        <w:sz w:val="14"/>
                      </w:rPr>
                      <w:t>Մասնակցություն»</w:t>
                    </w:r>
                  </w:p>
                </w:txbxContent>
              </v:textbox>
            </v:rect>
            <v:rect id="_x0000_s2056" style="position:absolute;left:6282;top:6190;width:1146;height:223" stroked="f">
              <v:textbox inset="0,0,0,0">
                <w:txbxContent>
                  <w:p w14:paraId="6D82C938"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v:rect id="_x0000_s2057" style="position:absolute;left:6097;top:7996;width:1200;height:312" stroked="f">
              <v:textbox inset="0,0,0,0">
                <w:txbxContent>
                  <w:p w14:paraId="1CCA64A1"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v:rect id="_x0000_s2058" style="position:absolute;left:5760;top:8651;width:1200;height:450" stroked="f">
              <v:textbox inset="0,0,0,0">
                <w:txbxContent>
                  <w:p w14:paraId="13758B53" w14:textId="77777777" w:rsidR="00366A48" w:rsidRPr="0008746C" w:rsidRDefault="00366A48" w:rsidP="0008746C">
                    <w:pPr>
                      <w:jc w:val="center"/>
                      <w:rPr>
                        <w:rFonts w:ascii="Sylfaen" w:hAnsi="Sylfaen"/>
                        <w:sz w:val="12"/>
                        <w:szCs w:val="20"/>
                      </w:rPr>
                    </w:pPr>
                    <w:r>
                      <w:rPr>
                        <w:rFonts w:ascii="Sylfaen" w:hAnsi="Sylfaen"/>
                        <w:color w:val="414141"/>
                        <w:sz w:val="20"/>
                      </w:rPr>
                      <w:t>«</w:t>
                    </w:r>
                    <w:r w:rsidRPr="0008746C">
                      <w:rPr>
                        <w:rFonts w:ascii="Sylfaen" w:hAnsi="Sylfaen"/>
                        <w:color w:val="000000" w:themeColor="text1"/>
                        <w:sz w:val="12"/>
                      </w:rPr>
                      <w:t>Մասնակցություն»</w:t>
                    </w:r>
                  </w:p>
                </w:txbxContent>
              </v:textbox>
            </v:rect>
            <v:rect id="_x0000_s2059" style="position:absolute;left:5925;top:10121;width:1552;height:273" stroked="f">
              <v:textbox inset="0,0,0,0">
                <w:txbxContent>
                  <w:p w14:paraId="75220C79" w14:textId="77777777" w:rsidR="00366A48" w:rsidRPr="0008746C" w:rsidRDefault="00366A48" w:rsidP="0008746C">
                    <w:pPr>
                      <w:jc w:val="center"/>
                      <w:rPr>
                        <w:rFonts w:ascii="Sylfaen" w:hAnsi="Sylfaen"/>
                        <w:sz w:val="14"/>
                        <w:szCs w:val="20"/>
                      </w:rPr>
                    </w:pPr>
                    <w:r w:rsidRPr="0008746C">
                      <w:rPr>
                        <w:rFonts w:ascii="Sylfaen" w:hAnsi="Sylfaen"/>
                        <w:color w:val="414141"/>
                        <w:sz w:val="14"/>
                      </w:rPr>
                      <w:t>«</w:t>
                    </w:r>
                    <w:r w:rsidRPr="0008746C">
                      <w:rPr>
                        <w:rFonts w:ascii="Sylfaen" w:hAnsi="Sylfaen"/>
                        <w:color w:val="000000" w:themeColor="text1"/>
                        <w:sz w:val="14"/>
                      </w:rPr>
                      <w:t>Մասնակցություն»</w:t>
                    </w:r>
                  </w:p>
                </w:txbxContent>
              </v:textbox>
            </v:rect>
            <v:rect id="_x0000_s2060" style="position:absolute;left:8376;top:8801;width:1358;height:450" stroked="f">
              <v:textbox inset="0,0,0,0">
                <w:txbxContent>
                  <w:p w14:paraId="211FF293" w14:textId="77777777" w:rsidR="00366A48" w:rsidRPr="0008746C" w:rsidRDefault="00366A48" w:rsidP="0008746C">
                    <w:pPr>
                      <w:jc w:val="center"/>
                      <w:rPr>
                        <w:rFonts w:ascii="Sylfaen" w:hAnsi="Sylfaen"/>
                        <w:sz w:val="14"/>
                        <w:szCs w:val="20"/>
                      </w:rPr>
                    </w:pPr>
                    <w:r w:rsidRPr="0008746C">
                      <w:rPr>
                        <w:rFonts w:ascii="Sylfaen" w:hAnsi="Sylfaen"/>
                        <w:color w:val="414141"/>
                        <w:sz w:val="14"/>
                      </w:rPr>
                      <w:t>«</w:t>
                    </w:r>
                    <w:r w:rsidRPr="0008746C">
                      <w:rPr>
                        <w:rFonts w:ascii="Sylfaen" w:hAnsi="Sylfaen"/>
                        <w:color w:val="000000" w:themeColor="text1"/>
                        <w:sz w:val="14"/>
                      </w:rPr>
                      <w:t>Մասնակցություն»</w:t>
                    </w:r>
                  </w:p>
                </w:txbxContent>
              </v:textbox>
            </v:rect>
            <v:rect id="_x0000_s2061" style="position:absolute;left:2931;top:3086;width:1524;height:266" stroked="f">
              <v:textbox inset="0,0,0,0">
                <w:txbxContent>
                  <w:p w14:paraId="470F9BEA" w14:textId="77777777" w:rsidR="00366A48" w:rsidRPr="0008746C" w:rsidRDefault="00366A48" w:rsidP="0008746C">
                    <w:pPr>
                      <w:jc w:val="center"/>
                      <w:rPr>
                        <w:rFonts w:ascii="Sylfaen" w:hAnsi="Sylfaen"/>
                        <w:sz w:val="14"/>
                        <w:szCs w:val="20"/>
                      </w:rPr>
                    </w:pPr>
                    <w:r w:rsidRPr="0008746C">
                      <w:rPr>
                        <w:rFonts w:ascii="Sylfaen" w:hAnsi="Sylfaen"/>
                        <w:color w:val="414141"/>
                        <w:sz w:val="14"/>
                      </w:rPr>
                      <w:t>«</w:t>
                    </w:r>
                    <w:r w:rsidRPr="0008746C">
                      <w:rPr>
                        <w:rFonts w:ascii="Sylfaen" w:hAnsi="Sylfaen"/>
                        <w:color w:val="000000" w:themeColor="text1"/>
                        <w:sz w:val="14"/>
                      </w:rPr>
                      <w:t>Մասնակցություն»</w:t>
                    </w:r>
                  </w:p>
                </w:txbxContent>
              </v:textbox>
            </v:rect>
            <v:rect id="_x0000_s2062" style="position:absolute;left:2579;top:3866;width:1801;height:450" stroked="f">
              <v:textbox inset="0,0,0,0">
                <w:txbxContent>
                  <w:p w14:paraId="0EF56084" w14:textId="77777777" w:rsidR="00366A48" w:rsidRPr="0008746C" w:rsidRDefault="00366A48" w:rsidP="0008746C">
                    <w:pPr>
                      <w:jc w:val="center"/>
                      <w:rPr>
                        <w:rFonts w:ascii="Sylfaen" w:hAnsi="Sylfaen"/>
                        <w:sz w:val="14"/>
                        <w:szCs w:val="16"/>
                      </w:rPr>
                    </w:pPr>
                    <w:r w:rsidRPr="0008746C">
                      <w:rPr>
                        <w:rFonts w:ascii="Sylfaen" w:hAnsi="Sylfaen"/>
                        <w:color w:val="414141"/>
                        <w:sz w:val="14"/>
                        <w:szCs w:val="16"/>
                      </w:rPr>
                      <w:t>«</w:t>
                    </w:r>
                    <w:r w:rsidRPr="0008746C">
                      <w:rPr>
                        <w:rFonts w:ascii="Sylfaen" w:hAnsi="Sylfaen"/>
                        <w:color w:val="000000" w:themeColor="text1"/>
                        <w:sz w:val="14"/>
                        <w:szCs w:val="16"/>
                      </w:rPr>
                      <w:t>Մասնակցություն»</w:t>
                    </w:r>
                  </w:p>
                </w:txbxContent>
              </v:textbox>
            </v:rect>
            <v:rect id="_x0000_s2063" style="position:absolute;left:3111;top:5055;width:1344;height:266" stroked="f">
              <v:textbox inset="0,0,0,0">
                <w:txbxContent>
                  <w:p w14:paraId="4DE28613"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v:rect id="_x0000_s2064" style="position:absolute;left:3255;top:6326;width:1200;height:310" stroked="f">
              <v:textbox inset="0,0,0,0">
                <w:txbxContent>
                  <w:p w14:paraId="211AF5D2"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v:rect id="_x0000_s2065" style="position:absolute;left:2704;top:7558;width:1488;height:335" stroked="f">
              <v:textbox inset="0,0,0,0">
                <w:txbxContent>
                  <w:p w14:paraId="39F09DE0" w14:textId="77777777" w:rsidR="00366A48" w:rsidRPr="0008746C" w:rsidRDefault="00366A48" w:rsidP="0008746C">
                    <w:pPr>
                      <w:jc w:val="center"/>
                      <w:rPr>
                        <w:rFonts w:ascii="Sylfaen" w:hAnsi="Sylfaen"/>
                        <w:sz w:val="12"/>
                        <w:szCs w:val="20"/>
                      </w:rPr>
                    </w:pPr>
                    <w:r w:rsidRPr="0008746C">
                      <w:rPr>
                        <w:rFonts w:ascii="Sylfaen" w:hAnsi="Sylfaen"/>
                        <w:color w:val="414141"/>
                        <w:sz w:val="12"/>
                      </w:rPr>
                      <w:t>«</w:t>
                    </w:r>
                    <w:r w:rsidRPr="0008746C">
                      <w:rPr>
                        <w:rFonts w:ascii="Sylfaen" w:hAnsi="Sylfaen"/>
                        <w:color w:val="000000" w:themeColor="text1"/>
                        <w:sz w:val="12"/>
                      </w:rPr>
                      <w:t>Մասնակցություն»</w:t>
                    </w:r>
                  </w:p>
                </w:txbxContent>
              </v:textbox>
            </v:rect>
            <v:rect id="_x0000_s2066" style="position:absolute;left:2704;top:8651;width:1751;height:325" stroked="f">
              <v:textbox inset="0,0,0,0">
                <w:txbxContent>
                  <w:p w14:paraId="20F092F4" w14:textId="77777777" w:rsidR="00366A48" w:rsidRPr="0008746C" w:rsidRDefault="00366A48" w:rsidP="0008746C">
                    <w:pPr>
                      <w:jc w:val="center"/>
                      <w:rPr>
                        <w:rFonts w:ascii="Sylfaen" w:hAnsi="Sylfaen"/>
                        <w:sz w:val="12"/>
                        <w:szCs w:val="16"/>
                      </w:rPr>
                    </w:pPr>
                    <w:r w:rsidRPr="0008746C">
                      <w:rPr>
                        <w:rFonts w:ascii="Sylfaen" w:hAnsi="Sylfaen"/>
                        <w:color w:val="414141"/>
                        <w:sz w:val="12"/>
                        <w:szCs w:val="16"/>
                      </w:rPr>
                      <w:t>«</w:t>
                    </w:r>
                    <w:r w:rsidRPr="0008746C">
                      <w:rPr>
                        <w:rFonts w:ascii="Sylfaen" w:hAnsi="Sylfaen"/>
                        <w:color w:val="000000" w:themeColor="text1"/>
                        <w:sz w:val="12"/>
                        <w:szCs w:val="16"/>
                      </w:rPr>
                      <w:t>Մասնակցություն»</w:t>
                    </w:r>
                  </w:p>
                </w:txbxContent>
              </v:textbox>
            </v:rect>
            <v:rect id="_x0000_s2068" style="position:absolute;left:2892;top:9701;width:1273;height:693" stroked="f">
              <v:textbox inset="0,0,0,0">
                <w:txbxContent>
                  <w:p w14:paraId="32A4A79B" w14:textId="77777777" w:rsidR="00366A48" w:rsidRPr="0008746C" w:rsidRDefault="00366A48" w:rsidP="0008746C">
                    <w:pPr>
                      <w:jc w:val="center"/>
                      <w:rPr>
                        <w:rFonts w:ascii="Sylfaen" w:hAnsi="Sylfaen"/>
                        <w:sz w:val="12"/>
                        <w:szCs w:val="20"/>
                      </w:rPr>
                    </w:pPr>
                    <w:r>
                      <w:rPr>
                        <w:rFonts w:ascii="Sylfaen" w:hAnsi="Sylfaen"/>
                        <w:color w:val="414141"/>
                        <w:sz w:val="20"/>
                      </w:rPr>
                      <w:t>«</w:t>
                    </w:r>
                    <w:r w:rsidRPr="0008746C">
                      <w:rPr>
                        <w:rFonts w:ascii="Sylfaen" w:hAnsi="Sylfaen"/>
                        <w:color w:val="000000" w:themeColor="text1"/>
                        <w:sz w:val="12"/>
                      </w:rPr>
                      <w:t>Մասնակցություն»</w:t>
                    </w:r>
                  </w:p>
                </w:txbxContent>
              </v:textbox>
            </v:rect>
            <v:rect id="_x0000_s2069" style="position:absolute;left:2376;top:1721;width:2004;height:450" stroked="f">
              <v:textbox inset="0,0,0,0">
                <w:txbxContent>
                  <w:p w14:paraId="3CD7B091" w14:textId="77777777" w:rsidR="00366A48" w:rsidRPr="0008746C" w:rsidRDefault="00366A48" w:rsidP="0008746C">
                    <w:pPr>
                      <w:jc w:val="center"/>
                      <w:rPr>
                        <w:rFonts w:ascii="Sylfaen" w:hAnsi="Sylfaen"/>
                        <w:sz w:val="16"/>
                        <w:szCs w:val="20"/>
                      </w:rPr>
                    </w:pPr>
                    <w:r w:rsidRPr="0008746C">
                      <w:rPr>
                        <w:rFonts w:ascii="Sylfaen" w:hAnsi="Sylfaen"/>
                        <w:color w:val="414141"/>
                        <w:sz w:val="16"/>
                      </w:rPr>
                      <w:t>«</w:t>
                    </w:r>
                    <w:r w:rsidRPr="0008746C">
                      <w:rPr>
                        <w:rFonts w:ascii="Sylfaen" w:hAnsi="Sylfaen"/>
                        <w:color w:val="000000" w:themeColor="text1"/>
                        <w:sz w:val="16"/>
                      </w:rPr>
                      <w:t>Մասնակցություն»</w:t>
                    </w:r>
                  </w:p>
                </w:txbxContent>
              </v:textbox>
            </v:rect>
            <v:rect id="_x0000_s2070" style="position:absolute;left:4379;top:3086;width:1830;height:780" stroked="f">
              <v:textbox inset="0,0,0,0">
                <w:txbxContent>
                  <w:p w14:paraId="674E3786" w14:textId="77777777" w:rsidR="00366A48" w:rsidRPr="0008746C" w:rsidRDefault="00366A48" w:rsidP="001D0666">
                    <w:pPr>
                      <w:jc w:val="center"/>
                      <w:rPr>
                        <w:rFonts w:ascii="Sylfaen" w:hAnsi="Sylfaen"/>
                        <w:sz w:val="10"/>
                        <w:szCs w:val="16"/>
                      </w:rPr>
                    </w:pPr>
                    <w:r w:rsidRPr="0008746C">
                      <w:rPr>
                        <w:rFonts w:ascii="Sylfaen" w:hAnsi="Sylfaen"/>
                        <w:sz w:val="10"/>
                        <w:szCs w:val="16"/>
                      </w:rPr>
                      <w:t>Հիվանդացության մասին տվյալների բազայից տեղեկությունների ստացման ընթացակարգեր (P.SS.08.PGR.002)</w:t>
                    </w:r>
                  </w:p>
                </w:txbxContent>
              </v:textbox>
            </v:rect>
            <v:rect id="_x0000_s2071" style="position:absolute;left:4165;top:4370;width:2474;height:770" stroked="f">
              <v:textbox inset="0,0,0,0">
                <w:txbxContent>
                  <w:p w14:paraId="41FE707B" w14:textId="77777777" w:rsidR="00366A48" w:rsidRPr="0008746C" w:rsidRDefault="00366A48" w:rsidP="001D0666">
                    <w:pPr>
                      <w:jc w:val="center"/>
                      <w:rPr>
                        <w:rFonts w:ascii="Sylfaen" w:hAnsi="Sylfaen"/>
                        <w:sz w:val="12"/>
                        <w:szCs w:val="16"/>
                      </w:rPr>
                    </w:pPr>
                    <w:r w:rsidRPr="0008746C">
                      <w:rPr>
                        <w:rFonts w:ascii="Sylfaen" w:hAnsi="Sylfaen"/>
                        <w:sz w:val="12"/>
                        <w:szCs w:val="16"/>
                      </w:rPr>
                      <w:t>Մարդու կյանքի և առողջության համար վտանգավոր արտադրանքի մասին տվյալների բազայի ձևավորման և վարման ընթացակարգեր (P.SS.08.PGR.003)</w:t>
                    </w:r>
                  </w:p>
                </w:txbxContent>
              </v:textbox>
            </v:rect>
            <v:rect id="_x0000_s2072" style="position:absolute;left:3942;top:5501;width:2432;height:825" stroked="f">
              <v:textbox inset="0,0,0,0">
                <w:txbxContent>
                  <w:p w14:paraId="55CBE585" w14:textId="77777777" w:rsidR="00366A48" w:rsidRPr="0008746C" w:rsidRDefault="00366A48" w:rsidP="001D0666">
                    <w:pPr>
                      <w:jc w:val="center"/>
                      <w:rPr>
                        <w:rFonts w:ascii="Sylfaen" w:hAnsi="Sylfaen"/>
                        <w:sz w:val="10"/>
                        <w:szCs w:val="16"/>
                      </w:rPr>
                    </w:pPr>
                    <w:r w:rsidRPr="0008746C">
                      <w:rPr>
                        <w:rFonts w:ascii="Sylfaen" w:hAnsi="Sylfaen"/>
                        <w:sz w:val="10"/>
                        <w:szCs w:val="16"/>
                      </w:rPr>
                      <w:t xml:space="preserve">Մարդու </w:t>
                    </w:r>
                    <w:r w:rsidRPr="0008746C">
                      <w:rPr>
                        <w:rFonts w:ascii="Sylfaen" w:hAnsi="Sylfaen"/>
                        <w:sz w:val="10"/>
                        <w:szCs w:val="16"/>
                      </w:rPr>
                      <w:t>կյանքի և առողջության համար վտանգավոր արտադրանքի մասին տվյալների բազայից տեղեկությունների ստացման ընթացակարգեր (P.SS.08.PGR.005)</w:t>
                    </w:r>
                  </w:p>
                </w:txbxContent>
              </v:textbox>
            </v:rect>
            <v:rect id="_x0000_s2073" style="position:absolute;left:4075;top:6838;width:2022;height:864" stroked="f">
              <v:textbox inset="0,0,0,0">
                <w:txbxContent>
                  <w:p w14:paraId="15E9ED27" w14:textId="77777777" w:rsidR="00366A48" w:rsidRPr="0008746C" w:rsidRDefault="00366A48" w:rsidP="00F90095">
                    <w:pPr>
                      <w:jc w:val="center"/>
                      <w:rPr>
                        <w:rFonts w:ascii="Sylfaen" w:hAnsi="Sylfaen"/>
                        <w:sz w:val="12"/>
                        <w:szCs w:val="14"/>
                      </w:rPr>
                    </w:pPr>
                    <w:r w:rsidRPr="0008746C">
                      <w:rPr>
                        <w:rFonts w:ascii="Sylfaen" w:hAnsi="Sylfaen"/>
                        <w:sz w:val="12"/>
                      </w:rPr>
                      <w:t xml:space="preserve">Հսկիչ-վերահսկիչ </w:t>
                    </w:r>
                    <w:r w:rsidRPr="0008746C">
                      <w:rPr>
                        <w:rFonts w:ascii="Sylfaen" w:hAnsi="Sylfaen"/>
                        <w:sz w:val="12"/>
                      </w:rPr>
                      <w:t>մարմինների ծանուցման ընթացակարգեր (P.SS.08.PGR.005)</w:t>
                    </w:r>
                  </w:p>
                </w:txbxContent>
              </v:textbox>
            </v:rect>
            <v:rect id="_x0000_s2074" style="position:absolute;left:4311;top:7996;width:1704;height:655" stroked="f">
              <v:textbox inset="0,0,0,0">
                <w:txbxContent>
                  <w:p w14:paraId="6D339F18" w14:textId="77777777" w:rsidR="00366A48" w:rsidRPr="0008746C" w:rsidRDefault="00366A48" w:rsidP="00F90095">
                    <w:pPr>
                      <w:jc w:val="center"/>
                      <w:rPr>
                        <w:rFonts w:ascii="Sylfaen" w:hAnsi="Sylfaen"/>
                        <w:sz w:val="12"/>
                        <w:szCs w:val="14"/>
                      </w:rPr>
                    </w:pPr>
                    <w:r w:rsidRPr="0008746C">
                      <w:rPr>
                        <w:rFonts w:ascii="Sylfaen" w:hAnsi="Sylfaen"/>
                        <w:sz w:val="12"/>
                      </w:rPr>
                      <w:t>Լիազորված մարմինների ծանուցման ընթացակարգեր (P.SS.08.PGR.006)</w:t>
                    </w:r>
                  </w:p>
                </w:txbxContent>
              </v:textbox>
            </v:rect>
            <v:rect id="_x0000_s2076" style="position:absolute;left:1692;top:5785;width:1200;height:751" stroked="f">
              <v:textbox inset="0,0,0,0">
                <w:txbxContent>
                  <w:p w14:paraId="5F289BB5" w14:textId="77777777" w:rsidR="00366A48" w:rsidRPr="0008746C" w:rsidRDefault="00366A48" w:rsidP="00F90095">
                    <w:pPr>
                      <w:jc w:val="center"/>
                      <w:rPr>
                        <w:rFonts w:ascii="Sylfaen" w:hAnsi="Sylfaen"/>
                        <w:sz w:val="12"/>
                        <w:szCs w:val="14"/>
                      </w:rPr>
                    </w:pPr>
                    <w:r w:rsidRPr="0008746C">
                      <w:rPr>
                        <w:rFonts w:ascii="Sylfaen" w:hAnsi="Sylfaen"/>
                        <w:sz w:val="12"/>
                      </w:rPr>
                      <w:t xml:space="preserve">Լիազորված </w:t>
                    </w:r>
                    <w:r w:rsidRPr="0008746C">
                      <w:rPr>
                        <w:rFonts w:ascii="Sylfaen" w:hAnsi="Sylfaen"/>
                        <w:sz w:val="12"/>
                      </w:rPr>
                      <w:t>մարմին (P.SS.08.ACT.001)</w:t>
                    </w:r>
                  </w:p>
                </w:txbxContent>
              </v:textbox>
            </v:rect>
            <v:rect id="_x0000_s2077" style="position:absolute;left:6891;top:6536;width:1618;height:695" stroked="f">
              <v:textbox inset="0,0,0,0">
                <w:txbxContent>
                  <w:p w14:paraId="4084E325" w14:textId="77777777" w:rsidR="00366A48" w:rsidRPr="0008746C" w:rsidRDefault="00366A48" w:rsidP="00F90095">
                    <w:pPr>
                      <w:jc w:val="center"/>
                      <w:rPr>
                        <w:rFonts w:ascii="Sylfaen" w:hAnsi="Sylfaen"/>
                        <w:sz w:val="12"/>
                        <w:szCs w:val="14"/>
                      </w:rPr>
                    </w:pPr>
                    <w:r w:rsidRPr="0008746C">
                      <w:rPr>
                        <w:rFonts w:ascii="Sylfaen" w:hAnsi="Sylfaen"/>
                        <w:sz w:val="12"/>
                      </w:rPr>
                      <w:t>Հսկիչ-վերահսկիչ մարմին (P.SS.08.ACT.002)</w:t>
                    </w:r>
                  </w:p>
                </w:txbxContent>
              </v:textbox>
            </v:rect>
            <v:rect id="_x0000_s2078" style="position:absolute;left:6209;top:9427;width:1850;height:694" stroked="f">
              <v:textbox inset="0,0,0,0">
                <w:txbxContent>
                  <w:p w14:paraId="4E4F7534" w14:textId="77777777" w:rsidR="00366A48" w:rsidRPr="0008746C" w:rsidRDefault="00366A48" w:rsidP="00F90095">
                    <w:pPr>
                      <w:jc w:val="center"/>
                      <w:rPr>
                        <w:rFonts w:ascii="Sylfaen" w:hAnsi="Sylfaen"/>
                        <w:sz w:val="12"/>
                        <w:szCs w:val="14"/>
                      </w:rPr>
                    </w:pPr>
                    <w:r w:rsidRPr="0008746C">
                      <w:rPr>
                        <w:rFonts w:ascii="Sylfaen" w:hAnsi="Sylfaen"/>
                        <w:sz w:val="12"/>
                      </w:rPr>
                      <w:t>Տեղեկություններ ստացող լիազորված մարմին (P.SS.ACT.003)</w:t>
                    </w:r>
                  </w:p>
                </w:txbxContent>
              </v:textbox>
            </v:rect>
            <v:rect id="_x0000_s2079" style="position:absolute;left:1292;top:9701;width:1639;height:693" stroked="f">
              <v:textbox inset="0,0,0,0">
                <w:txbxContent>
                  <w:p w14:paraId="75C0E634" w14:textId="77777777" w:rsidR="00366A48" w:rsidRPr="0008746C" w:rsidRDefault="00366A48" w:rsidP="00885B6D">
                    <w:pPr>
                      <w:jc w:val="center"/>
                      <w:rPr>
                        <w:rFonts w:ascii="Sylfaen" w:hAnsi="Sylfaen"/>
                        <w:sz w:val="12"/>
                        <w:szCs w:val="14"/>
                      </w:rPr>
                    </w:pPr>
                    <w:r w:rsidRPr="0008746C">
                      <w:rPr>
                        <w:rFonts w:ascii="Sylfaen" w:hAnsi="Sylfaen"/>
                        <w:sz w:val="12"/>
                      </w:rPr>
                      <w:t xml:space="preserve">Խախտումները </w:t>
                    </w:r>
                    <w:r w:rsidRPr="0008746C">
                      <w:rPr>
                        <w:rFonts w:ascii="Sylfaen" w:hAnsi="Sylfaen"/>
                        <w:sz w:val="12"/>
                      </w:rPr>
                      <w:t>հայտնաբերած լիազորված մարմին (P.SS.08.ACT.004)</w:t>
                    </w:r>
                  </w:p>
                </w:txbxContent>
              </v:textbox>
            </v:rect>
            <v:rect id="_x0000_s2080" style="position:absolute;left:1412;top:11551;width:2319;height:804" stroked="f">
              <v:textbox inset="0,0,0,0">
                <w:txbxContent>
                  <w:p w14:paraId="7CA46643" w14:textId="77777777" w:rsidR="00366A48" w:rsidRPr="00A0649B" w:rsidRDefault="00366A48" w:rsidP="00A0649B">
                    <w:pPr>
                      <w:jc w:val="center"/>
                      <w:rPr>
                        <w:rFonts w:ascii="Sylfaen" w:hAnsi="Sylfaen"/>
                        <w:sz w:val="14"/>
                        <w:szCs w:val="14"/>
                      </w:rPr>
                    </w:pPr>
                    <w:r>
                      <w:rPr>
                        <w:rFonts w:ascii="Sylfaen" w:hAnsi="Sylfaen"/>
                        <w:sz w:val="14"/>
                      </w:rPr>
                      <w:t>Այն անդամ պետության լիազորված մարմինը, որի տարածքում տեղի է ունեցել խախտում (P.SS.08.ACT.005)</w:t>
                    </w:r>
                  </w:p>
                </w:txbxContent>
              </v:textbox>
            </v:rect>
            <v:rect id="_x0000_s2081" style="position:absolute;left:4238;top:9251;width:2044;height:712" stroked="f">
              <v:textbox inset="0,0,0,0">
                <w:txbxContent>
                  <w:p w14:paraId="30E62648" w14:textId="77777777" w:rsidR="00366A48" w:rsidRPr="0008746C" w:rsidRDefault="00366A48" w:rsidP="00A0649B">
                    <w:pPr>
                      <w:jc w:val="center"/>
                      <w:rPr>
                        <w:rFonts w:ascii="Sylfaen" w:hAnsi="Sylfaen"/>
                        <w:sz w:val="12"/>
                        <w:szCs w:val="16"/>
                      </w:rPr>
                    </w:pPr>
                    <w:r w:rsidRPr="0008746C">
                      <w:rPr>
                        <w:rFonts w:ascii="Sylfaen" w:hAnsi="Sylfaen"/>
                        <w:sz w:val="10"/>
                        <w:szCs w:val="16"/>
                      </w:rPr>
                      <w:t>Լաբորատոր հետազոտությունների արձանագրությունների մասին տեղեկությունների ստացման ընթացակարգեր (P.SS.08.PGR.007</w:t>
                    </w:r>
                    <w:r w:rsidRPr="0008746C">
                      <w:rPr>
                        <w:rFonts w:ascii="Sylfaen" w:hAnsi="Sylfaen"/>
                        <w:sz w:val="12"/>
                        <w:szCs w:val="16"/>
                      </w:rPr>
                      <w:t>)</w:t>
                    </w:r>
                  </w:p>
                </w:txbxContent>
              </v:textbox>
            </v:rect>
            <v:rect id="_x0000_s2082" style="position:absolute;left:3731;top:10571;width:2551;height:776" stroked="f">
              <v:textbox inset="0,0,0,0">
                <w:txbxContent>
                  <w:p w14:paraId="1B1F5372" w14:textId="77777777" w:rsidR="00366A48" w:rsidRPr="0008746C" w:rsidRDefault="00366A48" w:rsidP="00A0649B">
                    <w:pPr>
                      <w:jc w:val="center"/>
                      <w:rPr>
                        <w:rFonts w:ascii="Sylfaen" w:hAnsi="Sylfaen"/>
                        <w:sz w:val="12"/>
                        <w:szCs w:val="14"/>
                      </w:rPr>
                    </w:pPr>
                    <w:r w:rsidRPr="0008746C">
                      <w:rPr>
                        <w:rFonts w:ascii="Sylfaen" w:hAnsi="Sylfaen"/>
                        <w:sz w:val="12"/>
                      </w:rPr>
                      <w:t>Խախտումների մասին տեղեկությունների փոխանակման ընթացակարգեր (P.SS.08.PGR.008)</w:t>
                    </w:r>
                  </w:p>
                </w:txbxContent>
              </v:textbox>
            </v:rect>
          </v:group>
        </w:pict>
      </w:r>
      <w:r w:rsidR="00A0649B" w:rsidRPr="00B73B04">
        <w:rPr>
          <w:rFonts w:ascii="Sylfaen" w:hAnsi="Sylfaen" w:cs="Sylfaen"/>
          <w:noProof/>
          <w:lang w:val="en-US" w:eastAsia="en-US" w:bidi="ar-SA"/>
        </w:rPr>
        <w:drawing>
          <wp:inline distT="0" distB="0" distL="0" distR="0" wp14:anchorId="7E78411C" wp14:editId="6666CC4D">
            <wp:extent cx="5755640" cy="6885363"/>
            <wp:effectExtent l="1905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6" cstate="print"/>
                    <a:srcRect/>
                    <a:stretch>
                      <a:fillRect/>
                    </a:stretch>
                  </pic:blipFill>
                  <pic:spPr bwMode="auto">
                    <a:xfrm>
                      <a:off x="0" y="0"/>
                      <a:ext cx="5755640" cy="6885363"/>
                    </a:xfrm>
                    <a:prstGeom prst="rect">
                      <a:avLst/>
                    </a:prstGeom>
                    <a:noFill/>
                    <a:ln w="9525">
                      <a:noFill/>
                      <a:miter lim="800000"/>
                      <a:headEnd/>
                      <a:tailEnd/>
                    </a:ln>
                  </pic:spPr>
                </pic:pic>
              </a:graphicData>
            </a:graphic>
          </wp:inline>
        </w:drawing>
      </w:r>
    </w:p>
    <w:p w14:paraId="7101408D" w14:textId="77777777" w:rsidR="003A03F7" w:rsidRPr="004C654A" w:rsidRDefault="00776ECA" w:rsidP="00B73B04">
      <w:pPr>
        <w:spacing w:after="160" w:line="360" w:lineRule="auto"/>
        <w:jc w:val="center"/>
        <w:rPr>
          <w:rFonts w:ascii="Sylfaen" w:hAnsi="Sylfaen" w:cs="Sylfaen"/>
          <w:sz w:val="20"/>
        </w:rPr>
      </w:pPr>
      <w:r w:rsidRPr="004C654A">
        <w:rPr>
          <w:rFonts w:ascii="Sylfaen" w:hAnsi="Sylfaen"/>
          <w:sz w:val="20"/>
        </w:rPr>
        <w:t>Նկ</w:t>
      </w:r>
      <w:r w:rsidR="004308DD" w:rsidRPr="004C654A">
        <w:rPr>
          <w:rFonts w:ascii="Sylfaen" w:hAnsi="Sylfaen"/>
          <w:sz w:val="20"/>
        </w:rPr>
        <w:t>.</w:t>
      </w:r>
      <w:r w:rsidRPr="004C654A">
        <w:rPr>
          <w:rFonts w:ascii="Sylfaen" w:hAnsi="Sylfaen"/>
          <w:sz w:val="20"/>
        </w:rPr>
        <w:t xml:space="preserve"> 1 Ընդհանուր գործընթացի կառուցվածքը</w:t>
      </w:r>
    </w:p>
    <w:p w14:paraId="58166505" w14:textId="77777777" w:rsidR="008C7FA3" w:rsidRPr="00B73B04" w:rsidRDefault="008C7FA3" w:rsidP="00B73B04">
      <w:pPr>
        <w:pStyle w:val="Bodytext20"/>
        <w:shd w:val="clear" w:color="auto" w:fill="auto"/>
        <w:spacing w:before="0" w:after="160" w:line="360" w:lineRule="auto"/>
        <w:ind w:firstLine="567"/>
        <w:rPr>
          <w:rFonts w:ascii="Sylfaen" w:hAnsi="Sylfaen" w:cs="Sylfaen"/>
          <w:sz w:val="24"/>
          <w:szCs w:val="24"/>
        </w:rPr>
      </w:pPr>
    </w:p>
    <w:p w14:paraId="6E2E5E22"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13.</w:t>
      </w:r>
      <w:r w:rsidR="004C654A" w:rsidRPr="004C654A">
        <w:rPr>
          <w:rFonts w:ascii="Sylfaen" w:hAnsi="Sylfaen"/>
          <w:sz w:val="24"/>
          <w:szCs w:val="24"/>
        </w:rPr>
        <w:tab/>
      </w:r>
      <w:r w:rsidRPr="00B73B04">
        <w:rPr>
          <w:rFonts w:ascii="Sylfaen" w:hAnsi="Sylfaen"/>
          <w:sz w:val="24"/>
          <w:szCs w:val="24"/>
        </w:rPr>
        <w:t>Ընդհանուր գործընթացի ընթացակարգերի կատարման կարգը</w:t>
      </w:r>
      <w:r w:rsidR="00F563AE" w:rsidRPr="00B73B04">
        <w:rPr>
          <w:rFonts w:ascii="Sylfaen" w:hAnsi="Sylfaen"/>
          <w:sz w:val="24"/>
          <w:szCs w:val="24"/>
        </w:rPr>
        <w:t>,</w:t>
      </w:r>
      <w:r w:rsidRPr="00B73B04">
        <w:rPr>
          <w:rFonts w:ascii="Sylfaen" w:hAnsi="Sylfaen"/>
          <w:sz w:val="24"/>
          <w:szCs w:val="24"/>
        </w:rPr>
        <w:t xml:space="preserve"> ներառյալ</w:t>
      </w:r>
      <w:r w:rsidR="00F563AE" w:rsidRPr="00B73B04">
        <w:rPr>
          <w:rFonts w:ascii="Sylfaen" w:hAnsi="Sylfaen"/>
          <w:sz w:val="24"/>
          <w:szCs w:val="24"/>
        </w:rPr>
        <w:t>՝</w:t>
      </w:r>
      <w:r w:rsidRPr="00B73B04">
        <w:rPr>
          <w:rFonts w:ascii="Sylfaen" w:hAnsi="Sylfaen"/>
          <w:sz w:val="24"/>
          <w:szCs w:val="24"/>
        </w:rPr>
        <w:t xml:space="preserve"> գործառնությունների մանրամասն նկարագրությունը, բերված է սույն կանոնների VIII բաժնում:</w:t>
      </w:r>
    </w:p>
    <w:p w14:paraId="03DE3F15" w14:textId="77777777" w:rsidR="003A03F7" w:rsidRPr="00B73B04" w:rsidRDefault="005E0091" w:rsidP="004C654A">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lastRenderedPageBreak/>
        <w:t>14.</w:t>
      </w:r>
      <w:r w:rsidR="004C654A" w:rsidRPr="004C654A">
        <w:rPr>
          <w:rFonts w:ascii="Sylfaen" w:hAnsi="Sylfaen"/>
          <w:sz w:val="24"/>
          <w:szCs w:val="24"/>
        </w:rPr>
        <w:tab/>
      </w:r>
      <w:r w:rsidRPr="00B73B04">
        <w:rPr>
          <w:rFonts w:ascii="Sylfaen" w:hAnsi="Sylfaen"/>
          <w:sz w:val="24"/>
          <w:szCs w:val="24"/>
        </w:rPr>
        <w:t>Բաժնում ներկայացվում են ընդհանուր գործընթացի ընթացակարգերի միջ</w:t>
      </w:r>
      <w:r w:rsidR="00B73B04">
        <w:rPr>
          <w:rFonts w:ascii="Sylfaen" w:hAnsi="Sylfaen"/>
          <w:sz w:val="24"/>
          <w:szCs w:val="24"/>
        </w:rPr>
        <w:t>եւ</w:t>
      </w:r>
      <w:r w:rsidRPr="00B73B04">
        <w:rPr>
          <w:rFonts w:ascii="Sylfaen" w:hAnsi="Sylfaen"/>
          <w:sz w:val="24"/>
          <w:szCs w:val="24"/>
        </w:rPr>
        <w:t xml:space="preserve"> առկա կապերը </w:t>
      </w:r>
      <w:r w:rsidR="00B73B04">
        <w:rPr>
          <w:rFonts w:ascii="Sylfaen" w:hAnsi="Sylfaen"/>
          <w:sz w:val="24"/>
          <w:szCs w:val="24"/>
        </w:rPr>
        <w:t>եւ</w:t>
      </w:r>
      <w:r w:rsidRPr="00B73B04">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եւ ապահովված է տեքստային նկարագրությամբ։</w:t>
      </w:r>
    </w:p>
    <w:p w14:paraId="0026BE82" w14:textId="77777777" w:rsidR="004C654A" w:rsidRPr="000B2C77" w:rsidRDefault="004C654A" w:rsidP="004C654A">
      <w:pPr>
        <w:pStyle w:val="Bodytext20"/>
        <w:shd w:val="clear" w:color="auto" w:fill="auto"/>
        <w:spacing w:before="0" w:after="160" w:line="346" w:lineRule="auto"/>
        <w:ind w:left="567" w:right="559" w:firstLine="0"/>
        <w:jc w:val="center"/>
        <w:rPr>
          <w:rFonts w:ascii="Sylfaen" w:hAnsi="Sylfaen"/>
          <w:sz w:val="24"/>
          <w:szCs w:val="24"/>
        </w:rPr>
      </w:pPr>
    </w:p>
    <w:p w14:paraId="69672557" w14:textId="77777777" w:rsidR="003A03F7" w:rsidRPr="00B73B04" w:rsidRDefault="005E0091" w:rsidP="004C654A">
      <w:pPr>
        <w:pStyle w:val="Bodytext20"/>
        <w:shd w:val="clear" w:color="auto" w:fill="auto"/>
        <w:spacing w:before="0" w:after="160" w:line="346" w:lineRule="auto"/>
        <w:ind w:left="567" w:right="559" w:firstLine="0"/>
        <w:jc w:val="center"/>
        <w:rPr>
          <w:rFonts w:ascii="Sylfaen" w:hAnsi="Sylfaen" w:cs="Sylfaen"/>
          <w:sz w:val="24"/>
          <w:szCs w:val="24"/>
        </w:rPr>
      </w:pPr>
      <w:r w:rsidRPr="00B73B04">
        <w:rPr>
          <w:rFonts w:ascii="Sylfaen" w:hAnsi="Sylfaen"/>
          <w:sz w:val="24"/>
          <w:szCs w:val="24"/>
        </w:rPr>
        <w:t>4. Հիվանդացության մասին տվյալների բազայի ձեւավորման եւ վարման ընթացակարգերի խումբ (P.SS.08.PGR.001)</w:t>
      </w:r>
    </w:p>
    <w:p w14:paraId="35106994" w14:textId="77777777" w:rsidR="003A03F7" w:rsidRPr="00B73B04" w:rsidRDefault="005E0091" w:rsidP="004C654A">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t>15.</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կատարում</w:t>
      </w:r>
      <w:r w:rsidR="00F563AE" w:rsidRPr="00B73B04">
        <w:rPr>
          <w:rFonts w:ascii="Sylfaen" w:hAnsi="Sylfaen"/>
          <w:sz w:val="24"/>
          <w:szCs w:val="24"/>
        </w:rPr>
        <w:t>ն</w:t>
      </w:r>
      <w:r w:rsidRPr="00B73B04">
        <w:rPr>
          <w:rFonts w:ascii="Sylfaen" w:hAnsi="Sylfaen"/>
          <w:sz w:val="24"/>
          <w:szCs w:val="24"/>
        </w:rPr>
        <w:t xml:space="preserve"> իրականացվում է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հիվանդությունների հայտնաբերման </w:t>
      </w:r>
      <w:r w:rsidR="00B73B04">
        <w:rPr>
          <w:rFonts w:ascii="Sylfaen" w:hAnsi="Sylfaen"/>
          <w:sz w:val="24"/>
          <w:szCs w:val="24"/>
        </w:rPr>
        <w:t>եւ</w:t>
      </w:r>
      <w:r w:rsidRPr="00B73B04">
        <w:rPr>
          <w:rFonts w:ascii="Sylfaen" w:hAnsi="Sylfaen"/>
          <w:sz w:val="24"/>
          <w:szCs w:val="24"/>
        </w:rPr>
        <w:t>/կամ տարածման, ինչպես նա</w:t>
      </w:r>
      <w:r w:rsidR="00B73B04">
        <w:rPr>
          <w:rFonts w:ascii="Sylfaen" w:hAnsi="Sylfaen"/>
          <w:sz w:val="24"/>
          <w:szCs w:val="24"/>
        </w:rPr>
        <w:t>եւ</w:t>
      </w:r>
      <w:r w:rsidRPr="00B73B04">
        <w:rPr>
          <w:rFonts w:ascii="Sylfaen" w:hAnsi="Sylfaen"/>
          <w:sz w:val="24"/>
          <w:szCs w:val="24"/>
        </w:rPr>
        <w:t xml:space="preserve"> սանիտարական միջոցների ձեռնարկման փաստերով։</w:t>
      </w:r>
    </w:p>
    <w:p w14:paraId="51AF1500" w14:textId="77777777" w:rsidR="003A03F7" w:rsidRPr="00B73B04" w:rsidRDefault="00CB086F" w:rsidP="004C654A">
      <w:pPr>
        <w:pStyle w:val="Bodytext20"/>
        <w:shd w:val="clear" w:color="auto" w:fill="auto"/>
        <w:spacing w:before="0" w:after="160" w:line="346" w:lineRule="auto"/>
        <w:ind w:firstLine="567"/>
        <w:rPr>
          <w:rFonts w:ascii="Sylfaen" w:hAnsi="Sylfaen" w:cs="Sylfaen"/>
          <w:sz w:val="24"/>
          <w:szCs w:val="24"/>
        </w:rPr>
      </w:pPr>
      <w:r w:rsidRPr="00B73B04">
        <w:rPr>
          <w:rFonts w:ascii="Sylfaen" w:hAnsi="Sylfaen"/>
          <w:sz w:val="24"/>
          <w:szCs w:val="24"/>
        </w:rPr>
        <w:t>Անդամ պետության տարածքում լիազորված մարմնի կողմից առաջին անգամ հիվանդություն հայտնաբերելու դեպքում</w:t>
      </w:r>
      <w:r w:rsidR="00B73B04">
        <w:rPr>
          <w:rFonts w:ascii="Sylfaen" w:hAnsi="Sylfaen"/>
          <w:sz w:val="24"/>
          <w:szCs w:val="24"/>
        </w:rPr>
        <w:t xml:space="preserve"> </w:t>
      </w:r>
      <w:r w:rsidRPr="00B73B04">
        <w:rPr>
          <w:rFonts w:ascii="Sylfaen" w:hAnsi="Sylfaen"/>
          <w:sz w:val="24"/>
          <w:szCs w:val="24"/>
        </w:rPr>
        <w:t xml:space="preserve">կատարվում է «Հիվանդացության մասին տվյալների բազայում տեղեկությունների ներառում» (P.SS.08.PRC.001) ընթացակարգը,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հիվանդություն հայտնաբերելու մասին</w:t>
      </w:r>
      <w:r w:rsidR="00B73B04">
        <w:rPr>
          <w:rFonts w:ascii="Sylfaen" w:hAnsi="Sylfaen"/>
          <w:sz w:val="24"/>
          <w:szCs w:val="24"/>
        </w:rPr>
        <w:t xml:space="preserve"> </w:t>
      </w:r>
      <w:r w:rsidRPr="00B73B04">
        <w:rPr>
          <w:rFonts w:ascii="Sylfaen" w:hAnsi="Sylfaen"/>
          <w:sz w:val="24"/>
          <w:szCs w:val="24"/>
        </w:rPr>
        <w:t>տեղեկությունները՝ դրանք հիվանդացության մասին տվյալների բազայում ներառելու համար:</w:t>
      </w:r>
    </w:p>
    <w:p w14:paraId="44C590B8" w14:textId="77777777" w:rsidR="003A03F7" w:rsidRPr="00B73B04" w:rsidRDefault="00CB086F" w:rsidP="004C654A">
      <w:pPr>
        <w:pStyle w:val="Bodytext20"/>
        <w:shd w:val="clear" w:color="auto" w:fill="auto"/>
        <w:spacing w:before="0" w:after="160" w:line="346" w:lineRule="auto"/>
        <w:ind w:firstLine="567"/>
        <w:rPr>
          <w:rFonts w:ascii="Sylfaen" w:hAnsi="Sylfaen" w:cs="Sylfaen"/>
          <w:sz w:val="24"/>
          <w:szCs w:val="24"/>
        </w:rPr>
      </w:pPr>
      <w:r w:rsidRPr="00B73B04">
        <w:rPr>
          <w:rFonts w:ascii="Sylfaen" w:hAnsi="Sylfaen"/>
          <w:sz w:val="24"/>
          <w:szCs w:val="24"/>
        </w:rPr>
        <w:t xml:space="preserve">Հիվանդության հայտնաբերման մասին տեղեկությունները թարմացնելիս, այդ թվում՝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հիվանդության տարածման, հիվանդության բռնկման տեղայնացմանն ու վերացմանն ուղղված միջոցառումների ավարտի կամ հիվանդության հետ կապված աշխատանքների ավարտի դեպքերում կատարվում է «Հիվանդացության մասին տվյալների բազայում տեղեկությունների փոփոխում» (P. SS.08.PRC.002) ընթացակարգը,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հիվանդության հայտնաբերման մասին տեղեկություններ՝ հիվանդացության մասին տվյալների բազայում դրանք փոփոխելու համար։</w:t>
      </w:r>
    </w:p>
    <w:p w14:paraId="6A4DB603"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lastRenderedPageBreak/>
        <w:t>Նշված տեղեկությունների ներկայացումն իրականացվում է</w:t>
      </w:r>
      <w:r w:rsidR="00B73B04">
        <w:rPr>
          <w:rFonts w:ascii="Sylfaen" w:hAnsi="Sylfaen"/>
          <w:sz w:val="24"/>
          <w:szCs w:val="24"/>
        </w:rPr>
        <w:t xml:space="preserve"> </w:t>
      </w:r>
      <w:r w:rsidRPr="00B73B04">
        <w:rPr>
          <w:rFonts w:ascii="Sylfaen" w:hAnsi="Sylfaen"/>
          <w:sz w:val="24"/>
          <w:szCs w:val="24"/>
        </w:rPr>
        <w:t xml:space="preserve">Հանձնաժողովի կոլեգիայի 2022 թվականի նոյեմբերի 15-ի թիվ 179 որոշմամբ հաստատված՝ «Եվրասիական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B73B04">
        <w:rPr>
          <w:rFonts w:ascii="Sylfaen" w:hAnsi="Sylfaen"/>
          <w:sz w:val="24"/>
          <w:szCs w:val="24"/>
        </w:rPr>
        <w:t>եւ</w:t>
      </w:r>
      <w:r w:rsidRPr="00B73B04">
        <w:rPr>
          <w:rFonts w:ascii="Sylfaen" w:hAnsi="Sylfaen"/>
          <w:sz w:val="24"/>
          <w:szCs w:val="24"/>
        </w:rPr>
        <w:t xml:space="preserve"> Եվրասիական տնտեսական հանձնաժողովի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համապատասխան (այսուհետ՝ լիազորված մարմինների </w:t>
      </w:r>
      <w:r w:rsidR="00B73B04">
        <w:rPr>
          <w:rFonts w:ascii="Sylfaen" w:hAnsi="Sylfaen"/>
          <w:sz w:val="24"/>
          <w:szCs w:val="24"/>
        </w:rPr>
        <w:t>եւ</w:t>
      </w:r>
      <w:r w:rsidRPr="00B73B04">
        <w:rPr>
          <w:rFonts w:ascii="Sylfaen" w:hAnsi="Sylfaen"/>
          <w:sz w:val="24"/>
          <w:szCs w:val="24"/>
        </w:rPr>
        <w:t xml:space="preserve"> Հանձնաժողովի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w:t>
      </w:r>
    </w:p>
    <w:p w14:paraId="424C82C2"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Ներկայացվող տեղեկությունների ձ</w:t>
      </w:r>
      <w:r w:rsidR="00B73B04">
        <w:rPr>
          <w:rFonts w:ascii="Sylfaen" w:hAnsi="Sylfaen"/>
          <w:sz w:val="24"/>
          <w:szCs w:val="24"/>
        </w:rPr>
        <w:t>եւ</w:t>
      </w:r>
      <w:r w:rsidRPr="00B73B04">
        <w:rPr>
          <w:rFonts w:ascii="Sylfaen" w:hAnsi="Sylfaen"/>
          <w:sz w:val="24"/>
          <w:szCs w:val="24"/>
        </w:rPr>
        <w:t xml:space="preserve">աչափն ու կառուցվածքը պետք է համապատասխանեն Հանձնաժողովի կոլեգիայի 2022 թվականի նոյեմբերի 15-ի թիվ 179 որոշմամբ հաստատված՝ «Եվրասիական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օգտագործվող էլեկտրոնային փաստաթղթերի </w:t>
      </w:r>
      <w:r w:rsidR="00B73B04">
        <w:rPr>
          <w:rFonts w:ascii="Sylfaen" w:hAnsi="Sylfaen"/>
          <w:sz w:val="24"/>
          <w:szCs w:val="24"/>
        </w:rPr>
        <w:t>եւ</w:t>
      </w:r>
      <w:r w:rsidRPr="00B73B04">
        <w:rPr>
          <w:rFonts w:ascii="Sylfaen" w:hAnsi="Sylfaen"/>
          <w:sz w:val="24"/>
          <w:szCs w:val="24"/>
        </w:rPr>
        <w:t xml:space="preserve"> տեղեկությունների ձ</w:t>
      </w:r>
      <w:r w:rsidR="00B73B04">
        <w:rPr>
          <w:rFonts w:ascii="Sylfaen" w:hAnsi="Sylfaen"/>
          <w:sz w:val="24"/>
          <w:szCs w:val="24"/>
        </w:rPr>
        <w:t>եւ</w:t>
      </w:r>
      <w:r w:rsidRPr="00B73B04">
        <w:rPr>
          <w:rFonts w:ascii="Sylfaen" w:hAnsi="Sylfaen"/>
          <w:sz w:val="24"/>
          <w:szCs w:val="24"/>
        </w:rPr>
        <w:t xml:space="preserve">աչափերի ու կառուցվածքների նկարագրությանը (այսուհետ՝ էլեկտրոնային փաստաթղթերի </w:t>
      </w:r>
      <w:r w:rsidR="00B73B04">
        <w:rPr>
          <w:rFonts w:ascii="Sylfaen" w:hAnsi="Sylfaen"/>
          <w:sz w:val="24"/>
          <w:szCs w:val="24"/>
        </w:rPr>
        <w:t>եւ</w:t>
      </w:r>
      <w:r w:rsidRPr="00B73B04">
        <w:rPr>
          <w:rFonts w:ascii="Sylfaen" w:hAnsi="Sylfaen"/>
          <w:sz w:val="24"/>
          <w:szCs w:val="24"/>
        </w:rPr>
        <w:t xml:space="preserve"> տեղեկությունների ձ</w:t>
      </w:r>
      <w:r w:rsidR="00B73B04">
        <w:rPr>
          <w:rFonts w:ascii="Sylfaen" w:hAnsi="Sylfaen"/>
          <w:sz w:val="24"/>
          <w:szCs w:val="24"/>
        </w:rPr>
        <w:t>եւ</w:t>
      </w:r>
      <w:r w:rsidRPr="00B73B04">
        <w:rPr>
          <w:rFonts w:ascii="Sylfaen" w:hAnsi="Sylfaen"/>
          <w:sz w:val="24"/>
          <w:szCs w:val="24"/>
        </w:rPr>
        <w:t>աչափերի ու կառուցվածքների նկարագրություն)։</w:t>
      </w:r>
    </w:p>
    <w:p w14:paraId="0C411503"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16.</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խմբի բերված նկարագրությունը ներկայացված է 2-րդ նկարում։</w:t>
      </w:r>
    </w:p>
    <w:p w14:paraId="37CFC0F9" w14:textId="77777777" w:rsidR="00776ECA"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10B88D01">
          <v:group id="_x0000_s2712" style="position:absolute;left:0;text-align:left;margin-left:-1.9pt;margin-top:12.45pt;width:464.6pt;height:146.8pt;z-index:252056576" coordorigin="1380,1667" coordsize="9292,2936">
            <v:rect id="_x0000_s2084" style="position:absolute;left:3064;top:1667;width:1740;height:404" stroked="f">
              <v:textbox>
                <w:txbxContent>
                  <w:p w14:paraId="39A9AE56" w14:textId="77777777" w:rsidR="00366A48" w:rsidRPr="00A81BA6" w:rsidRDefault="00366A48">
                    <w:pPr>
                      <w:rPr>
                        <w:rFonts w:ascii="Sylfaen" w:hAnsi="Sylfaen"/>
                        <w:sz w:val="16"/>
                        <w:szCs w:val="16"/>
                      </w:rPr>
                    </w:pPr>
                    <w:r>
                      <w:rPr>
                        <w:rFonts w:ascii="Sylfaen" w:hAnsi="Sylfaen"/>
                        <w:sz w:val="16"/>
                      </w:rPr>
                      <w:t>«Մասնակցություն»</w:t>
                    </w:r>
                  </w:p>
                </w:txbxContent>
              </v:textbox>
            </v:rect>
            <v:rect id="_x0000_s2085" style="position:absolute;left:7603;top:1667;width:2326;height:404" stroked="f">
              <v:textbox>
                <w:txbxContent>
                  <w:p w14:paraId="2346DCE1" w14:textId="77777777" w:rsidR="00366A48" w:rsidRPr="00A81BA6" w:rsidRDefault="00366A48" w:rsidP="00CB4C96">
                    <w:pPr>
                      <w:jc w:val="center"/>
                      <w:rPr>
                        <w:rFonts w:ascii="Sylfaen" w:hAnsi="Sylfaen"/>
                        <w:sz w:val="16"/>
                        <w:szCs w:val="16"/>
                      </w:rPr>
                    </w:pPr>
                    <w:r>
                      <w:rPr>
                        <w:rFonts w:ascii="Sylfaen" w:hAnsi="Sylfaen"/>
                        <w:sz w:val="16"/>
                      </w:rPr>
                      <w:t>«Մասնակցություն»</w:t>
                    </w:r>
                  </w:p>
                </w:txbxContent>
              </v:textbox>
            </v:rect>
            <v:rect id="_x0000_s2086" style="position:absolute;left:3315;top:3234;width:1744;height:404" stroked="f">
              <v:textbox>
                <w:txbxContent>
                  <w:p w14:paraId="0A85D53F" w14:textId="77777777" w:rsidR="00366A48" w:rsidRPr="00CB4C96" w:rsidRDefault="00366A48" w:rsidP="00A81BA6">
                    <w:pPr>
                      <w:rPr>
                        <w:rFonts w:ascii="Sylfaen" w:hAnsi="Sylfaen"/>
                        <w:sz w:val="14"/>
                        <w:szCs w:val="16"/>
                      </w:rPr>
                    </w:pPr>
                    <w:r>
                      <w:rPr>
                        <w:rFonts w:ascii="Sylfaen" w:hAnsi="Sylfaen"/>
                        <w:sz w:val="16"/>
                      </w:rPr>
                      <w:t>«</w:t>
                    </w:r>
                    <w:r w:rsidRPr="00CB4C96">
                      <w:rPr>
                        <w:rFonts w:ascii="Sylfaen" w:hAnsi="Sylfaen"/>
                        <w:sz w:val="14"/>
                      </w:rPr>
                      <w:t>Մասնակցություն»</w:t>
                    </w:r>
                  </w:p>
                </w:txbxContent>
              </v:textbox>
            </v:rect>
            <v:rect id="_x0000_s2087" style="position:absolute;left:7442;top:3234;width:1601;height:404" stroked="f">
              <v:textbox>
                <w:txbxContent>
                  <w:p w14:paraId="35AB2B4A" w14:textId="77777777" w:rsidR="00366A48" w:rsidRPr="00CB4C96" w:rsidRDefault="00366A48" w:rsidP="00A81BA6">
                    <w:pPr>
                      <w:rPr>
                        <w:rFonts w:ascii="Sylfaen" w:hAnsi="Sylfaen"/>
                        <w:sz w:val="14"/>
                        <w:szCs w:val="16"/>
                      </w:rPr>
                    </w:pPr>
                    <w:r w:rsidRPr="00CB4C96">
                      <w:rPr>
                        <w:rFonts w:ascii="Sylfaen" w:hAnsi="Sylfaen"/>
                        <w:sz w:val="14"/>
                      </w:rPr>
                      <w:t>«Մասնակցություն»</w:t>
                    </w:r>
                  </w:p>
                </w:txbxContent>
              </v:textbox>
            </v:rect>
            <v:rect id="_x0000_s2088" style="position:absolute;left:1380;top:3372;width:2019;height:646" stroked="f">
              <v:textbox>
                <w:txbxContent>
                  <w:p w14:paraId="1565577D" w14:textId="77777777" w:rsidR="00366A48" w:rsidRPr="00A81BA6" w:rsidRDefault="00366A48" w:rsidP="00A81BA6">
                    <w:pPr>
                      <w:jc w:val="center"/>
                      <w:rPr>
                        <w:rFonts w:ascii="Sylfaen" w:hAnsi="Sylfaen"/>
                        <w:sz w:val="16"/>
                        <w:szCs w:val="16"/>
                      </w:rPr>
                    </w:pPr>
                    <w:r>
                      <w:rPr>
                        <w:rFonts w:ascii="Sylfaen" w:hAnsi="Sylfaen"/>
                        <w:sz w:val="16"/>
                      </w:rPr>
                      <w:t>Լիազորված մարմին (P.SS.08.ACT.001)</w:t>
                    </w:r>
                  </w:p>
                </w:txbxContent>
              </v:textbox>
            </v:rect>
            <v:rect id="_x0000_s2089" style="position:absolute;left:4700;top:2175;width:2742;height:785" stroked="f">
              <v:textbox>
                <w:txbxContent>
                  <w:p w14:paraId="2835A112" w14:textId="77777777" w:rsidR="00366A48" w:rsidRPr="00CB4C96" w:rsidRDefault="00366A48" w:rsidP="00A81BA6">
                    <w:pPr>
                      <w:jc w:val="center"/>
                      <w:rPr>
                        <w:rFonts w:ascii="Sylfaen" w:hAnsi="Sylfaen"/>
                        <w:sz w:val="14"/>
                        <w:szCs w:val="16"/>
                      </w:rPr>
                    </w:pPr>
                    <w:r w:rsidRPr="00CB4C96">
                      <w:rPr>
                        <w:rFonts w:ascii="Sylfaen" w:hAnsi="Sylfaen"/>
                        <w:sz w:val="14"/>
                        <w:szCs w:val="16"/>
                      </w:rPr>
                      <w:t xml:space="preserve">Հիվանդացության </w:t>
                    </w:r>
                    <w:r w:rsidRPr="00CB4C96">
                      <w:rPr>
                        <w:rFonts w:ascii="Sylfaen" w:hAnsi="Sylfaen"/>
                        <w:sz w:val="14"/>
                        <w:szCs w:val="16"/>
                      </w:rPr>
                      <w:t>մասին տվյալների բազայում տեղեկությունների ներառում (P.SS.08.PRC.001)</w:t>
                    </w:r>
                  </w:p>
                </w:txbxContent>
              </v:textbox>
            </v:rect>
            <v:rect id="_x0000_s2090" style="position:absolute;left:4700;top:3767;width:2627;height:836" stroked="f">
              <v:textbox>
                <w:txbxContent>
                  <w:p w14:paraId="050EFC1B" w14:textId="77777777" w:rsidR="00366A48" w:rsidRPr="00CB4C96" w:rsidRDefault="00366A48" w:rsidP="00A81BA6">
                    <w:pPr>
                      <w:jc w:val="center"/>
                      <w:rPr>
                        <w:rFonts w:ascii="Sylfaen" w:hAnsi="Sylfaen"/>
                        <w:sz w:val="14"/>
                        <w:szCs w:val="16"/>
                      </w:rPr>
                    </w:pPr>
                    <w:r w:rsidRPr="00CB4C96">
                      <w:rPr>
                        <w:rFonts w:ascii="Sylfaen" w:hAnsi="Sylfaen"/>
                        <w:sz w:val="14"/>
                      </w:rPr>
                      <w:t>Հիվանդացության մասին տվյալների բազայի տեղեկությունների փոփոխում (P.SS.08.PRC.002)</w:t>
                    </w:r>
                  </w:p>
                </w:txbxContent>
              </v:textbox>
            </v:rect>
            <v:rect id="_x0000_s2091" style="position:absolute;left:9043;top:3234;width:1629;height:646" stroked="f">
              <v:textbox>
                <w:txbxContent>
                  <w:p w14:paraId="7BACE64A" w14:textId="77777777" w:rsidR="00366A48" w:rsidRPr="00A81BA6" w:rsidRDefault="00366A48" w:rsidP="00A81BA6">
                    <w:pPr>
                      <w:jc w:val="center"/>
                      <w:rPr>
                        <w:rFonts w:ascii="Sylfaen" w:hAnsi="Sylfaen"/>
                        <w:sz w:val="16"/>
                        <w:szCs w:val="16"/>
                      </w:rPr>
                    </w:pPr>
                    <w:r>
                      <w:rPr>
                        <w:rFonts w:ascii="Sylfaen" w:hAnsi="Sylfaen"/>
                        <w:sz w:val="16"/>
                      </w:rPr>
                      <w:t xml:space="preserve">Հանձնաժողով </w:t>
                    </w:r>
                    <w:r>
                      <w:rPr>
                        <w:rFonts w:ascii="Sylfaen" w:hAnsi="Sylfaen"/>
                        <w:sz w:val="16"/>
                      </w:rPr>
                      <w:t>(P.ACT.001)</w:t>
                    </w:r>
                  </w:p>
                </w:txbxContent>
              </v:textbox>
            </v:rect>
          </v:group>
        </w:pict>
      </w:r>
      <w:r w:rsidR="00A81BA6" w:rsidRPr="00B73B04">
        <w:rPr>
          <w:rFonts w:ascii="Sylfaen" w:hAnsi="Sylfaen" w:cs="Sylfaen"/>
          <w:noProof/>
          <w:sz w:val="24"/>
          <w:szCs w:val="24"/>
          <w:lang w:val="en-US" w:eastAsia="en-US" w:bidi="ar-SA"/>
        </w:rPr>
        <w:drawing>
          <wp:inline distT="0" distB="0" distL="0" distR="0" wp14:anchorId="1306097A" wp14:editId="69A643F1">
            <wp:extent cx="5755640" cy="2018173"/>
            <wp:effectExtent l="1905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7" cstate="print"/>
                    <a:srcRect/>
                    <a:stretch>
                      <a:fillRect/>
                    </a:stretch>
                  </pic:blipFill>
                  <pic:spPr bwMode="auto">
                    <a:xfrm>
                      <a:off x="0" y="0"/>
                      <a:ext cx="5755640" cy="2018173"/>
                    </a:xfrm>
                    <a:prstGeom prst="rect">
                      <a:avLst/>
                    </a:prstGeom>
                    <a:noFill/>
                    <a:ln w="9525">
                      <a:noFill/>
                      <a:miter lim="800000"/>
                      <a:headEnd/>
                      <a:tailEnd/>
                    </a:ln>
                  </pic:spPr>
                </pic:pic>
              </a:graphicData>
            </a:graphic>
          </wp:inline>
        </w:drawing>
      </w:r>
    </w:p>
    <w:p w14:paraId="382AE2BB" w14:textId="77777777" w:rsidR="003A03F7" w:rsidRPr="004C654A" w:rsidRDefault="00CB086F" w:rsidP="00B73B04">
      <w:pPr>
        <w:pStyle w:val="Bodytext70"/>
        <w:shd w:val="clear" w:color="auto" w:fill="auto"/>
        <w:spacing w:after="160" w:line="360" w:lineRule="auto"/>
        <w:ind w:left="60"/>
        <w:rPr>
          <w:rFonts w:ascii="Sylfaen" w:hAnsi="Sylfaen" w:cs="Sylfaen"/>
          <w:sz w:val="20"/>
          <w:szCs w:val="24"/>
        </w:rPr>
      </w:pPr>
      <w:r w:rsidRPr="004C654A">
        <w:rPr>
          <w:rFonts w:ascii="Sylfaen" w:hAnsi="Sylfaen"/>
          <w:sz w:val="20"/>
          <w:szCs w:val="24"/>
        </w:rPr>
        <w:t>Նկ. 2. Հիվանդացության մասին տվյալների բազայի ձ</w:t>
      </w:r>
      <w:r w:rsidR="00B73B04" w:rsidRPr="004C654A">
        <w:rPr>
          <w:rFonts w:ascii="Sylfaen" w:hAnsi="Sylfaen"/>
          <w:sz w:val="20"/>
          <w:szCs w:val="24"/>
        </w:rPr>
        <w:t>եւ</w:t>
      </w:r>
      <w:r w:rsidRPr="004C654A">
        <w:rPr>
          <w:rFonts w:ascii="Sylfaen" w:hAnsi="Sylfaen"/>
          <w:sz w:val="20"/>
          <w:szCs w:val="24"/>
        </w:rPr>
        <w:t xml:space="preserve">ավորման </w:t>
      </w:r>
      <w:r w:rsidR="00B73B04" w:rsidRPr="004C654A">
        <w:rPr>
          <w:rFonts w:ascii="Sylfaen" w:hAnsi="Sylfaen"/>
          <w:sz w:val="20"/>
          <w:szCs w:val="24"/>
        </w:rPr>
        <w:t>եւ</w:t>
      </w:r>
      <w:r w:rsidRPr="004C654A">
        <w:rPr>
          <w:rFonts w:ascii="Sylfaen" w:hAnsi="Sylfaen"/>
          <w:sz w:val="20"/>
          <w:szCs w:val="24"/>
        </w:rPr>
        <w:t xml:space="preserve"> վարման ընթացակարգերի խմբի ընդհանուր սխեմա (P.SS.08.PGR.001)</w:t>
      </w:r>
    </w:p>
    <w:p w14:paraId="6048E457" w14:textId="77777777" w:rsidR="00776ECA" w:rsidRPr="00B73B04" w:rsidRDefault="00776ECA" w:rsidP="00B73B04">
      <w:pPr>
        <w:pStyle w:val="Bodytext70"/>
        <w:shd w:val="clear" w:color="auto" w:fill="auto"/>
        <w:spacing w:after="160" w:line="360" w:lineRule="auto"/>
        <w:ind w:left="60"/>
        <w:rPr>
          <w:rFonts w:ascii="Sylfaen" w:hAnsi="Sylfaen" w:cs="Sylfaen"/>
          <w:sz w:val="24"/>
          <w:szCs w:val="24"/>
        </w:rPr>
      </w:pPr>
    </w:p>
    <w:p w14:paraId="676CD796"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17.</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խմբում ներառված՝ ընդհանուր գործընթացի ընթացակարգերի ցանկը (P.SS.08.PGR.001) բերված է 2-րդ աղյուսակում։</w:t>
      </w:r>
    </w:p>
    <w:p w14:paraId="55978A9B" w14:textId="77777777" w:rsidR="004C654A" w:rsidRPr="000B2C77" w:rsidRDefault="004C654A" w:rsidP="00B73B04">
      <w:pPr>
        <w:pStyle w:val="Tablecaption0"/>
        <w:shd w:val="clear" w:color="auto" w:fill="auto"/>
        <w:spacing w:after="160" w:line="360" w:lineRule="auto"/>
        <w:jc w:val="right"/>
        <w:rPr>
          <w:rFonts w:ascii="Sylfaen" w:hAnsi="Sylfaen"/>
          <w:sz w:val="24"/>
          <w:szCs w:val="24"/>
        </w:rPr>
      </w:pPr>
    </w:p>
    <w:p w14:paraId="31AD327A"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2</w:t>
      </w:r>
    </w:p>
    <w:p w14:paraId="5C7647D0" w14:textId="77777777" w:rsidR="003A03F7" w:rsidRPr="00B73B04" w:rsidRDefault="00CB086F" w:rsidP="00B73B04">
      <w:pPr>
        <w:pStyle w:val="Tablecaption0"/>
        <w:shd w:val="clear" w:color="auto" w:fill="auto"/>
        <w:spacing w:after="160" w:line="360" w:lineRule="auto"/>
        <w:jc w:val="center"/>
        <w:rPr>
          <w:rFonts w:ascii="Sylfaen" w:hAnsi="Sylfaen" w:cs="Sylfaen"/>
          <w:sz w:val="24"/>
          <w:szCs w:val="24"/>
        </w:rPr>
      </w:pPr>
      <w:r w:rsidRPr="00B73B04">
        <w:rPr>
          <w:rFonts w:ascii="Sylfaen" w:hAnsi="Sylfaen"/>
          <w:sz w:val="24"/>
          <w:szCs w:val="24"/>
        </w:rPr>
        <w:t>Հիվանդացության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խմբում ներառված՝ ընդհանուր գործընթացի ընթացակարգերի ցանկ (P.SS.08.PGR.001)</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26BC2FC5" w14:textId="77777777" w:rsidTr="008C7FA3">
        <w:trPr>
          <w:tblHeader/>
          <w:jc w:val="center"/>
        </w:trPr>
        <w:tc>
          <w:tcPr>
            <w:tcW w:w="2419" w:type="dxa"/>
            <w:tcBorders>
              <w:top w:val="single" w:sz="4" w:space="0" w:color="auto"/>
              <w:left w:val="single" w:sz="4" w:space="0" w:color="auto"/>
            </w:tcBorders>
            <w:shd w:val="clear" w:color="auto" w:fill="FFFFFF"/>
          </w:tcPr>
          <w:p w14:paraId="40ADDA11"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6893A06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027D94A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0F592E5F" w14:textId="77777777" w:rsidTr="008C7FA3">
        <w:trPr>
          <w:tblHeader/>
          <w:jc w:val="center"/>
        </w:trPr>
        <w:tc>
          <w:tcPr>
            <w:tcW w:w="2419" w:type="dxa"/>
            <w:tcBorders>
              <w:top w:val="single" w:sz="4" w:space="0" w:color="auto"/>
              <w:left w:val="single" w:sz="4" w:space="0" w:color="auto"/>
            </w:tcBorders>
            <w:shd w:val="clear" w:color="auto" w:fill="FFFFFF"/>
          </w:tcPr>
          <w:p w14:paraId="1C816A6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2BDB564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188A5E8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39379053" w14:textId="77777777" w:rsidTr="00776ECA">
        <w:trPr>
          <w:jc w:val="center"/>
        </w:trPr>
        <w:tc>
          <w:tcPr>
            <w:tcW w:w="2419" w:type="dxa"/>
            <w:tcBorders>
              <w:top w:val="single" w:sz="4" w:space="0" w:color="auto"/>
              <w:left w:val="single" w:sz="4" w:space="0" w:color="auto"/>
              <w:bottom w:val="single" w:sz="4" w:space="0" w:color="auto"/>
            </w:tcBorders>
            <w:shd w:val="clear" w:color="auto" w:fill="FFFFFF"/>
          </w:tcPr>
          <w:p w14:paraId="6B54B75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P.SS.08.PRC.001</w:t>
            </w:r>
          </w:p>
        </w:tc>
        <w:tc>
          <w:tcPr>
            <w:tcW w:w="3470" w:type="dxa"/>
            <w:tcBorders>
              <w:top w:val="single" w:sz="4" w:space="0" w:color="auto"/>
              <w:left w:val="single" w:sz="4" w:space="0" w:color="auto"/>
              <w:bottom w:val="single" w:sz="4" w:space="0" w:color="auto"/>
            </w:tcBorders>
            <w:shd w:val="clear" w:color="auto" w:fill="FFFFFF"/>
          </w:tcPr>
          <w:p w14:paraId="2C0B8E9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w:t>
            </w:r>
            <w:r w:rsidR="00F86031" w:rsidRPr="00C35020">
              <w:rPr>
                <w:rStyle w:val="Bodytext211pt"/>
                <w:rFonts w:ascii="Sylfaen" w:hAnsi="Sylfaen"/>
                <w:sz w:val="20"/>
                <w:szCs w:val="24"/>
              </w:rPr>
              <w:t>յ</w:t>
            </w:r>
            <w:r w:rsidRPr="00C35020">
              <w:rPr>
                <w:rStyle w:val="Bodytext211pt"/>
                <w:rFonts w:ascii="Sylfaen" w:hAnsi="Sylfaen"/>
                <w:sz w:val="20"/>
                <w:szCs w:val="24"/>
              </w:rPr>
              <w:t>ան մասին տվյալների բազայում տեղեկությունների ներառում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5269A04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ընթացակարգի կատարման ընթացքում լիազորված մարմնի կողմից իրականացվում է հիվանդության հայտնաբերման մասին տեղեկություններ</w:t>
            </w:r>
            <w:r w:rsidR="008F5AAE" w:rsidRPr="00C35020">
              <w:rPr>
                <w:rStyle w:val="Bodytext211pt"/>
                <w:rFonts w:ascii="Sylfaen" w:hAnsi="Sylfaen"/>
                <w:sz w:val="20"/>
                <w:szCs w:val="24"/>
              </w:rPr>
              <w:t>ի</w:t>
            </w:r>
            <w:r w:rsidRPr="00C35020">
              <w:rPr>
                <w:rStyle w:val="Bodytext211pt"/>
                <w:rFonts w:ascii="Sylfaen" w:hAnsi="Sylfaen"/>
                <w:sz w:val="20"/>
                <w:szCs w:val="24"/>
              </w:rPr>
              <w:t xml:space="preserve"> ներկայաց</w:t>
            </w:r>
            <w:r w:rsidR="008F5AAE" w:rsidRPr="00C35020">
              <w:rPr>
                <w:rStyle w:val="Bodytext211pt"/>
                <w:rFonts w:ascii="Sylfaen" w:hAnsi="Sylfaen"/>
                <w:sz w:val="20"/>
                <w:szCs w:val="24"/>
              </w:rPr>
              <w:t>ում Հանձնաժողով</w:t>
            </w:r>
            <w:r w:rsidRPr="00C35020">
              <w:rPr>
                <w:rStyle w:val="Bodytext211pt"/>
                <w:rFonts w:ascii="Sylfaen" w:hAnsi="Sylfaen"/>
                <w:sz w:val="20"/>
                <w:szCs w:val="24"/>
              </w:rPr>
              <w:t xml:space="preserve">՝ դրանք հիվանդացության մասին տվյալների բազայում ներառելու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Միության տեղեկատվական պորտալում հրապարակելու համար</w:t>
            </w:r>
          </w:p>
        </w:tc>
      </w:tr>
      <w:tr w:rsidR="003A03F7" w:rsidRPr="00C35020" w14:paraId="619C1A22" w14:textId="77777777" w:rsidTr="00776ECA">
        <w:trPr>
          <w:jc w:val="center"/>
        </w:trPr>
        <w:tc>
          <w:tcPr>
            <w:tcW w:w="2419" w:type="dxa"/>
            <w:tcBorders>
              <w:top w:val="single" w:sz="4" w:space="0" w:color="auto"/>
              <w:left w:val="single" w:sz="4" w:space="0" w:color="auto"/>
              <w:bottom w:val="single" w:sz="4" w:space="0" w:color="auto"/>
            </w:tcBorders>
            <w:shd w:val="clear" w:color="auto" w:fill="FFFFFF"/>
          </w:tcPr>
          <w:p w14:paraId="23A89EA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P.SS.08.PRC.002</w:t>
            </w:r>
          </w:p>
        </w:tc>
        <w:tc>
          <w:tcPr>
            <w:tcW w:w="3470" w:type="dxa"/>
            <w:tcBorders>
              <w:top w:val="single" w:sz="4" w:space="0" w:color="auto"/>
              <w:left w:val="single" w:sz="4" w:space="0" w:color="auto"/>
              <w:bottom w:val="single" w:sz="4" w:space="0" w:color="auto"/>
            </w:tcBorders>
            <w:shd w:val="clear" w:color="auto" w:fill="FFFFFF"/>
          </w:tcPr>
          <w:p w14:paraId="16DAAEE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w:t>
            </w:r>
            <w:r w:rsidR="00F86031" w:rsidRPr="00C35020">
              <w:rPr>
                <w:rStyle w:val="Bodytext211pt"/>
                <w:rFonts w:ascii="Sylfaen" w:hAnsi="Sylfaen"/>
                <w:sz w:val="20"/>
                <w:szCs w:val="24"/>
              </w:rPr>
              <w:t>յ</w:t>
            </w:r>
            <w:r w:rsidRPr="00C35020">
              <w:rPr>
                <w:rStyle w:val="Bodytext211pt"/>
                <w:rFonts w:ascii="Sylfaen" w:hAnsi="Sylfaen"/>
                <w:sz w:val="20"/>
                <w:szCs w:val="24"/>
              </w:rPr>
              <w:t>ան մասին տվյալների բազայի տեղեկությունների փոփոխում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5E75A08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ընթացակարգի կատարման ընթացքում լիազորված մարմնի կողմից իրականացվում է </w:t>
            </w:r>
            <w:r w:rsidRPr="00C35020">
              <w:rPr>
                <w:rStyle w:val="Bodytext211pt"/>
                <w:rFonts w:ascii="Sylfaen" w:hAnsi="Sylfaen"/>
                <w:sz w:val="20"/>
                <w:szCs w:val="24"/>
              </w:rPr>
              <w:lastRenderedPageBreak/>
              <w:t>հիվանդության հայտնաբերման մասին տեղեկություններ</w:t>
            </w:r>
            <w:r w:rsidR="008F5AAE" w:rsidRPr="00C35020">
              <w:rPr>
                <w:rStyle w:val="Bodytext211pt"/>
                <w:rFonts w:ascii="Sylfaen" w:hAnsi="Sylfaen"/>
                <w:sz w:val="20"/>
                <w:szCs w:val="24"/>
              </w:rPr>
              <w:t>ի</w:t>
            </w:r>
            <w:r w:rsidRPr="00C35020">
              <w:rPr>
                <w:rStyle w:val="Bodytext211pt"/>
                <w:rFonts w:ascii="Sylfaen" w:hAnsi="Sylfaen"/>
                <w:sz w:val="20"/>
                <w:szCs w:val="24"/>
              </w:rPr>
              <w:t xml:space="preserve"> </w:t>
            </w:r>
            <w:r w:rsidR="008F5AAE" w:rsidRPr="00C35020">
              <w:rPr>
                <w:rStyle w:val="Bodytext211pt"/>
                <w:rFonts w:ascii="Sylfaen" w:hAnsi="Sylfaen"/>
                <w:sz w:val="20"/>
                <w:szCs w:val="24"/>
              </w:rPr>
              <w:t xml:space="preserve">ներկայացում </w:t>
            </w:r>
            <w:r w:rsidRPr="00C35020">
              <w:rPr>
                <w:rStyle w:val="Bodytext211pt"/>
                <w:rFonts w:ascii="Sylfaen" w:hAnsi="Sylfaen"/>
                <w:sz w:val="20"/>
                <w:szCs w:val="24"/>
              </w:rPr>
              <w:t xml:space="preserve">Հանձնաժողով՝ դրանք հիվանդացության մասին տվյալների բազայում փոփոխելու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Միության տեղեկատվական պորտալում հրապարակելու համար</w:t>
            </w:r>
          </w:p>
        </w:tc>
      </w:tr>
    </w:tbl>
    <w:p w14:paraId="3CA361F1" w14:textId="77777777" w:rsidR="003A03F7" w:rsidRPr="00B73B04" w:rsidRDefault="003A03F7" w:rsidP="00B73B04">
      <w:pPr>
        <w:spacing w:after="160" w:line="360" w:lineRule="auto"/>
        <w:rPr>
          <w:rFonts w:ascii="Sylfaen" w:hAnsi="Sylfaen" w:cs="Sylfaen"/>
        </w:rPr>
      </w:pPr>
    </w:p>
    <w:p w14:paraId="62F1415A" w14:textId="77777777" w:rsidR="003A03F7" w:rsidRPr="00B73B04" w:rsidRDefault="005E0091" w:rsidP="00B73B04">
      <w:pPr>
        <w:pStyle w:val="Bodytext20"/>
        <w:shd w:val="clear" w:color="auto" w:fill="auto"/>
        <w:spacing w:before="0" w:after="160" w:line="360" w:lineRule="auto"/>
        <w:ind w:left="851" w:right="842" w:firstLine="0"/>
        <w:jc w:val="center"/>
        <w:rPr>
          <w:rFonts w:ascii="Sylfaen" w:hAnsi="Sylfaen" w:cs="Sylfaen"/>
          <w:sz w:val="24"/>
          <w:szCs w:val="24"/>
        </w:rPr>
      </w:pPr>
      <w:r w:rsidRPr="00B73B04">
        <w:rPr>
          <w:rFonts w:ascii="Sylfaen" w:hAnsi="Sylfaen"/>
          <w:sz w:val="24"/>
          <w:szCs w:val="24"/>
        </w:rPr>
        <w:t>5. Հիվանդացության մասին տվյալների բազայից տեղեկությունների ստացման ընթացակարգերի խումբ (P.SS.08.PGR.002)</w:t>
      </w:r>
    </w:p>
    <w:p w14:paraId="5C64FBA0"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18.</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բազայից տեղեկությունների ստացման ընթացակարգերը կատարվում են լիազորված մարմիններից համապատասխան հարցումը Հանձնաժողովի կողմից ստանալու դեպքում:</w:t>
      </w:r>
    </w:p>
    <w:p w14:paraId="2916127A" w14:textId="77777777" w:rsidR="00776ECA"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ստացման ընթացակարգերի կատարման շրջանակներում մշակվում են հարցումների հետ</w:t>
      </w:r>
      <w:r w:rsidR="00B73B04">
        <w:rPr>
          <w:rFonts w:ascii="Sylfaen" w:hAnsi="Sylfaen"/>
          <w:sz w:val="24"/>
          <w:szCs w:val="24"/>
        </w:rPr>
        <w:t>եւ</w:t>
      </w:r>
      <w:r w:rsidRPr="00B73B04">
        <w:rPr>
          <w:rFonts w:ascii="Sylfaen" w:hAnsi="Sylfaen"/>
          <w:sz w:val="24"/>
          <w:szCs w:val="24"/>
        </w:rPr>
        <w:t>յալ տեսակները</w:t>
      </w:r>
      <w:r w:rsidR="004308DD" w:rsidRPr="00B73B04">
        <w:rPr>
          <w:rFonts w:ascii="Sylfaen" w:hAnsi="Sylfaen"/>
          <w:sz w:val="24"/>
          <w:szCs w:val="24"/>
        </w:rPr>
        <w:t>.</w:t>
      </w:r>
      <w:r w:rsidRPr="00B73B04">
        <w:rPr>
          <w:rFonts w:ascii="Sylfaen" w:hAnsi="Sylfaen"/>
          <w:sz w:val="24"/>
          <w:szCs w:val="24"/>
        </w:rPr>
        <w:t xml:space="preserve"> </w:t>
      </w:r>
    </w:p>
    <w:p w14:paraId="4ECF94A2"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w:t>
      </w:r>
    </w:p>
    <w:p w14:paraId="0C85DB2E" w14:textId="77777777" w:rsidR="00776ECA"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հիվանդացութ</w:t>
      </w:r>
      <w:r w:rsidR="008F5AAE" w:rsidRPr="00B73B04">
        <w:rPr>
          <w:rFonts w:ascii="Sylfaen" w:hAnsi="Sylfaen"/>
          <w:sz w:val="24"/>
          <w:szCs w:val="24"/>
        </w:rPr>
        <w:t>յ</w:t>
      </w:r>
      <w:r w:rsidRPr="00B73B04">
        <w:rPr>
          <w:rFonts w:ascii="Sylfaen" w:hAnsi="Sylfaen"/>
          <w:sz w:val="24"/>
          <w:szCs w:val="24"/>
        </w:rPr>
        <w:t xml:space="preserve">ան մասին տվյալների բազայից տեղեկությունների հարցում․ </w:t>
      </w:r>
    </w:p>
    <w:p w14:paraId="06361C67" w14:textId="77777777" w:rsidR="00776ECA"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հիվանդացութ</w:t>
      </w:r>
      <w:r w:rsidR="008F5AAE" w:rsidRPr="00B73B04">
        <w:rPr>
          <w:rFonts w:ascii="Sylfaen" w:hAnsi="Sylfaen"/>
          <w:sz w:val="24"/>
          <w:szCs w:val="24"/>
        </w:rPr>
        <w:t>յ</w:t>
      </w:r>
      <w:r w:rsidRPr="00B73B04">
        <w:rPr>
          <w:rFonts w:ascii="Sylfaen" w:hAnsi="Sylfaen"/>
          <w:sz w:val="24"/>
          <w:szCs w:val="24"/>
        </w:rPr>
        <w:t xml:space="preserve">ան մասին տվյալների բազայից տեղեկությունների փոփոխությունների հարցում։ </w:t>
      </w:r>
    </w:p>
    <w:p w14:paraId="64EC40BB"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հարցումը կատարվում է լիազորված մարմնի կողմից՝ լիազորված մարմ</w:t>
      </w:r>
      <w:r w:rsidR="00F86031" w:rsidRPr="00B73B04">
        <w:rPr>
          <w:rFonts w:ascii="Sylfaen" w:hAnsi="Sylfaen"/>
          <w:sz w:val="24"/>
          <w:szCs w:val="24"/>
        </w:rPr>
        <w:t>ն</w:t>
      </w:r>
      <w:r w:rsidRPr="00B73B04">
        <w:rPr>
          <w:rFonts w:ascii="Sylfaen" w:hAnsi="Sylfaen"/>
          <w:sz w:val="24"/>
          <w:szCs w:val="24"/>
        </w:rPr>
        <w:t>ի տեղեկատվական համակարգում պահվող տեղեկությունները հիվանդացության մասին տվյալների բազայում պարունակվող տեղեկությունների հետ սինքրոնացնելու անհրաժեշտությունը գնահատելու նպատակով: Հիվանդացության մասին տվյալների բազայի</w:t>
      </w:r>
      <w:r w:rsidR="00B73B04">
        <w:rPr>
          <w:rFonts w:ascii="Sylfaen" w:hAnsi="Sylfaen"/>
          <w:sz w:val="24"/>
          <w:szCs w:val="24"/>
        </w:rPr>
        <w:t xml:space="preserve"> </w:t>
      </w:r>
      <w:r w:rsidRPr="00B73B04">
        <w:rPr>
          <w:rFonts w:ascii="Sylfaen" w:hAnsi="Sylfaen"/>
          <w:sz w:val="24"/>
          <w:szCs w:val="24"/>
        </w:rPr>
        <w:t xml:space="preserve">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 իրականացնելիս կատարվում է </w:t>
      </w:r>
      <w:r w:rsidRPr="00B73B04">
        <w:rPr>
          <w:rFonts w:ascii="Sylfaen" w:hAnsi="Sylfaen"/>
          <w:sz w:val="24"/>
          <w:szCs w:val="24"/>
        </w:rPr>
        <w:lastRenderedPageBreak/>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ընթացակարգը:</w:t>
      </w:r>
    </w:p>
    <w:p w14:paraId="567C314E"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հարցումը կատարվում է հիվանդացության մասին տվյալների բազայում պարունակվող բոլոր տեղեկությունները լիազորված մարմնի կողմից ստանալու նպատակով: Հիվանդացության մասին տվյալների բազայում պարունակվող տեղեկությունները հարցվում են կա</w:t>
      </w:r>
      <w:r w:rsidR="008F5AAE" w:rsidRPr="00B73B04">
        <w:rPr>
          <w:rFonts w:ascii="Sylfaen" w:hAnsi="Sylfaen"/>
          <w:sz w:val="24"/>
          <w:szCs w:val="24"/>
        </w:rPr>
        <w:t>՛</w:t>
      </w:r>
      <w:r w:rsidRPr="00B73B04">
        <w:rPr>
          <w:rFonts w:ascii="Sylfaen" w:hAnsi="Sylfaen"/>
          <w:sz w:val="24"/>
          <w:szCs w:val="24"/>
        </w:rPr>
        <w:t>մ ամբողջ ծավալով, կա</w:t>
      </w:r>
      <w:r w:rsidR="008F5AAE" w:rsidRPr="00B73B04">
        <w:rPr>
          <w:rFonts w:ascii="Sylfaen" w:hAnsi="Sylfaen"/>
          <w:sz w:val="24"/>
          <w:szCs w:val="24"/>
        </w:rPr>
        <w:t>՛</w:t>
      </w:r>
      <w:r w:rsidRPr="00B73B04">
        <w:rPr>
          <w:rFonts w:ascii="Sylfaen" w:hAnsi="Sylfaen"/>
          <w:sz w:val="24"/>
          <w:szCs w:val="24"/>
        </w:rPr>
        <w:t xml:space="preserve">մ որոշակի ամսաթվի </w:t>
      </w:r>
      <w:r w:rsidR="00B73B04">
        <w:rPr>
          <w:rFonts w:ascii="Sylfaen" w:hAnsi="Sylfaen"/>
          <w:sz w:val="24"/>
          <w:szCs w:val="24"/>
        </w:rPr>
        <w:t>եւ</w:t>
      </w:r>
      <w:r w:rsidRPr="00B73B04">
        <w:rPr>
          <w:rFonts w:ascii="Sylfaen" w:hAnsi="Sylfaen"/>
          <w:sz w:val="24"/>
          <w:szCs w:val="24"/>
        </w:rPr>
        <w:t xml:space="preserve"> ժամի դրությամբ։ Հիվանդացության մասին տվյալների բազայից տեղեկությունների հարցում իրականացնելիս կատարվում է «Հիվանդացության մասին տվյալների բազայից տեղեկությունների ստացում» ընթացակարգը (P.SS.08.PRC.004):</w:t>
      </w:r>
    </w:p>
    <w:p w14:paraId="757C6256"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Հիվանդացության մասին տվյալների բազայից փոփոխությունների մասին տեղեկատվության հարցման դեպքում ներկայացվում են այն տեղեկությունները, որոնք ավելացվել են հիվանդացության մասին տվյալների բազայում, կամ այն տեղեկությունները, որոնցում կատարվել են փոփոխություններ՝ սկսած հարցման մեջ նշված պահից մինչ</w:t>
      </w:r>
      <w:r w:rsidR="00B73B04">
        <w:rPr>
          <w:rFonts w:ascii="Sylfaen" w:hAnsi="Sylfaen"/>
          <w:sz w:val="24"/>
          <w:szCs w:val="24"/>
        </w:rPr>
        <w:t>եւ</w:t>
      </w:r>
      <w:r w:rsidRPr="00B73B04">
        <w:rPr>
          <w:rFonts w:ascii="Sylfaen" w:hAnsi="Sylfaen"/>
          <w:sz w:val="24"/>
          <w:szCs w:val="24"/>
        </w:rPr>
        <w:t xml:space="preserve"> այդ հարցումը կատարելու պահը։ Հիվանդացության մասին տվյալների բազայից տեղեկությունների փոփոխությունների հարցում իրականացնելիս կատարվում է «Հիվանդացության մասին տվյալների բազայից տեղեկությունների փոփոխությունների ստացում» (P.SS.08.PRC.005) ընթացակարգը:</w:t>
      </w:r>
    </w:p>
    <w:p w14:paraId="3FD577C0"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Նշված տեղեկությունները ներկայացնելն իրականացվում է Լիազորված մարմինների եւ Հանձնաժողովի միջեւ տեղեկատվական փոխգործակցության կանոնակարգին համապատասխան: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7B5FD9FC"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19.</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բազայից տեղեկություններ ստանալու ընթացակարգերի խմբի բերված նկարագրությունը (P.SS.08.PGR.002) ներկայացված է 3-րդ նկարում։</w:t>
      </w:r>
    </w:p>
    <w:p w14:paraId="273AA590" w14:textId="77777777" w:rsidR="00340449" w:rsidRPr="00B73B04" w:rsidRDefault="00340449" w:rsidP="00B73B04">
      <w:pPr>
        <w:pStyle w:val="Bodytext20"/>
        <w:shd w:val="clear" w:color="auto" w:fill="auto"/>
        <w:spacing w:before="0" w:after="160" w:line="360" w:lineRule="auto"/>
        <w:ind w:firstLine="567"/>
        <w:rPr>
          <w:rFonts w:ascii="Sylfaen" w:hAnsi="Sylfaen" w:cs="Sylfaen"/>
          <w:sz w:val="24"/>
          <w:szCs w:val="24"/>
        </w:rPr>
      </w:pPr>
    </w:p>
    <w:p w14:paraId="0FEE5976" w14:textId="77777777" w:rsidR="00340449"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2A895E5A">
          <v:group id="_x0000_s2713" style="position:absolute;left:0;text-align:left;margin-left:-11.05pt;margin-top:23.05pt;width:448.35pt;height:148.85pt;z-index:252068864" coordorigin="1197,1879" coordsize="8967,2977">
            <v:rect id="_x0000_s2093" style="position:absolute;left:2618;top:1979;width:1898;height:428" stroked="f">
              <v:textbox inset="0,0,0,0">
                <w:txbxContent>
                  <w:p w14:paraId="5EBDE646" w14:textId="77777777" w:rsidR="00366A48" w:rsidRPr="003B3618" w:rsidRDefault="00366A48" w:rsidP="00CB4C96">
                    <w:pPr>
                      <w:jc w:val="center"/>
                      <w:rPr>
                        <w:rFonts w:ascii="Sylfaen" w:hAnsi="Sylfaen"/>
                        <w:sz w:val="16"/>
                        <w:szCs w:val="16"/>
                      </w:rPr>
                    </w:pPr>
                    <w:r>
                      <w:rPr>
                        <w:rFonts w:ascii="Sylfaen" w:hAnsi="Sylfaen"/>
                        <w:sz w:val="16"/>
                      </w:rPr>
                      <w:t>«Մասնակցություն»</w:t>
                    </w:r>
                  </w:p>
                </w:txbxContent>
              </v:textbox>
            </v:rect>
            <v:rect id="_x0000_s2094" style="position:absolute;left:7384;top:1879;width:1842;height:469" stroked="f">
              <v:textbox inset="0,0,0,0">
                <w:txbxContent>
                  <w:p w14:paraId="1D880A05" w14:textId="77777777" w:rsidR="00366A48" w:rsidRPr="00CB4C96" w:rsidRDefault="00366A48" w:rsidP="00CB4C96">
                    <w:pPr>
                      <w:jc w:val="center"/>
                      <w:rPr>
                        <w:rFonts w:ascii="Sylfaen" w:hAnsi="Sylfaen"/>
                        <w:sz w:val="14"/>
                        <w:szCs w:val="16"/>
                      </w:rPr>
                    </w:pPr>
                    <w:r w:rsidRPr="00CB4C96">
                      <w:rPr>
                        <w:rFonts w:ascii="Sylfaen" w:hAnsi="Sylfaen"/>
                        <w:sz w:val="14"/>
                      </w:rPr>
                      <w:t>«Մասնակցություն»</w:t>
                    </w:r>
                  </w:p>
                </w:txbxContent>
              </v:textbox>
            </v:rect>
            <v:rect id="_x0000_s2095" style="position:absolute;left:3449;top:3047;width:1307;height:282" stroked="f">
              <v:textbox inset="0,0,0,0">
                <w:txbxContent>
                  <w:p w14:paraId="054138C6" w14:textId="77777777" w:rsidR="00366A48" w:rsidRPr="00CB4C96" w:rsidRDefault="00366A48" w:rsidP="00CB4C96">
                    <w:pPr>
                      <w:jc w:val="center"/>
                      <w:rPr>
                        <w:rFonts w:ascii="Sylfaen" w:hAnsi="Sylfaen"/>
                        <w:sz w:val="12"/>
                        <w:szCs w:val="16"/>
                      </w:rPr>
                    </w:pPr>
                    <w:r w:rsidRPr="00CB4C96">
                      <w:rPr>
                        <w:rFonts w:ascii="Sylfaen" w:hAnsi="Sylfaen"/>
                        <w:sz w:val="12"/>
                      </w:rPr>
                      <w:t>«Մասնակցություն»</w:t>
                    </w:r>
                  </w:p>
                </w:txbxContent>
              </v:textbox>
            </v:rect>
            <v:rect id="_x0000_s2096" style="position:absolute;left:7052;top:3047;width:1343;height:282" stroked="f">
              <v:textbox inset="0,0,0,0">
                <w:txbxContent>
                  <w:p w14:paraId="50C6525C" w14:textId="77777777" w:rsidR="00366A48" w:rsidRPr="003B3618" w:rsidRDefault="00366A48" w:rsidP="00CB4C96">
                    <w:pPr>
                      <w:jc w:val="center"/>
                      <w:rPr>
                        <w:rFonts w:ascii="Sylfaen" w:hAnsi="Sylfaen"/>
                        <w:sz w:val="16"/>
                        <w:szCs w:val="16"/>
                      </w:rPr>
                    </w:pPr>
                    <w:r>
                      <w:rPr>
                        <w:rFonts w:ascii="Sylfaen" w:hAnsi="Sylfaen"/>
                        <w:sz w:val="16"/>
                      </w:rPr>
                      <w:t>«</w:t>
                    </w:r>
                    <w:r w:rsidRPr="00CB4C96">
                      <w:rPr>
                        <w:rFonts w:ascii="Sylfaen" w:hAnsi="Sylfaen"/>
                        <w:sz w:val="12"/>
                      </w:rPr>
                      <w:t>Մասնակցություն»</w:t>
                    </w:r>
                  </w:p>
                </w:txbxContent>
              </v:textbox>
            </v:rect>
            <v:rect id="_x0000_s2097" style="position:absolute;left:3095;top:4388;width:1661;height:468" stroked="f">
              <v:textbox inset="0,0,0,0">
                <w:txbxContent>
                  <w:p w14:paraId="6D5E87B0" w14:textId="77777777" w:rsidR="00366A48" w:rsidRPr="00CB4C96" w:rsidRDefault="00366A48" w:rsidP="00CB4C96">
                    <w:pPr>
                      <w:jc w:val="right"/>
                      <w:rPr>
                        <w:rFonts w:ascii="Sylfaen" w:hAnsi="Sylfaen"/>
                        <w:sz w:val="14"/>
                        <w:szCs w:val="16"/>
                      </w:rPr>
                    </w:pPr>
                    <w:r w:rsidRPr="00CB4C96">
                      <w:rPr>
                        <w:rFonts w:ascii="Sylfaen" w:hAnsi="Sylfaen"/>
                        <w:sz w:val="14"/>
                      </w:rPr>
                      <w:t>«Մասնակցություն»</w:t>
                    </w:r>
                  </w:p>
                </w:txbxContent>
              </v:textbox>
            </v:rect>
            <v:rect id="_x0000_s2098" style="position:absolute;left:7281;top:4342;width:1390;height:369" stroked="f">
              <v:textbox inset="0,0,0,0">
                <w:txbxContent>
                  <w:p w14:paraId="3212FACB" w14:textId="77777777" w:rsidR="00366A48" w:rsidRPr="00CB4C96" w:rsidRDefault="00366A48" w:rsidP="00CB4C96">
                    <w:pPr>
                      <w:jc w:val="center"/>
                      <w:rPr>
                        <w:rFonts w:ascii="Sylfaen" w:hAnsi="Sylfaen"/>
                        <w:sz w:val="14"/>
                        <w:szCs w:val="16"/>
                      </w:rPr>
                    </w:pPr>
                    <w:r w:rsidRPr="00CB4C96">
                      <w:rPr>
                        <w:rFonts w:ascii="Sylfaen" w:hAnsi="Sylfaen"/>
                        <w:sz w:val="14"/>
                      </w:rPr>
                      <w:t>«Մասնակցություն»</w:t>
                    </w:r>
                  </w:p>
                </w:txbxContent>
              </v:textbox>
            </v:rect>
            <v:rect id="_x0000_s2099" style="position:absolute;left:1197;top:3905;width:2654;height:483" stroked="f">
              <v:textbox inset="0,0,0,0">
                <w:txbxContent>
                  <w:p w14:paraId="40973B65" w14:textId="77777777" w:rsidR="00366A48" w:rsidRPr="00CB4C96" w:rsidRDefault="00366A48" w:rsidP="003B3618">
                    <w:pPr>
                      <w:jc w:val="center"/>
                      <w:rPr>
                        <w:rFonts w:ascii="Sylfaen" w:hAnsi="Sylfaen"/>
                        <w:sz w:val="14"/>
                        <w:szCs w:val="16"/>
                      </w:rPr>
                    </w:pPr>
                    <w:r w:rsidRPr="00CB4C96">
                      <w:rPr>
                        <w:rFonts w:ascii="Sylfaen" w:hAnsi="Sylfaen"/>
                        <w:sz w:val="14"/>
                      </w:rPr>
                      <w:t>Լիազորված մարմին (P.SS.08.ACT.001)</w:t>
                    </w:r>
                  </w:p>
                </w:txbxContent>
              </v:textbox>
            </v:rect>
            <v:rect id="_x0000_s2101" style="position:absolute;left:4516;top:3605;width:2868;height:544" stroked="f">
              <v:textbox inset="0,0,0,0">
                <w:txbxContent>
                  <w:p w14:paraId="7F3963FA" w14:textId="77777777" w:rsidR="00366A48" w:rsidRPr="003B3618" w:rsidRDefault="00366A48" w:rsidP="003B3618">
                    <w:pPr>
                      <w:jc w:val="center"/>
                      <w:rPr>
                        <w:rFonts w:ascii="Sylfaen" w:hAnsi="Sylfaen"/>
                        <w:sz w:val="16"/>
                        <w:szCs w:val="16"/>
                      </w:rPr>
                    </w:pPr>
                    <w:r>
                      <w:rPr>
                        <w:rFonts w:ascii="Sylfaen" w:hAnsi="Sylfaen"/>
                        <w:sz w:val="16"/>
                      </w:rPr>
                      <w:t xml:space="preserve">Հիվանդացության </w:t>
                    </w:r>
                    <w:r>
                      <w:rPr>
                        <w:rFonts w:ascii="Sylfaen" w:hAnsi="Sylfaen"/>
                        <w:sz w:val="16"/>
                      </w:rPr>
                      <w:t>մասին տվյալների բազայից տեղեկությունների ստացում (P.SS.08.PRC.004)</w:t>
                    </w:r>
                  </w:p>
                </w:txbxContent>
              </v:textbox>
            </v:rect>
            <v:rect id="_x0000_s2102" style="position:absolute;left:4519;top:2177;width:3027;height:739" stroked="f">
              <v:textbox inset="0,0,0,0">
                <w:txbxContent>
                  <w:p w14:paraId="1ACDBB83" w14:textId="77777777" w:rsidR="00366A48" w:rsidRPr="00CB4C96" w:rsidRDefault="00366A48" w:rsidP="003B3618">
                    <w:pPr>
                      <w:jc w:val="center"/>
                      <w:rPr>
                        <w:rFonts w:ascii="Sylfaen" w:hAnsi="Sylfaen"/>
                        <w:sz w:val="14"/>
                        <w:szCs w:val="16"/>
                      </w:rPr>
                    </w:pPr>
                    <w:r w:rsidRPr="00CB4C96">
                      <w:rPr>
                        <w:rFonts w:ascii="Sylfaen" w:hAnsi="Sylfaen"/>
                        <w:sz w:val="14"/>
                      </w:rPr>
                      <w:t>Հիվանդացության մասին տվյալների բազայի թարմացման ամսաթվի և ժամի մասին տեղեկատվության ստացում (P.SS.08.PRC.003)</w:t>
                    </w:r>
                  </w:p>
                </w:txbxContent>
              </v:textbox>
            </v:rect>
            <v:rect id="_x0000_s2103" style="position:absolute;left:8836;top:3905;width:1328;height:518" stroked="f">
              <v:textbox inset="0,0,0,0">
                <w:txbxContent>
                  <w:p w14:paraId="35F4B27F" w14:textId="77777777" w:rsidR="00366A48" w:rsidRPr="003B3618" w:rsidRDefault="00366A48" w:rsidP="003B3618">
                    <w:pPr>
                      <w:jc w:val="center"/>
                      <w:rPr>
                        <w:rFonts w:ascii="Sylfaen" w:hAnsi="Sylfaen"/>
                        <w:sz w:val="16"/>
                        <w:szCs w:val="16"/>
                      </w:rPr>
                    </w:pPr>
                    <w:r>
                      <w:rPr>
                        <w:rFonts w:ascii="Sylfaen" w:hAnsi="Sylfaen"/>
                        <w:sz w:val="16"/>
                      </w:rPr>
                      <w:t>Հանձնաժողով (P.ACT.001)</w:t>
                    </w:r>
                  </w:p>
                </w:txbxContent>
              </v:textbox>
            </v:rect>
          </v:group>
        </w:pict>
      </w:r>
      <w:r>
        <w:rPr>
          <w:rFonts w:ascii="Sylfaen" w:hAnsi="Sylfaen" w:cs="Sylfaen"/>
          <w:noProof/>
          <w:sz w:val="24"/>
          <w:szCs w:val="24"/>
          <w:lang w:val="en-US" w:eastAsia="en-US" w:bidi="ar-SA"/>
        </w:rPr>
        <w:pict w14:anchorId="72F56873">
          <v:rect id="_x0000_s2100" style="position:absolute;left:0;text-align:left;margin-left:150.85pt;margin-top:186.55pt;width:147.45pt;height:36.85pt;z-index:252064768" stroked="f">
            <v:textbox inset="0,0,0,0">
              <w:txbxContent>
                <w:p w14:paraId="00FC46EC" w14:textId="77777777" w:rsidR="00366A48" w:rsidRPr="00CB4C96" w:rsidRDefault="00366A48" w:rsidP="003B3618">
                  <w:pPr>
                    <w:jc w:val="center"/>
                    <w:rPr>
                      <w:rFonts w:ascii="Sylfaen" w:hAnsi="Sylfaen"/>
                      <w:sz w:val="14"/>
                      <w:szCs w:val="16"/>
                    </w:rPr>
                  </w:pPr>
                  <w:r w:rsidRPr="00CB4C96">
                    <w:rPr>
                      <w:rFonts w:ascii="Sylfaen" w:hAnsi="Sylfaen"/>
                      <w:sz w:val="14"/>
                    </w:rPr>
                    <w:t>Հիվանդացության մասին տվյալների բազայից տեղեկությունների փոփոխությունների ստացում (P.SS.08.PRC.002)</w:t>
                  </w:r>
                </w:p>
              </w:txbxContent>
            </v:textbox>
          </v:rect>
        </w:pict>
      </w:r>
      <w:r w:rsidR="003B3618" w:rsidRPr="00B73B04">
        <w:rPr>
          <w:rFonts w:ascii="Sylfaen" w:hAnsi="Sylfaen" w:cs="Sylfaen"/>
          <w:noProof/>
          <w:sz w:val="24"/>
          <w:szCs w:val="24"/>
          <w:lang w:val="en-US" w:eastAsia="en-US" w:bidi="ar-SA"/>
        </w:rPr>
        <w:drawing>
          <wp:inline distT="0" distB="0" distL="0" distR="0" wp14:anchorId="4BB5081A" wp14:editId="7B049EE4">
            <wp:extent cx="5755640" cy="2807435"/>
            <wp:effectExtent l="1905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8" cstate="print"/>
                    <a:srcRect/>
                    <a:stretch>
                      <a:fillRect/>
                    </a:stretch>
                  </pic:blipFill>
                  <pic:spPr bwMode="auto">
                    <a:xfrm>
                      <a:off x="0" y="0"/>
                      <a:ext cx="5755640" cy="2807435"/>
                    </a:xfrm>
                    <a:prstGeom prst="rect">
                      <a:avLst/>
                    </a:prstGeom>
                    <a:noFill/>
                    <a:ln w="9525">
                      <a:noFill/>
                      <a:miter lim="800000"/>
                      <a:headEnd/>
                      <a:tailEnd/>
                    </a:ln>
                  </pic:spPr>
                </pic:pic>
              </a:graphicData>
            </a:graphic>
          </wp:inline>
        </w:drawing>
      </w:r>
    </w:p>
    <w:p w14:paraId="45EAB6AB" w14:textId="77777777" w:rsidR="003A03F7" w:rsidRPr="004C654A" w:rsidRDefault="00CB086F" w:rsidP="00B73B04">
      <w:pPr>
        <w:pStyle w:val="Bodytext70"/>
        <w:shd w:val="clear" w:color="auto" w:fill="auto"/>
        <w:spacing w:after="160" w:line="360" w:lineRule="auto"/>
        <w:rPr>
          <w:rFonts w:ascii="Sylfaen" w:hAnsi="Sylfaen" w:cs="Sylfaen"/>
          <w:sz w:val="20"/>
          <w:szCs w:val="24"/>
        </w:rPr>
      </w:pPr>
      <w:r w:rsidRPr="004C654A">
        <w:rPr>
          <w:rFonts w:ascii="Sylfaen" w:hAnsi="Sylfaen"/>
          <w:sz w:val="20"/>
          <w:szCs w:val="24"/>
        </w:rPr>
        <w:t>Նկ. 3. Հիվանդացության մասին տվյալների բազայից տեղեկությունների ստացման ընթացակարգերի խմբի ընդհանուր սխեմա (P.SS.02.PGR.002)</w:t>
      </w:r>
    </w:p>
    <w:p w14:paraId="586E9DCE" w14:textId="77777777" w:rsidR="008C7FA3" w:rsidRPr="004C654A" w:rsidRDefault="008C7FA3" w:rsidP="00B73B04">
      <w:pPr>
        <w:pStyle w:val="Bodytext70"/>
        <w:shd w:val="clear" w:color="auto" w:fill="auto"/>
        <w:spacing w:after="160" w:line="360" w:lineRule="auto"/>
        <w:rPr>
          <w:rFonts w:ascii="Sylfaen" w:hAnsi="Sylfaen" w:cs="Sylfaen"/>
          <w:sz w:val="20"/>
          <w:szCs w:val="24"/>
        </w:rPr>
      </w:pPr>
    </w:p>
    <w:p w14:paraId="26A8BFF4" w14:textId="77777777" w:rsidR="003A03F7" w:rsidRPr="00B73B04" w:rsidRDefault="005E0091" w:rsidP="004C654A">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20.</w:t>
      </w:r>
      <w:r w:rsidR="004C654A" w:rsidRPr="004C654A">
        <w:rPr>
          <w:rFonts w:ascii="Sylfaen" w:hAnsi="Sylfaen"/>
          <w:sz w:val="24"/>
          <w:szCs w:val="24"/>
        </w:rPr>
        <w:tab/>
      </w:r>
      <w:r w:rsidRPr="00B73B04">
        <w:rPr>
          <w:rFonts w:ascii="Sylfaen" w:hAnsi="Sylfaen"/>
          <w:sz w:val="24"/>
          <w:szCs w:val="24"/>
        </w:rPr>
        <w:t>Հիվանդացության մասին տվյալների բազայից տեղեկություններ ստանալու ընթացակարգերի խմբում ներառված՝ ընդհանուր գործընթացի ընթացակարգերի ցանկը բերված է 3-րդ աղյուսակում:</w:t>
      </w:r>
    </w:p>
    <w:p w14:paraId="32D8BE7F" w14:textId="77777777" w:rsidR="004C654A" w:rsidRPr="000B2C77" w:rsidRDefault="004C654A" w:rsidP="00B73B04">
      <w:pPr>
        <w:pStyle w:val="Bodytext20"/>
        <w:shd w:val="clear" w:color="auto" w:fill="auto"/>
        <w:spacing w:before="0" w:after="160" w:line="360" w:lineRule="auto"/>
        <w:ind w:right="220" w:firstLine="0"/>
        <w:jc w:val="right"/>
        <w:rPr>
          <w:rFonts w:ascii="Sylfaen" w:hAnsi="Sylfaen"/>
          <w:sz w:val="24"/>
          <w:szCs w:val="24"/>
        </w:rPr>
      </w:pPr>
    </w:p>
    <w:p w14:paraId="4010D339" w14:textId="77777777" w:rsidR="003A03F7" w:rsidRPr="00B73B04" w:rsidRDefault="00CB086F" w:rsidP="00B73B04">
      <w:pPr>
        <w:pStyle w:val="Bodytext20"/>
        <w:shd w:val="clear" w:color="auto" w:fill="auto"/>
        <w:spacing w:before="0" w:after="160" w:line="360" w:lineRule="auto"/>
        <w:ind w:right="220" w:firstLine="0"/>
        <w:jc w:val="right"/>
        <w:rPr>
          <w:rFonts w:ascii="Sylfaen" w:hAnsi="Sylfaen" w:cs="Sylfaen"/>
          <w:sz w:val="24"/>
          <w:szCs w:val="24"/>
        </w:rPr>
      </w:pPr>
      <w:r w:rsidRPr="00B73B04">
        <w:rPr>
          <w:rFonts w:ascii="Sylfaen" w:hAnsi="Sylfaen"/>
          <w:sz w:val="24"/>
          <w:szCs w:val="24"/>
        </w:rPr>
        <w:t>Աղյուսակ 3</w:t>
      </w:r>
    </w:p>
    <w:p w14:paraId="6083F750" w14:textId="77777777" w:rsidR="003A03F7" w:rsidRPr="00B73B04" w:rsidRDefault="00CB086F" w:rsidP="004C654A">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 ստանալու ընթացակարգերի խմբում ներառված՝ ընդհանուր գործընթացի ընթացակարգերի ցանկ (P.SS.08.PGR.002)</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66A3EA5D" w14:textId="77777777" w:rsidTr="008C7FA3">
        <w:trPr>
          <w:tblHeader/>
          <w:jc w:val="center"/>
        </w:trPr>
        <w:tc>
          <w:tcPr>
            <w:tcW w:w="2419" w:type="dxa"/>
            <w:tcBorders>
              <w:top w:val="single" w:sz="4" w:space="0" w:color="auto"/>
              <w:left w:val="single" w:sz="4" w:space="0" w:color="auto"/>
            </w:tcBorders>
            <w:shd w:val="clear" w:color="auto" w:fill="FFFFFF"/>
          </w:tcPr>
          <w:p w14:paraId="41B3AE7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25384B52"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7BAE3E9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53D21A42" w14:textId="77777777" w:rsidTr="008C7FA3">
        <w:trPr>
          <w:tblHeader/>
          <w:jc w:val="center"/>
        </w:trPr>
        <w:tc>
          <w:tcPr>
            <w:tcW w:w="2419" w:type="dxa"/>
            <w:tcBorders>
              <w:top w:val="single" w:sz="4" w:space="0" w:color="auto"/>
              <w:left w:val="single" w:sz="4" w:space="0" w:color="auto"/>
            </w:tcBorders>
            <w:shd w:val="clear" w:color="auto" w:fill="FFFFFF"/>
          </w:tcPr>
          <w:p w14:paraId="3962E4F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21F61F1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7A135C8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1D2C31F3" w14:textId="77777777" w:rsidTr="00340449">
        <w:trPr>
          <w:jc w:val="center"/>
        </w:trPr>
        <w:tc>
          <w:tcPr>
            <w:tcW w:w="2419" w:type="dxa"/>
            <w:tcBorders>
              <w:top w:val="single" w:sz="4" w:space="0" w:color="auto"/>
              <w:left w:val="single" w:sz="4" w:space="0" w:color="auto"/>
            </w:tcBorders>
            <w:shd w:val="clear" w:color="auto" w:fill="FFFFFF"/>
          </w:tcPr>
          <w:p w14:paraId="3E46473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P.SS.08.PRC.003</w:t>
            </w:r>
          </w:p>
        </w:tc>
        <w:tc>
          <w:tcPr>
            <w:tcW w:w="3470" w:type="dxa"/>
            <w:tcBorders>
              <w:top w:val="single" w:sz="4" w:space="0" w:color="auto"/>
              <w:left w:val="single" w:sz="4" w:space="0" w:color="auto"/>
            </w:tcBorders>
            <w:shd w:val="clear" w:color="auto" w:fill="FFFFFF"/>
          </w:tcPr>
          <w:p w14:paraId="29260E4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tcPr>
          <w:p w14:paraId="33FD72D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ընթացակարգը նախատեսված է լիազորված մարմնի տեղեկատվական համակարգում պահվող տեղեկությունները հիվանդացության մասին տվյալների բազայում պարունակվող տեղեկությունների հետ սինք</w:t>
            </w:r>
            <w:r w:rsidR="008F5AAE" w:rsidRPr="00C35020">
              <w:rPr>
                <w:rStyle w:val="Bodytext211pt"/>
                <w:rFonts w:ascii="Sylfaen" w:hAnsi="Sylfaen"/>
                <w:sz w:val="20"/>
                <w:szCs w:val="24"/>
              </w:rPr>
              <w:t>րոնացնելու</w:t>
            </w:r>
            <w:r w:rsidRPr="00C35020">
              <w:rPr>
                <w:rStyle w:val="Bodytext211pt"/>
                <w:rFonts w:ascii="Sylfaen" w:hAnsi="Sylfaen"/>
                <w:sz w:val="20"/>
                <w:szCs w:val="24"/>
              </w:rPr>
              <w:t xml:space="preserve"> անհրաժեշտությունը լիազորված </w:t>
            </w:r>
            <w:r w:rsidRPr="00C35020">
              <w:rPr>
                <w:rStyle w:val="Bodytext211pt"/>
                <w:rFonts w:ascii="Sylfaen" w:hAnsi="Sylfaen"/>
                <w:sz w:val="20"/>
                <w:szCs w:val="24"/>
              </w:rPr>
              <w:lastRenderedPageBreak/>
              <w:t>մարմնի կողմից գնահատելու համար</w:t>
            </w:r>
          </w:p>
        </w:tc>
      </w:tr>
      <w:tr w:rsidR="003A03F7" w:rsidRPr="00C35020" w14:paraId="7B0E588E" w14:textId="77777777" w:rsidTr="008C7FA3">
        <w:trPr>
          <w:jc w:val="center"/>
        </w:trPr>
        <w:tc>
          <w:tcPr>
            <w:tcW w:w="2419" w:type="dxa"/>
            <w:tcBorders>
              <w:top w:val="single" w:sz="4" w:space="0" w:color="auto"/>
              <w:left w:val="single" w:sz="4" w:space="0" w:color="auto"/>
              <w:bottom w:val="single" w:sz="4" w:space="0" w:color="auto"/>
            </w:tcBorders>
            <w:shd w:val="clear" w:color="auto" w:fill="FFFFFF"/>
          </w:tcPr>
          <w:p w14:paraId="4384EA7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P.SS.08.PRC.004</w:t>
            </w:r>
          </w:p>
        </w:tc>
        <w:tc>
          <w:tcPr>
            <w:tcW w:w="3470" w:type="dxa"/>
            <w:tcBorders>
              <w:top w:val="single" w:sz="4" w:space="0" w:color="auto"/>
              <w:left w:val="single" w:sz="4" w:space="0" w:color="auto"/>
              <w:bottom w:val="single" w:sz="4" w:space="0" w:color="auto"/>
            </w:tcBorders>
            <w:shd w:val="clear" w:color="auto" w:fill="FFFFFF"/>
          </w:tcPr>
          <w:p w14:paraId="5D23404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2C66B3D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ընթացակարգը նախատեսված է հիվանդացության մասին տվյալների բազայում պարունակվող տեղեկությունները լիազորված մարմնի կողմից ստանալու համար</w:t>
            </w:r>
          </w:p>
        </w:tc>
      </w:tr>
      <w:tr w:rsidR="003A03F7" w:rsidRPr="00C35020" w14:paraId="73D3944E" w14:textId="77777777" w:rsidTr="00340449">
        <w:trPr>
          <w:jc w:val="center"/>
        </w:trPr>
        <w:tc>
          <w:tcPr>
            <w:tcW w:w="2419" w:type="dxa"/>
            <w:tcBorders>
              <w:top w:val="single" w:sz="4" w:space="0" w:color="auto"/>
              <w:left w:val="single" w:sz="4" w:space="0" w:color="auto"/>
              <w:bottom w:val="single" w:sz="4" w:space="0" w:color="auto"/>
            </w:tcBorders>
            <w:shd w:val="clear" w:color="auto" w:fill="FFFFFF"/>
          </w:tcPr>
          <w:p w14:paraId="70683FC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P.SS.08.PRC.005</w:t>
            </w:r>
          </w:p>
        </w:tc>
        <w:tc>
          <w:tcPr>
            <w:tcW w:w="3470" w:type="dxa"/>
            <w:tcBorders>
              <w:top w:val="single" w:sz="4" w:space="0" w:color="auto"/>
              <w:left w:val="single" w:sz="4" w:space="0" w:color="auto"/>
              <w:bottom w:val="single" w:sz="4" w:space="0" w:color="auto"/>
            </w:tcBorders>
            <w:shd w:val="clear" w:color="auto" w:fill="FFFFFF"/>
          </w:tcPr>
          <w:p w14:paraId="6A63FA2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w:t>
            </w:r>
            <w:r w:rsidR="008F5AAE" w:rsidRPr="00C35020">
              <w:rPr>
                <w:rStyle w:val="Bodytext211pt"/>
                <w:rFonts w:ascii="Sylfaen" w:hAnsi="Sylfaen"/>
                <w:sz w:val="20"/>
                <w:szCs w:val="24"/>
              </w:rPr>
              <w:t>յ</w:t>
            </w:r>
            <w:r w:rsidRPr="00C35020">
              <w:rPr>
                <w:rStyle w:val="Bodytext211pt"/>
                <w:rFonts w:ascii="Sylfaen" w:hAnsi="Sylfaen"/>
                <w:sz w:val="20"/>
                <w:szCs w:val="24"/>
              </w:rPr>
              <w:t>ան մասին տվյալների բազայից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187FA46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ընթացակարգը նախատեսված է լիազորված մարմնի տեղեկատվական համակարգում պահվող տեղեկությունները հիվանդացության մասին տվյալների բազայում պարունակվող տեղեկությունների հետ սինք</w:t>
            </w:r>
            <w:r w:rsidR="008F5AAE" w:rsidRPr="00C35020">
              <w:rPr>
                <w:rStyle w:val="Bodytext211pt"/>
                <w:rFonts w:ascii="Sylfaen" w:hAnsi="Sylfaen"/>
                <w:sz w:val="20"/>
                <w:szCs w:val="24"/>
              </w:rPr>
              <w:t>րոնացնելու</w:t>
            </w:r>
            <w:r w:rsidRPr="00C35020">
              <w:rPr>
                <w:rStyle w:val="Bodytext211pt"/>
                <w:rFonts w:ascii="Sylfaen" w:hAnsi="Sylfaen"/>
                <w:sz w:val="20"/>
                <w:szCs w:val="24"/>
              </w:rPr>
              <w:t xml:space="preserve"> համար </w:t>
            </w:r>
          </w:p>
        </w:tc>
      </w:tr>
    </w:tbl>
    <w:p w14:paraId="16ED62B5" w14:textId="77777777" w:rsidR="003A03F7" w:rsidRPr="00B73B04" w:rsidRDefault="003A03F7" w:rsidP="00B73B04">
      <w:pPr>
        <w:spacing w:after="160" w:line="360" w:lineRule="auto"/>
        <w:rPr>
          <w:rFonts w:ascii="Sylfaen" w:hAnsi="Sylfaen" w:cs="Sylfaen"/>
        </w:rPr>
      </w:pPr>
    </w:p>
    <w:p w14:paraId="2BF082A9"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6.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ձեւավորման եւ վարման ընթացակարգերի խումբ (P.SS.08.PGR.003)</w:t>
      </w:r>
    </w:p>
    <w:p w14:paraId="44D15D1E"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21.</w:t>
      </w:r>
      <w:r w:rsidR="004C654A" w:rsidRPr="004C654A">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կատարում</w:t>
      </w:r>
      <w:r w:rsidR="00530D91" w:rsidRPr="00B73B04">
        <w:rPr>
          <w:rFonts w:ascii="Sylfaen" w:hAnsi="Sylfaen"/>
          <w:sz w:val="24"/>
          <w:szCs w:val="24"/>
        </w:rPr>
        <w:t>ն</w:t>
      </w:r>
      <w:r w:rsidRPr="00B73B04">
        <w:rPr>
          <w:rFonts w:ascii="Sylfaen" w:hAnsi="Sylfaen"/>
          <w:sz w:val="24"/>
          <w:szCs w:val="24"/>
        </w:rPr>
        <w:t xml:space="preserve"> իրականացվում է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վտանգավոր արտադրանքի հայտնաբերման </w:t>
      </w:r>
      <w:r w:rsidR="00B73B04">
        <w:rPr>
          <w:rFonts w:ascii="Sylfaen" w:hAnsi="Sylfaen"/>
          <w:sz w:val="24"/>
          <w:szCs w:val="24"/>
        </w:rPr>
        <w:t>եւ</w:t>
      </w:r>
      <w:r w:rsidRPr="00B73B04">
        <w:rPr>
          <w:rFonts w:ascii="Sylfaen" w:hAnsi="Sylfaen"/>
          <w:sz w:val="24"/>
          <w:szCs w:val="24"/>
        </w:rPr>
        <w:t>/կամ տարածման, ինչպես նա</w:t>
      </w:r>
      <w:r w:rsidR="00B73B04">
        <w:rPr>
          <w:rFonts w:ascii="Sylfaen" w:hAnsi="Sylfaen"/>
          <w:sz w:val="24"/>
          <w:szCs w:val="24"/>
        </w:rPr>
        <w:t>եւ</w:t>
      </w:r>
      <w:r w:rsidRPr="00B73B04">
        <w:rPr>
          <w:rFonts w:ascii="Sylfaen" w:hAnsi="Sylfaen"/>
          <w:sz w:val="24"/>
          <w:szCs w:val="24"/>
        </w:rPr>
        <w:t xml:space="preserve"> սանիտարական միջոցների ձեռնարկման փաստերով։</w:t>
      </w:r>
    </w:p>
    <w:p w14:paraId="2EEE2BEE" w14:textId="77777777" w:rsidR="003A03F7" w:rsidRPr="000B2C77" w:rsidRDefault="00CB086F"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 xml:space="preserve">Անդամ պետության տարածքում լիազորված մարմնի կողմից առաջին անգամ վտանգավոր արտադրանք հայտնաբերելու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(P.SS.08.PRC.006) գործառնությունը,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վտանգավոր արտադրանք հայտնաբերելու մասին տեղեկություններ։</w:t>
      </w:r>
    </w:p>
    <w:p w14:paraId="02180FBF" w14:textId="77777777" w:rsidR="004C654A" w:rsidRPr="000B2C77" w:rsidRDefault="004C654A" w:rsidP="00B73B04">
      <w:pPr>
        <w:pStyle w:val="Bodytext20"/>
        <w:shd w:val="clear" w:color="auto" w:fill="auto"/>
        <w:spacing w:before="0" w:after="160" w:line="360" w:lineRule="auto"/>
        <w:ind w:firstLine="567"/>
        <w:rPr>
          <w:rFonts w:ascii="Sylfaen" w:hAnsi="Sylfaen" w:cs="Sylfaen"/>
          <w:sz w:val="24"/>
          <w:szCs w:val="24"/>
        </w:rPr>
      </w:pPr>
    </w:p>
    <w:p w14:paraId="7020D465"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lastRenderedPageBreak/>
        <w:t xml:space="preserve">Վտանգավոր արտադրանքի հայտնաբերման մասին տեղեկությունները, այդ թվում՝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վտանգավոր արտադրանքի տարածման, կիրառվող սանիտարական միջոցների կատարումն ապահովող միջոցառումների ավարտի կամ արտադրանքի որակի հավաստման մասին տեղեկությունները թարմացնելիս, ինչպես նա</w:t>
      </w:r>
      <w:r w:rsidR="00B73B04">
        <w:rPr>
          <w:rFonts w:ascii="Sylfaen" w:hAnsi="Sylfaen"/>
          <w:sz w:val="24"/>
          <w:szCs w:val="24"/>
        </w:rPr>
        <w:t>եւ</w:t>
      </w:r>
      <w:r w:rsidRPr="00B73B04">
        <w:rPr>
          <w:rFonts w:ascii="Sylfaen" w:hAnsi="Sylfaen"/>
          <w:sz w:val="24"/>
          <w:szCs w:val="24"/>
        </w:rPr>
        <w:t xml:space="preserve"> արտադրանքի արտադրության գործընթացի հետ կապված՝ հայտնաբերված խախտումների մասին լիազորված մարմնի դիմումը ուսումնասիրելիս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 SS.08.PRC.007) ընթացակարգը,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վտանգավոր արտադրանքի հայտնաբերման մասին տեղեկություններ՝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դրանք փոփոխելու համար։</w:t>
      </w:r>
    </w:p>
    <w:p w14:paraId="368127DF"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Նշված տեղեկությունները ներկայացնելն իրականացվում է Լիազորված մարմինների եւ Հանձնաժողովի միջեւ տեղեկատվական փոխգործակցության կանոնակարգին համապատասխան: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13E36643"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22.</w:t>
      </w:r>
      <w:r w:rsidR="004C654A" w:rsidRPr="004C654A">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խմբի բերված նկարագրությունը (P.SS.08.PGR.003) ներկայացված է 4-րդ նկարում։</w:t>
      </w:r>
    </w:p>
    <w:p w14:paraId="15D6E06C" w14:textId="77777777" w:rsidR="00340449" w:rsidRPr="00B73B04" w:rsidRDefault="00340449" w:rsidP="00B73B04">
      <w:pPr>
        <w:pStyle w:val="Bodytext20"/>
        <w:shd w:val="clear" w:color="auto" w:fill="auto"/>
        <w:spacing w:before="0" w:after="160" w:line="360" w:lineRule="auto"/>
        <w:ind w:firstLine="567"/>
        <w:rPr>
          <w:rFonts w:ascii="Sylfaen" w:hAnsi="Sylfaen" w:cs="Sylfaen"/>
          <w:sz w:val="24"/>
          <w:szCs w:val="24"/>
        </w:rPr>
      </w:pPr>
    </w:p>
    <w:p w14:paraId="6F6C5F08" w14:textId="77777777" w:rsidR="00340449"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7B507BAC">
          <v:group id="_x0000_s2714" style="position:absolute;left:0;text-align:left;margin-left:8.6pt;margin-top:21pt;width:443.55pt;height:162.45pt;z-index:252078080" coordorigin="1590,1838" coordsize="8871,3249">
            <v:rect id="_x0000_s2105" style="position:absolute;left:4873;top:2217;width:2742;height:1060" stroked="f">
              <v:textbox inset="0,0,0,0">
                <w:txbxContent>
                  <w:p w14:paraId="5E592636" w14:textId="77777777" w:rsidR="00366A48" w:rsidRPr="00734D92" w:rsidRDefault="00366A48" w:rsidP="00F3054B">
                    <w:pPr>
                      <w:jc w:val="center"/>
                      <w:rPr>
                        <w:rFonts w:ascii="Sylfaen" w:hAnsi="Sylfaen"/>
                        <w:sz w:val="14"/>
                        <w:szCs w:val="18"/>
                      </w:rPr>
                    </w:pPr>
                    <w:r w:rsidRPr="00734D92">
                      <w:rPr>
                        <w:rFonts w:ascii="Sylfaen" w:hAnsi="Sylfaen"/>
                        <w:sz w:val="14"/>
                      </w:rPr>
                      <w:t>Մարդու կյանքի և առողջության համար վտանգավոր արտադրանքի մասին տվյալների բազայում տեղեկությունների ներառում (P.SS.08.PRC.006)</w:t>
                    </w:r>
                  </w:p>
                </w:txbxContent>
              </v:textbox>
            </v:rect>
            <v:rect id="_x0000_s2106" style="position:absolute;left:3141;top:1917;width:1568;height:300" stroked="f">
              <v:textbox inset="0,0,0,0">
                <w:txbxContent>
                  <w:p w14:paraId="4DEB6D66" w14:textId="77777777" w:rsidR="00366A48" w:rsidRPr="00734D92" w:rsidRDefault="00366A48" w:rsidP="00734D92">
                    <w:pPr>
                      <w:jc w:val="center"/>
                      <w:rPr>
                        <w:rFonts w:ascii="Sylfaen" w:hAnsi="Sylfaen"/>
                        <w:sz w:val="14"/>
                        <w:szCs w:val="16"/>
                      </w:rPr>
                    </w:pPr>
                    <w:r w:rsidRPr="00734D92">
                      <w:rPr>
                        <w:rFonts w:ascii="Sylfaen" w:hAnsi="Sylfaen"/>
                        <w:sz w:val="14"/>
                      </w:rPr>
                      <w:t>«Մասնակցություն»</w:t>
                    </w:r>
                  </w:p>
                </w:txbxContent>
              </v:textbox>
            </v:rect>
            <v:rect id="_x0000_s2107" style="position:absolute;left:7533;top:1838;width:1944;height:300" stroked="f">
              <v:textbox inset="0,0,0,0">
                <w:txbxContent>
                  <w:p w14:paraId="7118999F" w14:textId="77777777" w:rsidR="00366A48" w:rsidRPr="00734D92" w:rsidRDefault="00366A48" w:rsidP="00734D92">
                    <w:pPr>
                      <w:jc w:val="center"/>
                      <w:rPr>
                        <w:rFonts w:ascii="Sylfaen" w:hAnsi="Sylfaen"/>
                        <w:sz w:val="14"/>
                        <w:szCs w:val="16"/>
                      </w:rPr>
                    </w:pPr>
                    <w:r w:rsidRPr="00734D92">
                      <w:rPr>
                        <w:rFonts w:ascii="Sylfaen" w:hAnsi="Sylfaen"/>
                        <w:sz w:val="14"/>
                      </w:rPr>
                      <w:t>«Մասնակցություն»</w:t>
                    </w:r>
                  </w:p>
                </w:txbxContent>
              </v:textbox>
            </v:rect>
            <v:rect id="_x0000_s2108" style="position:absolute;left:3784;top:3541;width:1373;height:296" stroked="f">
              <v:textbox inset="0,0,0,0">
                <w:txbxContent>
                  <w:p w14:paraId="07E802FC" w14:textId="77777777" w:rsidR="00366A48" w:rsidRPr="00734D92" w:rsidRDefault="00366A48" w:rsidP="00734D92">
                    <w:pPr>
                      <w:jc w:val="center"/>
                      <w:rPr>
                        <w:rFonts w:ascii="Sylfaen" w:hAnsi="Sylfaen"/>
                        <w:sz w:val="12"/>
                        <w:szCs w:val="16"/>
                      </w:rPr>
                    </w:pPr>
                    <w:r w:rsidRPr="00734D92">
                      <w:rPr>
                        <w:rFonts w:ascii="Sylfaen" w:hAnsi="Sylfaen"/>
                        <w:sz w:val="12"/>
                        <w:szCs w:val="16"/>
                      </w:rPr>
                      <w:t>«Մասնակցություն»</w:t>
                    </w:r>
                  </w:p>
                </w:txbxContent>
              </v:textbox>
            </v:rect>
            <v:rect id="_x0000_s2109" style="position:absolute;left:7434;top:3541;width:1632;height:534" stroked="f">
              <v:textbox inset="0,0,0,0">
                <w:txbxContent>
                  <w:p w14:paraId="788ACF82" w14:textId="77777777" w:rsidR="00366A48" w:rsidRPr="00734D92" w:rsidRDefault="00366A48" w:rsidP="00734D92">
                    <w:pPr>
                      <w:jc w:val="center"/>
                      <w:rPr>
                        <w:rFonts w:ascii="Sylfaen" w:hAnsi="Sylfaen"/>
                        <w:sz w:val="14"/>
                        <w:szCs w:val="16"/>
                      </w:rPr>
                    </w:pPr>
                    <w:r w:rsidRPr="00734D92">
                      <w:rPr>
                        <w:rFonts w:ascii="Sylfaen" w:hAnsi="Sylfaen"/>
                        <w:sz w:val="14"/>
                      </w:rPr>
                      <w:t>«Մասնակցություն»</w:t>
                    </w:r>
                  </w:p>
                </w:txbxContent>
              </v:textbox>
            </v:rect>
            <v:rect id="_x0000_s2110" style="position:absolute;left:9066;top:3541;width:1395;height:534" stroked="f">
              <v:textbox inset="0,0,0,0">
                <w:txbxContent>
                  <w:p w14:paraId="5A82721E" w14:textId="77777777" w:rsidR="00366A48" w:rsidRPr="00734D92" w:rsidRDefault="00366A48" w:rsidP="00F3054B">
                    <w:pPr>
                      <w:jc w:val="center"/>
                      <w:rPr>
                        <w:rFonts w:ascii="Sylfaen" w:hAnsi="Sylfaen"/>
                        <w:sz w:val="14"/>
                        <w:szCs w:val="16"/>
                      </w:rPr>
                    </w:pPr>
                    <w:r w:rsidRPr="00734D92">
                      <w:rPr>
                        <w:rFonts w:ascii="Sylfaen" w:hAnsi="Sylfaen"/>
                        <w:sz w:val="14"/>
                      </w:rPr>
                      <w:t>Հանձնաժողով (P.ACT.001)</w:t>
                    </w:r>
                  </w:p>
                </w:txbxContent>
              </v:textbox>
            </v:rect>
            <v:rect id="_x0000_s2111" style="position:absolute;left:1590;top:3545;width:2194;height:530" stroked="f">
              <v:textbox inset="0,0,0,0">
                <w:txbxContent>
                  <w:p w14:paraId="7354A799" w14:textId="77777777" w:rsidR="00366A48" w:rsidRPr="00734D92" w:rsidRDefault="00366A48" w:rsidP="00F3054B">
                    <w:pPr>
                      <w:jc w:val="center"/>
                      <w:rPr>
                        <w:rFonts w:ascii="Sylfaen" w:hAnsi="Sylfaen"/>
                        <w:sz w:val="14"/>
                        <w:szCs w:val="16"/>
                      </w:rPr>
                    </w:pPr>
                    <w:r w:rsidRPr="00734D92">
                      <w:rPr>
                        <w:rFonts w:ascii="Sylfaen" w:hAnsi="Sylfaen"/>
                        <w:sz w:val="14"/>
                      </w:rPr>
                      <w:t>Լիազորված մարմին (P.SS.08.ACT.001)</w:t>
                    </w:r>
                  </w:p>
                </w:txbxContent>
              </v:textbox>
            </v:rect>
            <v:rect id="_x0000_s2112" style="position:absolute;left:4769;top:4075;width:2764;height:1012" stroked="f">
              <v:textbox inset="0,0,0,0">
                <w:txbxContent>
                  <w:p w14:paraId="7259067D" w14:textId="77777777" w:rsidR="00366A48" w:rsidRPr="00734D92" w:rsidRDefault="00366A48" w:rsidP="00F3054B">
                    <w:pPr>
                      <w:jc w:val="center"/>
                      <w:rPr>
                        <w:rFonts w:ascii="Sylfaen" w:hAnsi="Sylfaen"/>
                        <w:sz w:val="14"/>
                        <w:szCs w:val="16"/>
                      </w:rPr>
                    </w:pPr>
                    <w:r w:rsidRPr="00734D92">
                      <w:rPr>
                        <w:rFonts w:ascii="Sylfaen" w:hAnsi="Sylfaen"/>
                        <w:sz w:val="14"/>
                      </w:rPr>
                      <w:t xml:space="preserve">Մարդու </w:t>
                    </w:r>
                    <w:r w:rsidRPr="00734D92">
                      <w:rPr>
                        <w:rFonts w:ascii="Sylfaen" w:hAnsi="Sylfaen"/>
                        <w:sz w:val="14"/>
                      </w:rPr>
                      <w:t>կյանքի և առողջության համար վտանգավոր արտադրանքի մասին տվյալների բազայում տեղեկությունների փոփոխում (P.SS.08.PRC.007)</w:t>
                    </w:r>
                  </w:p>
                </w:txbxContent>
              </v:textbox>
            </v:rect>
          </v:group>
        </w:pict>
      </w:r>
      <w:r w:rsidR="00F3054B" w:rsidRPr="00B73B04">
        <w:rPr>
          <w:rFonts w:ascii="Sylfaen" w:hAnsi="Sylfaen" w:cs="Sylfaen"/>
          <w:noProof/>
          <w:sz w:val="24"/>
          <w:szCs w:val="24"/>
          <w:lang w:val="en-US" w:eastAsia="en-US" w:bidi="ar-SA"/>
        </w:rPr>
        <w:drawing>
          <wp:inline distT="0" distB="0" distL="0" distR="0" wp14:anchorId="59A57696" wp14:editId="3BC33122">
            <wp:extent cx="5755640" cy="2394300"/>
            <wp:effectExtent l="1905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 cstate="print"/>
                    <a:srcRect/>
                    <a:stretch>
                      <a:fillRect/>
                    </a:stretch>
                  </pic:blipFill>
                  <pic:spPr bwMode="auto">
                    <a:xfrm>
                      <a:off x="0" y="0"/>
                      <a:ext cx="5755640" cy="2394300"/>
                    </a:xfrm>
                    <a:prstGeom prst="rect">
                      <a:avLst/>
                    </a:prstGeom>
                    <a:noFill/>
                    <a:ln w="9525">
                      <a:noFill/>
                      <a:miter lim="800000"/>
                      <a:headEnd/>
                      <a:tailEnd/>
                    </a:ln>
                  </pic:spPr>
                </pic:pic>
              </a:graphicData>
            </a:graphic>
          </wp:inline>
        </w:drawing>
      </w:r>
    </w:p>
    <w:p w14:paraId="2B86A0E8" w14:textId="77777777" w:rsidR="003A03F7" w:rsidRPr="004C654A" w:rsidRDefault="00CB086F" w:rsidP="00B73B04">
      <w:pPr>
        <w:pStyle w:val="Bodytext70"/>
        <w:shd w:val="clear" w:color="auto" w:fill="auto"/>
        <w:spacing w:after="160" w:line="360" w:lineRule="auto"/>
        <w:ind w:left="20" w:hanging="20"/>
        <w:rPr>
          <w:rFonts w:ascii="Sylfaen" w:hAnsi="Sylfaen" w:cs="Sylfaen"/>
          <w:sz w:val="20"/>
          <w:szCs w:val="24"/>
        </w:rPr>
      </w:pPr>
      <w:r w:rsidRPr="004C654A">
        <w:rPr>
          <w:rFonts w:ascii="Sylfaen" w:hAnsi="Sylfaen"/>
          <w:sz w:val="20"/>
          <w:szCs w:val="24"/>
        </w:rPr>
        <w:t xml:space="preserve">Նկ. 4. Մարդու կյանքի </w:t>
      </w:r>
      <w:r w:rsidR="00B73B04" w:rsidRPr="004C654A">
        <w:rPr>
          <w:rFonts w:ascii="Sylfaen" w:hAnsi="Sylfaen"/>
          <w:sz w:val="20"/>
          <w:szCs w:val="24"/>
        </w:rPr>
        <w:t>եւ</w:t>
      </w:r>
      <w:r w:rsidRPr="004C654A">
        <w:rPr>
          <w:rFonts w:ascii="Sylfaen" w:hAnsi="Sylfaen"/>
          <w:sz w:val="20"/>
          <w:szCs w:val="24"/>
        </w:rPr>
        <w:t xml:space="preserve"> առողջության համար վտանգավոր արտադրանքի մասին տվյալների բազայի ձեւավորման եւ վարման ընթացակարգերի խմբի ընդհանուր սխեմա (P.SS.08.PGR.003)</w:t>
      </w:r>
    </w:p>
    <w:p w14:paraId="66D7A671" w14:textId="77777777" w:rsidR="008C7FA3" w:rsidRPr="00B73B04" w:rsidRDefault="008C7FA3" w:rsidP="00B73B04">
      <w:pPr>
        <w:pStyle w:val="Bodytext70"/>
        <w:shd w:val="clear" w:color="auto" w:fill="auto"/>
        <w:spacing w:after="160" w:line="360" w:lineRule="auto"/>
        <w:ind w:left="20" w:hanging="20"/>
        <w:rPr>
          <w:rFonts w:ascii="Sylfaen" w:hAnsi="Sylfaen" w:cs="Sylfaen"/>
          <w:sz w:val="24"/>
          <w:szCs w:val="24"/>
        </w:rPr>
      </w:pPr>
    </w:p>
    <w:p w14:paraId="7A1925CC"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4C654A">
        <w:rPr>
          <w:rFonts w:ascii="Sylfaen" w:hAnsi="Sylfaen"/>
          <w:spacing w:val="-4"/>
          <w:sz w:val="24"/>
          <w:szCs w:val="24"/>
        </w:rPr>
        <w:t>23.</w:t>
      </w:r>
      <w:r w:rsidR="004C654A" w:rsidRPr="004C654A">
        <w:rPr>
          <w:rFonts w:ascii="Sylfaen" w:hAnsi="Sylfaen"/>
          <w:spacing w:val="-4"/>
          <w:sz w:val="24"/>
          <w:szCs w:val="24"/>
        </w:rPr>
        <w:tab/>
      </w:r>
      <w:r w:rsidRPr="004C654A">
        <w:rPr>
          <w:rFonts w:ascii="Sylfaen" w:hAnsi="Sylfaen"/>
          <w:spacing w:val="-4"/>
          <w:sz w:val="24"/>
          <w:szCs w:val="24"/>
        </w:rPr>
        <w:t xml:space="preserve">Մարդու կյանքի </w:t>
      </w:r>
      <w:r w:rsidR="00B73B04" w:rsidRPr="004C654A">
        <w:rPr>
          <w:rFonts w:ascii="Sylfaen" w:hAnsi="Sylfaen"/>
          <w:spacing w:val="-4"/>
          <w:sz w:val="24"/>
          <w:szCs w:val="24"/>
        </w:rPr>
        <w:t>եւ</w:t>
      </w:r>
      <w:r w:rsidRPr="004C654A">
        <w:rPr>
          <w:rFonts w:ascii="Sylfaen" w:hAnsi="Sylfaen"/>
          <w:spacing w:val="-4"/>
          <w:sz w:val="24"/>
          <w:szCs w:val="24"/>
        </w:rPr>
        <w:t xml:space="preserve"> առողջության համար վտանգավոր արտադրանքի մասին տվյալների բազայի ձ</w:t>
      </w:r>
      <w:r w:rsidR="00B73B04" w:rsidRPr="004C654A">
        <w:rPr>
          <w:rFonts w:ascii="Sylfaen" w:hAnsi="Sylfaen"/>
          <w:spacing w:val="-4"/>
          <w:sz w:val="24"/>
          <w:szCs w:val="24"/>
        </w:rPr>
        <w:t>եւ</w:t>
      </w:r>
      <w:r w:rsidRPr="004C654A">
        <w:rPr>
          <w:rFonts w:ascii="Sylfaen" w:hAnsi="Sylfaen"/>
          <w:spacing w:val="-4"/>
          <w:sz w:val="24"/>
          <w:szCs w:val="24"/>
        </w:rPr>
        <w:t xml:space="preserve">ավորման </w:t>
      </w:r>
      <w:r w:rsidR="00B73B04" w:rsidRPr="004C654A">
        <w:rPr>
          <w:rFonts w:ascii="Sylfaen" w:hAnsi="Sylfaen"/>
          <w:spacing w:val="-4"/>
          <w:sz w:val="24"/>
          <w:szCs w:val="24"/>
        </w:rPr>
        <w:t>եւ</w:t>
      </w:r>
      <w:r w:rsidRPr="004C654A">
        <w:rPr>
          <w:rFonts w:ascii="Sylfaen" w:hAnsi="Sylfaen"/>
          <w:spacing w:val="-4"/>
          <w:sz w:val="24"/>
          <w:szCs w:val="24"/>
        </w:rPr>
        <w:t xml:space="preserve"> վարման ընթացակարգերի խմբի մեջ մտնող ընդհանուր գործընթացի ընթացակարգերի ցանկը (P.SS.08.PRC.003) բերված է 4-րդ աղյուսակում</w:t>
      </w:r>
      <w:r w:rsidRPr="00B73B04">
        <w:rPr>
          <w:rFonts w:ascii="Sylfaen" w:hAnsi="Sylfaen"/>
          <w:sz w:val="24"/>
          <w:szCs w:val="24"/>
        </w:rPr>
        <w:t>:</w:t>
      </w:r>
    </w:p>
    <w:p w14:paraId="31CC00C4" w14:textId="77777777" w:rsidR="004C654A" w:rsidRPr="000B2C77" w:rsidRDefault="004C654A" w:rsidP="00B73B04">
      <w:pPr>
        <w:pStyle w:val="Bodytext20"/>
        <w:shd w:val="clear" w:color="auto" w:fill="auto"/>
        <w:spacing w:before="0" w:after="160" w:line="360" w:lineRule="auto"/>
        <w:ind w:firstLine="0"/>
        <w:jc w:val="right"/>
        <w:rPr>
          <w:rFonts w:ascii="Sylfaen" w:hAnsi="Sylfaen"/>
          <w:sz w:val="24"/>
          <w:szCs w:val="24"/>
        </w:rPr>
      </w:pPr>
    </w:p>
    <w:p w14:paraId="7A462A34"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t>Աղյուսակ 4</w:t>
      </w:r>
    </w:p>
    <w:p w14:paraId="70CE0646" w14:textId="77777777" w:rsidR="003A03F7" w:rsidRPr="00B73B04" w:rsidRDefault="00CB086F" w:rsidP="004C654A">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w:t>
      </w:r>
      <w:r w:rsidR="00B73B04">
        <w:rPr>
          <w:rFonts w:ascii="Sylfaen" w:hAnsi="Sylfaen"/>
          <w:sz w:val="24"/>
          <w:szCs w:val="24"/>
        </w:rPr>
        <w:t>եւ</w:t>
      </w:r>
      <w:r w:rsidRPr="00B73B04">
        <w:rPr>
          <w:rFonts w:ascii="Sylfaen" w:hAnsi="Sylfaen"/>
          <w:sz w:val="24"/>
          <w:szCs w:val="24"/>
        </w:rPr>
        <w:t xml:space="preserve">ավորման </w:t>
      </w:r>
      <w:r w:rsidR="00B73B04">
        <w:rPr>
          <w:rFonts w:ascii="Sylfaen" w:hAnsi="Sylfaen"/>
          <w:sz w:val="24"/>
          <w:szCs w:val="24"/>
        </w:rPr>
        <w:t>եւ</w:t>
      </w:r>
      <w:r w:rsidRPr="00B73B04">
        <w:rPr>
          <w:rFonts w:ascii="Sylfaen" w:hAnsi="Sylfaen"/>
          <w:sz w:val="24"/>
          <w:szCs w:val="24"/>
        </w:rPr>
        <w:t xml:space="preserve"> վարման ընթացակարգերի խմբի մեջ մտնող ընդհանուր գործընթացի ընթացակարգերի ցանկ (P.SS.08.PRC.003)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80"/>
        <w:gridCol w:w="3494"/>
      </w:tblGrid>
      <w:tr w:rsidR="003A03F7" w:rsidRPr="00C35020" w14:paraId="21EB829B" w14:textId="77777777" w:rsidTr="00537E1B">
        <w:trPr>
          <w:tblHeader/>
          <w:jc w:val="center"/>
        </w:trPr>
        <w:tc>
          <w:tcPr>
            <w:tcW w:w="2419" w:type="dxa"/>
            <w:tcBorders>
              <w:top w:val="single" w:sz="4" w:space="0" w:color="auto"/>
              <w:left w:val="single" w:sz="4" w:space="0" w:color="auto"/>
            </w:tcBorders>
            <w:shd w:val="clear" w:color="auto" w:fill="FFFFFF"/>
            <w:vAlign w:val="center"/>
          </w:tcPr>
          <w:p w14:paraId="2AD38F29"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80" w:type="dxa"/>
            <w:tcBorders>
              <w:top w:val="single" w:sz="4" w:space="0" w:color="auto"/>
              <w:left w:val="single" w:sz="4" w:space="0" w:color="auto"/>
            </w:tcBorders>
            <w:shd w:val="clear" w:color="auto" w:fill="FFFFFF"/>
            <w:vAlign w:val="center"/>
          </w:tcPr>
          <w:p w14:paraId="1127E8BF"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94" w:type="dxa"/>
            <w:tcBorders>
              <w:top w:val="single" w:sz="4" w:space="0" w:color="auto"/>
              <w:left w:val="single" w:sz="4" w:space="0" w:color="auto"/>
              <w:right w:val="single" w:sz="4" w:space="0" w:color="auto"/>
            </w:tcBorders>
            <w:shd w:val="clear" w:color="auto" w:fill="FFFFFF"/>
            <w:vAlign w:val="center"/>
          </w:tcPr>
          <w:p w14:paraId="43189A7D"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02145113" w14:textId="77777777" w:rsidTr="00537E1B">
        <w:trPr>
          <w:tblHeader/>
          <w:jc w:val="center"/>
        </w:trPr>
        <w:tc>
          <w:tcPr>
            <w:tcW w:w="2419" w:type="dxa"/>
            <w:tcBorders>
              <w:top w:val="single" w:sz="4" w:space="0" w:color="auto"/>
              <w:left w:val="single" w:sz="4" w:space="0" w:color="auto"/>
            </w:tcBorders>
            <w:shd w:val="clear" w:color="auto" w:fill="FFFFFF"/>
            <w:vAlign w:val="center"/>
          </w:tcPr>
          <w:p w14:paraId="62FE3BF0"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80" w:type="dxa"/>
            <w:tcBorders>
              <w:top w:val="single" w:sz="4" w:space="0" w:color="auto"/>
              <w:left w:val="single" w:sz="4" w:space="0" w:color="auto"/>
            </w:tcBorders>
            <w:shd w:val="clear" w:color="auto" w:fill="FFFFFF"/>
            <w:vAlign w:val="center"/>
          </w:tcPr>
          <w:p w14:paraId="4E4E58E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94" w:type="dxa"/>
            <w:tcBorders>
              <w:top w:val="single" w:sz="4" w:space="0" w:color="auto"/>
              <w:left w:val="single" w:sz="4" w:space="0" w:color="auto"/>
              <w:right w:val="single" w:sz="4" w:space="0" w:color="auto"/>
            </w:tcBorders>
            <w:shd w:val="clear" w:color="auto" w:fill="FFFFFF"/>
            <w:vAlign w:val="center"/>
          </w:tcPr>
          <w:p w14:paraId="2EB5734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5F7BA481" w14:textId="77777777" w:rsidTr="005E0091">
        <w:trPr>
          <w:jc w:val="center"/>
        </w:trPr>
        <w:tc>
          <w:tcPr>
            <w:tcW w:w="2419" w:type="dxa"/>
            <w:tcBorders>
              <w:top w:val="single" w:sz="4" w:space="0" w:color="auto"/>
              <w:left w:val="single" w:sz="4" w:space="0" w:color="auto"/>
            </w:tcBorders>
            <w:shd w:val="clear" w:color="auto" w:fill="FFFFFF"/>
          </w:tcPr>
          <w:p w14:paraId="6076F70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P.SS.08.PRC.006</w:t>
            </w:r>
          </w:p>
        </w:tc>
        <w:tc>
          <w:tcPr>
            <w:tcW w:w="3480" w:type="dxa"/>
            <w:tcBorders>
              <w:top w:val="single" w:sz="4" w:space="0" w:color="auto"/>
              <w:left w:val="single" w:sz="4" w:space="0" w:color="auto"/>
            </w:tcBorders>
            <w:shd w:val="clear" w:color="auto" w:fill="FFFFFF"/>
          </w:tcPr>
          <w:p w14:paraId="4EF0B3E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տեղեկությունների ներառում</w:t>
            </w:r>
          </w:p>
        </w:tc>
        <w:tc>
          <w:tcPr>
            <w:tcW w:w="3494" w:type="dxa"/>
            <w:tcBorders>
              <w:top w:val="single" w:sz="4" w:space="0" w:color="auto"/>
              <w:left w:val="single" w:sz="4" w:space="0" w:color="auto"/>
              <w:right w:val="single" w:sz="4" w:space="0" w:color="auto"/>
            </w:tcBorders>
            <w:shd w:val="clear" w:color="auto" w:fill="FFFFFF"/>
            <w:vAlign w:val="center"/>
          </w:tcPr>
          <w:p w14:paraId="03333B6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ընթացակարգի կատարման ընթացքում լիազորված մարմնի կողմից իրականացվում է վտանգավոր արտադրանքի հայտնաբերման մասին տեղեկություններ</w:t>
            </w:r>
            <w:r w:rsidR="00530D91" w:rsidRPr="00C35020">
              <w:rPr>
                <w:rStyle w:val="Bodytext211pt"/>
                <w:rFonts w:ascii="Sylfaen" w:hAnsi="Sylfaen"/>
                <w:sz w:val="20"/>
                <w:szCs w:val="24"/>
              </w:rPr>
              <w:t>ի</w:t>
            </w:r>
            <w:r w:rsidRPr="00C35020">
              <w:rPr>
                <w:rStyle w:val="Bodytext211pt"/>
                <w:rFonts w:ascii="Sylfaen" w:hAnsi="Sylfaen"/>
                <w:sz w:val="20"/>
                <w:szCs w:val="24"/>
              </w:rPr>
              <w:t xml:space="preserve"> </w:t>
            </w:r>
            <w:r w:rsidR="00530D91" w:rsidRPr="00C35020">
              <w:rPr>
                <w:rStyle w:val="Bodytext211pt"/>
                <w:rFonts w:ascii="Sylfaen" w:hAnsi="Sylfaen"/>
                <w:sz w:val="20"/>
                <w:szCs w:val="24"/>
              </w:rPr>
              <w:t xml:space="preserve">ներկայացում </w:t>
            </w:r>
            <w:r w:rsidRPr="00C35020">
              <w:rPr>
                <w:rStyle w:val="Bodytext211pt"/>
                <w:rFonts w:ascii="Sylfaen" w:hAnsi="Sylfaen"/>
                <w:sz w:val="20"/>
                <w:szCs w:val="24"/>
              </w:rPr>
              <w:t xml:space="preserve">Հանձնաժողով՝ դրանք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w:t>
            </w:r>
            <w:r w:rsidRPr="00C35020">
              <w:rPr>
                <w:rStyle w:val="Bodytext211pt"/>
                <w:rFonts w:ascii="Sylfaen" w:hAnsi="Sylfaen"/>
                <w:sz w:val="20"/>
                <w:szCs w:val="24"/>
              </w:rPr>
              <w:lastRenderedPageBreak/>
              <w:t xml:space="preserve">տվյալների բազայում ներառելու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Միության տեղեկատվական պորտալում հրապարակելու համար</w:t>
            </w:r>
          </w:p>
        </w:tc>
      </w:tr>
      <w:tr w:rsidR="003A03F7" w:rsidRPr="00C35020" w14:paraId="2E54D975" w14:textId="77777777" w:rsidTr="005E0091">
        <w:trPr>
          <w:jc w:val="center"/>
        </w:trPr>
        <w:tc>
          <w:tcPr>
            <w:tcW w:w="2419" w:type="dxa"/>
            <w:tcBorders>
              <w:top w:val="single" w:sz="4" w:space="0" w:color="auto"/>
              <w:left w:val="single" w:sz="4" w:space="0" w:color="auto"/>
              <w:bottom w:val="single" w:sz="4" w:space="0" w:color="auto"/>
            </w:tcBorders>
            <w:shd w:val="clear" w:color="auto" w:fill="FFFFFF"/>
          </w:tcPr>
          <w:p w14:paraId="2562D5E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P.SS.08.PRC.007</w:t>
            </w:r>
          </w:p>
        </w:tc>
        <w:tc>
          <w:tcPr>
            <w:tcW w:w="3480" w:type="dxa"/>
            <w:tcBorders>
              <w:top w:val="single" w:sz="4" w:space="0" w:color="auto"/>
              <w:left w:val="single" w:sz="4" w:space="0" w:color="auto"/>
              <w:bottom w:val="single" w:sz="4" w:space="0" w:color="auto"/>
            </w:tcBorders>
            <w:shd w:val="clear" w:color="auto" w:fill="FFFFFF"/>
          </w:tcPr>
          <w:p w14:paraId="5BB43AF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փոփոխում</w:t>
            </w:r>
          </w:p>
        </w:tc>
        <w:tc>
          <w:tcPr>
            <w:tcW w:w="3494" w:type="dxa"/>
            <w:tcBorders>
              <w:top w:val="single" w:sz="4" w:space="0" w:color="auto"/>
              <w:left w:val="single" w:sz="4" w:space="0" w:color="auto"/>
              <w:bottom w:val="single" w:sz="4" w:space="0" w:color="auto"/>
              <w:right w:val="single" w:sz="4" w:space="0" w:color="auto"/>
            </w:tcBorders>
            <w:shd w:val="clear" w:color="auto" w:fill="FFFFFF"/>
            <w:vAlign w:val="center"/>
          </w:tcPr>
          <w:p w14:paraId="2C46AC8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ընթացակարգի կատարման ընթացքում լիազորված մարմնի կողմից իրականացվում է վտանգավոր արտադրանքի հայտնաբերման մասին տեղեկություններ</w:t>
            </w:r>
            <w:r w:rsidR="00530D91" w:rsidRPr="00C35020">
              <w:rPr>
                <w:rStyle w:val="Bodytext211pt"/>
                <w:rFonts w:ascii="Sylfaen" w:hAnsi="Sylfaen"/>
                <w:sz w:val="20"/>
                <w:szCs w:val="24"/>
              </w:rPr>
              <w:t>ի</w:t>
            </w:r>
            <w:r w:rsidRPr="00C35020">
              <w:rPr>
                <w:rStyle w:val="Bodytext211pt"/>
                <w:rFonts w:ascii="Sylfaen" w:hAnsi="Sylfaen"/>
                <w:sz w:val="20"/>
                <w:szCs w:val="24"/>
              </w:rPr>
              <w:t xml:space="preserve"> </w:t>
            </w:r>
            <w:r w:rsidR="00530D91" w:rsidRPr="00C35020">
              <w:rPr>
                <w:rStyle w:val="Bodytext211pt"/>
                <w:rFonts w:ascii="Sylfaen" w:hAnsi="Sylfaen"/>
                <w:sz w:val="20"/>
                <w:szCs w:val="24"/>
              </w:rPr>
              <w:t xml:space="preserve">ներկայացում </w:t>
            </w:r>
            <w:r w:rsidRPr="00C35020">
              <w:rPr>
                <w:rStyle w:val="Bodytext211pt"/>
                <w:rFonts w:ascii="Sylfaen" w:hAnsi="Sylfaen"/>
                <w:sz w:val="20"/>
                <w:szCs w:val="24"/>
              </w:rPr>
              <w:t xml:space="preserve">Հանձնաժողով՝ դրանք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փոփոխելու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թարմացված տեղեկությունները Միության տեղեկատվական պորտալում հրապարակելու համար</w:t>
            </w:r>
          </w:p>
        </w:tc>
      </w:tr>
    </w:tbl>
    <w:p w14:paraId="08273C5E" w14:textId="77777777" w:rsidR="003A03F7" w:rsidRPr="00B73B04" w:rsidRDefault="003A03F7" w:rsidP="00B73B04">
      <w:pPr>
        <w:spacing w:after="160" w:line="360" w:lineRule="auto"/>
        <w:rPr>
          <w:rFonts w:ascii="Sylfaen" w:hAnsi="Sylfaen" w:cs="Sylfaen"/>
        </w:rPr>
      </w:pPr>
    </w:p>
    <w:p w14:paraId="644393F9"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7.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ստացման ընթացակարգերի խումբ (P.SS.08.PGR.004)</w:t>
      </w:r>
    </w:p>
    <w:p w14:paraId="0F90AFA5" w14:textId="77777777" w:rsidR="003A03F7" w:rsidRPr="00B73B04" w:rsidRDefault="005E0091" w:rsidP="004C654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24.</w:t>
      </w:r>
      <w:r w:rsidR="004C654A" w:rsidRPr="004C654A">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 ստանալու ընթացակարգերը կատարվում են լիազորված մարմիններից </w:t>
      </w:r>
      <w:r w:rsidR="00B73B04">
        <w:rPr>
          <w:rFonts w:ascii="Sylfaen" w:hAnsi="Sylfaen"/>
          <w:sz w:val="24"/>
          <w:szCs w:val="24"/>
        </w:rPr>
        <w:t>եւ</w:t>
      </w:r>
      <w:r w:rsidRPr="00B73B04">
        <w:rPr>
          <w:rFonts w:ascii="Sylfaen" w:hAnsi="Sylfaen"/>
          <w:sz w:val="24"/>
          <w:szCs w:val="24"/>
        </w:rPr>
        <w:t xml:space="preserve"> հսկիչ-վերահսկիչ մարմիններից համապատասխան հարցում Հանձնաժողովի կողմից ստացվելու դեպքում։</w:t>
      </w:r>
    </w:p>
    <w:p w14:paraId="3CAF0DE8"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ստացման ընթացակարգերի կատարման շրջանակներում</w:t>
      </w:r>
      <w:r w:rsidR="00B73B04">
        <w:rPr>
          <w:rFonts w:ascii="Sylfaen" w:hAnsi="Sylfaen"/>
          <w:sz w:val="24"/>
          <w:szCs w:val="24"/>
        </w:rPr>
        <w:t xml:space="preserve"> </w:t>
      </w:r>
      <w:r w:rsidRPr="00B73B04">
        <w:rPr>
          <w:rFonts w:ascii="Sylfaen" w:hAnsi="Sylfaen"/>
          <w:sz w:val="24"/>
          <w:szCs w:val="24"/>
        </w:rPr>
        <w:t>մշակվում են հարցումների հետ</w:t>
      </w:r>
      <w:r w:rsidR="00B73B04">
        <w:rPr>
          <w:rFonts w:ascii="Sylfaen" w:hAnsi="Sylfaen"/>
          <w:sz w:val="24"/>
          <w:szCs w:val="24"/>
        </w:rPr>
        <w:t>եւ</w:t>
      </w:r>
      <w:r w:rsidRPr="00B73B04">
        <w:rPr>
          <w:rFonts w:ascii="Sylfaen" w:hAnsi="Sylfaen"/>
          <w:sz w:val="24"/>
          <w:szCs w:val="24"/>
        </w:rPr>
        <w:t>յալ տեսակները</w:t>
      </w:r>
      <w:r w:rsidR="004308DD" w:rsidRPr="00B73B04">
        <w:rPr>
          <w:rFonts w:ascii="Sylfaen" w:hAnsi="Sylfaen"/>
          <w:sz w:val="24"/>
          <w:szCs w:val="24"/>
        </w:rPr>
        <w:t>.</w:t>
      </w:r>
    </w:p>
    <w:p w14:paraId="22B54344" w14:textId="77777777" w:rsidR="003A03F7" w:rsidRPr="004C654A"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w:t>
      </w:r>
      <w:r w:rsidR="004C654A">
        <w:rPr>
          <w:rFonts w:ascii="Sylfaen" w:hAnsi="Sylfaen"/>
          <w:sz w:val="24"/>
          <w:szCs w:val="24"/>
        </w:rPr>
        <w:t>մի մասին տեղեկատվության հարցում</w:t>
      </w:r>
    </w:p>
    <w:p w14:paraId="1EE25435"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w:t>
      </w:r>
      <w:r w:rsidR="004308DD" w:rsidRPr="00B73B04">
        <w:rPr>
          <w:rFonts w:ascii="Sylfaen" w:hAnsi="Sylfaen"/>
          <w:sz w:val="24"/>
          <w:szCs w:val="24"/>
        </w:rPr>
        <w:t>ւ</w:t>
      </w:r>
      <w:r w:rsidRPr="00B73B04">
        <w:rPr>
          <w:rFonts w:ascii="Sylfaen" w:hAnsi="Sylfaen"/>
          <w:sz w:val="24"/>
          <w:szCs w:val="24"/>
        </w:rPr>
        <w:t>թյունների հարցում․</w:t>
      </w:r>
    </w:p>
    <w:p w14:paraId="6BC53A30"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lastRenderedPageBreak/>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հարցում։</w:t>
      </w:r>
    </w:p>
    <w:p w14:paraId="0856217A"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հարցումը կատարվում է լիազորված մարմնի կամ հսկիչ-վերահսկիչ մարմնի կողմից՝ լիազորված մարմնի տեղեկատվական համակարգում կամ հսկիչ-վերահսկիչ մարմնի տեղեկատվական համակարգում պահվող տեղեկությունները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պարունակվող տեղեկությունների հետ սինքրոնացնելու անհրաժեշտությունը գնահատելու նպատակով։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 իրականացվելու դեպքում կատարվում են «Լիազորված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(P.SS.08.PRC.008) </w:t>
      </w:r>
      <w:r w:rsidR="00B73B04">
        <w:rPr>
          <w:rFonts w:ascii="Sylfaen" w:hAnsi="Sylfaen"/>
          <w:sz w:val="24"/>
          <w:szCs w:val="24"/>
        </w:rPr>
        <w:t>եւ</w:t>
      </w:r>
      <w:r w:rsidRPr="00B73B04">
        <w:rPr>
          <w:rFonts w:ascii="Sylfaen" w:hAnsi="Sylfaen"/>
          <w:sz w:val="24"/>
          <w:szCs w:val="24"/>
        </w:rPr>
        <w:t xml:space="preserve"> «Հսկիչ-վերահսկիչ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(P.SS.08.ОPR.009) ընթացակարգերը:</w:t>
      </w:r>
    </w:p>
    <w:p w14:paraId="6B4EF74C"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հարցումը կատարվում է լիազորված մարմնի կամ 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պարունակվող բոլոր տեղեկությունները ստանալու նպատակով։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պարունակվող տեղեկությունները հարցվում են կա</w:t>
      </w:r>
      <w:r w:rsidR="00530D91" w:rsidRPr="00B73B04">
        <w:rPr>
          <w:rFonts w:ascii="Sylfaen" w:hAnsi="Sylfaen"/>
          <w:sz w:val="24"/>
          <w:szCs w:val="24"/>
        </w:rPr>
        <w:t>՛</w:t>
      </w:r>
      <w:r w:rsidRPr="00B73B04">
        <w:rPr>
          <w:rFonts w:ascii="Sylfaen" w:hAnsi="Sylfaen"/>
          <w:sz w:val="24"/>
          <w:szCs w:val="24"/>
        </w:rPr>
        <w:t>մ ամբողջ ծավալով, կա</w:t>
      </w:r>
      <w:r w:rsidR="00530D91" w:rsidRPr="00B73B04">
        <w:rPr>
          <w:rFonts w:ascii="Sylfaen" w:hAnsi="Sylfaen"/>
          <w:sz w:val="24"/>
          <w:szCs w:val="24"/>
        </w:rPr>
        <w:t>՛</w:t>
      </w:r>
      <w:r w:rsidRPr="00B73B04">
        <w:rPr>
          <w:rFonts w:ascii="Sylfaen" w:hAnsi="Sylfaen"/>
          <w:sz w:val="24"/>
          <w:szCs w:val="24"/>
        </w:rPr>
        <w:t xml:space="preserve">մ որոշակի ամսաթվի </w:t>
      </w:r>
      <w:r w:rsidR="00B73B04">
        <w:rPr>
          <w:rFonts w:ascii="Sylfaen" w:hAnsi="Sylfaen"/>
          <w:sz w:val="24"/>
          <w:szCs w:val="24"/>
        </w:rPr>
        <w:t>եւ</w:t>
      </w:r>
      <w:r w:rsidRPr="00B73B04">
        <w:rPr>
          <w:rFonts w:ascii="Sylfaen" w:hAnsi="Sylfaen"/>
          <w:sz w:val="24"/>
          <w:szCs w:val="24"/>
        </w:rPr>
        <w:t xml:space="preserve"> ժամի դրությամբ։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հարցում իրականացվելու դեպքում կատարվում են «Լիազորված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w:t>
      </w:r>
      <w:r w:rsidRPr="00B73B04">
        <w:rPr>
          <w:rFonts w:ascii="Sylfaen" w:hAnsi="Sylfaen"/>
          <w:sz w:val="24"/>
          <w:szCs w:val="24"/>
        </w:rPr>
        <w:lastRenderedPageBreak/>
        <w:t xml:space="preserve">բազայից տեղեկությունների ստացում» (P.SS.08.PRC.010) </w:t>
      </w:r>
      <w:r w:rsidR="00B73B04">
        <w:rPr>
          <w:rFonts w:ascii="Sylfaen" w:hAnsi="Sylfaen"/>
          <w:sz w:val="24"/>
          <w:szCs w:val="24"/>
        </w:rPr>
        <w:t>եւ</w:t>
      </w:r>
      <w:r w:rsidRPr="00B73B04">
        <w:rPr>
          <w:rFonts w:ascii="Sylfaen" w:hAnsi="Sylfaen"/>
          <w:sz w:val="24"/>
          <w:szCs w:val="24"/>
        </w:rPr>
        <w:t xml:space="preserve"> «Հսկիչ-վերահսկիչ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ստացում» (P.SS.08.ОPR.011) ընթացակարգերը:</w:t>
      </w:r>
    </w:p>
    <w:p w14:paraId="4F71FE5E"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հարցման դեպքում ներկայացվում են այն տեղեկությունները, որոնք ավելացվել են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w:t>
      </w:r>
      <w:r w:rsidR="00E709DD" w:rsidRPr="00B73B04">
        <w:rPr>
          <w:rFonts w:ascii="Sylfaen" w:hAnsi="Sylfaen"/>
          <w:sz w:val="24"/>
          <w:szCs w:val="24"/>
        </w:rPr>
        <w:t>,</w:t>
      </w:r>
      <w:r w:rsidRPr="00B73B04">
        <w:rPr>
          <w:rFonts w:ascii="Sylfaen" w:hAnsi="Sylfaen"/>
          <w:sz w:val="24"/>
          <w:szCs w:val="24"/>
        </w:rPr>
        <w:t xml:space="preserve"> կամ որոնցում կատարվել են փոփոխություններ՝ սկսած հարցման մեջ նշված պահից մինչ</w:t>
      </w:r>
      <w:r w:rsidR="00B73B04">
        <w:rPr>
          <w:rFonts w:ascii="Sylfaen" w:hAnsi="Sylfaen"/>
          <w:sz w:val="24"/>
          <w:szCs w:val="24"/>
        </w:rPr>
        <w:t>եւ</w:t>
      </w:r>
      <w:r w:rsidRPr="00B73B04">
        <w:rPr>
          <w:rFonts w:ascii="Sylfaen" w:hAnsi="Sylfaen"/>
          <w:sz w:val="24"/>
          <w:szCs w:val="24"/>
        </w:rPr>
        <w:t xml:space="preserve"> այդ հարցումը կատարելու պահը։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հարցում իրականացվելու դեպքում կատարվում են «Լիազորված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ստացում» (P.SS.08.PRC.010) </w:t>
      </w:r>
      <w:r w:rsidR="00B73B04">
        <w:rPr>
          <w:rFonts w:ascii="Sylfaen" w:hAnsi="Sylfaen"/>
          <w:sz w:val="24"/>
          <w:szCs w:val="24"/>
        </w:rPr>
        <w:t>եւ</w:t>
      </w:r>
      <w:r w:rsidRPr="00B73B04">
        <w:rPr>
          <w:rFonts w:ascii="Sylfaen" w:hAnsi="Sylfaen"/>
          <w:sz w:val="24"/>
          <w:szCs w:val="24"/>
        </w:rPr>
        <w:t xml:space="preserve"> «Հսկիչ-վերահսկիչ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ստացում» (P.SS.08.ОPR.011) ընթացակարգերը:</w:t>
      </w:r>
    </w:p>
    <w:p w14:paraId="63383B61"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Նշված տեղեկությունների ներկայացումն իրականացվում է</w:t>
      </w:r>
      <w:r w:rsidR="00B73B04">
        <w:rPr>
          <w:rFonts w:ascii="Sylfaen" w:hAnsi="Sylfaen"/>
          <w:sz w:val="24"/>
          <w:szCs w:val="24"/>
        </w:rPr>
        <w:t xml:space="preserve"> </w:t>
      </w:r>
      <w:r w:rsidRPr="00B73B04">
        <w:rPr>
          <w:rFonts w:ascii="Sylfaen" w:hAnsi="Sylfaen"/>
          <w:sz w:val="24"/>
          <w:szCs w:val="24"/>
        </w:rPr>
        <w:t xml:space="preserve">Հանձնաժողովի կոլեգիայի 2022 թվականի նոյեմբերի 15-ի թիվ 179 որոշմամբ հաստատված՝ «Եվրասիական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լիազորված մարմինների </w:t>
      </w:r>
      <w:r w:rsidR="00B73B04">
        <w:rPr>
          <w:rFonts w:ascii="Sylfaen" w:hAnsi="Sylfaen"/>
          <w:sz w:val="24"/>
          <w:szCs w:val="24"/>
        </w:rPr>
        <w:t>եւ</w:t>
      </w:r>
      <w:r w:rsidRPr="00B73B04">
        <w:rPr>
          <w:rFonts w:ascii="Sylfaen" w:hAnsi="Sylfaen"/>
          <w:sz w:val="24"/>
          <w:szCs w:val="24"/>
        </w:rPr>
        <w:t xml:space="preserve"> Հանձնաժողովի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w:t>
      </w:r>
      <w:r w:rsidR="00B73B04">
        <w:rPr>
          <w:rFonts w:ascii="Sylfaen" w:hAnsi="Sylfaen"/>
          <w:sz w:val="24"/>
          <w:szCs w:val="24"/>
        </w:rPr>
        <w:t>եւ</w:t>
      </w:r>
      <w:r w:rsidRPr="00B73B04">
        <w:rPr>
          <w:rFonts w:ascii="Sylfaen" w:hAnsi="Sylfaen"/>
          <w:sz w:val="24"/>
          <w:szCs w:val="24"/>
        </w:rPr>
        <w:t xml:space="preserve"> Եվրասիական տնտեսական միության </w:t>
      </w:r>
      <w:r w:rsidRPr="00B73B04">
        <w:rPr>
          <w:rFonts w:ascii="Sylfaen" w:hAnsi="Sylfaen"/>
          <w:sz w:val="24"/>
          <w:szCs w:val="24"/>
        </w:rPr>
        <w:lastRenderedPageBreak/>
        <w:t>անդամ պետությունների՝</w:t>
      </w:r>
      <w:r w:rsidR="00B73B04">
        <w:rPr>
          <w:rFonts w:ascii="Sylfaen" w:hAnsi="Sylfaen"/>
          <w:sz w:val="24"/>
          <w:szCs w:val="24"/>
        </w:rPr>
        <w:t xml:space="preserve"> </w:t>
      </w:r>
      <w:r w:rsidRPr="00B73B04">
        <w:rPr>
          <w:rFonts w:ascii="Sylfaen" w:hAnsi="Sylfaen"/>
          <w:sz w:val="24"/>
          <w:szCs w:val="24"/>
        </w:rPr>
        <w:t xml:space="preserve">հսկիչ-վերահսկիչ գործառույթներ իրականացնող մարմինների </w:t>
      </w:r>
      <w:r w:rsidR="00B73B04">
        <w:rPr>
          <w:rFonts w:ascii="Sylfaen" w:hAnsi="Sylfaen"/>
          <w:sz w:val="24"/>
          <w:szCs w:val="24"/>
        </w:rPr>
        <w:t>եւ</w:t>
      </w:r>
      <w:r w:rsidRPr="00B73B04">
        <w:rPr>
          <w:rFonts w:ascii="Sylfaen" w:hAnsi="Sylfaen"/>
          <w:sz w:val="24"/>
          <w:szCs w:val="24"/>
        </w:rPr>
        <w:t xml:space="preserve"> Եվրասիական տնտեսական հանձնաժողովի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համապատասխան (այսուհետ՝ հսկիչ-վերահսկիչ մարմինների </w:t>
      </w:r>
      <w:r w:rsidR="00B73B04">
        <w:rPr>
          <w:rFonts w:ascii="Sylfaen" w:hAnsi="Sylfaen"/>
          <w:sz w:val="24"/>
          <w:szCs w:val="24"/>
        </w:rPr>
        <w:t>եւ</w:t>
      </w:r>
      <w:r w:rsidRPr="00B73B04">
        <w:rPr>
          <w:rFonts w:ascii="Sylfaen" w:hAnsi="Sylfaen"/>
          <w:sz w:val="24"/>
          <w:szCs w:val="24"/>
        </w:rPr>
        <w:t xml:space="preserve"> Հանձնաժողովի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7F4AF344" w14:textId="77777777" w:rsidR="003A03F7" w:rsidRPr="00B73B04" w:rsidRDefault="005E0091" w:rsidP="004C654A">
      <w:pPr>
        <w:tabs>
          <w:tab w:val="left" w:pos="1134"/>
        </w:tabs>
        <w:spacing w:after="160" w:line="360" w:lineRule="auto"/>
        <w:ind w:firstLine="567"/>
        <w:jc w:val="both"/>
        <w:rPr>
          <w:rFonts w:ascii="Sylfaen" w:hAnsi="Sylfaen" w:cs="Sylfaen"/>
        </w:rPr>
      </w:pPr>
      <w:r w:rsidRPr="00B73B04">
        <w:rPr>
          <w:rFonts w:ascii="Sylfaen" w:hAnsi="Sylfaen"/>
        </w:rPr>
        <w:t>25.</w:t>
      </w:r>
      <w:r w:rsidR="004C654A" w:rsidRPr="004C654A">
        <w:rPr>
          <w:rFonts w:ascii="Sylfaen" w:hAnsi="Sylfaen"/>
        </w:rPr>
        <w:tab/>
      </w:r>
      <w:r w:rsidRPr="00B73B04">
        <w:rPr>
          <w:rFonts w:ascii="Sylfaen" w:hAnsi="Sylfaen"/>
        </w:rPr>
        <w:t xml:space="preserve">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տեղեկությունների ստացման ընթացակարգերի խմբի բերված նկարագրությունը (P.SS.08.PRC.004) ներկայացված է 5-րդ նկարում։ </w:t>
      </w:r>
    </w:p>
    <w:p w14:paraId="796381A5" w14:textId="77777777" w:rsidR="003A03F7" w:rsidRPr="00B73B04" w:rsidRDefault="003A03F7" w:rsidP="00B73B04">
      <w:pPr>
        <w:spacing w:after="160" w:line="360" w:lineRule="auto"/>
        <w:rPr>
          <w:rFonts w:ascii="Sylfaen" w:hAnsi="Sylfaen" w:cs="Sylfaen"/>
        </w:rPr>
      </w:pPr>
    </w:p>
    <w:p w14:paraId="79718036" w14:textId="77777777" w:rsidR="003A03F7" w:rsidRPr="00B73B04" w:rsidRDefault="00000000" w:rsidP="00B73B04">
      <w:pPr>
        <w:spacing w:after="160" w:line="360" w:lineRule="auto"/>
        <w:rPr>
          <w:rFonts w:ascii="Sylfaen" w:hAnsi="Sylfaen" w:cs="Sylfaen"/>
        </w:rPr>
      </w:pPr>
      <w:r>
        <w:rPr>
          <w:rFonts w:ascii="Sylfaen" w:hAnsi="Sylfaen" w:cs="Sylfaen"/>
          <w:noProof/>
          <w:lang w:val="en-US" w:eastAsia="en-US" w:bidi="ar-SA"/>
        </w:rPr>
        <w:lastRenderedPageBreak/>
        <w:pict w14:anchorId="4A40BA9F">
          <v:group id="_x0000_s2715" style="position:absolute;margin-left:14.35pt;margin-top:6.45pt;width:449.35pt;height:457.8pt;z-index:252100608" coordorigin="1705,1547" coordsize="8987,9156">
            <v:rect id="_x0000_s2114" style="position:absolute;left:9297;top:5938;width:1395;height:534" stroked="f">
              <v:textbox inset="0,0,0,0">
                <w:txbxContent>
                  <w:p w14:paraId="27AF9320" w14:textId="77777777" w:rsidR="00366A48" w:rsidRPr="00734D92" w:rsidRDefault="00366A48" w:rsidP="00537E1B">
                    <w:pPr>
                      <w:jc w:val="center"/>
                      <w:rPr>
                        <w:rFonts w:ascii="Sylfaen" w:hAnsi="Sylfaen"/>
                        <w:sz w:val="14"/>
                        <w:szCs w:val="16"/>
                      </w:rPr>
                    </w:pPr>
                    <w:r w:rsidRPr="00734D92">
                      <w:rPr>
                        <w:rFonts w:ascii="Sylfaen" w:hAnsi="Sylfaen"/>
                        <w:sz w:val="14"/>
                      </w:rPr>
                      <w:t>Հանձնաժողով (P.ACT.001)</w:t>
                    </w:r>
                  </w:p>
                </w:txbxContent>
              </v:textbox>
            </v:rect>
            <v:rect id="_x0000_s2124" style="position:absolute;left:3315;top:1906;width:1607;height:359" stroked="f">
              <v:textbox inset="0,0,0,0">
                <w:txbxContent>
                  <w:p w14:paraId="01284848" w14:textId="77777777" w:rsidR="00366A48" w:rsidRPr="00E24A1A" w:rsidRDefault="00366A48" w:rsidP="00537E1B">
                    <w:pPr>
                      <w:jc w:val="center"/>
                      <w:rPr>
                        <w:rFonts w:ascii="Sylfaen" w:hAnsi="Sylfaen"/>
                        <w:sz w:val="14"/>
                        <w:szCs w:val="16"/>
                      </w:rPr>
                    </w:pPr>
                    <w:r w:rsidRPr="00E24A1A">
                      <w:rPr>
                        <w:rFonts w:ascii="Sylfaen" w:hAnsi="Sylfaen"/>
                        <w:sz w:val="14"/>
                      </w:rPr>
                      <w:t>«Մասնակցություն»</w:t>
                    </w:r>
                  </w:p>
                </w:txbxContent>
              </v:textbox>
            </v:rect>
            <v:rect id="_x0000_s2125" style="position:absolute;left:6712;top:1547;width:1487;height:359" stroked="f">
              <v:textbox style="mso-next-textbox:#_x0000_s2125" inset="0,0,0,0">
                <w:txbxContent>
                  <w:p w14:paraId="4D34E753" w14:textId="77777777" w:rsidR="00366A48" w:rsidRPr="00E24A1A" w:rsidRDefault="00366A48" w:rsidP="00537E1B">
                    <w:pPr>
                      <w:jc w:val="center"/>
                      <w:rPr>
                        <w:rFonts w:ascii="Sylfaen" w:hAnsi="Sylfaen"/>
                        <w:sz w:val="14"/>
                        <w:szCs w:val="16"/>
                      </w:rPr>
                    </w:pPr>
                    <w:r>
                      <w:rPr>
                        <w:rFonts w:ascii="Sylfaen" w:hAnsi="Sylfaen"/>
                        <w:sz w:val="16"/>
                      </w:rPr>
                      <w:t>«</w:t>
                    </w:r>
                    <w:r w:rsidRPr="00E24A1A">
                      <w:rPr>
                        <w:rFonts w:ascii="Sylfaen" w:hAnsi="Sylfaen"/>
                        <w:sz w:val="14"/>
                      </w:rPr>
                      <w:t>Մասնակցություն»</w:t>
                    </w:r>
                  </w:p>
                </w:txbxContent>
              </v:textbox>
            </v:rect>
            <v:rect id="_x0000_s2126" style="position:absolute;left:3440;top:4360;width:1540;height:359" stroked="f">
              <v:textbox inset="0,0,0,0">
                <w:txbxContent>
                  <w:p w14:paraId="3CF48065" w14:textId="77777777" w:rsidR="00366A48" w:rsidRPr="00F3054B" w:rsidRDefault="00366A48" w:rsidP="000266C7">
                    <w:pPr>
                      <w:jc w:val="center"/>
                      <w:rPr>
                        <w:rFonts w:ascii="Sylfaen" w:hAnsi="Sylfaen"/>
                        <w:sz w:val="16"/>
                        <w:szCs w:val="16"/>
                      </w:rPr>
                    </w:pPr>
                    <w:r>
                      <w:rPr>
                        <w:rFonts w:ascii="Sylfaen" w:hAnsi="Sylfaen"/>
                        <w:sz w:val="16"/>
                      </w:rPr>
                      <w:t>«</w:t>
                    </w:r>
                    <w:r w:rsidRPr="00E24A1A">
                      <w:rPr>
                        <w:rFonts w:ascii="Sylfaen" w:hAnsi="Sylfaen"/>
                        <w:sz w:val="14"/>
                      </w:rPr>
                      <w:t>Մասնակցություն»</w:t>
                    </w:r>
                  </w:p>
                </w:txbxContent>
              </v:textbox>
            </v:rect>
            <v:rect id="_x0000_s2127" style="position:absolute;left:2864;top:6710;width:1908;height:359" stroked="f">
              <v:textbox inset="0,0,0,0">
                <w:txbxContent>
                  <w:p w14:paraId="79A8107D" w14:textId="77777777" w:rsidR="00366A48" w:rsidRPr="00734D92" w:rsidRDefault="00366A48" w:rsidP="000266C7">
                    <w:pPr>
                      <w:jc w:val="center"/>
                      <w:rPr>
                        <w:rFonts w:ascii="Sylfaen" w:hAnsi="Sylfaen"/>
                        <w:sz w:val="14"/>
                        <w:szCs w:val="16"/>
                      </w:rPr>
                    </w:pPr>
                    <w:r w:rsidRPr="00734D92">
                      <w:rPr>
                        <w:rFonts w:ascii="Sylfaen" w:hAnsi="Sylfaen"/>
                        <w:sz w:val="14"/>
                      </w:rPr>
                      <w:t>«Մասնակցություն»</w:t>
                    </w:r>
                  </w:p>
                </w:txbxContent>
              </v:textbox>
            </v:rect>
            <v:rect id="_x0000_s2128" style="position:absolute;left:3315;top:7677;width:1745;height:359" stroked="f">
              <v:textbox inset="0,0,0,0">
                <w:txbxContent>
                  <w:p w14:paraId="3296CA34" w14:textId="77777777" w:rsidR="00366A48" w:rsidRPr="00734D92" w:rsidRDefault="00366A48" w:rsidP="000266C7">
                    <w:pPr>
                      <w:jc w:val="center"/>
                      <w:rPr>
                        <w:rFonts w:ascii="Sylfaen" w:hAnsi="Sylfaen"/>
                        <w:sz w:val="14"/>
                        <w:szCs w:val="16"/>
                      </w:rPr>
                    </w:pPr>
                    <w:r w:rsidRPr="00734D92">
                      <w:rPr>
                        <w:rFonts w:ascii="Sylfaen" w:hAnsi="Sylfaen"/>
                        <w:sz w:val="14"/>
                      </w:rPr>
                      <w:t>«Մասնակցություն»</w:t>
                    </w:r>
                  </w:p>
                </w:txbxContent>
              </v:textbox>
            </v:rect>
            <v:rect id="_x0000_s2129" style="position:absolute;left:3315;top:9159;width:1607;height:469" stroked="f">
              <v:textbox inset="0,0,0,0">
                <w:txbxContent>
                  <w:p w14:paraId="3FC9D0AC" w14:textId="77777777" w:rsidR="00366A48" w:rsidRPr="00734D92" w:rsidRDefault="00366A48" w:rsidP="000266C7">
                    <w:pPr>
                      <w:jc w:val="center"/>
                      <w:rPr>
                        <w:rFonts w:ascii="Sylfaen" w:hAnsi="Sylfaen"/>
                        <w:sz w:val="14"/>
                        <w:szCs w:val="16"/>
                      </w:rPr>
                    </w:pPr>
                    <w:r>
                      <w:rPr>
                        <w:rFonts w:ascii="Sylfaen" w:hAnsi="Sylfaen"/>
                        <w:sz w:val="16"/>
                      </w:rPr>
                      <w:t>«</w:t>
                    </w:r>
                    <w:r w:rsidRPr="00734D92">
                      <w:rPr>
                        <w:rFonts w:ascii="Sylfaen" w:hAnsi="Sylfaen"/>
                        <w:sz w:val="14"/>
                      </w:rPr>
                      <w:t>Մասնակցություն»</w:t>
                    </w:r>
                  </w:p>
                </w:txbxContent>
              </v:textbox>
            </v:rect>
            <v:rect id="_x0000_s2130" style="position:absolute;left:6842;top:4567;width:1731;height:298" stroked="f">
              <v:textbox inset="0,0,0,0">
                <w:txbxContent>
                  <w:p w14:paraId="768421BA" w14:textId="77777777" w:rsidR="00366A48" w:rsidRPr="00E24A1A" w:rsidRDefault="00366A48" w:rsidP="000266C7">
                    <w:pPr>
                      <w:jc w:val="center"/>
                      <w:rPr>
                        <w:rFonts w:ascii="Sylfaen" w:hAnsi="Sylfaen"/>
                        <w:sz w:val="14"/>
                        <w:szCs w:val="16"/>
                      </w:rPr>
                    </w:pPr>
                    <w:r w:rsidRPr="00E24A1A">
                      <w:rPr>
                        <w:rFonts w:ascii="Sylfaen" w:hAnsi="Sylfaen"/>
                        <w:sz w:val="14"/>
                      </w:rPr>
                      <w:t>«Մասնակցություն»</w:t>
                    </w:r>
                  </w:p>
                </w:txbxContent>
              </v:textbox>
            </v:rect>
            <v:rect id="_x0000_s2131" style="position:absolute;left:6842;top:2985;width:1357;height:359" stroked="f">
              <v:textbox inset="0,0,0,0">
                <w:txbxContent>
                  <w:p w14:paraId="44607C6E" w14:textId="77777777" w:rsidR="00366A48" w:rsidRPr="00E24A1A" w:rsidRDefault="00366A48" w:rsidP="000266C7">
                    <w:pPr>
                      <w:jc w:val="center"/>
                      <w:rPr>
                        <w:rFonts w:ascii="Sylfaen" w:hAnsi="Sylfaen"/>
                        <w:sz w:val="14"/>
                        <w:szCs w:val="16"/>
                      </w:rPr>
                    </w:pPr>
                    <w:r w:rsidRPr="00E24A1A">
                      <w:rPr>
                        <w:rFonts w:ascii="Sylfaen" w:hAnsi="Sylfaen"/>
                        <w:sz w:val="14"/>
                      </w:rPr>
                      <w:t>«Մասնակցություն»</w:t>
                    </w:r>
                  </w:p>
                </w:txbxContent>
              </v:textbox>
            </v:rect>
            <v:rect id="_x0000_s2132" style="position:absolute;left:6842;top:6113;width:1576;height:359" stroked="f">
              <v:textbox inset="0,0,0,0">
                <w:txbxContent>
                  <w:p w14:paraId="40655422" w14:textId="77777777" w:rsidR="00366A48" w:rsidRPr="00F3054B" w:rsidRDefault="00366A48" w:rsidP="000266C7">
                    <w:pPr>
                      <w:jc w:val="center"/>
                      <w:rPr>
                        <w:rFonts w:ascii="Sylfaen" w:hAnsi="Sylfaen"/>
                        <w:sz w:val="16"/>
                        <w:szCs w:val="16"/>
                      </w:rPr>
                    </w:pPr>
                    <w:r w:rsidRPr="00734D92">
                      <w:rPr>
                        <w:rFonts w:ascii="Sylfaen" w:hAnsi="Sylfaen"/>
                        <w:sz w:val="14"/>
                      </w:rPr>
                      <w:t>«Մասնակցություն</w:t>
                    </w:r>
                    <w:r>
                      <w:rPr>
                        <w:rFonts w:ascii="Sylfaen" w:hAnsi="Sylfaen"/>
                        <w:sz w:val="16"/>
                      </w:rPr>
                      <w:t>»</w:t>
                    </w:r>
                  </w:p>
                </w:txbxContent>
              </v:textbox>
            </v:rect>
            <v:rect id="_x0000_s2133" style="position:absolute;left:6842;top:7770;width:1487;height:359" stroked="f">
              <v:textbox inset="0,0,0,0">
                <w:txbxContent>
                  <w:p w14:paraId="263A5A6A" w14:textId="77777777" w:rsidR="00366A48" w:rsidRPr="00734D92" w:rsidRDefault="00366A48" w:rsidP="000266C7">
                    <w:pPr>
                      <w:jc w:val="center"/>
                      <w:rPr>
                        <w:rFonts w:ascii="Sylfaen" w:hAnsi="Sylfaen"/>
                        <w:sz w:val="14"/>
                        <w:szCs w:val="16"/>
                      </w:rPr>
                    </w:pPr>
                    <w:r w:rsidRPr="00734D92">
                      <w:rPr>
                        <w:rFonts w:ascii="Sylfaen" w:hAnsi="Sylfaen"/>
                        <w:sz w:val="14"/>
                      </w:rPr>
                      <w:t>«Մասնակցություն»</w:t>
                    </w:r>
                  </w:p>
                </w:txbxContent>
              </v:textbox>
            </v:rect>
            <v:rect id="_x0000_s2134" style="position:absolute;left:6712;top:9256;width:1487;height:267" stroked="f">
              <v:textbox inset="0,0,0,0">
                <w:txbxContent>
                  <w:p w14:paraId="71C17709" w14:textId="77777777" w:rsidR="00366A48" w:rsidRPr="00734D92" w:rsidRDefault="00366A48" w:rsidP="000266C7">
                    <w:pPr>
                      <w:jc w:val="center"/>
                      <w:rPr>
                        <w:rFonts w:ascii="Sylfaen" w:hAnsi="Sylfaen"/>
                        <w:sz w:val="14"/>
                        <w:szCs w:val="16"/>
                      </w:rPr>
                    </w:pPr>
                    <w:r w:rsidRPr="00734D92">
                      <w:rPr>
                        <w:rFonts w:ascii="Sylfaen" w:hAnsi="Sylfaen"/>
                        <w:sz w:val="14"/>
                      </w:rPr>
                      <w:t>«Մասնակցություն»</w:t>
                    </w:r>
                  </w:p>
                </w:txbxContent>
              </v:textbox>
            </v:rect>
            <v:rect id="_x0000_s2135" style="position:absolute;left:3617;top:2985;width:1443;height:359" stroked="f">
              <v:textbox inset="0,0,0,0">
                <w:txbxContent>
                  <w:p w14:paraId="7BA0C1EA" w14:textId="77777777" w:rsidR="00366A48" w:rsidRPr="00E24A1A" w:rsidRDefault="00366A48" w:rsidP="000266C7">
                    <w:pPr>
                      <w:jc w:val="center"/>
                      <w:rPr>
                        <w:rFonts w:ascii="Sylfaen" w:hAnsi="Sylfaen"/>
                        <w:sz w:val="14"/>
                        <w:szCs w:val="16"/>
                      </w:rPr>
                    </w:pPr>
                    <w:r>
                      <w:rPr>
                        <w:rFonts w:ascii="Sylfaen" w:hAnsi="Sylfaen"/>
                        <w:sz w:val="16"/>
                      </w:rPr>
                      <w:t>«</w:t>
                    </w:r>
                    <w:r w:rsidRPr="00E24A1A">
                      <w:rPr>
                        <w:rFonts w:ascii="Sylfaen" w:hAnsi="Sylfaen"/>
                        <w:sz w:val="14"/>
                      </w:rPr>
                      <w:t>Մասնակցություն»</w:t>
                    </w:r>
                  </w:p>
                </w:txbxContent>
              </v:textbox>
            </v:rect>
            <v:rect id="_x0000_s2136" style="position:absolute;left:1705;top:3910;width:2062;height:450" stroked="f">
              <v:textbox inset="0,0,0,0">
                <w:txbxContent>
                  <w:p w14:paraId="5D6F37CF" w14:textId="77777777" w:rsidR="00366A48" w:rsidRPr="00734D92" w:rsidRDefault="00366A48" w:rsidP="000266C7">
                    <w:pPr>
                      <w:jc w:val="center"/>
                      <w:rPr>
                        <w:rFonts w:ascii="Sylfaen" w:hAnsi="Sylfaen"/>
                        <w:sz w:val="14"/>
                        <w:szCs w:val="16"/>
                      </w:rPr>
                    </w:pPr>
                    <w:r w:rsidRPr="00734D92">
                      <w:rPr>
                        <w:rFonts w:ascii="Sylfaen" w:hAnsi="Sylfaen"/>
                        <w:sz w:val="14"/>
                      </w:rPr>
                      <w:t>Լիազորված մարմին (P.SS.08.ACT.001)</w:t>
                    </w:r>
                  </w:p>
                </w:txbxContent>
              </v:textbox>
            </v:rect>
            <v:rect id="_x0000_s2137" style="position:absolute;left:1705;top:8599;width:2062;height:657" stroked="f">
              <v:textbox inset="0,0,0,0">
                <w:txbxContent>
                  <w:p w14:paraId="7E19A265" w14:textId="77777777" w:rsidR="00366A48" w:rsidRPr="00734D92" w:rsidRDefault="00366A48" w:rsidP="000266C7">
                    <w:pPr>
                      <w:jc w:val="center"/>
                      <w:rPr>
                        <w:rFonts w:ascii="Sylfaen" w:hAnsi="Sylfaen"/>
                        <w:sz w:val="14"/>
                        <w:szCs w:val="16"/>
                      </w:rPr>
                    </w:pPr>
                    <w:r w:rsidRPr="00734D92">
                      <w:rPr>
                        <w:rFonts w:ascii="Sylfaen" w:hAnsi="Sylfaen"/>
                        <w:sz w:val="14"/>
                      </w:rPr>
                      <w:t xml:space="preserve">Հսկիչ-վերահսկիչ </w:t>
                    </w:r>
                    <w:r w:rsidRPr="00734D92">
                      <w:rPr>
                        <w:rFonts w:ascii="Sylfaen" w:hAnsi="Sylfaen"/>
                        <w:sz w:val="14"/>
                      </w:rPr>
                      <w:t>մարմին (P.SS.08.ACT.002)</w:t>
                    </w:r>
                  </w:p>
                </w:txbxContent>
              </v:textbox>
            </v:rect>
            <v:rect id="_x0000_s2138" style="position:absolute;left:4521;top:2102;width:3808;height:883" stroked="f">
              <v:textbox style="mso-next-textbox:#_x0000_s2138" inset="0,0,0,0">
                <w:txbxContent>
                  <w:p w14:paraId="6F897F36" w14:textId="77777777" w:rsidR="00366A48" w:rsidRPr="00734D92" w:rsidRDefault="00366A48" w:rsidP="000266C7">
                    <w:pPr>
                      <w:jc w:val="center"/>
                      <w:rPr>
                        <w:rFonts w:ascii="Sylfaen" w:hAnsi="Sylfaen"/>
                        <w:sz w:val="12"/>
                        <w:szCs w:val="16"/>
                      </w:rPr>
                    </w:pPr>
                    <w:r w:rsidRPr="00734D92">
                      <w:rPr>
                        <w:rFonts w:ascii="Sylfaen" w:hAnsi="Sylfaen"/>
                        <w:sz w:val="12"/>
                        <w:szCs w:val="16"/>
                      </w:rPr>
                      <w:t>Լիազորված մարմնի կողմից մարդու կյանքի և առողջության համար վտանգավոր արտադրանքի մասին տվյալների բազայի թարմացման ամսաթվի և ժամի մասին տեղեկատվության ստացում (P.SS.08.PRC.008)</w:t>
                    </w:r>
                  </w:p>
                </w:txbxContent>
              </v:textbox>
            </v:rect>
            <v:rect id="_x0000_s2139" style="position:absolute;left:4332;top:3477;width:3557;height:977" stroked="f">
              <v:textbox style="mso-next-textbox:#_x0000_s2139" inset="0,0,0,0">
                <w:txbxContent>
                  <w:p w14:paraId="69E8FCC1" w14:textId="77777777" w:rsidR="00366A48" w:rsidRPr="000266C7" w:rsidRDefault="00366A48" w:rsidP="000266C7">
                    <w:pPr>
                      <w:jc w:val="center"/>
                      <w:rPr>
                        <w:rFonts w:ascii="Sylfaen" w:hAnsi="Sylfaen"/>
                        <w:sz w:val="16"/>
                        <w:szCs w:val="16"/>
                      </w:rPr>
                    </w:pPr>
                    <w:r w:rsidRPr="00E24A1A">
                      <w:rPr>
                        <w:rFonts w:ascii="Sylfaen" w:hAnsi="Sylfaen"/>
                        <w:sz w:val="14"/>
                      </w:rPr>
                      <w:t xml:space="preserve">Լիազորված </w:t>
                    </w:r>
                    <w:r w:rsidRPr="00E24A1A">
                      <w:rPr>
                        <w:rFonts w:ascii="Sylfaen" w:hAnsi="Sylfaen"/>
                        <w:sz w:val="14"/>
                      </w:rPr>
                      <w:t>մարմնի կողմից մարդու կյանքի և առողջության համար վտանգավոր արտադրանքի մասին տվյալների բազայից տեղեկությունների փոփոխությունների ստացում (P.SS.08.PRC.010</w:t>
                    </w:r>
                    <w:r>
                      <w:rPr>
                        <w:rFonts w:ascii="Sylfaen" w:hAnsi="Sylfaen"/>
                        <w:sz w:val="16"/>
                      </w:rPr>
                      <w:t>)</w:t>
                    </w:r>
                  </w:p>
                </w:txbxContent>
              </v:textbox>
            </v:rect>
            <v:rect id="_x0000_s2140" style="position:absolute;left:4332;top:5155;width:3557;height:883" stroked="f">
              <v:textbox style="mso-next-textbox:#_x0000_s2140" inset="0,0,0,0">
                <w:txbxContent>
                  <w:p w14:paraId="5FB1B478" w14:textId="77777777" w:rsidR="00366A48" w:rsidRPr="00734D92" w:rsidRDefault="00366A48" w:rsidP="00540E3C">
                    <w:pPr>
                      <w:jc w:val="center"/>
                      <w:rPr>
                        <w:rFonts w:ascii="Sylfaen" w:hAnsi="Sylfaen"/>
                        <w:sz w:val="14"/>
                        <w:szCs w:val="16"/>
                      </w:rPr>
                    </w:pPr>
                    <w:r w:rsidRPr="00734D92">
                      <w:rPr>
                        <w:rFonts w:ascii="Sylfaen" w:hAnsi="Sylfaen"/>
                        <w:sz w:val="14"/>
                      </w:rPr>
                      <w:t>Լիազորված մարմնի կողմից մարդու կյանքի և առողջության համար վտանգավոր արտադրանքի մասին տվյալների բազայից տեղեկությունների փոփոխությունների ստացում (P.SS.08.PRC.012)</w:t>
                    </w:r>
                  </w:p>
                </w:txbxContent>
              </v:textbox>
            </v:rect>
            <v:rect id="_x0000_s2141" style="position:absolute;left:4861;top:6794;width:3712;height:976" stroked="f">
              <v:textbox style="mso-next-textbox:#_x0000_s2141" inset="0,0,0,0">
                <w:txbxContent>
                  <w:p w14:paraId="29FD01A0" w14:textId="77777777" w:rsidR="00366A48" w:rsidRPr="000266C7" w:rsidRDefault="00366A48" w:rsidP="00540E3C">
                    <w:pPr>
                      <w:jc w:val="center"/>
                      <w:rPr>
                        <w:rFonts w:ascii="Sylfaen" w:hAnsi="Sylfaen"/>
                        <w:sz w:val="16"/>
                        <w:szCs w:val="16"/>
                      </w:rPr>
                    </w:pPr>
                    <w:r w:rsidRPr="00734D92">
                      <w:rPr>
                        <w:rFonts w:ascii="Sylfaen" w:hAnsi="Sylfaen"/>
                        <w:sz w:val="12"/>
                      </w:rPr>
                      <w:t xml:space="preserve">Հսկիչ-վերահսկիչ </w:t>
                    </w:r>
                    <w:r w:rsidRPr="00734D92">
                      <w:rPr>
                        <w:rFonts w:ascii="Sylfaen" w:hAnsi="Sylfaen"/>
                        <w:sz w:val="12"/>
                      </w:rPr>
                      <w:t>մարմնի կողմից մարդու կյանքի և առողջության համար վտանգավոր արտադրանքի մասին տվյալների բազայի թարմացման ամսաթվի և ժամի մասին տեղեկատվության ստացում (P.SS.08.PRC.009</w:t>
                    </w:r>
                    <w:r>
                      <w:rPr>
                        <w:rFonts w:ascii="Sylfaen" w:hAnsi="Sylfaen"/>
                        <w:sz w:val="16"/>
                      </w:rPr>
                      <w:t>)</w:t>
                    </w:r>
                  </w:p>
                </w:txbxContent>
              </v:textbox>
            </v:rect>
            <v:rect id="_x0000_s2142" style="position:absolute;left:3905;top:8288;width:3984;height:871" stroked="f">
              <v:textbox style="mso-next-textbox:#_x0000_s2142" inset="0,0,0,0">
                <w:txbxContent>
                  <w:p w14:paraId="6E80EE53" w14:textId="77777777" w:rsidR="00366A48" w:rsidRPr="00734D92" w:rsidRDefault="00366A48" w:rsidP="00540E3C">
                    <w:pPr>
                      <w:jc w:val="center"/>
                      <w:rPr>
                        <w:rFonts w:ascii="Sylfaen" w:hAnsi="Sylfaen"/>
                        <w:sz w:val="14"/>
                        <w:szCs w:val="16"/>
                      </w:rPr>
                    </w:pPr>
                    <w:r w:rsidRPr="00734D92">
                      <w:rPr>
                        <w:rFonts w:ascii="Sylfaen" w:hAnsi="Sylfaen"/>
                        <w:sz w:val="14"/>
                        <w:szCs w:val="16"/>
                      </w:rPr>
                      <w:t>Հսկիչ-վերահսկիչ մարմնի կողմից մարդու կյանքի և առողջության համար վտանգավոր արտադրանքի մասին տվյալների բազայից տեղեկությունների ստացում (P.SS.08.PRC.011)</w:t>
                    </w:r>
                  </w:p>
                </w:txbxContent>
              </v:textbox>
            </v:rect>
            <v:rect id="_x0000_s2143" style="position:absolute;left:4332;top:9820;width:3557;height:883" stroked="f">
              <v:textbox style="mso-next-textbox:#_x0000_s2143" inset="0,0,0,0">
                <w:txbxContent>
                  <w:p w14:paraId="3B768A6F" w14:textId="77777777" w:rsidR="00366A48" w:rsidRPr="00734D92" w:rsidRDefault="00366A48" w:rsidP="00540E3C">
                    <w:pPr>
                      <w:jc w:val="center"/>
                      <w:rPr>
                        <w:rFonts w:ascii="Sylfaen" w:hAnsi="Sylfaen"/>
                        <w:sz w:val="14"/>
                        <w:szCs w:val="16"/>
                      </w:rPr>
                    </w:pPr>
                    <w:r w:rsidRPr="00734D92">
                      <w:rPr>
                        <w:rFonts w:ascii="Sylfaen" w:hAnsi="Sylfaen"/>
                        <w:sz w:val="14"/>
                      </w:rPr>
                      <w:t>Հսկիչ-վերահսկիչ մարմնի կողմից մարդու կյանքի և առողջության համար վտանգավոր արտադրանքի մասին տվյալների բազայից տեղեկությունների փոփոխությունների ստացում (P.SS.08.PRC.013)</w:t>
                    </w:r>
                  </w:p>
                </w:txbxContent>
              </v:textbox>
            </v:rect>
          </v:group>
        </w:pict>
      </w:r>
      <w:r w:rsidR="00540E3C" w:rsidRPr="00B73B04">
        <w:rPr>
          <w:rFonts w:ascii="Sylfaen" w:hAnsi="Sylfaen" w:cs="Sylfaen"/>
          <w:noProof/>
          <w:lang w:val="en-US" w:eastAsia="en-US" w:bidi="ar-SA"/>
        </w:rPr>
        <w:drawing>
          <wp:inline distT="0" distB="0" distL="0" distR="0" wp14:anchorId="3044345D" wp14:editId="43999C04">
            <wp:extent cx="5755640" cy="5913054"/>
            <wp:effectExtent l="1905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0" cstate="print"/>
                    <a:srcRect/>
                    <a:stretch>
                      <a:fillRect/>
                    </a:stretch>
                  </pic:blipFill>
                  <pic:spPr bwMode="auto">
                    <a:xfrm>
                      <a:off x="0" y="0"/>
                      <a:ext cx="5755640" cy="5913054"/>
                    </a:xfrm>
                    <a:prstGeom prst="rect">
                      <a:avLst/>
                    </a:prstGeom>
                    <a:noFill/>
                    <a:ln w="9525">
                      <a:noFill/>
                      <a:miter lim="800000"/>
                      <a:headEnd/>
                      <a:tailEnd/>
                    </a:ln>
                  </pic:spPr>
                </pic:pic>
              </a:graphicData>
            </a:graphic>
          </wp:inline>
        </w:drawing>
      </w:r>
    </w:p>
    <w:p w14:paraId="12509FC4" w14:textId="77777777" w:rsidR="00340449" w:rsidRPr="000B2C77" w:rsidRDefault="00CB086F" w:rsidP="00B73B04">
      <w:pPr>
        <w:pStyle w:val="Bodytext70"/>
        <w:shd w:val="clear" w:color="auto" w:fill="auto"/>
        <w:spacing w:after="160" w:line="360" w:lineRule="auto"/>
        <w:ind w:left="20"/>
        <w:rPr>
          <w:rFonts w:ascii="Sylfaen" w:hAnsi="Sylfaen"/>
          <w:sz w:val="20"/>
          <w:szCs w:val="24"/>
        </w:rPr>
      </w:pPr>
      <w:r w:rsidRPr="00784DF4">
        <w:rPr>
          <w:rFonts w:ascii="Sylfaen" w:hAnsi="Sylfaen"/>
          <w:sz w:val="20"/>
          <w:szCs w:val="24"/>
        </w:rPr>
        <w:t xml:space="preserve">Նկ. 5. Մարդու կյանքի </w:t>
      </w:r>
      <w:r w:rsidR="00B73B04" w:rsidRPr="00784DF4">
        <w:rPr>
          <w:rFonts w:ascii="Sylfaen" w:hAnsi="Sylfaen"/>
          <w:sz w:val="20"/>
          <w:szCs w:val="24"/>
        </w:rPr>
        <w:t>եւ</w:t>
      </w:r>
      <w:r w:rsidRPr="00784DF4">
        <w:rPr>
          <w:rFonts w:ascii="Sylfaen" w:hAnsi="Sylfaen"/>
          <w:sz w:val="20"/>
          <w:szCs w:val="24"/>
        </w:rPr>
        <w:t xml:space="preserve"> առողջության համար վտանգավոր արտադրանքի մասին տվյալների բազայից տեղեկությունների ստացման ընթացակարգերի խմբի ընդհանուր սխեմա (P.SS.08.PGR.004)</w:t>
      </w:r>
    </w:p>
    <w:p w14:paraId="3A0DD754" w14:textId="77777777" w:rsidR="00784DF4" w:rsidRPr="000B2C77" w:rsidRDefault="00784DF4" w:rsidP="00B73B04">
      <w:pPr>
        <w:pStyle w:val="Bodytext70"/>
        <w:shd w:val="clear" w:color="auto" w:fill="auto"/>
        <w:spacing w:after="160" w:line="360" w:lineRule="auto"/>
        <w:ind w:left="20"/>
        <w:rPr>
          <w:rFonts w:ascii="Sylfaen" w:hAnsi="Sylfaen" w:cs="Sylfaen"/>
          <w:sz w:val="20"/>
          <w:szCs w:val="24"/>
        </w:rPr>
      </w:pPr>
    </w:p>
    <w:p w14:paraId="400A830A" w14:textId="77777777" w:rsidR="00340449" w:rsidRPr="00B73B04" w:rsidRDefault="005E0091" w:rsidP="00784DF4">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26.</w:t>
      </w:r>
      <w:r w:rsidR="00784DF4" w:rsidRPr="000B2C77">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ստացման ընթացակարգերի խմբի մեջ մտնող ընդհանուր գործընթացի ընթացակարգերի ցանկը (P.SS.08.PRC.004) բերված է 5-րդ աղյուսակում: </w:t>
      </w:r>
    </w:p>
    <w:p w14:paraId="6E51E215" w14:textId="77777777" w:rsidR="00784DF4" w:rsidRPr="000B2C77" w:rsidRDefault="00784DF4" w:rsidP="00B73B04">
      <w:pPr>
        <w:pStyle w:val="Bodytext20"/>
        <w:shd w:val="clear" w:color="auto" w:fill="auto"/>
        <w:spacing w:before="0" w:after="160" w:line="360" w:lineRule="auto"/>
        <w:ind w:right="-8" w:firstLine="567"/>
        <w:jc w:val="right"/>
        <w:rPr>
          <w:rFonts w:ascii="Sylfaen" w:hAnsi="Sylfaen"/>
          <w:sz w:val="24"/>
          <w:szCs w:val="24"/>
        </w:rPr>
      </w:pPr>
    </w:p>
    <w:p w14:paraId="565B3C75" w14:textId="77777777" w:rsidR="003A03F7" w:rsidRPr="00B73B04" w:rsidRDefault="00CB086F" w:rsidP="00B73B04">
      <w:pPr>
        <w:pStyle w:val="Bodytext20"/>
        <w:shd w:val="clear" w:color="auto" w:fill="auto"/>
        <w:spacing w:before="0" w:after="160" w:line="360" w:lineRule="auto"/>
        <w:ind w:right="-8" w:firstLine="567"/>
        <w:jc w:val="right"/>
        <w:rPr>
          <w:rFonts w:ascii="Sylfaen" w:hAnsi="Sylfaen" w:cs="Sylfaen"/>
          <w:sz w:val="24"/>
          <w:szCs w:val="24"/>
        </w:rPr>
      </w:pPr>
      <w:r w:rsidRPr="00B73B04">
        <w:rPr>
          <w:rFonts w:ascii="Sylfaen" w:hAnsi="Sylfaen"/>
          <w:sz w:val="24"/>
          <w:szCs w:val="24"/>
        </w:rPr>
        <w:lastRenderedPageBreak/>
        <w:t>Աղյուսակ 5</w:t>
      </w:r>
    </w:p>
    <w:p w14:paraId="052B4606" w14:textId="77777777" w:rsidR="00340449" w:rsidRPr="00B73B04" w:rsidRDefault="00340449" w:rsidP="00B73B04">
      <w:pPr>
        <w:pStyle w:val="Bodytext20"/>
        <w:shd w:val="clear" w:color="auto" w:fill="auto"/>
        <w:spacing w:before="0" w:after="160" w:line="360" w:lineRule="auto"/>
        <w:ind w:right="-8"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ստացման ընթացակարգերի խմբի մեջ մտնող ընդհանուր գործընթացի ընթացակարգերի ցանկ (P.SS.08.PGR.004)</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1DC46526" w14:textId="77777777" w:rsidTr="008C7FA3">
        <w:trPr>
          <w:tblHeader/>
          <w:jc w:val="center"/>
        </w:trPr>
        <w:tc>
          <w:tcPr>
            <w:tcW w:w="2419" w:type="dxa"/>
            <w:tcBorders>
              <w:top w:val="single" w:sz="4" w:space="0" w:color="auto"/>
              <w:left w:val="single" w:sz="4" w:space="0" w:color="auto"/>
            </w:tcBorders>
            <w:shd w:val="clear" w:color="auto" w:fill="FFFFFF"/>
          </w:tcPr>
          <w:p w14:paraId="682A0EC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30859D6B"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10F4E36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7490D1E1" w14:textId="77777777" w:rsidTr="008C7FA3">
        <w:trPr>
          <w:tblHeader/>
          <w:jc w:val="center"/>
        </w:trPr>
        <w:tc>
          <w:tcPr>
            <w:tcW w:w="2419" w:type="dxa"/>
            <w:tcBorders>
              <w:top w:val="single" w:sz="4" w:space="0" w:color="auto"/>
              <w:left w:val="single" w:sz="4" w:space="0" w:color="auto"/>
            </w:tcBorders>
            <w:shd w:val="clear" w:color="auto" w:fill="FFFFFF"/>
          </w:tcPr>
          <w:p w14:paraId="126912E9"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64073FA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0521965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213D876D" w14:textId="77777777" w:rsidTr="00340449">
        <w:trPr>
          <w:jc w:val="center"/>
        </w:trPr>
        <w:tc>
          <w:tcPr>
            <w:tcW w:w="2419" w:type="dxa"/>
            <w:tcBorders>
              <w:top w:val="single" w:sz="4" w:space="0" w:color="auto"/>
              <w:left w:val="single" w:sz="4" w:space="0" w:color="auto"/>
            </w:tcBorders>
            <w:shd w:val="clear" w:color="auto" w:fill="FFFFFF"/>
          </w:tcPr>
          <w:p w14:paraId="72D09BD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P.SS.08.PRC.008</w:t>
            </w:r>
          </w:p>
        </w:tc>
        <w:tc>
          <w:tcPr>
            <w:tcW w:w="3470" w:type="dxa"/>
            <w:tcBorders>
              <w:top w:val="single" w:sz="4" w:space="0" w:color="auto"/>
              <w:left w:val="single" w:sz="4" w:space="0" w:color="auto"/>
            </w:tcBorders>
            <w:shd w:val="clear" w:color="auto" w:fill="FFFFFF"/>
          </w:tcPr>
          <w:p w14:paraId="47F8B30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w:t>
            </w:r>
            <w:r w:rsidR="00F86031" w:rsidRPr="00C35020">
              <w:rPr>
                <w:rStyle w:val="Bodytext211pt"/>
                <w:rFonts w:ascii="Sylfaen" w:hAnsi="Sylfaen"/>
                <w:sz w:val="20"/>
                <w:szCs w:val="24"/>
              </w:rPr>
              <w:t>ն</w:t>
            </w:r>
            <w:r w:rsidRPr="00C35020">
              <w:rPr>
                <w:rStyle w:val="Bodytext211pt"/>
                <w:rFonts w:ascii="Sylfaen" w:hAnsi="Sylfaen"/>
                <w:sz w:val="20"/>
                <w:szCs w:val="24"/>
              </w:rPr>
              <w:t>ի կողմից</w:t>
            </w:r>
            <w:r w:rsidR="00E709DD" w:rsidRPr="00C35020">
              <w:rPr>
                <w:rStyle w:val="Bodytext211pt"/>
                <w:rFonts w:ascii="Sylfaen" w:hAnsi="Sylfaen"/>
                <w:sz w:val="20"/>
                <w:szCs w:val="24"/>
              </w:rPr>
              <w:t xml:space="preserve"> </w:t>
            </w:r>
            <w:r w:rsidRPr="00C35020">
              <w:rPr>
                <w:rStyle w:val="Bodytext211pt"/>
                <w:rFonts w:ascii="Sylfaen" w:hAnsi="Sylfaen"/>
                <w:sz w:val="20"/>
                <w:szCs w:val="24"/>
              </w:rPr>
              <w:t xml:space="preserve">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tcPr>
          <w:p w14:paraId="2AF8AE2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ընթացակարգը նախատեսված է լիազորված մարմնի տեղեկատվական համակարգում պահվող տեղեկությունները</w:t>
            </w:r>
            <w:r w:rsidR="00B73B04" w:rsidRPr="00C35020">
              <w:rPr>
                <w:rStyle w:val="Bodytext211pt"/>
                <w:rFonts w:ascii="Sylfaen" w:hAnsi="Sylfaen"/>
                <w:sz w:val="20"/>
                <w:szCs w:val="24"/>
              </w:rPr>
              <w:t xml:space="preserve"> </w:t>
            </w:r>
            <w:r w:rsidRPr="00C35020">
              <w:rPr>
                <w:rStyle w:val="Bodytext211pt"/>
                <w:rFonts w:ascii="Sylfaen" w:hAnsi="Sylfaen"/>
                <w:sz w:val="20"/>
                <w:szCs w:val="24"/>
              </w:rPr>
              <w:t xml:space="preserve">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տեղեկությունների հետ սինք</w:t>
            </w:r>
            <w:r w:rsidR="00E709DD" w:rsidRPr="00C35020">
              <w:rPr>
                <w:rStyle w:val="Bodytext211pt"/>
                <w:rFonts w:ascii="Sylfaen" w:hAnsi="Sylfaen"/>
                <w:sz w:val="20"/>
                <w:szCs w:val="24"/>
              </w:rPr>
              <w:t xml:space="preserve">րոնացնելու </w:t>
            </w:r>
            <w:r w:rsidRPr="00C35020">
              <w:rPr>
                <w:rStyle w:val="Bodytext211pt"/>
                <w:rFonts w:ascii="Sylfaen" w:hAnsi="Sylfaen"/>
                <w:sz w:val="20"/>
                <w:szCs w:val="24"/>
              </w:rPr>
              <w:t>անհրաժեշտությունը լիազորված մարմնի կողմից գնահատելու համար</w:t>
            </w:r>
          </w:p>
        </w:tc>
      </w:tr>
      <w:tr w:rsidR="003A03F7" w:rsidRPr="00C35020" w14:paraId="7D9B1BB1" w14:textId="77777777" w:rsidTr="00340449">
        <w:trPr>
          <w:jc w:val="center"/>
        </w:trPr>
        <w:tc>
          <w:tcPr>
            <w:tcW w:w="2419" w:type="dxa"/>
            <w:tcBorders>
              <w:top w:val="single" w:sz="4" w:space="0" w:color="auto"/>
              <w:left w:val="single" w:sz="4" w:space="0" w:color="auto"/>
            </w:tcBorders>
            <w:shd w:val="clear" w:color="auto" w:fill="FFFFFF"/>
          </w:tcPr>
          <w:p w14:paraId="50812D1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P.SS.08.PRC.009</w:t>
            </w:r>
          </w:p>
        </w:tc>
        <w:tc>
          <w:tcPr>
            <w:tcW w:w="3470" w:type="dxa"/>
            <w:tcBorders>
              <w:top w:val="single" w:sz="4" w:space="0" w:color="auto"/>
              <w:left w:val="single" w:sz="4" w:space="0" w:color="auto"/>
            </w:tcBorders>
            <w:shd w:val="clear" w:color="auto" w:fill="FFFFFF"/>
          </w:tcPr>
          <w:p w14:paraId="06AC036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հսկիչ-վերահսկիչ մարմ</w:t>
            </w:r>
            <w:r w:rsidR="00F86031" w:rsidRPr="00C35020">
              <w:rPr>
                <w:rStyle w:val="Bodytext211pt"/>
                <w:rFonts w:ascii="Sylfaen" w:hAnsi="Sylfaen"/>
                <w:sz w:val="20"/>
                <w:szCs w:val="24"/>
              </w:rPr>
              <w:t>ն</w:t>
            </w:r>
            <w:r w:rsidRPr="00C35020">
              <w:rPr>
                <w:rStyle w:val="Bodytext211pt"/>
                <w:rFonts w:ascii="Sylfaen" w:hAnsi="Sylfaen"/>
                <w:sz w:val="20"/>
                <w:szCs w:val="24"/>
              </w:rPr>
              <w:t xml:space="preserve">ի կողմից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tcPr>
          <w:p w14:paraId="100A7E4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ընթացակարգը նախատեսված է լիազորված մարմնի տեղեկատվական համակարգում պահվող տեղեկությունները</w:t>
            </w:r>
            <w:r w:rsidR="00B73B04" w:rsidRPr="00C35020">
              <w:rPr>
                <w:rStyle w:val="Bodytext211pt"/>
                <w:rFonts w:ascii="Sylfaen" w:hAnsi="Sylfaen"/>
                <w:sz w:val="20"/>
                <w:szCs w:val="24"/>
              </w:rPr>
              <w:t xml:space="preserve"> </w:t>
            </w:r>
            <w:r w:rsidRPr="00C35020">
              <w:rPr>
                <w:rStyle w:val="Bodytext211pt"/>
                <w:rFonts w:ascii="Sylfaen" w:hAnsi="Sylfaen"/>
                <w:sz w:val="20"/>
                <w:szCs w:val="24"/>
              </w:rPr>
              <w:t xml:space="preserve">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տեղեկությունների հետ սինք</w:t>
            </w:r>
            <w:r w:rsidR="00E709DD" w:rsidRPr="00C35020">
              <w:rPr>
                <w:rStyle w:val="Bodytext211pt"/>
                <w:rFonts w:ascii="Sylfaen" w:hAnsi="Sylfaen"/>
                <w:sz w:val="20"/>
                <w:szCs w:val="24"/>
              </w:rPr>
              <w:t>րոնացնելու</w:t>
            </w:r>
            <w:r w:rsidRPr="00C35020">
              <w:rPr>
                <w:rStyle w:val="Bodytext211pt"/>
                <w:rFonts w:ascii="Sylfaen" w:hAnsi="Sylfaen"/>
                <w:sz w:val="20"/>
                <w:szCs w:val="24"/>
              </w:rPr>
              <w:t xml:space="preserve"> անհրաժեշտությունը հսկիչ-վերահսկիչ մարմնի կողմից գնահատելու համար</w:t>
            </w:r>
          </w:p>
        </w:tc>
      </w:tr>
      <w:tr w:rsidR="003A03F7" w:rsidRPr="00C35020" w14:paraId="3AF2B62C" w14:textId="77777777" w:rsidTr="00340449">
        <w:trPr>
          <w:jc w:val="center"/>
        </w:trPr>
        <w:tc>
          <w:tcPr>
            <w:tcW w:w="2419" w:type="dxa"/>
            <w:tcBorders>
              <w:top w:val="single" w:sz="4" w:space="0" w:color="auto"/>
              <w:left w:val="single" w:sz="4" w:space="0" w:color="auto"/>
            </w:tcBorders>
            <w:shd w:val="clear" w:color="auto" w:fill="FFFFFF"/>
          </w:tcPr>
          <w:p w14:paraId="4282547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P.SS.08.PRC.010</w:t>
            </w:r>
          </w:p>
        </w:tc>
        <w:tc>
          <w:tcPr>
            <w:tcW w:w="3470" w:type="dxa"/>
            <w:tcBorders>
              <w:top w:val="single" w:sz="4" w:space="0" w:color="auto"/>
              <w:left w:val="single" w:sz="4" w:space="0" w:color="auto"/>
            </w:tcBorders>
            <w:shd w:val="clear" w:color="auto" w:fill="FFFFFF"/>
          </w:tcPr>
          <w:p w14:paraId="1CEEC96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լիազորված մարմնի կողմից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tcPr>
          <w:p w14:paraId="0FB2019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ընթացակարգը նախատեսված է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տեղեկությունները լիազորված մարմնի կողմից ստանալու համար</w:t>
            </w:r>
          </w:p>
        </w:tc>
      </w:tr>
      <w:tr w:rsidR="003A03F7" w:rsidRPr="00C35020" w14:paraId="50BD4B38" w14:textId="77777777" w:rsidTr="00340449">
        <w:trPr>
          <w:jc w:val="center"/>
        </w:trPr>
        <w:tc>
          <w:tcPr>
            <w:tcW w:w="2419" w:type="dxa"/>
            <w:tcBorders>
              <w:top w:val="single" w:sz="4" w:space="0" w:color="auto"/>
              <w:left w:val="single" w:sz="4" w:space="0" w:color="auto"/>
              <w:bottom w:val="single" w:sz="4" w:space="0" w:color="auto"/>
            </w:tcBorders>
            <w:shd w:val="clear" w:color="auto" w:fill="FFFFFF"/>
          </w:tcPr>
          <w:p w14:paraId="0C438D0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P.SS.08.PRC.011</w:t>
            </w:r>
          </w:p>
        </w:tc>
        <w:tc>
          <w:tcPr>
            <w:tcW w:w="3470" w:type="dxa"/>
            <w:tcBorders>
              <w:top w:val="single" w:sz="4" w:space="0" w:color="auto"/>
              <w:left w:val="single" w:sz="4" w:space="0" w:color="auto"/>
              <w:bottom w:val="single" w:sz="4" w:space="0" w:color="auto"/>
            </w:tcBorders>
            <w:shd w:val="clear" w:color="auto" w:fill="FFFFFF"/>
          </w:tcPr>
          <w:p w14:paraId="1687081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հսկիչ-վերահսկիչ մարմնի կողմից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554EF29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ընթացակարգը նախատեսված է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տեղեկությունները հսկիչ-վերահսկիչ մարմնի կողմից ստանալու համար</w:t>
            </w:r>
          </w:p>
        </w:tc>
      </w:tr>
      <w:tr w:rsidR="003A03F7" w:rsidRPr="00C35020" w14:paraId="10191890" w14:textId="77777777" w:rsidTr="00340449">
        <w:trPr>
          <w:jc w:val="center"/>
        </w:trPr>
        <w:tc>
          <w:tcPr>
            <w:tcW w:w="2419" w:type="dxa"/>
            <w:tcBorders>
              <w:top w:val="single" w:sz="4" w:space="0" w:color="auto"/>
              <w:left w:val="single" w:sz="4" w:space="0" w:color="auto"/>
            </w:tcBorders>
            <w:shd w:val="clear" w:color="auto" w:fill="FFFFFF"/>
          </w:tcPr>
          <w:p w14:paraId="08FB7E4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P.SS.08.PRC.012</w:t>
            </w:r>
          </w:p>
        </w:tc>
        <w:tc>
          <w:tcPr>
            <w:tcW w:w="3470" w:type="dxa"/>
            <w:tcBorders>
              <w:top w:val="single" w:sz="4" w:space="0" w:color="auto"/>
              <w:left w:val="single" w:sz="4" w:space="0" w:color="auto"/>
            </w:tcBorders>
            <w:shd w:val="clear" w:color="auto" w:fill="FFFFFF"/>
          </w:tcPr>
          <w:p w14:paraId="332963C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լիազորված մարմնի կողմից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w:t>
            </w:r>
            <w:r w:rsidRPr="00C35020">
              <w:rPr>
                <w:rStyle w:val="Bodytext211pt"/>
                <w:rFonts w:ascii="Sylfaen" w:hAnsi="Sylfaen"/>
                <w:sz w:val="20"/>
                <w:szCs w:val="24"/>
              </w:rPr>
              <w:lastRenderedPageBreak/>
              <w:t>վտանգավոր արտադրանքի մասին տվյալների բազայից տեղեկությունների փոփոխությունների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14:paraId="55E6BE2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 xml:space="preserve">ընթացակարգը նախատեսված է՝ լիազորված մարմնի </w:t>
            </w:r>
            <w:r w:rsidRPr="00C35020">
              <w:rPr>
                <w:rStyle w:val="Bodytext211pt"/>
                <w:rFonts w:ascii="Sylfaen" w:hAnsi="Sylfaen"/>
                <w:sz w:val="20"/>
                <w:szCs w:val="24"/>
              </w:rPr>
              <w:lastRenderedPageBreak/>
              <w:t xml:space="preserve">տեղեկատվական համակարգում պահվող տեղեկությունները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տեղեկությունների հետ սինքր</w:t>
            </w:r>
            <w:r w:rsidR="00E709DD" w:rsidRPr="00C35020">
              <w:rPr>
                <w:rStyle w:val="Bodytext211pt"/>
                <w:rFonts w:ascii="Sylfaen" w:hAnsi="Sylfaen"/>
                <w:sz w:val="20"/>
                <w:szCs w:val="24"/>
              </w:rPr>
              <w:t>ոն</w:t>
            </w:r>
            <w:r w:rsidRPr="00C35020">
              <w:rPr>
                <w:rStyle w:val="Bodytext211pt"/>
                <w:rFonts w:ascii="Sylfaen" w:hAnsi="Sylfaen"/>
                <w:sz w:val="20"/>
                <w:szCs w:val="24"/>
              </w:rPr>
              <w:t>ացնելու համար</w:t>
            </w:r>
          </w:p>
        </w:tc>
      </w:tr>
      <w:tr w:rsidR="003A03F7" w:rsidRPr="00C35020" w14:paraId="699C9DF3" w14:textId="77777777" w:rsidTr="00340449">
        <w:trPr>
          <w:jc w:val="center"/>
        </w:trPr>
        <w:tc>
          <w:tcPr>
            <w:tcW w:w="2419" w:type="dxa"/>
            <w:tcBorders>
              <w:top w:val="single" w:sz="4" w:space="0" w:color="auto"/>
              <w:left w:val="single" w:sz="4" w:space="0" w:color="auto"/>
              <w:bottom w:val="single" w:sz="4" w:space="0" w:color="auto"/>
            </w:tcBorders>
            <w:shd w:val="clear" w:color="auto" w:fill="FFFFFF"/>
          </w:tcPr>
          <w:p w14:paraId="2DD0099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P.SS.08.PRC.013</w:t>
            </w:r>
          </w:p>
        </w:tc>
        <w:tc>
          <w:tcPr>
            <w:tcW w:w="3470" w:type="dxa"/>
            <w:tcBorders>
              <w:top w:val="single" w:sz="4" w:space="0" w:color="auto"/>
              <w:left w:val="single" w:sz="4" w:space="0" w:color="auto"/>
              <w:bottom w:val="single" w:sz="4" w:space="0" w:color="auto"/>
            </w:tcBorders>
            <w:shd w:val="clear" w:color="auto" w:fill="FFFFFF"/>
          </w:tcPr>
          <w:p w14:paraId="210D491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հսկիչ-վերահսկիչ մարմնի կողմից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15BAB42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ընթացակարգը նախատեսված է հսկիչ-վերահսկիչ մարմնի տեղեկատվական համակարգում պահվող տեղեկությունները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w:t>
            </w:r>
          </w:p>
          <w:p w14:paraId="369E151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մասին տվյալների բազայում պարունակվող տեղեկությունների հետ սինքր</w:t>
            </w:r>
            <w:r w:rsidR="00E709DD" w:rsidRPr="00C35020">
              <w:rPr>
                <w:rStyle w:val="Bodytext211pt"/>
                <w:rFonts w:ascii="Sylfaen" w:hAnsi="Sylfaen"/>
                <w:sz w:val="20"/>
                <w:szCs w:val="24"/>
              </w:rPr>
              <w:t>ոն</w:t>
            </w:r>
            <w:r w:rsidRPr="00C35020">
              <w:rPr>
                <w:rStyle w:val="Bodytext211pt"/>
                <w:rFonts w:ascii="Sylfaen" w:hAnsi="Sylfaen"/>
                <w:sz w:val="20"/>
                <w:szCs w:val="24"/>
              </w:rPr>
              <w:t>ացնելու համար</w:t>
            </w:r>
          </w:p>
        </w:tc>
      </w:tr>
    </w:tbl>
    <w:p w14:paraId="386457C2" w14:textId="77777777" w:rsidR="003A03F7" w:rsidRPr="00B73B04" w:rsidRDefault="003A03F7" w:rsidP="00B73B04">
      <w:pPr>
        <w:spacing w:after="160" w:line="360" w:lineRule="auto"/>
        <w:rPr>
          <w:rFonts w:ascii="Sylfaen" w:hAnsi="Sylfaen" w:cs="Sylfaen"/>
        </w:rPr>
      </w:pPr>
    </w:p>
    <w:p w14:paraId="7C877734" w14:textId="77777777" w:rsidR="003A03F7" w:rsidRPr="00B73B04" w:rsidRDefault="005E0091" w:rsidP="00B73B04">
      <w:pPr>
        <w:pStyle w:val="Bodytext20"/>
        <w:shd w:val="clear" w:color="auto" w:fill="auto"/>
        <w:spacing w:before="0" w:after="160" w:line="360" w:lineRule="auto"/>
        <w:ind w:left="520" w:right="559" w:firstLine="0"/>
        <w:jc w:val="center"/>
        <w:rPr>
          <w:rFonts w:ascii="Sylfaen" w:hAnsi="Sylfaen" w:cs="Sylfaen"/>
          <w:sz w:val="24"/>
          <w:szCs w:val="24"/>
        </w:rPr>
      </w:pPr>
      <w:r w:rsidRPr="00B73B04">
        <w:rPr>
          <w:rFonts w:ascii="Sylfaen" w:hAnsi="Sylfaen"/>
          <w:sz w:val="24"/>
          <w:szCs w:val="24"/>
        </w:rPr>
        <w:t>8. Հսկիչ-վերահսկիչ մարմինների ծանուցման ընթացակարգերի խումբ (P.SS.10.PGR.005)</w:t>
      </w:r>
    </w:p>
    <w:p w14:paraId="73F4FBE6" w14:textId="77777777" w:rsidR="003A03F7" w:rsidRPr="00B73B04" w:rsidRDefault="005E0091" w:rsidP="00784DF4">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27.</w:t>
      </w:r>
      <w:r w:rsidR="00784DF4" w:rsidRPr="00784DF4">
        <w:rPr>
          <w:rFonts w:ascii="Sylfaen" w:hAnsi="Sylfaen"/>
          <w:sz w:val="24"/>
          <w:szCs w:val="24"/>
        </w:rPr>
        <w:tab/>
      </w:r>
      <w:r w:rsidRPr="00B73B04">
        <w:rPr>
          <w:rFonts w:ascii="Sylfaen" w:hAnsi="Sylfaen"/>
          <w:sz w:val="24"/>
          <w:szCs w:val="24"/>
        </w:rPr>
        <w:t xml:space="preserve">Հսկիչ-վերահսկիչ մարմինների ծանուցման ընթացակարգերի կատարումն իրականացվում է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վտանգավոր արտադրանքի հայտնաբերման </w:t>
      </w:r>
      <w:r w:rsidR="00B73B04">
        <w:rPr>
          <w:rFonts w:ascii="Sylfaen" w:hAnsi="Sylfaen"/>
          <w:sz w:val="24"/>
          <w:szCs w:val="24"/>
        </w:rPr>
        <w:t>եւ</w:t>
      </w:r>
      <w:r w:rsidRPr="00B73B04">
        <w:rPr>
          <w:rFonts w:ascii="Sylfaen" w:hAnsi="Sylfaen"/>
          <w:sz w:val="24"/>
          <w:szCs w:val="24"/>
        </w:rPr>
        <w:t>/կամ տարածման, ինչպես նա</w:t>
      </w:r>
      <w:r w:rsidR="00B73B04">
        <w:rPr>
          <w:rFonts w:ascii="Sylfaen" w:hAnsi="Sylfaen"/>
          <w:sz w:val="24"/>
          <w:szCs w:val="24"/>
        </w:rPr>
        <w:t>եւ</w:t>
      </w:r>
      <w:r w:rsidRPr="00B73B04">
        <w:rPr>
          <w:rFonts w:ascii="Sylfaen" w:hAnsi="Sylfaen"/>
          <w:sz w:val="24"/>
          <w:szCs w:val="24"/>
        </w:rPr>
        <w:t xml:space="preserve"> սանիտարական միջոցների ձեռնարկման փաստերով։</w:t>
      </w:r>
    </w:p>
    <w:p w14:paraId="1870AA0E"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Անդամ պետության տարածքում լիազորված մարմնի կողմից վտանգավոր արտադրանք հայտնաբերելու դեպքում կատարվում է «Հսկիչ-վերահսկիչ մարմնի ծանուցումը՝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 (P.SS.08.PRC.014) ընթացակարգը,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հսկիչ-վերահսկիչ մար</w:t>
      </w:r>
      <w:r w:rsidR="00F86031" w:rsidRPr="00B73B04">
        <w:rPr>
          <w:rFonts w:ascii="Sylfaen" w:hAnsi="Sylfaen"/>
          <w:sz w:val="24"/>
          <w:szCs w:val="24"/>
        </w:rPr>
        <w:t>մ</w:t>
      </w:r>
      <w:r w:rsidRPr="00B73B04">
        <w:rPr>
          <w:rFonts w:ascii="Sylfaen" w:hAnsi="Sylfaen"/>
          <w:sz w:val="24"/>
          <w:szCs w:val="24"/>
        </w:rPr>
        <w:t xml:space="preserve">ին է ուղարկում ծանուցում՝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w:t>
      </w:r>
    </w:p>
    <w:p w14:paraId="3538AC89"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Նշված տեղեկությունների ներկայացում</w:t>
      </w:r>
      <w:r w:rsidR="00B767D8" w:rsidRPr="00B73B04">
        <w:rPr>
          <w:rFonts w:ascii="Sylfaen" w:hAnsi="Sylfaen"/>
          <w:sz w:val="24"/>
          <w:szCs w:val="24"/>
        </w:rPr>
        <w:t>ն</w:t>
      </w:r>
      <w:r w:rsidRPr="00B73B04">
        <w:rPr>
          <w:rFonts w:ascii="Sylfaen" w:hAnsi="Sylfaen"/>
          <w:sz w:val="24"/>
          <w:szCs w:val="24"/>
        </w:rPr>
        <w:t xml:space="preserve"> իրականացվում է՝</w:t>
      </w:r>
      <w:r w:rsidR="00B73B04">
        <w:rPr>
          <w:rFonts w:ascii="Sylfaen" w:hAnsi="Sylfaen"/>
          <w:sz w:val="24"/>
          <w:szCs w:val="24"/>
        </w:rPr>
        <w:t xml:space="preserve"> </w:t>
      </w:r>
      <w:r w:rsidRPr="00B73B04">
        <w:rPr>
          <w:rFonts w:ascii="Sylfaen" w:hAnsi="Sylfaen"/>
          <w:sz w:val="24"/>
          <w:szCs w:val="24"/>
        </w:rPr>
        <w:t xml:space="preserve">Եվրասիական տնտեսական հանձնաժողովի կոլեգիայի 2022 թվականի նոյեմբերի 15-ի թիվ 179 որոշմամբ հաստատված՝ «Եվրասիական տնտեսական միության մաքսային </w:t>
      </w:r>
      <w:r w:rsidRPr="00B73B04">
        <w:rPr>
          <w:rFonts w:ascii="Sylfaen" w:hAnsi="Sylfaen"/>
          <w:sz w:val="24"/>
          <w:szCs w:val="24"/>
        </w:rPr>
        <w:lastRenderedPageBreak/>
        <w:t xml:space="preserve">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w:t>
      </w:r>
      <w:r w:rsidR="00B73B04">
        <w:rPr>
          <w:rFonts w:ascii="Sylfaen" w:hAnsi="Sylfaen"/>
          <w:sz w:val="24"/>
          <w:szCs w:val="24"/>
        </w:rPr>
        <w:t xml:space="preserve"> </w:t>
      </w:r>
      <w:r w:rsidRPr="00B73B04">
        <w:rPr>
          <w:rFonts w:ascii="Sylfaen" w:hAnsi="Sylfaen"/>
          <w:sz w:val="24"/>
          <w:szCs w:val="24"/>
        </w:rPr>
        <w:t xml:space="preserve">հսկիչ-վերահսկիչ գործառույթներ իրականացնող մարմինների </w:t>
      </w:r>
      <w:r w:rsidR="00B73B04">
        <w:rPr>
          <w:rFonts w:ascii="Sylfaen" w:hAnsi="Sylfaen"/>
          <w:sz w:val="24"/>
          <w:szCs w:val="24"/>
        </w:rPr>
        <w:t>եւ</w:t>
      </w:r>
      <w:r w:rsidRPr="00B73B04">
        <w:rPr>
          <w:rFonts w:ascii="Sylfaen" w:hAnsi="Sylfaen"/>
          <w:sz w:val="24"/>
          <w:szCs w:val="24"/>
        </w:rPr>
        <w:t xml:space="preserve"> Եվրասիական տնտեսական միության անդամ պետությունների լիազորված մարմինների միջ</w:t>
      </w:r>
      <w:r w:rsidR="00B73B04">
        <w:rPr>
          <w:rFonts w:ascii="Sylfaen" w:hAnsi="Sylfaen"/>
          <w:sz w:val="24"/>
          <w:szCs w:val="24"/>
        </w:rPr>
        <w:t>եւ</w:t>
      </w:r>
      <w:r w:rsidRPr="00B73B04">
        <w:rPr>
          <w:rFonts w:ascii="Sylfaen" w:hAnsi="Sylfaen"/>
          <w:sz w:val="24"/>
          <w:szCs w:val="24"/>
        </w:rPr>
        <w:t xml:space="preserve"> տեղեկատվական</w:t>
      </w:r>
      <w:r w:rsidR="00B73B04">
        <w:rPr>
          <w:rFonts w:ascii="Sylfaen" w:hAnsi="Sylfaen"/>
          <w:sz w:val="24"/>
          <w:szCs w:val="24"/>
        </w:rPr>
        <w:t xml:space="preserve"> </w:t>
      </w:r>
      <w:r w:rsidRPr="00B73B04">
        <w:rPr>
          <w:rFonts w:ascii="Sylfaen" w:hAnsi="Sylfaen"/>
          <w:sz w:val="24"/>
          <w:szCs w:val="24"/>
        </w:rPr>
        <w:t xml:space="preserve">փոխգործակցության կանոնակարգին համապատասխան (այսուհետ՝ հսկիչ-վերահսկիչ մարմինների </w:t>
      </w:r>
      <w:r w:rsidR="00B73B04">
        <w:rPr>
          <w:rFonts w:ascii="Sylfaen" w:hAnsi="Sylfaen"/>
          <w:sz w:val="24"/>
          <w:szCs w:val="24"/>
        </w:rPr>
        <w:t>եւ</w:t>
      </w:r>
      <w:r w:rsidRPr="00B73B04">
        <w:rPr>
          <w:rFonts w:ascii="Sylfaen" w:hAnsi="Sylfaen"/>
          <w:sz w:val="24"/>
          <w:szCs w:val="24"/>
        </w:rPr>
        <w:t xml:space="preserve"> լիազորված մարմինների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5A3FC841" w14:textId="77777777" w:rsidR="003A03F7" w:rsidRPr="00B73B04" w:rsidRDefault="005E0091" w:rsidP="00784DF4">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28.</w:t>
      </w:r>
      <w:r w:rsidR="00784DF4" w:rsidRPr="00784DF4">
        <w:rPr>
          <w:rFonts w:ascii="Sylfaen" w:hAnsi="Sylfaen"/>
          <w:sz w:val="24"/>
          <w:szCs w:val="24"/>
        </w:rPr>
        <w:tab/>
      </w:r>
      <w:r w:rsidRPr="00B73B04">
        <w:rPr>
          <w:rFonts w:ascii="Sylfaen" w:hAnsi="Sylfaen"/>
          <w:sz w:val="24"/>
          <w:szCs w:val="24"/>
        </w:rPr>
        <w:t>Հսկիչ-վերահսկիչ մարմինների ծանուցման ընթացակարգերի խմբի բերված նկարագրությունը (P.SS.08.PGR.005) ներկայացված է 6-րդ նկարում։</w:t>
      </w:r>
    </w:p>
    <w:p w14:paraId="5BF24033" w14:textId="77777777" w:rsidR="00340449" w:rsidRPr="00B73B04" w:rsidRDefault="00340449" w:rsidP="00B73B04">
      <w:pPr>
        <w:pStyle w:val="Bodytext20"/>
        <w:shd w:val="clear" w:color="auto" w:fill="auto"/>
        <w:spacing w:before="0" w:after="160" w:line="360" w:lineRule="auto"/>
        <w:ind w:firstLine="740"/>
        <w:rPr>
          <w:rFonts w:ascii="Sylfaen" w:hAnsi="Sylfaen" w:cs="Sylfaen"/>
          <w:sz w:val="24"/>
          <w:szCs w:val="24"/>
        </w:rPr>
      </w:pPr>
    </w:p>
    <w:p w14:paraId="7795D584" w14:textId="77777777" w:rsidR="00340449"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pict w14:anchorId="7703232F">
          <v:group id="_x0000_s2716" style="position:absolute;left:0;text-align:left;margin-left:2.85pt;margin-top:13.05pt;width:441.3pt;height:79.6pt;z-index:252103168" coordorigin="1475,10692" coordsize="8826,1592">
            <v:rect id="_x0000_s2145" style="position:absolute;left:3014;top:10692;width:1686;height:403" stroked="f">
              <v:textbox inset="0,0,0,0">
                <w:txbxContent>
                  <w:p w14:paraId="7EF4A520" w14:textId="77777777" w:rsidR="00366A48" w:rsidRPr="00F45D86" w:rsidRDefault="00366A48" w:rsidP="00E24A1A">
                    <w:pPr>
                      <w:jc w:val="center"/>
                      <w:rPr>
                        <w:rFonts w:ascii="Sylfaen" w:hAnsi="Sylfaen"/>
                        <w:sz w:val="18"/>
                        <w:szCs w:val="18"/>
                      </w:rPr>
                    </w:pPr>
                    <w:r w:rsidRPr="00E24A1A">
                      <w:rPr>
                        <w:rFonts w:ascii="Sylfaen" w:hAnsi="Sylfaen"/>
                        <w:sz w:val="16"/>
                      </w:rPr>
                      <w:t>«Մասնակցություն</w:t>
                    </w:r>
                    <w:r>
                      <w:rPr>
                        <w:rFonts w:ascii="Sylfaen" w:hAnsi="Sylfaen"/>
                        <w:sz w:val="18"/>
                      </w:rPr>
                      <w:t>»</w:t>
                    </w:r>
                  </w:p>
                </w:txbxContent>
              </v:textbox>
            </v:rect>
            <v:rect id="_x0000_s2146" style="position:absolute;left:6447;top:10692;width:1767;height:403" stroked="f">
              <v:textbox inset="0,0,0,0">
                <w:txbxContent>
                  <w:p w14:paraId="7A9ACEF8" w14:textId="77777777" w:rsidR="00366A48" w:rsidRPr="00E24A1A" w:rsidRDefault="00366A48" w:rsidP="00E24A1A">
                    <w:pPr>
                      <w:jc w:val="center"/>
                      <w:rPr>
                        <w:rFonts w:ascii="Sylfaen" w:hAnsi="Sylfaen"/>
                        <w:sz w:val="16"/>
                        <w:szCs w:val="18"/>
                      </w:rPr>
                    </w:pPr>
                    <w:r w:rsidRPr="00E24A1A">
                      <w:rPr>
                        <w:rFonts w:ascii="Sylfaen" w:hAnsi="Sylfaen"/>
                        <w:sz w:val="16"/>
                      </w:rPr>
                      <w:t>«Մասնակցություն»</w:t>
                    </w:r>
                  </w:p>
                </w:txbxContent>
              </v:textbox>
            </v:rect>
            <v:rect id="_x0000_s2147" style="position:absolute;left:1475;top:11660;width:2594;height:624" stroked="f">
              <v:textbox inset="0,0,0,0">
                <w:txbxContent>
                  <w:p w14:paraId="2F4BC8A1" w14:textId="77777777" w:rsidR="00366A48" w:rsidRPr="00E24A1A" w:rsidRDefault="00366A48" w:rsidP="00F45D86">
                    <w:pPr>
                      <w:jc w:val="center"/>
                      <w:rPr>
                        <w:rFonts w:ascii="Sylfaen" w:hAnsi="Sylfaen"/>
                        <w:sz w:val="16"/>
                        <w:szCs w:val="18"/>
                      </w:rPr>
                    </w:pPr>
                    <w:r w:rsidRPr="00E24A1A">
                      <w:rPr>
                        <w:rFonts w:ascii="Sylfaen" w:hAnsi="Sylfaen"/>
                        <w:sz w:val="16"/>
                      </w:rPr>
                      <w:t>Լիազորված մարմին (P.SS.08.ACT.001)</w:t>
                    </w:r>
                  </w:p>
                </w:txbxContent>
              </v:textbox>
            </v:rect>
            <v:rect id="_x0000_s2148" style="position:absolute;left:7707;top:11520;width:2594;height:624" stroked="f">
              <v:textbox inset="0,0,0,0">
                <w:txbxContent>
                  <w:p w14:paraId="402B74F1" w14:textId="77777777" w:rsidR="00366A48" w:rsidRPr="00E24A1A" w:rsidRDefault="00366A48" w:rsidP="00F45D86">
                    <w:pPr>
                      <w:jc w:val="center"/>
                      <w:rPr>
                        <w:rFonts w:ascii="Sylfaen" w:hAnsi="Sylfaen"/>
                        <w:sz w:val="16"/>
                        <w:szCs w:val="18"/>
                      </w:rPr>
                    </w:pPr>
                    <w:r w:rsidRPr="00E24A1A">
                      <w:rPr>
                        <w:rFonts w:ascii="Sylfaen" w:hAnsi="Sylfaen"/>
                        <w:sz w:val="16"/>
                      </w:rPr>
                      <w:t>Հսկիչ-վերահսկիչ մարմին (P.SS.08.ACT.002)</w:t>
                    </w:r>
                  </w:p>
                </w:txbxContent>
              </v:textbox>
            </v:rect>
          </v:group>
        </w:pict>
      </w:r>
      <w:r>
        <w:rPr>
          <w:rFonts w:ascii="Sylfaen" w:hAnsi="Sylfaen" w:cs="Sylfaen"/>
          <w:noProof/>
          <w:sz w:val="24"/>
          <w:szCs w:val="24"/>
          <w:lang w:val="en-US" w:eastAsia="en-US" w:bidi="ar-SA"/>
        </w:rPr>
        <w:pict w14:anchorId="4E69CB31">
          <v:rect id="_x0000_s2149" style="position:absolute;left:0;text-align:left;margin-left:126.65pt;margin-top:45.3pt;width:184.9pt;height:52.4pt;z-index:252105728" stroked="f">
            <v:textbox inset="0,0,0,0">
              <w:txbxContent>
                <w:p w14:paraId="40D099D7" w14:textId="77777777" w:rsidR="00366A48" w:rsidRPr="00E24A1A" w:rsidRDefault="00366A48" w:rsidP="003256C8">
                  <w:pPr>
                    <w:jc w:val="center"/>
                    <w:rPr>
                      <w:rFonts w:ascii="Sylfaen" w:hAnsi="Sylfaen"/>
                      <w:sz w:val="16"/>
                      <w:szCs w:val="18"/>
                    </w:rPr>
                  </w:pPr>
                  <w:r w:rsidRPr="00E24A1A">
                    <w:rPr>
                      <w:rFonts w:ascii="Sylfaen" w:hAnsi="Sylfaen"/>
                      <w:sz w:val="16"/>
                    </w:rPr>
                    <w:t>Հսկիչ-վերահսկիչ մարմնի ծանուցումը՝ վտանգավոր արտադրանքի հայտնաբերման և ձեռնարկված միջոցների մասին (P.SS.08.PRC.014)</w:t>
                  </w:r>
                </w:p>
              </w:txbxContent>
            </v:textbox>
          </v:rect>
        </w:pict>
      </w:r>
      <w:r w:rsidR="003256C8" w:rsidRPr="00B73B04">
        <w:rPr>
          <w:rFonts w:ascii="Sylfaen" w:hAnsi="Sylfaen" w:cs="Sylfaen"/>
          <w:noProof/>
          <w:sz w:val="24"/>
          <w:szCs w:val="24"/>
          <w:lang w:val="en-US" w:eastAsia="en-US" w:bidi="ar-SA"/>
        </w:rPr>
        <w:drawing>
          <wp:inline distT="0" distB="0" distL="0" distR="0" wp14:anchorId="4BA50039" wp14:editId="14067A5A">
            <wp:extent cx="5755640" cy="1155751"/>
            <wp:effectExtent l="1905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1" cstate="print"/>
                    <a:srcRect/>
                    <a:stretch>
                      <a:fillRect/>
                    </a:stretch>
                  </pic:blipFill>
                  <pic:spPr bwMode="auto">
                    <a:xfrm>
                      <a:off x="0" y="0"/>
                      <a:ext cx="5755640" cy="1155751"/>
                    </a:xfrm>
                    <a:prstGeom prst="rect">
                      <a:avLst/>
                    </a:prstGeom>
                    <a:noFill/>
                    <a:ln w="9525">
                      <a:noFill/>
                      <a:miter lim="800000"/>
                      <a:headEnd/>
                      <a:tailEnd/>
                    </a:ln>
                  </pic:spPr>
                </pic:pic>
              </a:graphicData>
            </a:graphic>
          </wp:inline>
        </w:drawing>
      </w:r>
    </w:p>
    <w:p w14:paraId="4A2D25DC" w14:textId="77777777" w:rsidR="003A03F7" w:rsidRPr="00784DF4" w:rsidRDefault="00CB086F" w:rsidP="00B73B04">
      <w:pPr>
        <w:pStyle w:val="Bodytext70"/>
        <w:shd w:val="clear" w:color="auto" w:fill="auto"/>
        <w:spacing w:after="160" w:line="360" w:lineRule="auto"/>
        <w:ind w:left="567" w:right="559"/>
        <w:rPr>
          <w:rFonts w:ascii="Sylfaen" w:hAnsi="Sylfaen" w:cs="Sylfaen"/>
          <w:sz w:val="20"/>
          <w:szCs w:val="24"/>
        </w:rPr>
      </w:pPr>
      <w:r w:rsidRPr="00784DF4">
        <w:rPr>
          <w:rFonts w:ascii="Sylfaen" w:hAnsi="Sylfaen"/>
          <w:sz w:val="20"/>
          <w:szCs w:val="24"/>
        </w:rPr>
        <w:t>Նկ. 6. Հսկիչ-վերահսկիչ մարմինների ծանուցման ընթացակարգերի խմբի ընդհանուր սխեմա (P.SS.08.PGR.005)</w:t>
      </w:r>
    </w:p>
    <w:p w14:paraId="41123AF8" w14:textId="77777777" w:rsidR="008C7FA3" w:rsidRPr="00B73B04" w:rsidRDefault="008C7FA3" w:rsidP="00B73B04">
      <w:pPr>
        <w:pStyle w:val="Bodytext70"/>
        <w:shd w:val="clear" w:color="auto" w:fill="auto"/>
        <w:spacing w:after="160" w:line="360" w:lineRule="auto"/>
        <w:ind w:left="567" w:right="559"/>
        <w:rPr>
          <w:rFonts w:ascii="Sylfaen" w:hAnsi="Sylfaen" w:cs="Sylfaen"/>
          <w:sz w:val="24"/>
          <w:szCs w:val="24"/>
        </w:rPr>
      </w:pPr>
    </w:p>
    <w:p w14:paraId="736D11F5" w14:textId="77777777" w:rsidR="003A03F7" w:rsidRPr="00B73B04" w:rsidRDefault="005E0091" w:rsidP="00784DF4">
      <w:pPr>
        <w:pStyle w:val="Bodytext20"/>
        <w:shd w:val="clear" w:color="auto" w:fill="auto"/>
        <w:tabs>
          <w:tab w:val="left" w:pos="1134"/>
        </w:tabs>
        <w:spacing w:before="0" w:after="160" w:line="360" w:lineRule="auto"/>
        <w:ind w:firstLine="567"/>
        <w:rPr>
          <w:rFonts w:ascii="Sylfaen" w:hAnsi="Sylfaen" w:cs="Sylfaen"/>
          <w:spacing w:val="4"/>
          <w:sz w:val="24"/>
          <w:szCs w:val="24"/>
        </w:rPr>
      </w:pPr>
      <w:r w:rsidRPr="00B73B04">
        <w:rPr>
          <w:rFonts w:ascii="Sylfaen" w:hAnsi="Sylfaen"/>
          <w:sz w:val="24"/>
          <w:szCs w:val="24"/>
        </w:rPr>
        <w:t>29.</w:t>
      </w:r>
      <w:r w:rsidR="00784DF4" w:rsidRPr="00784DF4">
        <w:rPr>
          <w:rFonts w:ascii="Sylfaen" w:hAnsi="Sylfaen"/>
          <w:sz w:val="24"/>
          <w:szCs w:val="24"/>
        </w:rPr>
        <w:tab/>
      </w:r>
      <w:r w:rsidRPr="00B73B04">
        <w:rPr>
          <w:rFonts w:ascii="Sylfaen" w:hAnsi="Sylfaen"/>
          <w:sz w:val="24"/>
          <w:szCs w:val="24"/>
        </w:rPr>
        <w:t>Հսկիչ-վերահսկիչ մարմինների ծանուցման ընթացակարգերի խմբում ներառվող՝ ընդհանուր գործընթացի ընթացակարգերի ցանկը (P.SS.08.PGR.005) ներկայացված է 6-րդ աղյուսակում։</w:t>
      </w:r>
    </w:p>
    <w:p w14:paraId="3A56EA5A"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lastRenderedPageBreak/>
        <w:t>Աղյուսակ 6</w:t>
      </w:r>
    </w:p>
    <w:p w14:paraId="33694C66"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Հսկիչ-վերահսկիչ մարմինների ծանուցման ընթացակարգերի խմբում ներառվող՝ ընդհանուր գործընթացի ընթացակարգերի ցանկ (P.SS.08.PGR.005)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77CC6BEA" w14:textId="77777777" w:rsidTr="005E0091">
        <w:trPr>
          <w:jc w:val="center"/>
        </w:trPr>
        <w:tc>
          <w:tcPr>
            <w:tcW w:w="2419" w:type="dxa"/>
            <w:tcBorders>
              <w:top w:val="single" w:sz="4" w:space="0" w:color="auto"/>
              <w:left w:val="single" w:sz="4" w:space="0" w:color="auto"/>
            </w:tcBorders>
            <w:shd w:val="clear" w:color="auto" w:fill="FFFFFF"/>
          </w:tcPr>
          <w:p w14:paraId="69A4A66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6C90332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73073D6D"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18ADE81E" w14:textId="77777777" w:rsidTr="005E0091">
        <w:trPr>
          <w:jc w:val="center"/>
        </w:trPr>
        <w:tc>
          <w:tcPr>
            <w:tcW w:w="2419" w:type="dxa"/>
            <w:tcBorders>
              <w:top w:val="single" w:sz="4" w:space="0" w:color="auto"/>
              <w:left w:val="single" w:sz="4" w:space="0" w:color="auto"/>
            </w:tcBorders>
            <w:shd w:val="clear" w:color="auto" w:fill="FFFFFF"/>
          </w:tcPr>
          <w:p w14:paraId="7854F0CE"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6DA7185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3E5D345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52A1CDA6" w14:textId="77777777" w:rsidTr="005E0091">
        <w:trPr>
          <w:jc w:val="center"/>
        </w:trPr>
        <w:tc>
          <w:tcPr>
            <w:tcW w:w="2419" w:type="dxa"/>
            <w:tcBorders>
              <w:top w:val="single" w:sz="4" w:space="0" w:color="auto"/>
              <w:left w:val="single" w:sz="4" w:space="0" w:color="auto"/>
              <w:bottom w:val="single" w:sz="4" w:space="0" w:color="auto"/>
            </w:tcBorders>
            <w:shd w:val="clear" w:color="auto" w:fill="FFFFFF"/>
          </w:tcPr>
          <w:p w14:paraId="62AE79B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P.SS.08.PRC.014</w:t>
            </w:r>
          </w:p>
        </w:tc>
        <w:tc>
          <w:tcPr>
            <w:tcW w:w="3470" w:type="dxa"/>
            <w:tcBorders>
              <w:top w:val="single" w:sz="4" w:space="0" w:color="auto"/>
              <w:left w:val="single" w:sz="4" w:space="0" w:color="auto"/>
              <w:bottom w:val="single" w:sz="4" w:space="0" w:color="auto"/>
            </w:tcBorders>
            <w:shd w:val="clear" w:color="auto" w:fill="FFFFFF"/>
          </w:tcPr>
          <w:p w14:paraId="5A7FA7B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հսկիչ-վերահսկիչ մարմնի ծանուցումը</w:t>
            </w:r>
            <w:r w:rsidR="005A6E1F" w:rsidRPr="00C35020">
              <w:rPr>
                <w:rStyle w:val="Bodytext211pt"/>
                <w:rFonts w:ascii="Sylfaen" w:hAnsi="Sylfaen"/>
                <w:sz w:val="20"/>
                <w:szCs w:val="24"/>
              </w:rPr>
              <w:t>՝</w:t>
            </w:r>
            <w:r w:rsidRPr="00C35020">
              <w:rPr>
                <w:rStyle w:val="Bodytext211pt"/>
                <w:rFonts w:ascii="Sylfaen" w:hAnsi="Sylfaen"/>
                <w:sz w:val="20"/>
                <w:szCs w:val="24"/>
              </w:rPr>
              <w:t xml:space="preserve"> վտանգավոր արտադրանքի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6E51C93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ընթացակարգի կատարման ընթացքում լիազորված մարմնի կողմից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ավորվում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հսկիչ-վերահսկիչ մարմին է ուղարկվում ծանուցում</w:t>
            </w:r>
            <w:r w:rsidR="00B767D8" w:rsidRPr="00C35020">
              <w:rPr>
                <w:rStyle w:val="Bodytext211pt"/>
                <w:rFonts w:ascii="Sylfaen" w:hAnsi="Sylfaen"/>
                <w:sz w:val="20"/>
                <w:szCs w:val="24"/>
              </w:rPr>
              <w:t>՝</w:t>
            </w:r>
            <w:r w:rsidRPr="00C35020">
              <w:rPr>
                <w:rStyle w:val="Bodytext211pt"/>
                <w:rFonts w:ascii="Sylfaen" w:hAnsi="Sylfaen"/>
                <w:sz w:val="20"/>
                <w:szCs w:val="24"/>
              </w:rPr>
              <w:t xml:space="preserve"> վտանգավոր արտադրանքի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r>
    </w:tbl>
    <w:p w14:paraId="245B44D4" w14:textId="77777777" w:rsidR="003A03F7" w:rsidRPr="00B73B04" w:rsidRDefault="003A03F7" w:rsidP="00784DF4">
      <w:pPr>
        <w:spacing w:after="160" w:line="341" w:lineRule="auto"/>
        <w:rPr>
          <w:rFonts w:ascii="Sylfaen" w:hAnsi="Sylfaen" w:cs="Sylfaen"/>
        </w:rPr>
      </w:pPr>
    </w:p>
    <w:p w14:paraId="5C6C4597" w14:textId="77777777" w:rsidR="003A03F7" w:rsidRPr="00B73B04" w:rsidRDefault="005E0091" w:rsidP="00784DF4">
      <w:pPr>
        <w:pStyle w:val="Bodytext20"/>
        <w:shd w:val="clear" w:color="auto" w:fill="auto"/>
        <w:spacing w:before="0" w:after="160" w:line="341" w:lineRule="auto"/>
        <w:ind w:left="567" w:right="559" w:firstLine="0"/>
        <w:jc w:val="center"/>
        <w:rPr>
          <w:rFonts w:ascii="Sylfaen" w:hAnsi="Sylfaen" w:cs="Sylfaen"/>
          <w:sz w:val="24"/>
          <w:szCs w:val="24"/>
        </w:rPr>
      </w:pPr>
      <w:r w:rsidRPr="00B73B04">
        <w:rPr>
          <w:rFonts w:ascii="Sylfaen" w:hAnsi="Sylfaen"/>
          <w:sz w:val="24"/>
          <w:szCs w:val="24"/>
        </w:rPr>
        <w:t>9. Լիազորված մարմինների ծանուցման ընթացակարգերի խումբ (P.SS.08.PGR.006)</w:t>
      </w:r>
    </w:p>
    <w:p w14:paraId="40B6A41F" w14:textId="77777777" w:rsidR="003A03F7" w:rsidRPr="00B73B04" w:rsidRDefault="005E0091" w:rsidP="00784DF4">
      <w:pPr>
        <w:pStyle w:val="Bodytext20"/>
        <w:shd w:val="clear" w:color="auto" w:fill="auto"/>
        <w:tabs>
          <w:tab w:val="left" w:pos="1134"/>
        </w:tabs>
        <w:spacing w:before="0" w:after="160" w:line="341" w:lineRule="auto"/>
        <w:ind w:firstLine="567"/>
        <w:rPr>
          <w:rFonts w:ascii="Sylfaen" w:hAnsi="Sylfaen" w:cs="Sylfaen"/>
          <w:sz w:val="24"/>
          <w:szCs w:val="24"/>
        </w:rPr>
      </w:pPr>
      <w:r w:rsidRPr="00B73B04">
        <w:rPr>
          <w:rFonts w:ascii="Sylfaen" w:hAnsi="Sylfaen"/>
          <w:sz w:val="24"/>
          <w:szCs w:val="24"/>
        </w:rPr>
        <w:t>30.</w:t>
      </w:r>
      <w:r w:rsidR="00784DF4" w:rsidRPr="00784DF4">
        <w:rPr>
          <w:rFonts w:ascii="Sylfaen" w:hAnsi="Sylfaen"/>
          <w:sz w:val="24"/>
          <w:szCs w:val="24"/>
        </w:rPr>
        <w:tab/>
      </w:r>
      <w:r w:rsidRPr="00B73B04">
        <w:rPr>
          <w:rFonts w:ascii="Sylfaen" w:hAnsi="Sylfaen"/>
          <w:sz w:val="24"/>
          <w:szCs w:val="24"/>
        </w:rPr>
        <w:t>Լիազորված մարմինների ծանուցման ընթացակարգերի կատարում</w:t>
      </w:r>
      <w:r w:rsidR="00B767D8" w:rsidRPr="00B73B04">
        <w:rPr>
          <w:rFonts w:ascii="Sylfaen" w:hAnsi="Sylfaen"/>
          <w:sz w:val="24"/>
          <w:szCs w:val="24"/>
        </w:rPr>
        <w:t>ն</w:t>
      </w:r>
      <w:r w:rsidRPr="00B73B04">
        <w:rPr>
          <w:rFonts w:ascii="Sylfaen" w:hAnsi="Sylfaen"/>
          <w:sz w:val="24"/>
          <w:szCs w:val="24"/>
        </w:rPr>
        <w:t xml:space="preserve"> իրականացվում է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հիվանդությունների կամ վտանգավոր արտադրանքի հայտնաբերման </w:t>
      </w:r>
      <w:r w:rsidR="00B73B04">
        <w:rPr>
          <w:rFonts w:ascii="Sylfaen" w:hAnsi="Sylfaen"/>
          <w:sz w:val="24"/>
          <w:szCs w:val="24"/>
        </w:rPr>
        <w:t>եւ</w:t>
      </w:r>
      <w:r w:rsidRPr="00B73B04">
        <w:rPr>
          <w:rFonts w:ascii="Sylfaen" w:hAnsi="Sylfaen"/>
          <w:sz w:val="24"/>
          <w:szCs w:val="24"/>
        </w:rPr>
        <w:t>/կամ տարածման, ինչպես նա</w:t>
      </w:r>
      <w:r w:rsidR="00B73B04">
        <w:rPr>
          <w:rFonts w:ascii="Sylfaen" w:hAnsi="Sylfaen"/>
          <w:sz w:val="24"/>
          <w:szCs w:val="24"/>
        </w:rPr>
        <w:t>եւ</w:t>
      </w:r>
      <w:r w:rsidRPr="00B73B04">
        <w:rPr>
          <w:rFonts w:ascii="Sylfaen" w:hAnsi="Sylfaen"/>
          <w:sz w:val="24"/>
          <w:szCs w:val="24"/>
        </w:rPr>
        <w:t xml:space="preserve"> սանիտարական միջոցների ձեռնարկման փաստերով։</w:t>
      </w:r>
    </w:p>
    <w:p w14:paraId="39C3132D" w14:textId="77777777" w:rsidR="003A03F7" w:rsidRPr="00B73B04" w:rsidRDefault="00CB086F" w:rsidP="00784DF4">
      <w:pPr>
        <w:pStyle w:val="Bodytext20"/>
        <w:shd w:val="clear" w:color="auto" w:fill="auto"/>
        <w:spacing w:before="0" w:after="160" w:line="341" w:lineRule="auto"/>
        <w:ind w:firstLine="567"/>
        <w:rPr>
          <w:rFonts w:ascii="Sylfaen" w:hAnsi="Sylfaen" w:cs="Sylfaen"/>
          <w:sz w:val="24"/>
          <w:szCs w:val="24"/>
        </w:rPr>
      </w:pPr>
      <w:r w:rsidRPr="00B73B04">
        <w:rPr>
          <w:rFonts w:ascii="Sylfaen" w:hAnsi="Sylfaen"/>
          <w:sz w:val="24"/>
          <w:szCs w:val="24"/>
        </w:rPr>
        <w:t xml:space="preserve">Անդամ պետության տարածքում լիազորված մարմնի կողմից հիվանդություն հայտնաբերելու դեպքում կատարվում է «Լիազորված մարմնի ծանուցումը՝ հիվանդության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 (P.SS.08.PRC.015) ընթացակարգը,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տեղեկություններ ստացող լիազորված մարմին է ուղարկում ծանուցում՝ հիվանդության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w:t>
      </w:r>
    </w:p>
    <w:p w14:paraId="0BC37DFE" w14:textId="77777777" w:rsidR="003A03F7" w:rsidRPr="00B73B04" w:rsidRDefault="00CB086F" w:rsidP="00784DF4">
      <w:pPr>
        <w:pStyle w:val="Bodytext20"/>
        <w:shd w:val="clear" w:color="auto" w:fill="auto"/>
        <w:spacing w:before="0" w:after="160" w:line="341" w:lineRule="auto"/>
        <w:ind w:firstLine="567"/>
        <w:rPr>
          <w:rFonts w:ascii="Sylfaen" w:hAnsi="Sylfaen" w:cs="Sylfaen"/>
          <w:sz w:val="24"/>
          <w:szCs w:val="24"/>
        </w:rPr>
      </w:pPr>
      <w:r w:rsidRPr="00B73B04">
        <w:rPr>
          <w:rFonts w:ascii="Sylfaen" w:hAnsi="Sylfaen"/>
          <w:sz w:val="24"/>
          <w:szCs w:val="24"/>
        </w:rPr>
        <w:t xml:space="preserve">Անդամ պետության տարածքում լիազորված մարմնի կողմից վտանգավոր արտադրանք հայտնաբերելու դեպքում կատարվում է «Լիազորված մարմնի ծանուցումը՝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 (P.SS.08.PRC.016) ընթացակարգը, որի կատարման ընթացքում լիազորված մարմինը կազմում </w:t>
      </w:r>
      <w:r w:rsidR="00B73B04">
        <w:rPr>
          <w:rFonts w:ascii="Sylfaen" w:hAnsi="Sylfaen"/>
          <w:sz w:val="24"/>
          <w:szCs w:val="24"/>
        </w:rPr>
        <w:t>եւ</w:t>
      </w:r>
      <w:r w:rsidRPr="00B73B04">
        <w:rPr>
          <w:rFonts w:ascii="Sylfaen" w:hAnsi="Sylfaen"/>
          <w:sz w:val="24"/>
          <w:szCs w:val="24"/>
        </w:rPr>
        <w:t xml:space="preserve"> տեղեկություններ ստացող լիազորված մարմին է ուղարկում ծանուցում՝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ձեռնարկված միջոցների մասին։</w:t>
      </w:r>
    </w:p>
    <w:p w14:paraId="65C5282D"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lastRenderedPageBreak/>
        <w:t>Նշված տեղեկությունների ներկայացում</w:t>
      </w:r>
      <w:r w:rsidR="00B767D8" w:rsidRPr="00B73B04">
        <w:rPr>
          <w:rFonts w:ascii="Sylfaen" w:hAnsi="Sylfaen"/>
          <w:sz w:val="24"/>
          <w:szCs w:val="24"/>
        </w:rPr>
        <w:t>ն</w:t>
      </w:r>
      <w:r w:rsidRPr="00B73B04">
        <w:rPr>
          <w:rFonts w:ascii="Sylfaen" w:hAnsi="Sylfaen"/>
          <w:sz w:val="24"/>
          <w:szCs w:val="24"/>
        </w:rPr>
        <w:t xml:space="preserve"> իրականացվում է Եվրասիական տնտեսական հանձնաժողովի կոլեգիայի 2022 թվականի նոյեմբերի 15-ի թիվ 179 որոշմամբ հաստատված՝ «Եվրասիական տնտեսական միության մաքսային տարածքում վարակիչ </w:t>
      </w:r>
      <w:r w:rsidR="00B73B04">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sidR="00B73B04">
        <w:rPr>
          <w:rFonts w:ascii="Sylfaen" w:hAnsi="Sylfaen"/>
          <w:sz w:val="24"/>
          <w:szCs w:val="24"/>
        </w:rPr>
        <w:t>եւ</w:t>
      </w:r>
      <w:r w:rsidRPr="00B73B04">
        <w:rPr>
          <w:rFonts w:ascii="Sylfaen" w:hAnsi="Sylfaen"/>
          <w:sz w:val="24"/>
          <w:szCs w:val="24"/>
        </w:rPr>
        <w:t xml:space="preserve"> (կամ) մարդու կյանքի, առողջության </w:t>
      </w:r>
      <w:r w:rsidR="00B73B04">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sidR="00B73B04">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sidR="00B73B04">
        <w:rPr>
          <w:rFonts w:ascii="Sylfaen" w:hAnsi="Sylfaen"/>
          <w:sz w:val="24"/>
          <w:szCs w:val="24"/>
        </w:rPr>
        <w:t>եւ</w:t>
      </w:r>
      <w:r w:rsidRPr="00B73B04">
        <w:rPr>
          <w:rFonts w:ascii="Sylfaen" w:hAnsi="Sylfaen"/>
          <w:sz w:val="24"/>
          <w:szCs w:val="24"/>
        </w:rPr>
        <w:t xml:space="preserve">ավորում, վարում </w:t>
      </w:r>
      <w:r w:rsidR="00B73B04">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w:t>
      </w:r>
      <w:r w:rsidR="00B767D8" w:rsidRPr="00B73B04">
        <w:rPr>
          <w:rFonts w:ascii="Sylfaen" w:hAnsi="Sylfaen"/>
          <w:sz w:val="24"/>
          <w:szCs w:val="24"/>
        </w:rPr>
        <w:t>ել</w:t>
      </w:r>
      <w:r w:rsidRPr="00B73B04">
        <w:rPr>
          <w:rFonts w:ascii="Sylfaen" w:hAnsi="Sylfaen"/>
          <w:sz w:val="24"/>
          <w:szCs w:val="24"/>
        </w:rPr>
        <w:t>իս՝ Եվրասիական տնտեսական միության անդամ պետությունների լիազորված մարմինների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համապատասխան (այսուհետ՝ լիազորված մարմինների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57A33B4F" w14:textId="77777777" w:rsidR="003A03F7" w:rsidRPr="00B73B04" w:rsidRDefault="005E0091" w:rsidP="00E24A1A">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31.</w:t>
      </w:r>
      <w:r w:rsidR="00E24A1A" w:rsidRPr="00E24A1A">
        <w:rPr>
          <w:rFonts w:ascii="Sylfaen" w:hAnsi="Sylfaen"/>
          <w:sz w:val="24"/>
          <w:szCs w:val="24"/>
        </w:rPr>
        <w:tab/>
      </w:r>
      <w:r w:rsidRPr="00B73B04">
        <w:rPr>
          <w:rFonts w:ascii="Sylfaen" w:hAnsi="Sylfaen"/>
          <w:sz w:val="24"/>
          <w:szCs w:val="24"/>
        </w:rPr>
        <w:t>Լիազորված մարմինների ծանուցման ընթացակարգերի խմբի բերված նկարագրությունը (P.SS.08.PGR.006) ներկայացված է 7-րդ նկարում։</w:t>
      </w:r>
    </w:p>
    <w:p w14:paraId="2C27344B" w14:textId="77777777" w:rsidR="00B821FD" w:rsidRPr="00B73B04" w:rsidRDefault="00B821FD" w:rsidP="00B73B04">
      <w:pPr>
        <w:pStyle w:val="Bodytext20"/>
        <w:shd w:val="clear" w:color="auto" w:fill="auto"/>
        <w:spacing w:before="0" w:after="160" w:line="360" w:lineRule="auto"/>
        <w:ind w:firstLine="567"/>
        <w:rPr>
          <w:rFonts w:ascii="Sylfaen" w:hAnsi="Sylfaen" w:cs="Sylfaen"/>
          <w:sz w:val="24"/>
          <w:szCs w:val="24"/>
        </w:rPr>
      </w:pPr>
    </w:p>
    <w:p w14:paraId="770DFEFA" w14:textId="77777777" w:rsidR="00B821FD"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pict w14:anchorId="57909AE5">
          <v:group id="_x0000_s2717" style="position:absolute;left:0;text-align:left;margin-left:-3.95pt;margin-top:6.4pt;width:445.65pt;height:175.4pt;z-index:252114944" coordorigin="1339,11034" coordsize="8913,3508">
            <v:rect id="_x0000_s2151" style="position:absolute;left:1339;top:12812;width:2062;height:917" stroked="f">
              <v:textbox inset="0,0,0,0">
                <w:txbxContent>
                  <w:p w14:paraId="36800756" w14:textId="77777777" w:rsidR="00366A48" w:rsidRPr="00F45D86" w:rsidRDefault="00366A48" w:rsidP="003256C8">
                    <w:pPr>
                      <w:jc w:val="center"/>
                      <w:rPr>
                        <w:rFonts w:ascii="Sylfaen" w:hAnsi="Sylfaen"/>
                        <w:sz w:val="18"/>
                        <w:szCs w:val="18"/>
                      </w:rPr>
                    </w:pPr>
                    <w:r>
                      <w:rPr>
                        <w:rFonts w:ascii="Sylfaen" w:hAnsi="Sylfaen"/>
                        <w:sz w:val="18"/>
                      </w:rPr>
                      <w:t>Լիազորված մարմին (P.SS.08.ACT.001)</w:t>
                    </w:r>
                  </w:p>
                </w:txbxContent>
              </v:textbox>
            </v:rect>
            <v:rect id="_x0000_s2153" style="position:absolute;left:2495;top:11034;width:1735;height:492" stroked="f">
              <v:textbox inset="0,0,0,0">
                <w:txbxContent>
                  <w:p w14:paraId="4EC07872" w14:textId="77777777" w:rsidR="00366A48" w:rsidRPr="00F45D86" w:rsidRDefault="00366A48" w:rsidP="003256C8">
                    <w:pPr>
                      <w:jc w:val="center"/>
                      <w:rPr>
                        <w:rFonts w:ascii="Sylfaen" w:hAnsi="Sylfaen"/>
                        <w:sz w:val="18"/>
                        <w:szCs w:val="18"/>
                      </w:rPr>
                    </w:pPr>
                    <w:r>
                      <w:rPr>
                        <w:rFonts w:ascii="Sylfaen" w:hAnsi="Sylfaen"/>
                        <w:sz w:val="18"/>
                      </w:rPr>
                      <w:t>«Մասնակցություն»</w:t>
                    </w:r>
                  </w:p>
                </w:txbxContent>
              </v:textbox>
            </v:rect>
            <v:rect id="_x0000_s2154" style="position:absolute;left:6984;top:11155;width:1807;height:371" stroked="f">
              <v:textbox inset="0,0,0,0">
                <w:txbxContent>
                  <w:p w14:paraId="5DD8A6C1" w14:textId="77777777" w:rsidR="00366A48" w:rsidRPr="00F45D86" w:rsidRDefault="00366A48" w:rsidP="003256C8">
                    <w:pPr>
                      <w:jc w:val="center"/>
                      <w:rPr>
                        <w:rFonts w:ascii="Sylfaen" w:hAnsi="Sylfaen"/>
                        <w:sz w:val="18"/>
                        <w:szCs w:val="18"/>
                      </w:rPr>
                    </w:pPr>
                    <w:r>
                      <w:rPr>
                        <w:rFonts w:ascii="Sylfaen" w:hAnsi="Sylfaen"/>
                        <w:sz w:val="18"/>
                      </w:rPr>
                      <w:t>«Մասնակցություն»</w:t>
                    </w:r>
                  </w:p>
                </w:txbxContent>
              </v:textbox>
            </v:rect>
            <v:rect id="_x0000_s2155" style="position:absolute;left:3495;top:12812;width:1269;height:371" stroked="f">
              <v:textbox inset="0,0,0,0">
                <w:txbxContent>
                  <w:p w14:paraId="2CADF67D" w14:textId="77777777" w:rsidR="00366A48" w:rsidRPr="0042584B" w:rsidRDefault="00366A48" w:rsidP="003256C8">
                    <w:pPr>
                      <w:jc w:val="center"/>
                      <w:rPr>
                        <w:rFonts w:ascii="Sylfaen" w:hAnsi="Sylfaen"/>
                        <w:sz w:val="14"/>
                        <w:szCs w:val="18"/>
                      </w:rPr>
                    </w:pPr>
                    <w:r w:rsidRPr="0042584B">
                      <w:rPr>
                        <w:rFonts w:ascii="Sylfaen" w:hAnsi="Sylfaen"/>
                        <w:sz w:val="14"/>
                      </w:rPr>
                      <w:t>«Մասնակցություն»</w:t>
                    </w:r>
                  </w:p>
                </w:txbxContent>
              </v:textbox>
            </v:rect>
            <v:rect id="_x0000_s2156" style="position:absolute;left:6631;top:12812;width:1269;height:371" stroked="f">
              <v:textbox inset="0,0,0,0">
                <w:txbxContent>
                  <w:p w14:paraId="31915F0E" w14:textId="77777777" w:rsidR="00366A48" w:rsidRPr="0042584B" w:rsidRDefault="00366A48" w:rsidP="003256C8">
                    <w:pPr>
                      <w:jc w:val="center"/>
                      <w:rPr>
                        <w:rFonts w:ascii="Sylfaen" w:hAnsi="Sylfaen"/>
                        <w:sz w:val="14"/>
                        <w:szCs w:val="18"/>
                      </w:rPr>
                    </w:pPr>
                    <w:r w:rsidRPr="0042584B">
                      <w:rPr>
                        <w:rFonts w:ascii="Sylfaen" w:hAnsi="Sylfaen"/>
                        <w:sz w:val="14"/>
                      </w:rPr>
                      <w:t>«Մասնակցություն»</w:t>
                    </w:r>
                  </w:p>
                </w:txbxContent>
              </v:textbox>
            </v:rect>
            <v:rect id="_x0000_s2157" style="position:absolute;left:7900;top:12713;width:2352;height:845" stroked="f">
              <v:textbox inset="0,0,0,0">
                <w:txbxContent>
                  <w:p w14:paraId="44445420" w14:textId="77777777" w:rsidR="00366A48" w:rsidRPr="0042584B" w:rsidRDefault="00366A48" w:rsidP="003256C8">
                    <w:pPr>
                      <w:jc w:val="center"/>
                      <w:rPr>
                        <w:rFonts w:ascii="Sylfaen" w:hAnsi="Sylfaen"/>
                        <w:sz w:val="16"/>
                        <w:szCs w:val="18"/>
                      </w:rPr>
                    </w:pPr>
                    <w:r w:rsidRPr="0042584B">
                      <w:rPr>
                        <w:rFonts w:ascii="Sylfaen" w:hAnsi="Sylfaen"/>
                        <w:sz w:val="16"/>
                      </w:rPr>
                      <w:t>Տեղեկությունները ստացող լիազորված մարմին (P.SS.08.ACT.003)</w:t>
                    </w:r>
                  </w:p>
                </w:txbxContent>
              </v:textbox>
            </v:rect>
            <v:rect id="_x0000_s2158" style="position:absolute;left:3851;top:13455;width:3502;height:1087" stroked="f">
              <v:textbox inset="0,0,0,0">
                <w:txbxContent>
                  <w:p w14:paraId="48D49333" w14:textId="77777777" w:rsidR="00366A48" w:rsidRPr="0042584B" w:rsidRDefault="00366A48" w:rsidP="003256C8">
                    <w:pPr>
                      <w:jc w:val="center"/>
                      <w:rPr>
                        <w:rFonts w:ascii="Sylfaen" w:hAnsi="Sylfaen"/>
                        <w:sz w:val="16"/>
                        <w:szCs w:val="18"/>
                      </w:rPr>
                    </w:pPr>
                    <w:r w:rsidRPr="0042584B">
                      <w:rPr>
                        <w:rFonts w:ascii="Sylfaen" w:hAnsi="Sylfaen"/>
                        <w:sz w:val="16"/>
                      </w:rPr>
                      <w:t>Լիազորված մարմնի ծանուցումը՝ վտանգավոր արտադրանքի հայտնաբերման և ձեռնարկված միջոցների մասին (P.SS.08.PRC.016)</w:t>
                    </w:r>
                  </w:p>
                </w:txbxContent>
              </v:textbox>
            </v:rect>
            <v:rect id="_x0000_s2159" style="position:absolute;left:3974;top:11526;width:3226;height:999" stroked="f">
              <v:textbox inset="0,0,0,0">
                <w:txbxContent>
                  <w:p w14:paraId="4B63D9A7" w14:textId="77777777" w:rsidR="00366A48" w:rsidRPr="0042584B" w:rsidRDefault="00366A48" w:rsidP="003256C8">
                    <w:pPr>
                      <w:jc w:val="center"/>
                      <w:rPr>
                        <w:rFonts w:ascii="Sylfaen" w:hAnsi="Sylfaen"/>
                        <w:sz w:val="16"/>
                        <w:szCs w:val="18"/>
                      </w:rPr>
                    </w:pPr>
                    <w:r w:rsidRPr="0042584B">
                      <w:rPr>
                        <w:rFonts w:ascii="Sylfaen" w:hAnsi="Sylfaen"/>
                        <w:sz w:val="16"/>
                      </w:rPr>
                      <w:t>Լիազորված մարմնի ծանուցումը՝ հիվանդության հայտնաբերման և ձեռնարկված միջոցների մասին (P.SS.08.PRC.015)</w:t>
                    </w:r>
                  </w:p>
                </w:txbxContent>
              </v:textbox>
            </v:rect>
          </v:group>
        </w:pict>
      </w:r>
      <w:r w:rsidR="003256C8" w:rsidRPr="00B73B04">
        <w:rPr>
          <w:rFonts w:ascii="Sylfaen" w:hAnsi="Sylfaen" w:cs="Sylfaen"/>
          <w:noProof/>
          <w:sz w:val="24"/>
          <w:szCs w:val="24"/>
          <w:lang w:val="en-US" w:eastAsia="en-US" w:bidi="ar-SA"/>
        </w:rPr>
        <w:drawing>
          <wp:inline distT="0" distB="0" distL="0" distR="0" wp14:anchorId="619338FA" wp14:editId="67FDBD56">
            <wp:extent cx="5755640" cy="2072934"/>
            <wp:effectExtent l="1905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2" cstate="print"/>
                    <a:srcRect/>
                    <a:stretch>
                      <a:fillRect/>
                    </a:stretch>
                  </pic:blipFill>
                  <pic:spPr bwMode="auto">
                    <a:xfrm>
                      <a:off x="0" y="0"/>
                      <a:ext cx="5755640" cy="2072934"/>
                    </a:xfrm>
                    <a:prstGeom prst="rect">
                      <a:avLst/>
                    </a:prstGeom>
                    <a:noFill/>
                    <a:ln w="9525">
                      <a:noFill/>
                      <a:miter lim="800000"/>
                      <a:headEnd/>
                      <a:tailEnd/>
                    </a:ln>
                  </pic:spPr>
                </pic:pic>
              </a:graphicData>
            </a:graphic>
          </wp:inline>
        </w:drawing>
      </w:r>
    </w:p>
    <w:p w14:paraId="6EFBC5F0" w14:textId="77777777" w:rsidR="00B821FD" w:rsidRPr="00B73B04" w:rsidRDefault="00B821FD" w:rsidP="00B73B04">
      <w:pPr>
        <w:spacing w:after="160" w:line="360" w:lineRule="auto"/>
        <w:ind w:left="567" w:right="559"/>
        <w:jc w:val="center"/>
        <w:rPr>
          <w:rFonts w:ascii="Sylfaen" w:hAnsi="Sylfaen"/>
        </w:rPr>
      </w:pPr>
      <w:r w:rsidRPr="00B73B04">
        <w:rPr>
          <w:rFonts w:ascii="Sylfaen" w:hAnsi="Sylfaen"/>
        </w:rPr>
        <w:t>Նկ. 7. Լիազորված մարմինների ծանուցման ընթացակարգերի խմբի ընդհանուր սխեմա (P.SS.08.PGR.006)</w:t>
      </w:r>
    </w:p>
    <w:p w14:paraId="4BE5719C" w14:textId="77777777" w:rsidR="003A03F7" w:rsidRPr="00B73B04" w:rsidRDefault="005E0091" w:rsidP="00784DF4">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lastRenderedPageBreak/>
        <w:t>32.</w:t>
      </w:r>
      <w:r w:rsidR="00784DF4" w:rsidRPr="00784DF4">
        <w:rPr>
          <w:rFonts w:ascii="Sylfaen" w:hAnsi="Sylfaen"/>
          <w:sz w:val="24"/>
          <w:szCs w:val="24"/>
        </w:rPr>
        <w:tab/>
      </w:r>
      <w:r w:rsidRPr="00B73B04">
        <w:rPr>
          <w:rFonts w:ascii="Sylfaen" w:hAnsi="Sylfaen"/>
          <w:sz w:val="24"/>
          <w:szCs w:val="24"/>
        </w:rPr>
        <w:t>Լիազորված մարմինների ծանուցման ընթացակարգերի խմբի մեջ մտնող՝ ընդհանուր գործընթացի ընթացակարգերի ցանկը (P.SS.08.PGR.006) բերված է 7-րդ աղյուսակում։</w:t>
      </w:r>
    </w:p>
    <w:p w14:paraId="3C445D64" w14:textId="77777777" w:rsidR="00B821FD" w:rsidRPr="00B73B04" w:rsidRDefault="00B821FD" w:rsidP="00784DF4">
      <w:pPr>
        <w:pStyle w:val="Bodytext20"/>
        <w:shd w:val="clear" w:color="auto" w:fill="auto"/>
        <w:spacing w:before="0" w:after="160" w:line="346" w:lineRule="auto"/>
        <w:ind w:firstLine="567"/>
        <w:rPr>
          <w:rFonts w:ascii="Sylfaen" w:hAnsi="Sylfaen" w:cs="Sylfaen"/>
          <w:sz w:val="24"/>
          <w:szCs w:val="24"/>
        </w:rPr>
      </w:pPr>
    </w:p>
    <w:p w14:paraId="25BF9880" w14:textId="77777777" w:rsidR="003A03F7" w:rsidRPr="00B73B04" w:rsidRDefault="00CB086F" w:rsidP="00784DF4">
      <w:pPr>
        <w:pStyle w:val="Bodytext20"/>
        <w:shd w:val="clear" w:color="auto" w:fill="auto"/>
        <w:spacing w:before="0" w:after="160" w:line="346" w:lineRule="auto"/>
        <w:ind w:firstLine="567"/>
        <w:jc w:val="right"/>
        <w:rPr>
          <w:rFonts w:ascii="Sylfaen" w:hAnsi="Sylfaen" w:cs="Sylfaen"/>
          <w:sz w:val="24"/>
          <w:szCs w:val="24"/>
        </w:rPr>
      </w:pPr>
      <w:r w:rsidRPr="00B73B04">
        <w:rPr>
          <w:rFonts w:ascii="Sylfaen" w:hAnsi="Sylfaen"/>
          <w:sz w:val="24"/>
          <w:szCs w:val="24"/>
        </w:rPr>
        <w:t>Աղյուսակ 7</w:t>
      </w:r>
    </w:p>
    <w:p w14:paraId="424A31CE" w14:textId="77777777" w:rsidR="003A03F7" w:rsidRPr="00B73B04" w:rsidRDefault="00CB086F" w:rsidP="00784DF4">
      <w:pPr>
        <w:pStyle w:val="Bodytext20"/>
        <w:shd w:val="clear" w:color="auto" w:fill="auto"/>
        <w:spacing w:before="0" w:after="160" w:line="346" w:lineRule="auto"/>
        <w:ind w:firstLine="567"/>
        <w:jc w:val="center"/>
        <w:rPr>
          <w:rFonts w:ascii="Sylfaen" w:hAnsi="Sylfaen" w:cs="Sylfaen"/>
          <w:sz w:val="24"/>
          <w:szCs w:val="24"/>
        </w:rPr>
      </w:pPr>
      <w:r w:rsidRPr="00B73B04">
        <w:rPr>
          <w:rFonts w:ascii="Sylfaen" w:hAnsi="Sylfaen"/>
          <w:sz w:val="24"/>
          <w:szCs w:val="24"/>
        </w:rPr>
        <w:t>Լիազորված մարմինների ծանուցման ընթացակարգերի խմբի մեջ մտնող՝ ընդհանուր գործընթացի ընթացակարգերի ցանկ (P.SS.08.PGR.006)</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7752A123" w14:textId="77777777" w:rsidTr="008C7FA3">
        <w:trPr>
          <w:tblHeader/>
          <w:jc w:val="center"/>
        </w:trPr>
        <w:tc>
          <w:tcPr>
            <w:tcW w:w="2419" w:type="dxa"/>
            <w:tcBorders>
              <w:top w:val="single" w:sz="4" w:space="0" w:color="auto"/>
              <w:left w:val="single" w:sz="4" w:space="0" w:color="auto"/>
            </w:tcBorders>
            <w:shd w:val="clear" w:color="auto" w:fill="FFFFFF"/>
          </w:tcPr>
          <w:p w14:paraId="3365745E"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562E0D6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3FC4ADF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35DF7E83" w14:textId="77777777" w:rsidTr="008C7FA3">
        <w:trPr>
          <w:tblHeader/>
          <w:jc w:val="center"/>
        </w:trPr>
        <w:tc>
          <w:tcPr>
            <w:tcW w:w="2419" w:type="dxa"/>
            <w:tcBorders>
              <w:top w:val="single" w:sz="4" w:space="0" w:color="auto"/>
              <w:left w:val="single" w:sz="4" w:space="0" w:color="auto"/>
            </w:tcBorders>
            <w:shd w:val="clear" w:color="auto" w:fill="FFFFFF"/>
          </w:tcPr>
          <w:p w14:paraId="37FCB5B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74D362C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6C81427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42A20B02" w14:textId="77777777" w:rsidTr="005E0091">
        <w:trPr>
          <w:jc w:val="center"/>
        </w:trPr>
        <w:tc>
          <w:tcPr>
            <w:tcW w:w="2419" w:type="dxa"/>
            <w:tcBorders>
              <w:top w:val="single" w:sz="4" w:space="0" w:color="auto"/>
              <w:left w:val="single" w:sz="4" w:space="0" w:color="auto"/>
            </w:tcBorders>
            <w:shd w:val="clear" w:color="auto" w:fill="FFFFFF"/>
          </w:tcPr>
          <w:p w14:paraId="5A0532B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P.SS.08.PRC.015</w:t>
            </w:r>
          </w:p>
        </w:tc>
        <w:tc>
          <w:tcPr>
            <w:tcW w:w="3470" w:type="dxa"/>
            <w:tcBorders>
              <w:top w:val="single" w:sz="4" w:space="0" w:color="auto"/>
              <w:left w:val="single" w:sz="4" w:space="0" w:color="auto"/>
            </w:tcBorders>
            <w:shd w:val="clear" w:color="auto" w:fill="FFFFFF"/>
          </w:tcPr>
          <w:p w14:paraId="147883F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մարմնի ծանուցումը</w:t>
            </w:r>
            <w:r w:rsidR="005A6E1F" w:rsidRPr="00C35020">
              <w:rPr>
                <w:rStyle w:val="Bodytext211pt"/>
                <w:rFonts w:ascii="Sylfaen" w:hAnsi="Sylfaen"/>
                <w:sz w:val="20"/>
                <w:szCs w:val="24"/>
              </w:rPr>
              <w:t>՝</w:t>
            </w:r>
            <w:r w:rsidRPr="00C35020">
              <w:rPr>
                <w:rStyle w:val="Bodytext211pt"/>
                <w:rFonts w:ascii="Sylfaen" w:hAnsi="Sylfaen"/>
                <w:sz w:val="20"/>
                <w:szCs w:val="24"/>
              </w:rPr>
              <w:t xml:space="preserve"> հիվանդության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c>
          <w:tcPr>
            <w:tcW w:w="3480" w:type="dxa"/>
            <w:tcBorders>
              <w:top w:val="single" w:sz="4" w:space="0" w:color="auto"/>
              <w:left w:val="single" w:sz="4" w:space="0" w:color="auto"/>
              <w:right w:val="single" w:sz="4" w:space="0" w:color="auto"/>
            </w:tcBorders>
            <w:shd w:val="clear" w:color="auto" w:fill="FFFFFF"/>
          </w:tcPr>
          <w:p w14:paraId="6E6C0FA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ընթացակարգի կատարման ընթացքում լիազորված մարմնի կողմից կազմվում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 ստացող լիազորված մարմին է ուղարկվում ծանուցում</w:t>
            </w:r>
            <w:r w:rsidR="00B767D8" w:rsidRPr="00C35020">
              <w:rPr>
                <w:rStyle w:val="Bodytext211pt"/>
                <w:rFonts w:ascii="Sylfaen" w:hAnsi="Sylfaen"/>
                <w:sz w:val="20"/>
                <w:szCs w:val="24"/>
              </w:rPr>
              <w:t>՝</w:t>
            </w:r>
            <w:r w:rsidRPr="00C35020">
              <w:rPr>
                <w:rStyle w:val="Bodytext211pt"/>
                <w:rFonts w:ascii="Sylfaen" w:hAnsi="Sylfaen"/>
                <w:sz w:val="20"/>
                <w:szCs w:val="24"/>
              </w:rPr>
              <w:t xml:space="preserve"> հիվանդության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r>
      <w:tr w:rsidR="003A03F7" w:rsidRPr="00C35020" w14:paraId="388F1880" w14:textId="77777777" w:rsidTr="005E0091">
        <w:trPr>
          <w:jc w:val="center"/>
        </w:trPr>
        <w:tc>
          <w:tcPr>
            <w:tcW w:w="2419" w:type="dxa"/>
            <w:tcBorders>
              <w:top w:val="single" w:sz="4" w:space="0" w:color="auto"/>
              <w:left w:val="single" w:sz="4" w:space="0" w:color="auto"/>
              <w:bottom w:val="single" w:sz="4" w:space="0" w:color="auto"/>
            </w:tcBorders>
            <w:shd w:val="clear" w:color="auto" w:fill="FFFFFF"/>
          </w:tcPr>
          <w:p w14:paraId="5D8D172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P.SS.08.PRC.016</w:t>
            </w:r>
          </w:p>
        </w:tc>
        <w:tc>
          <w:tcPr>
            <w:tcW w:w="3470" w:type="dxa"/>
            <w:tcBorders>
              <w:top w:val="single" w:sz="4" w:space="0" w:color="auto"/>
              <w:left w:val="single" w:sz="4" w:space="0" w:color="auto"/>
              <w:bottom w:val="single" w:sz="4" w:space="0" w:color="auto"/>
            </w:tcBorders>
            <w:shd w:val="clear" w:color="auto" w:fill="FFFFFF"/>
          </w:tcPr>
          <w:p w14:paraId="08BF162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մարմնի ծանուցումը</w:t>
            </w:r>
            <w:r w:rsidR="005A6E1F" w:rsidRPr="00C35020">
              <w:rPr>
                <w:rStyle w:val="Bodytext211pt"/>
                <w:rFonts w:ascii="Sylfaen" w:hAnsi="Sylfaen"/>
                <w:sz w:val="20"/>
                <w:szCs w:val="24"/>
              </w:rPr>
              <w:t>՝</w:t>
            </w:r>
            <w:r w:rsidRPr="00C35020">
              <w:rPr>
                <w:rStyle w:val="Bodytext211pt"/>
                <w:rFonts w:ascii="Sylfaen" w:hAnsi="Sylfaen"/>
                <w:sz w:val="20"/>
                <w:szCs w:val="24"/>
              </w:rPr>
              <w:t xml:space="preserve"> վտանգավոր արտադրանքի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25C2ADB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ընթացակարգի կատարման ընթացքում լիազորված մարմնի կողմից կազմվում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 ստացող լիազորված մարմին է ուղարկվում ծանուցում</w:t>
            </w:r>
            <w:r w:rsidR="00B767D8" w:rsidRPr="00C35020">
              <w:rPr>
                <w:rStyle w:val="Bodytext211pt"/>
                <w:rFonts w:ascii="Sylfaen" w:hAnsi="Sylfaen"/>
                <w:sz w:val="20"/>
                <w:szCs w:val="24"/>
              </w:rPr>
              <w:t>՝</w:t>
            </w:r>
            <w:r w:rsidRPr="00C35020">
              <w:rPr>
                <w:rStyle w:val="Bodytext211pt"/>
                <w:rFonts w:ascii="Sylfaen" w:hAnsi="Sylfaen"/>
                <w:sz w:val="20"/>
                <w:szCs w:val="24"/>
              </w:rPr>
              <w:t xml:space="preserve"> վտանգավոր արտադրանքի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r>
    </w:tbl>
    <w:p w14:paraId="64ABCA3A" w14:textId="77777777" w:rsidR="003A03F7" w:rsidRPr="00B73B04" w:rsidRDefault="003A03F7" w:rsidP="00B73B04">
      <w:pPr>
        <w:spacing w:after="160" w:line="360" w:lineRule="auto"/>
        <w:rPr>
          <w:rFonts w:ascii="Sylfaen" w:hAnsi="Sylfaen" w:cs="Sylfaen"/>
        </w:rPr>
      </w:pPr>
    </w:p>
    <w:p w14:paraId="2D7A0A35" w14:textId="77777777" w:rsidR="003A03F7" w:rsidRPr="00B73B04" w:rsidRDefault="005E0091" w:rsidP="00B73B04">
      <w:pPr>
        <w:pStyle w:val="Bodytext20"/>
        <w:shd w:val="clear" w:color="auto" w:fill="auto"/>
        <w:spacing w:before="0" w:after="160" w:line="360" w:lineRule="auto"/>
        <w:ind w:left="567" w:right="559" w:firstLine="0"/>
        <w:jc w:val="center"/>
        <w:rPr>
          <w:rFonts w:ascii="Sylfaen" w:hAnsi="Sylfaen" w:cs="Sylfaen"/>
          <w:sz w:val="24"/>
          <w:szCs w:val="24"/>
        </w:rPr>
      </w:pPr>
      <w:r w:rsidRPr="00B73B04">
        <w:rPr>
          <w:rFonts w:ascii="Sylfaen" w:hAnsi="Sylfaen"/>
          <w:sz w:val="24"/>
          <w:szCs w:val="24"/>
        </w:rPr>
        <w:t>10. Լաբորատոր հետազոտությունների արձանագրությունների մասին տեղեկությունների ստացման ընթացակարգերի խումբ (P.SS.08.PGR.007)</w:t>
      </w:r>
    </w:p>
    <w:p w14:paraId="3DE665C0" w14:textId="77777777" w:rsidR="003A03F7" w:rsidRPr="00B73B04" w:rsidRDefault="005E0091" w:rsidP="00784DF4">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33.</w:t>
      </w:r>
      <w:r w:rsidR="00784DF4" w:rsidRPr="00784DF4">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տեղեկությունների ստացման ընթացակարգը կատարվում է լիազորված մարմնի կողմից՝ պետական սանիտարահամաճարակաբանական վերահսկողության (հսկողության) իրականացման ընթացքում արտադրանքի մասին հարց</w:t>
      </w:r>
      <w:r w:rsidR="00BC1124" w:rsidRPr="00B73B04">
        <w:rPr>
          <w:rFonts w:ascii="Sylfaen" w:hAnsi="Sylfaen"/>
          <w:sz w:val="24"/>
          <w:szCs w:val="24"/>
        </w:rPr>
        <w:t>ու</w:t>
      </w:r>
      <w:r w:rsidRPr="00B73B04">
        <w:rPr>
          <w:rFonts w:ascii="Sylfaen" w:hAnsi="Sylfaen"/>
          <w:sz w:val="24"/>
          <w:szCs w:val="24"/>
        </w:rPr>
        <w:t xml:space="preserve">մով լրացուցիչ տեղեկատվություն ստանալու կամ տեխնիկական կանոնակարգերի պահանջներին </w:t>
      </w:r>
      <w:r w:rsidR="00B73B04">
        <w:rPr>
          <w:rFonts w:ascii="Sylfaen" w:hAnsi="Sylfaen"/>
          <w:sz w:val="24"/>
          <w:szCs w:val="24"/>
        </w:rPr>
        <w:t>եւ</w:t>
      </w:r>
      <w:r w:rsidRPr="00B73B04">
        <w:rPr>
          <w:rFonts w:ascii="Sylfaen" w:hAnsi="Sylfaen"/>
          <w:sz w:val="24"/>
          <w:szCs w:val="24"/>
        </w:rPr>
        <w:t xml:space="preserve"> միասնական սանիտարական պահանջներին արտադրանքի անհամապատասխանությունը սահմանելու անհրաժեշտության դեպքում։</w:t>
      </w:r>
    </w:p>
    <w:p w14:paraId="4ADA5010"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 xml:space="preserve">«Լաբորատոր հետազոտությունների արձանագրությունների մասին տեղեկությունների ստացում» (P.SS.08.PRC.017) ընթացակարգի կատարման ընթացքում տեղեկություններ ստացող լիազորված մարմինը կազմում </w:t>
      </w:r>
      <w:r w:rsidR="00B73B04">
        <w:rPr>
          <w:rFonts w:ascii="Sylfaen" w:hAnsi="Sylfaen"/>
          <w:sz w:val="24"/>
          <w:szCs w:val="24"/>
        </w:rPr>
        <w:t>եւ</w:t>
      </w:r>
      <w:r w:rsidRPr="00B73B04">
        <w:rPr>
          <w:rFonts w:ascii="Sylfaen" w:hAnsi="Sylfaen"/>
          <w:sz w:val="24"/>
          <w:szCs w:val="24"/>
        </w:rPr>
        <w:t xml:space="preserve"> հարցում է ուղարկում լիազորված մարմին՝ լաբորատոր հետազոտությունների արձանագրությունների մասին տեղեկություններ ներկայացնելու համար։ Լիազորված մարմինը տեղեկություններ ստացող լիազորված մարմին է ներկայացնում տեղեկություններ</w:t>
      </w:r>
      <w:r w:rsidR="00BC1124" w:rsidRPr="00B73B04">
        <w:rPr>
          <w:rFonts w:ascii="Sylfaen" w:hAnsi="Sylfaen"/>
          <w:sz w:val="24"/>
          <w:szCs w:val="24"/>
        </w:rPr>
        <w:t>՝</w:t>
      </w:r>
      <w:r w:rsidRPr="00B73B04">
        <w:rPr>
          <w:rFonts w:ascii="Sylfaen" w:hAnsi="Sylfaen"/>
          <w:sz w:val="24"/>
          <w:szCs w:val="24"/>
        </w:rPr>
        <w:t xml:space="preserve"> լաբորատոր հետազոտությունների արձանագրությունների մասին</w:t>
      </w:r>
      <w:r w:rsidR="00BC1124" w:rsidRPr="00B73B04">
        <w:rPr>
          <w:rFonts w:ascii="Sylfaen" w:hAnsi="Sylfaen"/>
          <w:sz w:val="24"/>
          <w:szCs w:val="24"/>
        </w:rPr>
        <w:t>,</w:t>
      </w:r>
      <w:r w:rsidRPr="00B73B04">
        <w:rPr>
          <w:rFonts w:ascii="Sylfaen" w:hAnsi="Sylfaen"/>
          <w:sz w:val="24"/>
          <w:szCs w:val="24"/>
        </w:rPr>
        <w:t xml:space="preserve"> կամ ուղարկում է ծանուցում</w:t>
      </w:r>
      <w:r w:rsidR="00BC1124" w:rsidRPr="00B73B04">
        <w:rPr>
          <w:rFonts w:ascii="Sylfaen" w:hAnsi="Sylfaen"/>
          <w:sz w:val="24"/>
          <w:szCs w:val="24"/>
        </w:rPr>
        <w:t>՝</w:t>
      </w:r>
      <w:r w:rsidRPr="00B73B04">
        <w:rPr>
          <w:rFonts w:ascii="Sylfaen" w:hAnsi="Sylfaen"/>
          <w:sz w:val="24"/>
          <w:szCs w:val="24"/>
        </w:rPr>
        <w:t xml:space="preserve"> հարցման պարամետրերը բավարարող տեղեկությունների բացակայության մասին։</w:t>
      </w:r>
    </w:p>
    <w:p w14:paraId="343E636F"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Նշված տեղեկատվությ</w:t>
      </w:r>
      <w:r w:rsidR="00BC1124" w:rsidRPr="00B73B04">
        <w:rPr>
          <w:rFonts w:ascii="Sylfaen" w:hAnsi="Sylfaen"/>
          <w:sz w:val="24"/>
          <w:szCs w:val="24"/>
        </w:rPr>
        <w:t>ունը</w:t>
      </w:r>
      <w:r w:rsidRPr="00B73B04">
        <w:rPr>
          <w:rFonts w:ascii="Sylfaen" w:hAnsi="Sylfaen"/>
          <w:sz w:val="24"/>
          <w:szCs w:val="24"/>
        </w:rPr>
        <w:t xml:space="preserve"> ներկայացնելն իրականացվում է լիազորված մարմինների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համապատասխան: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58796932" w14:textId="77777777" w:rsidR="003A03F7" w:rsidRPr="00B73B04" w:rsidRDefault="005E0091" w:rsidP="00784DF4">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34.</w:t>
      </w:r>
      <w:r w:rsidR="00784DF4" w:rsidRPr="00784DF4">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 ստանալու ընթացակարգերի խմբի բերված նկարագրությունը (P.SS.08.PGR.007) ներկայացված է 8–րդ նկարում։</w:t>
      </w:r>
    </w:p>
    <w:p w14:paraId="44C59521" w14:textId="77777777" w:rsidR="00B821FD" w:rsidRPr="00B73B04" w:rsidRDefault="00B821FD" w:rsidP="00B73B04">
      <w:pPr>
        <w:pStyle w:val="Bodytext20"/>
        <w:shd w:val="clear" w:color="auto" w:fill="auto"/>
        <w:spacing w:before="0" w:after="160" w:line="360" w:lineRule="auto"/>
        <w:ind w:right="-8" w:firstLine="567"/>
        <w:rPr>
          <w:rFonts w:ascii="Sylfaen" w:hAnsi="Sylfaen" w:cs="Sylfaen"/>
          <w:sz w:val="24"/>
          <w:szCs w:val="24"/>
        </w:rPr>
      </w:pPr>
    </w:p>
    <w:p w14:paraId="6AF6F764" w14:textId="77777777" w:rsidR="00B821FD" w:rsidRPr="00B73B04" w:rsidRDefault="00000000" w:rsidP="00B73B04">
      <w:pPr>
        <w:pStyle w:val="Bodytext20"/>
        <w:shd w:val="clear" w:color="auto" w:fill="auto"/>
        <w:spacing w:before="0" w:after="160" w:line="360" w:lineRule="auto"/>
        <w:ind w:right="-8" w:firstLine="0"/>
        <w:jc w:val="center"/>
        <w:rPr>
          <w:rFonts w:ascii="Sylfaen" w:hAnsi="Sylfaen" w:cs="Sylfaen"/>
          <w:sz w:val="24"/>
          <w:szCs w:val="24"/>
        </w:rPr>
      </w:pPr>
      <w:r>
        <w:rPr>
          <w:rFonts w:ascii="Sylfaen" w:hAnsi="Sylfaen" w:cs="Sylfaen"/>
          <w:noProof/>
          <w:sz w:val="24"/>
          <w:szCs w:val="24"/>
          <w:lang w:val="en-US" w:eastAsia="en-US" w:bidi="ar-SA"/>
        </w:rPr>
        <w:pict w14:anchorId="0C558960">
          <v:group id="_x0000_s2718" style="position:absolute;left:0;text-align:left;margin-left:8.6pt;margin-top:12.95pt;width:444.75pt;height:87.65pt;z-index:252121088" coordorigin="1590,10850" coordsize="8895,1753">
            <v:rect id="_x0000_s2161" style="position:absolute;left:3181;top:10850;width:1761;height:346" stroked="f">
              <v:textbox inset="0,0,0,0">
                <w:txbxContent>
                  <w:p w14:paraId="674FA74D" w14:textId="77777777" w:rsidR="00366A48" w:rsidRPr="00E47B86" w:rsidRDefault="00366A48" w:rsidP="0042584B">
                    <w:pPr>
                      <w:jc w:val="center"/>
                      <w:rPr>
                        <w:rFonts w:ascii="Sylfaen" w:hAnsi="Sylfaen"/>
                        <w:sz w:val="16"/>
                        <w:szCs w:val="16"/>
                      </w:rPr>
                    </w:pPr>
                    <w:r>
                      <w:rPr>
                        <w:rFonts w:ascii="Sylfaen" w:hAnsi="Sylfaen"/>
                        <w:sz w:val="16"/>
                      </w:rPr>
                      <w:t>«Մասնակցություն»</w:t>
                    </w:r>
                  </w:p>
                </w:txbxContent>
              </v:textbox>
            </v:rect>
            <v:rect id="_x0000_s2162" style="position:absolute;left:6681;top:10850;width:1590;height:346" stroked="f">
              <v:textbox inset="0,0,0,0">
                <w:txbxContent>
                  <w:p w14:paraId="197D517C" w14:textId="77777777" w:rsidR="00366A48" w:rsidRPr="00E47B86" w:rsidRDefault="00366A48" w:rsidP="0042584B">
                    <w:pPr>
                      <w:jc w:val="center"/>
                      <w:rPr>
                        <w:rFonts w:ascii="Sylfaen" w:hAnsi="Sylfaen"/>
                        <w:sz w:val="16"/>
                        <w:szCs w:val="16"/>
                      </w:rPr>
                    </w:pPr>
                    <w:r>
                      <w:rPr>
                        <w:rFonts w:ascii="Sylfaen" w:hAnsi="Sylfaen"/>
                        <w:sz w:val="16"/>
                      </w:rPr>
                      <w:t>«</w:t>
                    </w:r>
                    <w:r w:rsidRPr="0042584B">
                      <w:rPr>
                        <w:rFonts w:ascii="Sylfaen" w:hAnsi="Sylfaen"/>
                        <w:sz w:val="14"/>
                      </w:rPr>
                      <w:t>Մասնակցություն</w:t>
                    </w:r>
                    <w:r>
                      <w:rPr>
                        <w:rFonts w:ascii="Sylfaen" w:hAnsi="Sylfaen"/>
                        <w:sz w:val="16"/>
                      </w:rPr>
                      <w:t>»</w:t>
                    </w:r>
                  </w:p>
                </w:txbxContent>
              </v:textbox>
            </v:rect>
            <v:rect id="_x0000_s2163" style="position:absolute;left:1590;top:11921;width:2075;height:682" stroked="f">
              <v:textbox inset="0,0,0,0">
                <w:txbxContent>
                  <w:p w14:paraId="111AAA75" w14:textId="77777777" w:rsidR="00366A48" w:rsidRPr="00482E65" w:rsidRDefault="00366A48" w:rsidP="00482E65">
                    <w:pPr>
                      <w:jc w:val="center"/>
                      <w:rPr>
                        <w:rFonts w:ascii="Sylfaen" w:hAnsi="Sylfaen"/>
                        <w:sz w:val="16"/>
                        <w:szCs w:val="16"/>
                      </w:rPr>
                    </w:pPr>
                    <w:r>
                      <w:rPr>
                        <w:rFonts w:ascii="Sylfaen" w:hAnsi="Sylfaen"/>
                        <w:sz w:val="16"/>
                      </w:rPr>
                      <w:t>Տեղեկությունները ստացող լիազորված մարմին (P.SS.08.ACT.003)</w:t>
                    </w:r>
                  </w:p>
                </w:txbxContent>
              </v:textbox>
            </v:rect>
            <v:rect id="_x0000_s2164" style="position:absolute;left:8271;top:11782;width:2214;height:682" stroked="f">
              <v:textbox inset="0,0,0,0">
                <w:txbxContent>
                  <w:p w14:paraId="68A8B217" w14:textId="77777777" w:rsidR="00366A48" w:rsidRPr="00482E65" w:rsidRDefault="00366A48" w:rsidP="00482E65">
                    <w:pPr>
                      <w:jc w:val="center"/>
                      <w:rPr>
                        <w:rFonts w:ascii="Sylfaen" w:hAnsi="Sylfaen"/>
                        <w:sz w:val="16"/>
                        <w:szCs w:val="16"/>
                      </w:rPr>
                    </w:pPr>
                    <w:r>
                      <w:rPr>
                        <w:rFonts w:ascii="Sylfaen" w:hAnsi="Sylfaen"/>
                        <w:sz w:val="16"/>
                      </w:rPr>
                      <w:t>Լիազորված մարմին (P.SS.08.ACT.001)</w:t>
                    </w:r>
                  </w:p>
                </w:txbxContent>
              </v:textbox>
            </v:rect>
            <v:rect id="_x0000_s2165" style="position:absolute;left:4378;top:11598;width:3008;height:782" stroked="f">
              <v:textbox inset="0,0,0,0">
                <w:txbxContent>
                  <w:p w14:paraId="64B7C4B5" w14:textId="77777777" w:rsidR="00366A48" w:rsidRPr="0042584B" w:rsidRDefault="00366A48" w:rsidP="00482E65">
                    <w:pPr>
                      <w:jc w:val="center"/>
                      <w:rPr>
                        <w:rFonts w:ascii="Sylfaen" w:hAnsi="Sylfaen"/>
                        <w:sz w:val="14"/>
                        <w:szCs w:val="16"/>
                      </w:rPr>
                    </w:pPr>
                    <w:r w:rsidRPr="0042584B">
                      <w:rPr>
                        <w:rFonts w:ascii="Sylfaen" w:hAnsi="Sylfaen"/>
                        <w:sz w:val="14"/>
                      </w:rPr>
                      <w:t>Լաբորատոր հետազոտությունների արձանագրությունների մասին տեղեկությունների ստացում (P.SS.08.PGR.017)</w:t>
                    </w:r>
                  </w:p>
                </w:txbxContent>
              </v:textbox>
            </v:rect>
          </v:group>
        </w:pict>
      </w:r>
      <w:r w:rsidR="00482E65" w:rsidRPr="00B73B04">
        <w:rPr>
          <w:rFonts w:ascii="Sylfaen" w:hAnsi="Sylfaen" w:cs="Sylfaen"/>
          <w:noProof/>
          <w:sz w:val="24"/>
          <w:szCs w:val="24"/>
          <w:lang w:val="en-US" w:eastAsia="en-US" w:bidi="ar-SA"/>
        </w:rPr>
        <w:drawing>
          <wp:inline distT="0" distB="0" distL="0" distR="0" wp14:anchorId="4883E863" wp14:editId="077706DE">
            <wp:extent cx="5755640" cy="1341035"/>
            <wp:effectExtent l="1905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3" cstate="print"/>
                    <a:srcRect/>
                    <a:stretch>
                      <a:fillRect/>
                    </a:stretch>
                  </pic:blipFill>
                  <pic:spPr bwMode="auto">
                    <a:xfrm>
                      <a:off x="0" y="0"/>
                      <a:ext cx="5755640" cy="1341035"/>
                    </a:xfrm>
                    <a:prstGeom prst="rect">
                      <a:avLst/>
                    </a:prstGeom>
                    <a:noFill/>
                    <a:ln w="9525">
                      <a:noFill/>
                      <a:miter lim="800000"/>
                      <a:headEnd/>
                      <a:tailEnd/>
                    </a:ln>
                  </pic:spPr>
                </pic:pic>
              </a:graphicData>
            </a:graphic>
          </wp:inline>
        </w:drawing>
      </w:r>
    </w:p>
    <w:p w14:paraId="1F7DA074" w14:textId="77777777" w:rsidR="003A03F7" w:rsidRPr="00784DF4" w:rsidRDefault="00CB086F" w:rsidP="00B73B04">
      <w:pPr>
        <w:pStyle w:val="Bodytext70"/>
        <w:shd w:val="clear" w:color="auto" w:fill="auto"/>
        <w:spacing w:after="160" w:line="360" w:lineRule="auto"/>
        <w:ind w:right="40"/>
        <w:rPr>
          <w:rFonts w:ascii="Sylfaen" w:hAnsi="Sylfaen" w:cs="Sylfaen"/>
          <w:sz w:val="20"/>
          <w:szCs w:val="24"/>
        </w:rPr>
      </w:pPr>
      <w:r w:rsidRPr="00784DF4">
        <w:rPr>
          <w:rFonts w:ascii="Sylfaen" w:hAnsi="Sylfaen"/>
          <w:sz w:val="20"/>
          <w:szCs w:val="24"/>
        </w:rPr>
        <w:t>Նկ. 8. Լաբորատոր հետազոտությունների արձանագրությունների մասին տեղեկությունների ստացման ընթացակարգերի խմբի ընդհանուր սխեմա (P.SS.08.PGR.007)</w:t>
      </w:r>
    </w:p>
    <w:p w14:paraId="318155FD" w14:textId="77777777" w:rsidR="008C7FA3" w:rsidRPr="00B73B04" w:rsidRDefault="008C7FA3" w:rsidP="00B73B04">
      <w:pPr>
        <w:pStyle w:val="Bodytext70"/>
        <w:shd w:val="clear" w:color="auto" w:fill="auto"/>
        <w:spacing w:after="160" w:line="360" w:lineRule="auto"/>
        <w:ind w:right="40"/>
        <w:rPr>
          <w:rFonts w:ascii="Sylfaen" w:hAnsi="Sylfaen" w:cs="Sylfaen"/>
          <w:sz w:val="24"/>
          <w:szCs w:val="24"/>
        </w:rPr>
      </w:pPr>
    </w:p>
    <w:p w14:paraId="49CC8834" w14:textId="77777777" w:rsidR="003A03F7" w:rsidRPr="00B73B04" w:rsidRDefault="005E0091" w:rsidP="00784DF4">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35.</w:t>
      </w:r>
      <w:r w:rsidR="00784DF4" w:rsidRPr="00784DF4">
        <w:rPr>
          <w:rFonts w:ascii="Sylfaen" w:hAnsi="Sylfaen"/>
          <w:sz w:val="24"/>
          <w:szCs w:val="24"/>
        </w:rPr>
        <w:tab/>
      </w:r>
      <w:r w:rsidRPr="00B73B04">
        <w:rPr>
          <w:rFonts w:ascii="Sylfaen" w:hAnsi="Sylfaen"/>
          <w:sz w:val="24"/>
          <w:szCs w:val="24"/>
        </w:rPr>
        <w:t xml:space="preserve">Լաբորատոր հետազոտությունների արձանագրությունների մասին տեղեկությունների ստացման ընթացակարգերի խմբի մեջ մտնող ընդհանուր </w:t>
      </w:r>
      <w:r w:rsidRPr="00B73B04">
        <w:rPr>
          <w:rFonts w:ascii="Sylfaen" w:hAnsi="Sylfaen"/>
          <w:sz w:val="24"/>
          <w:szCs w:val="24"/>
        </w:rPr>
        <w:lastRenderedPageBreak/>
        <w:t>գործընթացի ընթացակարգերի ցանկը (P.SS.08.PGR.007) բերված է 8-րդ աղյուսակում:</w:t>
      </w:r>
    </w:p>
    <w:p w14:paraId="4691FCB2" w14:textId="77777777" w:rsidR="00C35020" w:rsidRPr="004C654A" w:rsidRDefault="00C35020" w:rsidP="00B73B04">
      <w:pPr>
        <w:pStyle w:val="Bodytext20"/>
        <w:shd w:val="clear" w:color="auto" w:fill="auto"/>
        <w:spacing w:before="0" w:after="160" w:line="360" w:lineRule="auto"/>
        <w:ind w:right="260" w:firstLine="0"/>
        <w:jc w:val="right"/>
        <w:rPr>
          <w:rFonts w:ascii="Sylfaen" w:hAnsi="Sylfaen"/>
          <w:sz w:val="24"/>
          <w:szCs w:val="24"/>
        </w:rPr>
      </w:pPr>
    </w:p>
    <w:p w14:paraId="69980F47" w14:textId="77777777" w:rsidR="003A03F7" w:rsidRPr="00B73B04" w:rsidRDefault="00CB086F" w:rsidP="00B73B04">
      <w:pPr>
        <w:pStyle w:val="Bodytext20"/>
        <w:shd w:val="clear" w:color="auto" w:fill="auto"/>
        <w:spacing w:before="0" w:after="160" w:line="360" w:lineRule="auto"/>
        <w:ind w:right="260" w:firstLine="0"/>
        <w:jc w:val="right"/>
        <w:rPr>
          <w:rFonts w:ascii="Sylfaen" w:hAnsi="Sylfaen" w:cs="Sylfaen"/>
          <w:sz w:val="24"/>
          <w:szCs w:val="24"/>
        </w:rPr>
      </w:pPr>
      <w:r w:rsidRPr="00B73B04">
        <w:rPr>
          <w:rFonts w:ascii="Sylfaen" w:hAnsi="Sylfaen"/>
          <w:sz w:val="24"/>
          <w:szCs w:val="24"/>
        </w:rPr>
        <w:t>Աղյուսակ 8</w:t>
      </w:r>
    </w:p>
    <w:p w14:paraId="098F161A" w14:textId="77777777" w:rsidR="003A03F7" w:rsidRPr="00B73B04" w:rsidRDefault="00CB086F" w:rsidP="00B73B04">
      <w:pPr>
        <w:pStyle w:val="Bodytext20"/>
        <w:shd w:val="clear" w:color="auto" w:fill="auto"/>
        <w:spacing w:before="0" w:after="160" w:line="360" w:lineRule="auto"/>
        <w:ind w:right="40" w:firstLine="0"/>
        <w:jc w:val="center"/>
        <w:rPr>
          <w:rFonts w:ascii="Sylfaen" w:hAnsi="Sylfaen" w:cs="Sylfaen"/>
          <w:sz w:val="24"/>
          <w:szCs w:val="24"/>
        </w:rPr>
      </w:pPr>
      <w:r w:rsidRPr="00B73B04">
        <w:rPr>
          <w:rFonts w:ascii="Sylfaen" w:hAnsi="Sylfaen"/>
          <w:sz w:val="24"/>
          <w:szCs w:val="24"/>
        </w:rPr>
        <w:t>Լաբորատոր հետազոտությունների արձանագրությունների մասին տեղեկությունների ստացման ընթացակարգերի խմբի մեջ մտնող ընդհանուր գործընթացի ընթացակարգերի ցանկ (P.SS.08.PGR.007)</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783C9573" w14:textId="77777777" w:rsidTr="005E0091">
        <w:trPr>
          <w:jc w:val="center"/>
        </w:trPr>
        <w:tc>
          <w:tcPr>
            <w:tcW w:w="2419" w:type="dxa"/>
            <w:tcBorders>
              <w:top w:val="single" w:sz="4" w:space="0" w:color="auto"/>
              <w:left w:val="single" w:sz="4" w:space="0" w:color="auto"/>
            </w:tcBorders>
            <w:shd w:val="clear" w:color="auto" w:fill="FFFFFF"/>
          </w:tcPr>
          <w:p w14:paraId="514F87D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731BE76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1089242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44487101" w14:textId="77777777" w:rsidTr="005E0091">
        <w:trPr>
          <w:jc w:val="center"/>
        </w:trPr>
        <w:tc>
          <w:tcPr>
            <w:tcW w:w="2419" w:type="dxa"/>
            <w:tcBorders>
              <w:top w:val="single" w:sz="4" w:space="0" w:color="auto"/>
              <w:left w:val="single" w:sz="4" w:space="0" w:color="auto"/>
            </w:tcBorders>
            <w:shd w:val="clear" w:color="auto" w:fill="FFFFFF"/>
          </w:tcPr>
          <w:p w14:paraId="473E603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3EFD7572"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1C8F65FE"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330ACF00" w14:textId="77777777" w:rsidTr="005E0091">
        <w:trPr>
          <w:jc w:val="center"/>
        </w:trPr>
        <w:tc>
          <w:tcPr>
            <w:tcW w:w="2419" w:type="dxa"/>
            <w:tcBorders>
              <w:top w:val="single" w:sz="4" w:space="0" w:color="auto"/>
              <w:left w:val="single" w:sz="4" w:space="0" w:color="auto"/>
              <w:bottom w:val="single" w:sz="4" w:space="0" w:color="auto"/>
            </w:tcBorders>
            <w:shd w:val="clear" w:color="auto" w:fill="FFFFFF"/>
          </w:tcPr>
          <w:p w14:paraId="2A2401E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P.SS.08.PRC.017</w:t>
            </w:r>
          </w:p>
        </w:tc>
        <w:tc>
          <w:tcPr>
            <w:tcW w:w="3470" w:type="dxa"/>
            <w:tcBorders>
              <w:top w:val="single" w:sz="4" w:space="0" w:color="auto"/>
              <w:left w:val="single" w:sz="4" w:space="0" w:color="auto"/>
              <w:bottom w:val="single" w:sz="4" w:space="0" w:color="auto"/>
            </w:tcBorders>
            <w:shd w:val="clear" w:color="auto" w:fill="FFFFFF"/>
          </w:tcPr>
          <w:p w14:paraId="4269491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լաբորատոր հետազոտությունների արձանագրությունների մասին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5C25D93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Ընթացակարգի կատարման ընթացքում իրականացվում է լաբորատոր հետազոտությունների արձանագրությունների մասին տեղեկությունների ներկայացում </w:t>
            </w:r>
            <w:r w:rsidR="00BC1124" w:rsidRPr="00C35020">
              <w:rPr>
                <w:rStyle w:val="Bodytext211pt"/>
                <w:rFonts w:ascii="Sylfaen" w:hAnsi="Sylfaen"/>
                <w:sz w:val="20"/>
                <w:szCs w:val="24"/>
              </w:rPr>
              <w:t xml:space="preserve">տեղեկություններ ստացող լիազորված մարմին՝ </w:t>
            </w:r>
            <w:r w:rsidRPr="00C35020">
              <w:rPr>
                <w:rStyle w:val="Bodytext211pt"/>
                <w:rFonts w:ascii="Sylfaen" w:hAnsi="Sylfaen"/>
                <w:sz w:val="20"/>
                <w:szCs w:val="24"/>
              </w:rPr>
              <w:t xml:space="preserve">հարցումով </w:t>
            </w:r>
          </w:p>
        </w:tc>
      </w:tr>
    </w:tbl>
    <w:p w14:paraId="40B3F96F" w14:textId="77777777" w:rsidR="003A03F7" w:rsidRPr="00B73B04" w:rsidRDefault="003A03F7" w:rsidP="00B73B04">
      <w:pPr>
        <w:spacing w:after="160" w:line="360" w:lineRule="auto"/>
        <w:rPr>
          <w:rFonts w:ascii="Sylfaen" w:hAnsi="Sylfaen" w:cs="Sylfaen"/>
        </w:rPr>
      </w:pPr>
    </w:p>
    <w:p w14:paraId="5374E746" w14:textId="77777777" w:rsidR="003A03F7" w:rsidRPr="00B73B04" w:rsidRDefault="005E0091" w:rsidP="00784DF4">
      <w:pPr>
        <w:pStyle w:val="Bodytext20"/>
        <w:shd w:val="clear" w:color="auto" w:fill="auto"/>
        <w:spacing w:before="0" w:after="160" w:line="360" w:lineRule="auto"/>
        <w:ind w:left="567" w:right="559" w:firstLine="0"/>
        <w:jc w:val="center"/>
        <w:rPr>
          <w:rFonts w:ascii="Sylfaen" w:hAnsi="Sylfaen" w:cs="Sylfaen"/>
          <w:sz w:val="24"/>
          <w:szCs w:val="24"/>
        </w:rPr>
      </w:pPr>
      <w:r w:rsidRPr="00B73B04">
        <w:rPr>
          <w:rFonts w:ascii="Sylfaen" w:hAnsi="Sylfaen"/>
          <w:sz w:val="24"/>
          <w:szCs w:val="24"/>
        </w:rPr>
        <w:t>11. Խախտումների մասին տեղեկությունների փոխանակման ընթացակարգերի խումբ (P.SS.08.PGR.008)</w:t>
      </w:r>
    </w:p>
    <w:p w14:paraId="46D93B00" w14:textId="77777777" w:rsidR="003A03F7" w:rsidRPr="00B73B04" w:rsidRDefault="005E0091" w:rsidP="00784DF4">
      <w:pPr>
        <w:pStyle w:val="Bodytext20"/>
        <w:shd w:val="clear" w:color="auto" w:fill="auto"/>
        <w:tabs>
          <w:tab w:val="left" w:pos="993"/>
        </w:tabs>
        <w:spacing w:before="0" w:after="160" w:line="360" w:lineRule="auto"/>
        <w:ind w:right="-8" w:firstLine="567"/>
        <w:rPr>
          <w:rFonts w:ascii="Sylfaen" w:hAnsi="Sylfaen" w:cs="Sylfaen"/>
          <w:sz w:val="24"/>
          <w:szCs w:val="24"/>
        </w:rPr>
      </w:pPr>
      <w:r w:rsidRPr="00B73B04">
        <w:rPr>
          <w:rFonts w:ascii="Sylfaen" w:hAnsi="Sylfaen"/>
          <w:sz w:val="24"/>
          <w:szCs w:val="24"/>
        </w:rPr>
        <w:t>36.</w:t>
      </w:r>
      <w:r w:rsidR="00784DF4" w:rsidRPr="00784DF4">
        <w:rPr>
          <w:rFonts w:ascii="Sylfaen" w:hAnsi="Sylfaen"/>
          <w:sz w:val="24"/>
          <w:szCs w:val="24"/>
        </w:rPr>
        <w:tab/>
      </w:r>
      <w:r w:rsidRPr="00B73B04">
        <w:rPr>
          <w:rFonts w:ascii="Sylfaen" w:hAnsi="Sylfaen"/>
          <w:sz w:val="24"/>
          <w:szCs w:val="24"/>
        </w:rPr>
        <w:t>Խախտումների մասին տեղեկությունների փոխանակման ընթացակարգերի կատարում</w:t>
      </w:r>
      <w:r w:rsidR="00BC1124" w:rsidRPr="00B73B04">
        <w:rPr>
          <w:rFonts w:ascii="Sylfaen" w:hAnsi="Sylfaen"/>
          <w:sz w:val="24"/>
          <w:szCs w:val="24"/>
        </w:rPr>
        <w:t>ն</w:t>
      </w:r>
      <w:r w:rsidRPr="00B73B04">
        <w:rPr>
          <w:rFonts w:ascii="Sylfaen" w:hAnsi="Sylfaen"/>
          <w:sz w:val="24"/>
          <w:szCs w:val="24"/>
        </w:rPr>
        <w:t xml:space="preserve"> իրականացվում է վերահսկողության ենթակա արտադրանքի արտադրության գործընթացի հետ կապված խախտումների հայտնաբերման </w:t>
      </w:r>
      <w:r w:rsidR="00B73B04">
        <w:rPr>
          <w:rFonts w:ascii="Sylfaen" w:hAnsi="Sylfaen"/>
          <w:sz w:val="24"/>
          <w:szCs w:val="24"/>
        </w:rPr>
        <w:t>եւ</w:t>
      </w:r>
      <w:r w:rsidRPr="00B73B04">
        <w:rPr>
          <w:rFonts w:ascii="Sylfaen" w:hAnsi="Sylfaen"/>
          <w:sz w:val="24"/>
          <w:szCs w:val="24"/>
        </w:rPr>
        <w:t xml:space="preserve"> խախտումների ուսումնասիրության արդյունքների ստացման </w:t>
      </w:r>
      <w:r w:rsidR="00B73B04">
        <w:rPr>
          <w:rFonts w:ascii="Sylfaen" w:hAnsi="Sylfaen"/>
          <w:sz w:val="24"/>
          <w:szCs w:val="24"/>
        </w:rPr>
        <w:t>եւ</w:t>
      </w:r>
      <w:r w:rsidRPr="00B73B04">
        <w:rPr>
          <w:rFonts w:ascii="Sylfaen" w:hAnsi="Sylfaen"/>
          <w:sz w:val="24"/>
          <w:szCs w:val="24"/>
        </w:rPr>
        <w:t xml:space="preserve"> ձեռնարկված միջոցների փաստերով։</w:t>
      </w:r>
    </w:p>
    <w:p w14:paraId="16B94F49"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Արտադրանքի արտադրության գործընթացի հետ կապված խախտում հայտնաբերելու դեպքում կատարվում է «Խախտման մասին տեղեկությունների ներկայացում» (P.SS.08.PRC.018) ընթացակարգը, որի կատարման ընթաց</w:t>
      </w:r>
      <w:r w:rsidR="00F86031" w:rsidRPr="00B73B04">
        <w:rPr>
          <w:rFonts w:ascii="Sylfaen" w:hAnsi="Sylfaen"/>
          <w:sz w:val="24"/>
          <w:szCs w:val="24"/>
        </w:rPr>
        <w:t>ք</w:t>
      </w:r>
      <w:r w:rsidRPr="00B73B04">
        <w:rPr>
          <w:rFonts w:ascii="Sylfaen" w:hAnsi="Sylfaen"/>
          <w:sz w:val="24"/>
          <w:szCs w:val="24"/>
        </w:rPr>
        <w:t xml:space="preserve">ում խախտումը հայտնաբերած լիազորված մարմինը կազմում </w:t>
      </w:r>
      <w:r w:rsidR="00B73B04">
        <w:rPr>
          <w:rFonts w:ascii="Sylfaen" w:hAnsi="Sylfaen"/>
          <w:sz w:val="24"/>
          <w:szCs w:val="24"/>
        </w:rPr>
        <w:t>եւ</w:t>
      </w:r>
      <w:r w:rsidRPr="00B73B04">
        <w:rPr>
          <w:rFonts w:ascii="Sylfaen" w:hAnsi="Sylfaen"/>
          <w:sz w:val="24"/>
          <w:szCs w:val="24"/>
        </w:rPr>
        <w:t xml:space="preserve"> խախտման մասին տեղեկություններ</w:t>
      </w:r>
      <w:r w:rsidR="00BC1124" w:rsidRPr="00B73B04">
        <w:rPr>
          <w:rFonts w:ascii="Sylfaen" w:hAnsi="Sylfaen"/>
          <w:sz w:val="24"/>
          <w:szCs w:val="24"/>
        </w:rPr>
        <w:t>ն</w:t>
      </w:r>
      <w:r w:rsidRPr="00B73B04">
        <w:rPr>
          <w:rFonts w:ascii="Sylfaen" w:hAnsi="Sylfaen"/>
          <w:sz w:val="24"/>
          <w:szCs w:val="24"/>
        </w:rPr>
        <w:t xml:space="preserve"> ուղարկում է այն անդամ պետության լիազորված մարմին, որի տարածքում թույլ է տրվել խախտումը։</w:t>
      </w:r>
    </w:p>
    <w:p w14:paraId="5E2366A7" w14:textId="77777777" w:rsidR="003A03F7"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Խախտման մասին ստացված տեղեկությունների ուսումնասիրության արդյունքներով կատարվում են «Լիազորված մարմինների ծանուցումը՝ խախտում</w:t>
      </w:r>
      <w:r w:rsidR="00BC1124" w:rsidRPr="00B73B04">
        <w:rPr>
          <w:rFonts w:ascii="Sylfaen" w:hAnsi="Sylfaen"/>
          <w:sz w:val="24"/>
          <w:szCs w:val="24"/>
        </w:rPr>
        <w:t>ն</w:t>
      </w:r>
      <w:r w:rsidRPr="00B73B04">
        <w:rPr>
          <w:rFonts w:ascii="Sylfaen" w:hAnsi="Sylfaen"/>
          <w:sz w:val="24"/>
          <w:szCs w:val="24"/>
        </w:rPr>
        <w:t xml:space="preserve"> ուսումնասիրելու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(P. SS.08.PRC.019) </w:t>
      </w:r>
      <w:r w:rsidR="00B73B04">
        <w:rPr>
          <w:rFonts w:ascii="Sylfaen" w:hAnsi="Sylfaen"/>
          <w:sz w:val="24"/>
          <w:szCs w:val="24"/>
        </w:rPr>
        <w:t>եւ</w:t>
      </w:r>
      <w:r w:rsidRPr="00B73B04">
        <w:rPr>
          <w:rFonts w:ascii="Sylfaen" w:hAnsi="Sylfaen"/>
          <w:sz w:val="24"/>
          <w:szCs w:val="24"/>
        </w:rPr>
        <w:t xml:space="preserve"> «Հանձնաժողովի ծանուցումը՝ խախտումը ուսումնասիրելու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(P. SS.08.PRC.020) ընթացակարգերը, որոնց կատարման ընթացքում այն անդամ պետության լիազոր մարմինը, որի տարածքում թույլ է տրվել խախտումը, ծանուցում է կազմում խախտման ուսումնասիրության արդյունքի </w:t>
      </w:r>
      <w:r w:rsidR="00B73B04">
        <w:rPr>
          <w:rFonts w:ascii="Sylfaen" w:hAnsi="Sylfaen"/>
          <w:sz w:val="24"/>
          <w:szCs w:val="24"/>
        </w:rPr>
        <w:t>եւ</w:t>
      </w:r>
      <w:r w:rsidRPr="00B73B04">
        <w:rPr>
          <w:rFonts w:ascii="Sylfaen" w:hAnsi="Sylfaen"/>
          <w:sz w:val="24"/>
          <w:szCs w:val="24"/>
        </w:rPr>
        <w:t xml:space="preserve"> ձեռնարկված միջոցների մասին </w:t>
      </w:r>
      <w:r w:rsidR="00B73B04">
        <w:rPr>
          <w:rFonts w:ascii="Sylfaen" w:hAnsi="Sylfaen"/>
          <w:sz w:val="24"/>
          <w:szCs w:val="24"/>
        </w:rPr>
        <w:t>եւ</w:t>
      </w:r>
      <w:r w:rsidRPr="00B73B04">
        <w:rPr>
          <w:rFonts w:ascii="Sylfaen" w:hAnsi="Sylfaen"/>
          <w:sz w:val="24"/>
          <w:szCs w:val="24"/>
        </w:rPr>
        <w:t xml:space="preserve"> ուղարկում համապատասխանաբար տեղեկություններ ստացող լիազոր</w:t>
      </w:r>
      <w:r w:rsidR="005A6E1F" w:rsidRPr="00B73B04">
        <w:rPr>
          <w:rFonts w:ascii="Sylfaen" w:hAnsi="Sylfaen"/>
          <w:sz w:val="24"/>
          <w:szCs w:val="24"/>
        </w:rPr>
        <w:t>ված</w:t>
      </w:r>
      <w:r w:rsidRPr="00B73B04">
        <w:rPr>
          <w:rFonts w:ascii="Sylfaen" w:hAnsi="Sylfaen"/>
          <w:sz w:val="24"/>
          <w:szCs w:val="24"/>
        </w:rPr>
        <w:t xml:space="preserve"> մարմին </w:t>
      </w:r>
      <w:r w:rsidR="00B73B04">
        <w:rPr>
          <w:rFonts w:ascii="Sylfaen" w:hAnsi="Sylfaen"/>
          <w:sz w:val="24"/>
          <w:szCs w:val="24"/>
        </w:rPr>
        <w:t>եւ</w:t>
      </w:r>
      <w:r w:rsidRPr="00B73B04">
        <w:rPr>
          <w:rFonts w:ascii="Sylfaen" w:hAnsi="Sylfaen"/>
          <w:sz w:val="24"/>
          <w:szCs w:val="24"/>
        </w:rPr>
        <w:t xml:space="preserve"> Հանձնաժողով։</w:t>
      </w:r>
    </w:p>
    <w:p w14:paraId="0F260B48" w14:textId="77777777" w:rsidR="008C7FA3" w:rsidRPr="00B73B04" w:rsidRDefault="00CB086F" w:rsidP="00B73B04">
      <w:pPr>
        <w:pStyle w:val="Bodytext20"/>
        <w:shd w:val="clear" w:color="auto" w:fill="auto"/>
        <w:spacing w:before="0" w:after="160" w:line="360" w:lineRule="auto"/>
        <w:ind w:right="-8" w:firstLine="567"/>
        <w:rPr>
          <w:rFonts w:ascii="Sylfaen" w:hAnsi="Sylfaen" w:cs="Sylfaen"/>
          <w:sz w:val="24"/>
          <w:szCs w:val="24"/>
        </w:rPr>
      </w:pPr>
      <w:r w:rsidRPr="00B73B04">
        <w:rPr>
          <w:rFonts w:ascii="Sylfaen" w:hAnsi="Sylfaen"/>
          <w:sz w:val="24"/>
          <w:szCs w:val="24"/>
        </w:rPr>
        <w:t>Նշված տեղեկությունների ներկայացումն իրականացվում է լիազորված մարմինների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w:t>
      </w:r>
      <w:r w:rsidR="00B73B04">
        <w:rPr>
          <w:rFonts w:ascii="Sylfaen" w:hAnsi="Sylfaen"/>
          <w:sz w:val="24"/>
          <w:szCs w:val="24"/>
        </w:rPr>
        <w:t>եւ</w:t>
      </w:r>
      <w:r w:rsidRPr="00B73B04">
        <w:rPr>
          <w:rFonts w:ascii="Sylfaen" w:hAnsi="Sylfaen"/>
          <w:sz w:val="24"/>
          <w:szCs w:val="24"/>
        </w:rPr>
        <w:t xml:space="preserve"> լիազորված մարմինների </w:t>
      </w:r>
      <w:r w:rsidR="00B73B04">
        <w:rPr>
          <w:rFonts w:ascii="Sylfaen" w:hAnsi="Sylfaen"/>
          <w:sz w:val="24"/>
          <w:szCs w:val="24"/>
        </w:rPr>
        <w:t>եւ</w:t>
      </w:r>
      <w:r w:rsidRPr="00B73B04">
        <w:rPr>
          <w:rFonts w:ascii="Sylfaen" w:hAnsi="Sylfaen"/>
          <w:sz w:val="24"/>
          <w:szCs w:val="24"/>
        </w:rPr>
        <w:t xml:space="preserve"> Հանձնաժողովի միջ</w:t>
      </w:r>
      <w:r w:rsidR="00B73B04">
        <w:rPr>
          <w:rFonts w:ascii="Sylfaen" w:hAnsi="Sylfaen"/>
          <w:sz w:val="24"/>
          <w:szCs w:val="24"/>
        </w:rPr>
        <w:t>եւ</w:t>
      </w:r>
      <w:r w:rsidRPr="00B73B04">
        <w:rPr>
          <w:rFonts w:ascii="Sylfaen" w:hAnsi="Sylfaen"/>
          <w:sz w:val="24"/>
          <w:szCs w:val="24"/>
        </w:rPr>
        <w:t xml:space="preserve"> տեղեկատվական փոխգործակցության կանոնակարգին համապատասխան: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418B913D" w14:textId="77777777" w:rsidR="003A03F7" w:rsidRPr="00B73B04" w:rsidRDefault="005E0091" w:rsidP="00784DF4">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37.</w:t>
      </w:r>
      <w:r w:rsidR="00784DF4" w:rsidRPr="00784DF4">
        <w:rPr>
          <w:rFonts w:ascii="Sylfaen" w:hAnsi="Sylfaen"/>
          <w:sz w:val="24"/>
          <w:szCs w:val="24"/>
        </w:rPr>
        <w:tab/>
      </w:r>
      <w:r w:rsidRPr="00B73B04">
        <w:rPr>
          <w:rFonts w:ascii="Sylfaen" w:hAnsi="Sylfaen"/>
          <w:sz w:val="24"/>
          <w:szCs w:val="24"/>
        </w:rPr>
        <w:t>Խախտումների մասին տեղեկությունների փոխանակման ընթացակարգերի խմբի բերված նկարագրությունը ներկայացված է 9-րդ նկարում։</w:t>
      </w:r>
    </w:p>
    <w:p w14:paraId="224FA0F6" w14:textId="77777777" w:rsidR="00B821FD" w:rsidRPr="00B73B04" w:rsidRDefault="00B821FD" w:rsidP="00B73B04">
      <w:pPr>
        <w:pStyle w:val="Bodytext20"/>
        <w:shd w:val="clear" w:color="auto" w:fill="auto"/>
        <w:spacing w:before="0" w:after="160" w:line="360" w:lineRule="auto"/>
        <w:ind w:right="-8" w:firstLine="567"/>
        <w:rPr>
          <w:rFonts w:ascii="Sylfaen" w:hAnsi="Sylfaen" w:cs="Sylfaen"/>
          <w:sz w:val="24"/>
          <w:szCs w:val="24"/>
        </w:rPr>
      </w:pPr>
    </w:p>
    <w:p w14:paraId="63DEC200" w14:textId="77777777" w:rsidR="00B821FD" w:rsidRPr="00B73B04" w:rsidRDefault="00000000" w:rsidP="00B73B04">
      <w:pPr>
        <w:pStyle w:val="Bodytext20"/>
        <w:shd w:val="clear" w:color="auto" w:fill="auto"/>
        <w:spacing w:before="0" w:after="160" w:line="360" w:lineRule="auto"/>
        <w:ind w:right="-8"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7C4F3183">
          <v:group id="_x0000_s2719" style="position:absolute;left:0;text-align:left;margin-left:11.45pt;margin-top:7.45pt;width:470.7pt;height:239.25pt;z-index:252135424" coordorigin="1647,1567" coordsize="9414,4785">
            <v:rect id="_x0000_s2167" style="position:absolute;left:3416;top:1567;width:1733;height:334" stroked="f">
              <v:textbox inset="0,0,0,0">
                <w:txbxContent>
                  <w:p w14:paraId="685EBB0E" w14:textId="77777777" w:rsidR="00366A48" w:rsidRPr="0042584B" w:rsidRDefault="00366A48">
                    <w:pPr>
                      <w:rPr>
                        <w:rFonts w:ascii="Sylfaen" w:hAnsi="Sylfaen"/>
                        <w:sz w:val="16"/>
                        <w:szCs w:val="18"/>
                      </w:rPr>
                    </w:pPr>
                    <w:r>
                      <w:rPr>
                        <w:rFonts w:ascii="Sylfaen" w:hAnsi="Sylfaen"/>
                        <w:sz w:val="18"/>
                      </w:rPr>
                      <w:t>«</w:t>
                    </w:r>
                    <w:r w:rsidRPr="0042584B">
                      <w:rPr>
                        <w:rFonts w:ascii="Sylfaen" w:hAnsi="Sylfaen"/>
                        <w:sz w:val="16"/>
                      </w:rPr>
                      <w:t>Մասնակցություն»</w:t>
                    </w:r>
                  </w:p>
                </w:txbxContent>
              </v:textbox>
            </v:rect>
            <v:rect id="_x0000_s2168" style="position:absolute;left:7338;top:4790;width:2822;height:334" stroked="f">
              <v:textbox inset="0,0,0,0">
                <w:txbxContent>
                  <w:p w14:paraId="11897549" w14:textId="77777777" w:rsidR="00366A48" w:rsidRPr="0042584B" w:rsidRDefault="00366A48" w:rsidP="001777F5">
                    <w:pPr>
                      <w:rPr>
                        <w:rFonts w:ascii="Sylfaen" w:hAnsi="Sylfaen"/>
                        <w:sz w:val="16"/>
                        <w:szCs w:val="18"/>
                        <w:lang w:val="en-US"/>
                      </w:rPr>
                    </w:pPr>
                    <w:r w:rsidRPr="0042584B">
                      <w:rPr>
                        <w:rFonts w:ascii="Sylfaen" w:hAnsi="Sylfaen"/>
                        <w:sz w:val="16"/>
                      </w:rPr>
                      <w:t>«Մասնակցություն</w:t>
                    </w:r>
                  </w:p>
                </w:txbxContent>
              </v:textbox>
            </v:rect>
            <v:rect id="_x0000_s2169" style="position:absolute;left:3416;top:4977;width:1629;height:334" stroked="f">
              <v:textbox inset="0,0,0,0">
                <w:txbxContent>
                  <w:p w14:paraId="03233B77" w14:textId="77777777" w:rsidR="00366A48" w:rsidRPr="001777F5" w:rsidRDefault="00366A48" w:rsidP="001777F5">
                    <w:pPr>
                      <w:rPr>
                        <w:rFonts w:ascii="Sylfaen" w:hAnsi="Sylfaen"/>
                        <w:sz w:val="18"/>
                        <w:szCs w:val="18"/>
                      </w:rPr>
                    </w:pPr>
                    <w:r w:rsidRPr="0042584B">
                      <w:rPr>
                        <w:rFonts w:ascii="Sylfaen" w:hAnsi="Sylfaen"/>
                        <w:sz w:val="16"/>
                      </w:rPr>
                      <w:t>«Մասնակցություն</w:t>
                    </w:r>
                    <w:r>
                      <w:rPr>
                        <w:rFonts w:ascii="Sylfaen" w:hAnsi="Sylfaen"/>
                        <w:sz w:val="18"/>
                      </w:rPr>
                      <w:t>»</w:t>
                    </w:r>
                  </w:p>
                </w:txbxContent>
              </v:textbox>
            </v:rect>
            <v:rect id="_x0000_s2170" style="position:absolute;left:3261;top:3283;width:1784;height:334" stroked="f">
              <v:textbox inset="0,0,0,0">
                <w:txbxContent>
                  <w:p w14:paraId="79F2C015" w14:textId="77777777" w:rsidR="00366A48" w:rsidRPr="0042584B" w:rsidRDefault="00366A48" w:rsidP="0042584B">
                    <w:pPr>
                      <w:jc w:val="center"/>
                      <w:rPr>
                        <w:rFonts w:ascii="Sylfaen" w:hAnsi="Sylfaen"/>
                        <w:sz w:val="16"/>
                        <w:szCs w:val="18"/>
                      </w:rPr>
                    </w:pPr>
                    <w:r>
                      <w:rPr>
                        <w:rFonts w:ascii="Sylfaen" w:hAnsi="Sylfaen"/>
                        <w:sz w:val="18"/>
                      </w:rPr>
                      <w:t>«</w:t>
                    </w:r>
                    <w:r w:rsidRPr="0042584B">
                      <w:rPr>
                        <w:rFonts w:ascii="Sylfaen" w:hAnsi="Sylfaen"/>
                        <w:sz w:val="16"/>
                      </w:rPr>
                      <w:t>Մասնակցություն»</w:t>
                    </w:r>
                  </w:p>
                </w:txbxContent>
              </v:textbox>
            </v:rect>
            <v:rect id="_x0000_s2171" style="position:absolute;left:6647;top:3283;width:1728;height:334" stroked="f">
              <v:textbox inset="0,0,0,0">
                <w:txbxContent>
                  <w:p w14:paraId="0C683390" w14:textId="77777777" w:rsidR="00366A48" w:rsidRPr="0042584B" w:rsidRDefault="00366A48" w:rsidP="0042584B">
                    <w:pPr>
                      <w:jc w:val="center"/>
                      <w:rPr>
                        <w:rFonts w:ascii="Sylfaen" w:hAnsi="Sylfaen"/>
                        <w:sz w:val="16"/>
                        <w:szCs w:val="18"/>
                      </w:rPr>
                    </w:pPr>
                    <w:r w:rsidRPr="0042584B">
                      <w:rPr>
                        <w:rFonts w:ascii="Sylfaen" w:hAnsi="Sylfaen"/>
                        <w:sz w:val="16"/>
                      </w:rPr>
                      <w:t>«Մասնակցություն»</w:t>
                    </w:r>
                  </w:p>
                </w:txbxContent>
              </v:textbox>
            </v:rect>
            <v:rect id="_x0000_s2172" style="position:absolute;left:7338;top:2047;width:2055;height:334" stroked="f">
              <v:textbox inset="0,0,0,0">
                <w:txbxContent>
                  <w:p w14:paraId="43CE4201" w14:textId="77777777" w:rsidR="00366A48" w:rsidRPr="0042584B" w:rsidRDefault="00366A48" w:rsidP="0042584B">
                    <w:pPr>
                      <w:jc w:val="center"/>
                      <w:rPr>
                        <w:rFonts w:ascii="Sylfaen" w:hAnsi="Sylfaen"/>
                        <w:sz w:val="16"/>
                        <w:szCs w:val="18"/>
                      </w:rPr>
                    </w:pPr>
                    <w:r w:rsidRPr="0042584B">
                      <w:rPr>
                        <w:rFonts w:ascii="Sylfaen" w:hAnsi="Sylfaen"/>
                        <w:sz w:val="16"/>
                      </w:rPr>
                      <w:t>«Մասնակցություն»</w:t>
                    </w:r>
                  </w:p>
                </w:txbxContent>
              </v:textbox>
            </v:rect>
            <v:rect id="_x0000_s2173" style="position:absolute;left:1647;top:2381;width:2834;height:670" stroked="f">
              <v:textbox inset="0,0,0,0">
                <w:txbxContent>
                  <w:p w14:paraId="20B854B3" w14:textId="77777777" w:rsidR="00366A48" w:rsidRPr="00FB3C1D" w:rsidRDefault="00366A48" w:rsidP="00FB3C1D">
                    <w:pPr>
                      <w:jc w:val="center"/>
                      <w:rPr>
                        <w:rFonts w:ascii="Sylfaen" w:hAnsi="Sylfaen"/>
                        <w:sz w:val="16"/>
                        <w:szCs w:val="16"/>
                      </w:rPr>
                    </w:pPr>
                    <w:r w:rsidRPr="0042584B">
                      <w:rPr>
                        <w:rFonts w:ascii="Sylfaen" w:hAnsi="Sylfaen"/>
                        <w:sz w:val="14"/>
                      </w:rPr>
                      <w:t>Խախտումները հայտնաբերած լիազորված մարմին (P.SS.08.ACT.004</w:t>
                    </w:r>
                    <w:r>
                      <w:rPr>
                        <w:rFonts w:ascii="Sylfaen" w:hAnsi="Sylfaen"/>
                        <w:sz w:val="16"/>
                      </w:rPr>
                      <w:t>)</w:t>
                    </w:r>
                  </w:p>
                </w:txbxContent>
              </v:textbox>
            </v:rect>
            <v:rect id="_x0000_s2175" style="position:absolute;left:7903;top:4086;width:3158;height:704" stroked="f">
              <v:textbox inset="0,0,0,0">
                <w:txbxContent>
                  <w:p w14:paraId="4C03672B" w14:textId="77777777" w:rsidR="00366A48" w:rsidRPr="0042584B" w:rsidRDefault="00366A48" w:rsidP="00FB3C1D">
                    <w:pPr>
                      <w:jc w:val="center"/>
                      <w:rPr>
                        <w:rFonts w:ascii="Sylfaen" w:hAnsi="Sylfaen"/>
                        <w:sz w:val="14"/>
                        <w:szCs w:val="16"/>
                      </w:rPr>
                    </w:pPr>
                    <w:r w:rsidRPr="0042584B">
                      <w:rPr>
                        <w:rFonts w:ascii="Sylfaen" w:hAnsi="Sylfaen"/>
                        <w:sz w:val="14"/>
                      </w:rPr>
                      <w:t>Այն անդամ պետության լիազորված մարմինը, որի տարածքում տեղի է ունեցել խախտում (P.SS.08.ACT.005)</w:t>
                    </w:r>
                  </w:p>
                </w:txbxContent>
              </v:textbox>
            </v:rect>
            <v:rect id="_x0000_s2176" style="position:absolute;left:4370;top:5564;width:3107;height:788" stroked="f">
              <v:textbox inset="0,0,0,0">
                <w:txbxContent>
                  <w:p w14:paraId="5A8C0C6F" w14:textId="77777777" w:rsidR="00366A48" w:rsidRPr="00FB3C1D" w:rsidRDefault="00366A48" w:rsidP="00FB3C1D">
                    <w:pPr>
                      <w:jc w:val="center"/>
                      <w:rPr>
                        <w:rFonts w:ascii="Sylfaen" w:hAnsi="Sylfaen"/>
                        <w:sz w:val="16"/>
                        <w:szCs w:val="16"/>
                      </w:rPr>
                    </w:pPr>
                    <w:r>
                      <w:rPr>
                        <w:rFonts w:ascii="Sylfaen" w:hAnsi="Sylfaen"/>
                        <w:sz w:val="16"/>
                      </w:rPr>
                      <w:t>Հանձնաժողովի ծանուցումը՝ խախտումը ուսումնասիրելու արդյունքի և ձեռնարկված միջոցների մասին (P.SS.08.PRC.020)</w:t>
                    </w:r>
                  </w:p>
                </w:txbxContent>
              </v:textbox>
            </v:rect>
            <v:rect id="_x0000_s2177" style="position:absolute;left:4481;top:3848;width:3099;height:788" stroked="f">
              <v:textbox inset="0,0,0,0">
                <w:txbxContent>
                  <w:p w14:paraId="45B7D84B" w14:textId="77777777" w:rsidR="00366A48" w:rsidRPr="00FB3C1D" w:rsidRDefault="00366A48" w:rsidP="00FB3C1D">
                    <w:pPr>
                      <w:jc w:val="center"/>
                      <w:rPr>
                        <w:rFonts w:ascii="Sylfaen" w:hAnsi="Sylfaen"/>
                        <w:sz w:val="16"/>
                        <w:szCs w:val="16"/>
                      </w:rPr>
                    </w:pPr>
                    <w:r>
                      <w:rPr>
                        <w:rFonts w:ascii="Sylfaen" w:hAnsi="Sylfaen"/>
                        <w:sz w:val="16"/>
                      </w:rPr>
                      <w:t>Լիազորված մարմինների ծանուցումը՝ խախտումը ուսումնասիրելու արդյունքի և ձեռնարկված միջոցների մասին (P.SS.08.PRC.019)</w:t>
                    </w:r>
                  </w:p>
                </w:txbxContent>
              </v:textbox>
            </v:rect>
            <v:rect id="_x0000_s2178" style="position:absolute;left:2037;top:5875;width:1730;height:477" stroked="f">
              <v:textbox inset="0,0,0,0">
                <w:txbxContent>
                  <w:p w14:paraId="24C91F27" w14:textId="77777777" w:rsidR="00366A48" w:rsidRPr="00EF7CB5" w:rsidRDefault="00366A48" w:rsidP="00EF7CB5">
                    <w:pPr>
                      <w:jc w:val="center"/>
                      <w:rPr>
                        <w:rFonts w:ascii="Sylfaen" w:hAnsi="Sylfaen"/>
                        <w:sz w:val="18"/>
                        <w:szCs w:val="18"/>
                      </w:rPr>
                    </w:pPr>
                    <w:r>
                      <w:rPr>
                        <w:rFonts w:ascii="Sylfaen" w:hAnsi="Sylfaen"/>
                        <w:sz w:val="18"/>
                      </w:rPr>
                      <w:t>Հանձնաժողովը (P.ACT.001)</w:t>
                    </w:r>
                  </w:p>
                </w:txbxContent>
              </v:textbox>
            </v:rect>
            <v:rect id="_x0000_s2179" style="position:absolute;left:4746;top:2200;width:2456;height:725" stroked="f">
              <v:textbox inset="0,0,0,0">
                <w:txbxContent>
                  <w:p w14:paraId="306D2052" w14:textId="77777777" w:rsidR="00366A48" w:rsidRPr="0042584B" w:rsidRDefault="00366A48" w:rsidP="00EF7CB5">
                    <w:pPr>
                      <w:jc w:val="center"/>
                      <w:rPr>
                        <w:rFonts w:ascii="Sylfaen" w:hAnsi="Sylfaen"/>
                        <w:sz w:val="16"/>
                        <w:szCs w:val="16"/>
                      </w:rPr>
                    </w:pPr>
                    <w:r w:rsidRPr="0042584B">
                      <w:rPr>
                        <w:rFonts w:ascii="Sylfaen" w:hAnsi="Sylfaen"/>
                        <w:sz w:val="16"/>
                        <w:szCs w:val="16"/>
                      </w:rPr>
                      <w:t>Խախտման մասին տեղեկությունների ներկայացում (P.SS.08.PRC.018)</w:t>
                    </w:r>
                  </w:p>
                </w:txbxContent>
              </v:textbox>
            </v:rect>
          </v:group>
        </w:pict>
      </w:r>
      <w:r>
        <w:rPr>
          <w:rFonts w:ascii="Sylfaen" w:hAnsi="Sylfaen" w:cs="Sylfaen"/>
          <w:noProof/>
          <w:sz w:val="24"/>
          <w:szCs w:val="24"/>
          <w:lang w:val="en-US" w:eastAsia="en-US" w:bidi="ar-SA"/>
        </w:rPr>
        <w:pict w14:anchorId="052B57A5">
          <v:rect id="_x0000_s2174" style="position:absolute;left:0;text-align:left;margin-left:-4.65pt;margin-top:140.45pt;width:157.8pt;height:28.15pt;z-index:252129280" stroked="f">
            <v:textbox inset="0,0,0,0">
              <w:txbxContent>
                <w:p w14:paraId="24484EDA" w14:textId="77777777" w:rsidR="00366A48" w:rsidRPr="00FB3C1D" w:rsidRDefault="00366A48" w:rsidP="00FB3C1D">
                  <w:pPr>
                    <w:jc w:val="center"/>
                  </w:pPr>
                  <w:r>
                    <w:rPr>
                      <w:rFonts w:ascii="Sylfaen" w:hAnsi="Sylfaen"/>
                      <w:sz w:val="16"/>
                    </w:rPr>
                    <w:t>Տեղեկությունները ստացող լիազորված մարմին (P.SS.08.ACT.003)</w:t>
                  </w:r>
                </w:p>
              </w:txbxContent>
            </v:textbox>
          </v:rect>
        </w:pict>
      </w:r>
      <w:r w:rsidR="00EF7CB5" w:rsidRPr="00B73B04">
        <w:rPr>
          <w:rFonts w:ascii="Sylfaen" w:hAnsi="Sylfaen" w:cs="Sylfaen"/>
          <w:noProof/>
          <w:sz w:val="24"/>
          <w:szCs w:val="24"/>
          <w:lang w:val="en-US" w:eastAsia="en-US" w:bidi="ar-SA"/>
        </w:rPr>
        <w:drawing>
          <wp:inline distT="0" distB="0" distL="0" distR="0" wp14:anchorId="6ACDFB87" wp14:editId="7B3758C9">
            <wp:extent cx="5755640" cy="3078175"/>
            <wp:effectExtent l="1905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4" cstate="print"/>
                    <a:srcRect/>
                    <a:stretch>
                      <a:fillRect/>
                    </a:stretch>
                  </pic:blipFill>
                  <pic:spPr bwMode="auto">
                    <a:xfrm>
                      <a:off x="0" y="0"/>
                      <a:ext cx="5755640" cy="3078175"/>
                    </a:xfrm>
                    <a:prstGeom prst="rect">
                      <a:avLst/>
                    </a:prstGeom>
                    <a:noFill/>
                    <a:ln w="9525">
                      <a:noFill/>
                      <a:miter lim="800000"/>
                      <a:headEnd/>
                      <a:tailEnd/>
                    </a:ln>
                  </pic:spPr>
                </pic:pic>
              </a:graphicData>
            </a:graphic>
          </wp:inline>
        </w:drawing>
      </w:r>
    </w:p>
    <w:p w14:paraId="73C56286" w14:textId="77777777" w:rsidR="003A03F7" w:rsidRPr="00784DF4" w:rsidRDefault="00CB086F" w:rsidP="00B73B04">
      <w:pPr>
        <w:pStyle w:val="Picturecaption0"/>
        <w:shd w:val="clear" w:color="auto" w:fill="auto"/>
        <w:spacing w:after="160" w:line="360" w:lineRule="auto"/>
        <w:ind w:left="567" w:right="559"/>
        <w:jc w:val="center"/>
        <w:rPr>
          <w:rFonts w:ascii="Sylfaen" w:hAnsi="Sylfaen" w:cs="Sylfaen"/>
          <w:sz w:val="20"/>
          <w:szCs w:val="24"/>
        </w:rPr>
      </w:pPr>
      <w:r w:rsidRPr="00784DF4">
        <w:rPr>
          <w:rFonts w:ascii="Sylfaen" w:hAnsi="Sylfaen"/>
          <w:sz w:val="20"/>
          <w:szCs w:val="24"/>
        </w:rPr>
        <w:t>Նկ. 9. Խախտումների մասին տեղեկությունների փոխանակման ընթացակարգերի խմբի ընդհանուր սխեմա (P.SS.08.PGR.008)</w:t>
      </w:r>
    </w:p>
    <w:p w14:paraId="7661976D" w14:textId="77777777" w:rsidR="003A03F7" w:rsidRPr="00B73B04" w:rsidRDefault="003A03F7" w:rsidP="00B73B04">
      <w:pPr>
        <w:spacing w:after="160" w:line="360" w:lineRule="auto"/>
        <w:ind w:left="567" w:right="559"/>
        <w:rPr>
          <w:rFonts w:ascii="Sylfaen" w:hAnsi="Sylfaen" w:cs="Sylfaen"/>
        </w:rPr>
      </w:pPr>
    </w:p>
    <w:p w14:paraId="18FB2E68" w14:textId="77777777" w:rsidR="003A03F7" w:rsidRPr="00B73B04" w:rsidRDefault="005E0091" w:rsidP="00784DF4">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38.</w:t>
      </w:r>
      <w:r w:rsidR="00784DF4" w:rsidRPr="00784DF4">
        <w:rPr>
          <w:rFonts w:ascii="Sylfaen" w:hAnsi="Sylfaen"/>
          <w:sz w:val="24"/>
          <w:szCs w:val="24"/>
        </w:rPr>
        <w:tab/>
      </w:r>
      <w:r w:rsidRPr="00B73B04">
        <w:rPr>
          <w:rFonts w:ascii="Sylfaen" w:hAnsi="Sylfaen"/>
          <w:sz w:val="24"/>
          <w:szCs w:val="24"/>
        </w:rPr>
        <w:t xml:space="preserve">Խախտումների մասին տեղեկությունների փոխանակման ընթացակարգերի խմբում ներառված՝ ընդհանուր գործընթացի ընթացակարգերի ցանկը (P.SS.08.PGR.008) բերված է 9-րդ աղյուսակում: </w:t>
      </w:r>
    </w:p>
    <w:p w14:paraId="772FFE5B" w14:textId="77777777" w:rsidR="00784DF4" w:rsidRPr="000B2C77" w:rsidRDefault="00784DF4" w:rsidP="00B73B04">
      <w:pPr>
        <w:pStyle w:val="Bodytext20"/>
        <w:shd w:val="clear" w:color="auto" w:fill="auto"/>
        <w:spacing w:before="0" w:after="160" w:line="360" w:lineRule="auto"/>
        <w:ind w:right="260" w:firstLine="0"/>
        <w:jc w:val="right"/>
        <w:rPr>
          <w:rFonts w:ascii="Sylfaen" w:hAnsi="Sylfaen"/>
          <w:sz w:val="24"/>
          <w:szCs w:val="24"/>
        </w:rPr>
      </w:pPr>
    </w:p>
    <w:p w14:paraId="073DDA34" w14:textId="77777777" w:rsidR="003A03F7" w:rsidRPr="00B73B04" w:rsidRDefault="00CB086F" w:rsidP="00B73B04">
      <w:pPr>
        <w:pStyle w:val="Bodytext20"/>
        <w:shd w:val="clear" w:color="auto" w:fill="auto"/>
        <w:spacing w:before="0" w:after="160" w:line="360" w:lineRule="auto"/>
        <w:ind w:right="260" w:firstLine="0"/>
        <w:jc w:val="right"/>
        <w:rPr>
          <w:rFonts w:ascii="Sylfaen" w:hAnsi="Sylfaen" w:cs="Sylfaen"/>
          <w:sz w:val="24"/>
          <w:szCs w:val="24"/>
        </w:rPr>
      </w:pPr>
      <w:r w:rsidRPr="00B73B04">
        <w:rPr>
          <w:rFonts w:ascii="Sylfaen" w:hAnsi="Sylfaen"/>
          <w:sz w:val="24"/>
          <w:szCs w:val="24"/>
        </w:rPr>
        <w:t>Աղյուսակ 9</w:t>
      </w:r>
    </w:p>
    <w:p w14:paraId="6AE8BB27" w14:textId="77777777" w:rsidR="00B821FD" w:rsidRPr="00B73B04" w:rsidRDefault="00B821FD" w:rsidP="00B73B04">
      <w:pPr>
        <w:pStyle w:val="Bodytext20"/>
        <w:shd w:val="clear" w:color="auto" w:fill="auto"/>
        <w:spacing w:before="0" w:after="160" w:line="360" w:lineRule="auto"/>
        <w:ind w:right="-8" w:firstLine="0"/>
        <w:jc w:val="center"/>
        <w:rPr>
          <w:rFonts w:ascii="Sylfaen" w:hAnsi="Sylfaen" w:cs="Sylfaen"/>
          <w:sz w:val="24"/>
          <w:szCs w:val="24"/>
        </w:rPr>
      </w:pPr>
      <w:r w:rsidRPr="00B73B04">
        <w:rPr>
          <w:rFonts w:ascii="Sylfaen" w:hAnsi="Sylfaen"/>
          <w:sz w:val="24"/>
          <w:szCs w:val="24"/>
        </w:rPr>
        <w:t>Խախտումների մասին տեղեկությունների փոխանակման ընթացակարգերի խմբում ներառված՝ ընդհանուր գործընթացի ընթացակարգերի ցանկը (P.SS.08.PGR.008)</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3A03F7" w:rsidRPr="00C35020" w14:paraId="290AF63B" w14:textId="77777777" w:rsidTr="00E01075">
        <w:trPr>
          <w:tblHeader/>
          <w:jc w:val="center"/>
        </w:trPr>
        <w:tc>
          <w:tcPr>
            <w:tcW w:w="2419" w:type="dxa"/>
            <w:tcBorders>
              <w:top w:val="single" w:sz="4" w:space="0" w:color="auto"/>
              <w:left w:val="single" w:sz="4" w:space="0" w:color="auto"/>
            </w:tcBorders>
            <w:shd w:val="clear" w:color="auto" w:fill="FFFFFF"/>
            <w:vAlign w:val="center"/>
          </w:tcPr>
          <w:p w14:paraId="7D60C532"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466" w:type="dxa"/>
            <w:tcBorders>
              <w:top w:val="single" w:sz="4" w:space="0" w:color="auto"/>
              <w:left w:val="single" w:sz="4" w:space="0" w:color="auto"/>
            </w:tcBorders>
            <w:shd w:val="clear" w:color="auto" w:fill="FFFFFF"/>
            <w:vAlign w:val="center"/>
          </w:tcPr>
          <w:p w14:paraId="0479FD1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14:paraId="56EEFA7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24B005A6" w14:textId="77777777" w:rsidTr="00E01075">
        <w:trPr>
          <w:tblHeader/>
          <w:jc w:val="center"/>
        </w:trPr>
        <w:tc>
          <w:tcPr>
            <w:tcW w:w="2419" w:type="dxa"/>
            <w:tcBorders>
              <w:top w:val="single" w:sz="4" w:space="0" w:color="auto"/>
              <w:left w:val="single" w:sz="4" w:space="0" w:color="auto"/>
            </w:tcBorders>
            <w:shd w:val="clear" w:color="auto" w:fill="FFFFFF"/>
            <w:vAlign w:val="center"/>
          </w:tcPr>
          <w:p w14:paraId="2494F0DB"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466" w:type="dxa"/>
            <w:tcBorders>
              <w:top w:val="single" w:sz="4" w:space="0" w:color="auto"/>
              <w:left w:val="single" w:sz="4" w:space="0" w:color="auto"/>
            </w:tcBorders>
            <w:shd w:val="clear" w:color="auto" w:fill="FFFFFF"/>
            <w:vAlign w:val="center"/>
          </w:tcPr>
          <w:p w14:paraId="00E8B69D"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7AB24939"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23ED0899" w14:textId="77777777" w:rsidTr="00B821FD">
        <w:trPr>
          <w:jc w:val="center"/>
        </w:trPr>
        <w:tc>
          <w:tcPr>
            <w:tcW w:w="2419" w:type="dxa"/>
            <w:tcBorders>
              <w:top w:val="single" w:sz="4" w:space="0" w:color="auto"/>
              <w:left w:val="single" w:sz="4" w:space="0" w:color="auto"/>
            </w:tcBorders>
            <w:shd w:val="clear" w:color="auto" w:fill="FFFFFF"/>
          </w:tcPr>
          <w:p w14:paraId="0FD56C9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P.SS.08.PRC.018</w:t>
            </w:r>
          </w:p>
        </w:tc>
        <w:tc>
          <w:tcPr>
            <w:tcW w:w="3466" w:type="dxa"/>
            <w:tcBorders>
              <w:top w:val="single" w:sz="4" w:space="0" w:color="auto"/>
              <w:left w:val="single" w:sz="4" w:space="0" w:color="auto"/>
            </w:tcBorders>
            <w:shd w:val="clear" w:color="auto" w:fill="FFFFFF"/>
          </w:tcPr>
          <w:p w14:paraId="09B310E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խախտման մասին տեղեկությունների ներկայացում</w:t>
            </w:r>
          </w:p>
        </w:tc>
        <w:tc>
          <w:tcPr>
            <w:tcW w:w="3480" w:type="dxa"/>
            <w:tcBorders>
              <w:top w:val="single" w:sz="4" w:space="0" w:color="auto"/>
              <w:left w:val="single" w:sz="4" w:space="0" w:color="auto"/>
              <w:right w:val="single" w:sz="4" w:space="0" w:color="auto"/>
            </w:tcBorders>
            <w:shd w:val="clear" w:color="auto" w:fill="FFFFFF"/>
            <w:vAlign w:val="center"/>
          </w:tcPr>
          <w:p w14:paraId="359B5A8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ընթացակարգը կատարելու ընթացքում խախտումը հայտնաբերած լիազորված մարմինը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խախտման մասին տեղեկություններ է ուղարկում այն անդամ պետության լիազորված մարմին, որի տարածքում տեղի է </w:t>
            </w:r>
            <w:r w:rsidRPr="00C35020">
              <w:rPr>
                <w:rStyle w:val="Bodytext211pt"/>
                <w:rFonts w:ascii="Sylfaen" w:hAnsi="Sylfaen"/>
                <w:sz w:val="20"/>
                <w:szCs w:val="24"/>
              </w:rPr>
              <w:lastRenderedPageBreak/>
              <w:t>ունեցել խախտումը</w:t>
            </w:r>
          </w:p>
        </w:tc>
      </w:tr>
      <w:tr w:rsidR="003A03F7" w:rsidRPr="00C35020" w14:paraId="6AE969E3" w14:textId="77777777" w:rsidTr="00B821FD">
        <w:trPr>
          <w:jc w:val="center"/>
        </w:trPr>
        <w:tc>
          <w:tcPr>
            <w:tcW w:w="2419" w:type="dxa"/>
            <w:tcBorders>
              <w:top w:val="single" w:sz="4" w:space="0" w:color="auto"/>
              <w:left w:val="single" w:sz="4" w:space="0" w:color="auto"/>
              <w:bottom w:val="single" w:sz="4" w:space="0" w:color="auto"/>
            </w:tcBorders>
            <w:shd w:val="clear" w:color="auto" w:fill="FFFFFF"/>
          </w:tcPr>
          <w:p w14:paraId="576F8C5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P.SS.08.PRC.019</w:t>
            </w:r>
          </w:p>
        </w:tc>
        <w:tc>
          <w:tcPr>
            <w:tcW w:w="3466" w:type="dxa"/>
            <w:tcBorders>
              <w:top w:val="single" w:sz="4" w:space="0" w:color="auto"/>
              <w:left w:val="single" w:sz="4" w:space="0" w:color="auto"/>
              <w:bottom w:val="single" w:sz="4" w:space="0" w:color="auto"/>
            </w:tcBorders>
            <w:shd w:val="clear" w:color="auto" w:fill="FFFFFF"/>
            <w:vAlign w:val="center"/>
          </w:tcPr>
          <w:p w14:paraId="6D68506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մարմինների ծանուցումը՝ խախտում</w:t>
            </w:r>
            <w:r w:rsidR="005A6E1F" w:rsidRPr="00C35020">
              <w:rPr>
                <w:rStyle w:val="Bodytext211pt"/>
                <w:rFonts w:ascii="Sylfaen" w:hAnsi="Sylfaen"/>
                <w:sz w:val="20"/>
                <w:szCs w:val="24"/>
              </w:rPr>
              <w:t>ն</w:t>
            </w:r>
            <w:r w:rsidRPr="00C35020">
              <w:rPr>
                <w:rStyle w:val="Bodytext211pt"/>
                <w:rFonts w:ascii="Sylfaen" w:hAnsi="Sylfaen"/>
                <w:sz w:val="20"/>
                <w:szCs w:val="24"/>
              </w:rPr>
              <w:t xml:space="preserve"> ուսումնասիրելու արդյունքի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w:t>
            </w:r>
            <w:r w:rsidR="00F86031" w:rsidRPr="00C35020">
              <w:rPr>
                <w:rStyle w:val="Bodytext211pt"/>
                <w:rFonts w:ascii="Sylfaen" w:hAnsi="Sylfaen"/>
                <w:sz w:val="20"/>
                <w:szCs w:val="24"/>
              </w:rPr>
              <w:t>ր</w:t>
            </w:r>
            <w:r w:rsidRPr="00C35020">
              <w:rPr>
                <w:rStyle w:val="Bodytext211pt"/>
                <w:rFonts w:ascii="Sylfaen" w:hAnsi="Sylfaen"/>
                <w:sz w:val="20"/>
                <w:szCs w:val="24"/>
              </w:rPr>
              <w:t>կված միջոցների մասին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55E26FD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ընթացակարգը կատարելու ընթացքում այն անդամ պետության լիազորված մարմինը, որի տարածքում տեղի է ունեցել խախտում,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խախտման քննարկման արդյունքի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 ծանուցում է ուղարկում տեղեկություններ ստացող լիազորված մարմին</w:t>
            </w:r>
          </w:p>
        </w:tc>
      </w:tr>
      <w:tr w:rsidR="003A03F7" w:rsidRPr="00C35020" w14:paraId="4D349C9F" w14:textId="77777777" w:rsidTr="00B821FD">
        <w:trPr>
          <w:jc w:val="center"/>
        </w:trPr>
        <w:tc>
          <w:tcPr>
            <w:tcW w:w="2419" w:type="dxa"/>
            <w:tcBorders>
              <w:top w:val="single" w:sz="4" w:space="0" w:color="auto"/>
              <w:left w:val="single" w:sz="4" w:space="0" w:color="auto"/>
              <w:bottom w:val="single" w:sz="4" w:space="0" w:color="auto"/>
            </w:tcBorders>
            <w:shd w:val="clear" w:color="auto" w:fill="FFFFFF"/>
          </w:tcPr>
          <w:p w14:paraId="1790210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P.SS.08.PRC.020</w:t>
            </w:r>
          </w:p>
        </w:tc>
        <w:tc>
          <w:tcPr>
            <w:tcW w:w="3470" w:type="dxa"/>
            <w:tcBorders>
              <w:top w:val="single" w:sz="4" w:space="0" w:color="auto"/>
              <w:left w:val="single" w:sz="4" w:space="0" w:color="auto"/>
              <w:bottom w:val="single" w:sz="4" w:space="0" w:color="auto"/>
            </w:tcBorders>
            <w:shd w:val="clear" w:color="auto" w:fill="FFFFFF"/>
          </w:tcPr>
          <w:p w14:paraId="0F50C5A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Հանձնաժողովի ծանուցումը՝ խախտում</w:t>
            </w:r>
            <w:r w:rsidR="005A6E1F" w:rsidRPr="00C35020">
              <w:rPr>
                <w:rStyle w:val="Bodytext211pt"/>
                <w:rFonts w:ascii="Sylfaen" w:hAnsi="Sylfaen"/>
                <w:sz w:val="20"/>
                <w:szCs w:val="24"/>
              </w:rPr>
              <w:t>ն</w:t>
            </w:r>
            <w:r w:rsidRPr="00C35020">
              <w:rPr>
                <w:rStyle w:val="Bodytext211pt"/>
                <w:rFonts w:ascii="Sylfaen" w:hAnsi="Sylfaen"/>
                <w:sz w:val="20"/>
                <w:szCs w:val="24"/>
              </w:rPr>
              <w:t xml:space="preserve"> ուսումնասիրելու արդյունքի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28BBF1B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ընթացակարգը կատարելու ընթացքում այն անդամ պետության լիազորված մարմինը, որի տարածքում տեղի է ունեցել խախտում,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խախտման քննարկման արդյունքի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ձեռնարկված միջոցների մասին ծանուցում է ուղարկում Հանձնաժողով</w:t>
            </w:r>
          </w:p>
        </w:tc>
      </w:tr>
    </w:tbl>
    <w:p w14:paraId="766960DE" w14:textId="77777777" w:rsidR="003A03F7" w:rsidRPr="00B73B04" w:rsidRDefault="003A03F7" w:rsidP="00B73B04">
      <w:pPr>
        <w:spacing w:after="160" w:line="360" w:lineRule="auto"/>
        <w:rPr>
          <w:rFonts w:ascii="Sylfaen" w:hAnsi="Sylfaen" w:cs="Sylfaen"/>
        </w:rPr>
      </w:pPr>
    </w:p>
    <w:p w14:paraId="43B60E13" w14:textId="77777777" w:rsidR="003A03F7" w:rsidRPr="00B73B04" w:rsidRDefault="005E0091" w:rsidP="00B73B04">
      <w:pPr>
        <w:pStyle w:val="Bodytext20"/>
        <w:shd w:val="clear" w:color="auto" w:fill="auto"/>
        <w:spacing w:before="0" w:after="160" w:line="360" w:lineRule="auto"/>
        <w:ind w:left="1720" w:right="1976" w:firstLine="0"/>
        <w:jc w:val="center"/>
        <w:rPr>
          <w:rFonts w:ascii="Sylfaen" w:hAnsi="Sylfaen" w:cs="Sylfaen"/>
          <w:sz w:val="24"/>
          <w:szCs w:val="24"/>
        </w:rPr>
      </w:pPr>
      <w:r w:rsidRPr="00B73B04">
        <w:rPr>
          <w:rFonts w:ascii="Sylfaen" w:hAnsi="Sylfaen"/>
          <w:sz w:val="24"/>
          <w:szCs w:val="24"/>
        </w:rPr>
        <w:t>V. Ընդհանուր գործընթացի տեղեկատվական օբյեկտները</w:t>
      </w:r>
    </w:p>
    <w:p w14:paraId="3A46B842" w14:textId="77777777" w:rsidR="00B821FD"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39.</w:t>
      </w:r>
      <w:r w:rsidR="00646FAD" w:rsidRPr="00646FAD">
        <w:rPr>
          <w:rFonts w:ascii="Sylfaen" w:hAnsi="Sylfaen"/>
          <w:sz w:val="24"/>
          <w:szCs w:val="24"/>
        </w:rPr>
        <w:tab/>
      </w:r>
      <w:r w:rsidRPr="00B73B04">
        <w:rPr>
          <w:rFonts w:ascii="Sylfaen" w:hAnsi="Sylfaen"/>
          <w:sz w:val="24"/>
          <w:szCs w:val="24"/>
        </w:rPr>
        <w:t xml:space="preserve">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10-րդ աղյուսակում։ </w:t>
      </w:r>
    </w:p>
    <w:p w14:paraId="46178F26" w14:textId="77777777" w:rsidR="00646FAD" w:rsidRPr="000B2C77" w:rsidRDefault="00646FAD" w:rsidP="00B73B04">
      <w:pPr>
        <w:pStyle w:val="Bodytext20"/>
        <w:shd w:val="clear" w:color="auto" w:fill="auto"/>
        <w:spacing w:before="0" w:after="160" w:line="360" w:lineRule="auto"/>
        <w:ind w:firstLine="567"/>
        <w:jc w:val="right"/>
        <w:rPr>
          <w:rFonts w:ascii="Sylfaen" w:hAnsi="Sylfaen"/>
          <w:sz w:val="24"/>
          <w:szCs w:val="24"/>
        </w:rPr>
      </w:pPr>
    </w:p>
    <w:p w14:paraId="10DB701C" w14:textId="77777777" w:rsidR="00B821FD" w:rsidRPr="00B73B04" w:rsidRDefault="00B821FD" w:rsidP="00B73B04">
      <w:pPr>
        <w:pStyle w:val="Bodytext20"/>
        <w:shd w:val="clear" w:color="auto" w:fill="auto"/>
        <w:spacing w:before="0" w:after="160" w:line="360" w:lineRule="auto"/>
        <w:ind w:firstLine="567"/>
        <w:jc w:val="right"/>
        <w:rPr>
          <w:rFonts w:ascii="Sylfaen" w:hAnsi="Sylfaen" w:cs="Sylfaen"/>
          <w:sz w:val="24"/>
          <w:szCs w:val="24"/>
        </w:rPr>
      </w:pPr>
      <w:r w:rsidRPr="00B73B04">
        <w:rPr>
          <w:rFonts w:ascii="Sylfaen" w:hAnsi="Sylfaen"/>
          <w:sz w:val="24"/>
          <w:szCs w:val="24"/>
        </w:rPr>
        <w:t>Աղյուսակ 10</w:t>
      </w:r>
    </w:p>
    <w:p w14:paraId="4D68AAB4"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Տեղեկատվական օբյեկտների ցանկը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2418"/>
        <w:gridCol w:w="3183"/>
        <w:gridCol w:w="3763"/>
      </w:tblGrid>
      <w:tr w:rsidR="003A03F7" w:rsidRPr="00C35020" w14:paraId="4538ABE9" w14:textId="77777777" w:rsidTr="00646FAD">
        <w:trPr>
          <w:tblHeader/>
          <w:jc w:val="center"/>
        </w:trPr>
        <w:tc>
          <w:tcPr>
            <w:tcW w:w="2418" w:type="dxa"/>
            <w:tcBorders>
              <w:top w:val="single" w:sz="4" w:space="0" w:color="auto"/>
              <w:left w:val="single" w:sz="4" w:space="0" w:color="auto"/>
            </w:tcBorders>
            <w:shd w:val="clear" w:color="auto" w:fill="FFFFFF"/>
          </w:tcPr>
          <w:p w14:paraId="43698EA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183" w:type="dxa"/>
            <w:tcBorders>
              <w:top w:val="single" w:sz="4" w:space="0" w:color="auto"/>
              <w:left w:val="single" w:sz="4" w:space="0" w:color="auto"/>
            </w:tcBorders>
            <w:shd w:val="clear" w:color="auto" w:fill="FFFFFF"/>
          </w:tcPr>
          <w:p w14:paraId="4391D57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763" w:type="dxa"/>
            <w:tcBorders>
              <w:top w:val="single" w:sz="4" w:space="0" w:color="auto"/>
              <w:left w:val="single" w:sz="4" w:space="0" w:color="auto"/>
              <w:right w:val="single" w:sz="4" w:space="0" w:color="auto"/>
            </w:tcBorders>
            <w:shd w:val="clear" w:color="auto" w:fill="FFFFFF"/>
          </w:tcPr>
          <w:p w14:paraId="4CB7E0D2"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39C32F03" w14:textId="77777777" w:rsidTr="00646FAD">
        <w:trPr>
          <w:tblHeader/>
          <w:jc w:val="center"/>
        </w:trPr>
        <w:tc>
          <w:tcPr>
            <w:tcW w:w="2418" w:type="dxa"/>
            <w:tcBorders>
              <w:top w:val="single" w:sz="4" w:space="0" w:color="auto"/>
              <w:left w:val="single" w:sz="4" w:space="0" w:color="auto"/>
            </w:tcBorders>
            <w:shd w:val="clear" w:color="auto" w:fill="FFFFFF"/>
          </w:tcPr>
          <w:p w14:paraId="2A27D86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183" w:type="dxa"/>
            <w:tcBorders>
              <w:top w:val="single" w:sz="4" w:space="0" w:color="auto"/>
              <w:left w:val="single" w:sz="4" w:space="0" w:color="auto"/>
            </w:tcBorders>
            <w:shd w:val="clear" w:color="auto" w:fill="FFFFFF"/>
          </w:tcPr>
          <w:p w14:paraId="55A570D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763" w:type="dxa"/>
            <w:tcBorders>
              <w:top w:val="single" w:sz="4" w:space="0" w:color="auto"/>
              <w:left w:val="single" w:sz="4" w:space="0" w:color="auto"/>
              <w:right w:val="single" w:sz="4" w:space="0" w:color="auto"/>
            </w:tcBorders>
            <w:shd w:val="clear" w:color="auto" w:fill="FFFFFF"/>
          </w:tcPr>
          <w:p w14:paraId="46E77D6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53592208" w14:textId="77777777" w:rsidTr="00646FAD">
        <w:trPr>
          <w:jc w:val="center"/>
        </w:trPr>
        <w:tc>
          <w:tcPr>
            <w:tcW w:w="2418" w:type="dxa"/>
            <w:tcBorders>
              <w:top w:val="single" w:sz="4" w:space="0" w:color="auto"/>
              <w:left w:val="single" w:sz="4" w:space="0" w:color="auto"/>
            </w:tcBorders>
            <w:shd w:val="clear" w:color="auto" w:fill="FFFFFF"/>
          </w:tcPr>
          <w:p w14:paraId="0FEF685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P.SS.08.BEN.001</w:t>
            </w:r>
          </w:p>
        </w:tc>
        <w:tc>
          <w:tcPr>
            <w:tcW w:w="3183" w:type="dxa"/>
            <w:tcBorders>
              <w:top w:val="single" w:sz="4" w:space="0" w:color="auto"/>
              <w:left w:val="single" w:sz="4" w:space="0" w:color="auto"/>
            </w:tcBorders>
            <w:shd w:val="clear" w:color="auto" w:fill="FFFFFF"/>
          </w:tcPr>
          <w:p w14:paraId="6E81F0A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տեղեկություններ հիվանդության մասին </w:t>
            </w:r>
          </w:p>
        </w:tc>
        <w:tc>
          <w:tcPr>
            <w:tcW w:w="3763" w:type="dxa"/>
            <w:tcBorders>
              <w:top w:val="single" w:sz="4" w:space="0" w:color="auto"/>
              <w:left w:val="single" w:sz="4" w:space="0" w:color="auto"/>
              <w:right w:val="single" w:sz="4" w:space="0" w:color="auto"/>
            </w:tcBorders>
            <w:shd w:val="clear" w:color="auto" w:fill="FFFFFF"/>
          </w:tcPr>
          <w:p w14:paraId="09F9E88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հիվանդություն հայտնաբերելու մասին Հանձնաժողով ներկայացվող տեղեկությունները՝ հիվանդացության </w:t>
            </w:r>
            <w:r w:rsidRPr="00C35020">
              <w:rPr>
                <w:rStyle w:val="Bodytext211pt"/>
                <w:rFonts w:ascii="Sylfaen" w:hAnsi="Sylfaen"/>
                <w:sz w:val="20"/>
                <w:szCs w:val="24"/>
              </w:rPr>
              <w:lastRenderedPageBreak/>
              <w:t>մասին տվյալների բազայի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ավորման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վարման համար․ հիվանդացության մասին տվյա</w:t>
            </w:r>
            <w:r w:rsidR="005A6E1F" w:rsidRPr="00C35020">
              <w:rPr>
                <w:rStyle w:val="Bodytext211pt"/>
                <w:rFonts w:ascii="Sylfaen" w:hAnsi="Sylfaen"/>
                <w:sz w:val="20"/>
                <w:szCs w:val="24"/>
              </w:rPr>
              <w:t>լ</w:t>
            </w:r>
            <w:r w:rsidRPr="00C35020">
              <w:rPr>
                <w:rStyle w:val="Bodytext211pt"/>
                <w:rFonts w:ascii="Sylfaen" w:hAnsi="Sylfaen"/>
                <w:sz w:val="20"/>
                <w:szCs w:val="24"/>
              </w:rPr>
              <w:t xml:space="preserve">ների բազայում պարունակվող՝ հիվանդություն հայտնաբերելու մասին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հարցումով լիազորված մարմիններ ներկայացվող տեղեկություններ․ լիազորված մարմիններ ուղարկվող՝ հիվանդություն հայտնաբերելու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w:t>
            </w:r>
            <w:r w:rsidR="00F86031" w:rsidRPr="00C35020">
              <w:rPr>
                <w:rStyle w:val="Bodytext211pt"/>
                <w:rFonts w:ascii="Sylfaen" w:hAnsi="Sylfaen"/>
                <w:sz w:val="20"/>
                <w:szCs w:val="24"/>
              </w:rPr>
              <w:t>ր</w:t>
            </w:r>
            <w:r w:rsidRPr="00C35020">
              <w:rPr>
                <w:rStyle w:val="Bodytext211pt"/>
                <w:rFonts w:ascii="Sylfaen" w:hAnsi="Sylfaen"/>
                <w:sz w:val="20"/>
                <w:szCs w:val="24"/>
              </w:rPr>
              <w:t>կված միջոցների մասին ծանուցումներ</w:t>
            </w:r>
          </w:p>
        </w:tc>
      </w:tr>
      <w:tr w:rsidR="003A03F7" w:rsidRPr="00C35020" w14:paraId="79A9FCAF" w14:textId="77777777" w:rsidTr="00646FAD">
        <w:trPr>
          <w:jc w:val="center"/>
        </w:trPr>
        <w:tc>
          <w:tcPr>
            <w:tcW w:w="2418" w:type="dxa"/>
            <w:tcBorders>
              <w:top w:val="single" w:sz="4" w:space="0" w:color="auto"/>
              <w:left w:val="single" w:sz="4" w:space="0" w:color="auto"/>
              <w:bottom w:val="single" w:sz="4" w:space="0" w:color="auto"/>
            </w:tcBorders>
            <w:shd w:val="clear" w:color="auto" w:fill="FFFFFF"/>
          </w:tcPr>
          <w:p w14:paraId="1D7B7B3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lastRenderedPageBreak/>
              <w:t>P.SS.08.BEN.002</w:t>
            </w:r>
          </w:p>
        </w:tc>
        <w:tc>
          <w:tcPr>
            <w:tcW w:w="3183" w:type="dxa"/>
            <w:tcBorders>
              <w:top w:val="single" w:sz="4" w:space="0" w:color="auto"/>
              <w:left w:val="single" w:sz="4" w:space="0" w:color="auto"/>
              <w:bottom w:val="single" w:sz="4" w:space="0" w:color="auto"/>
            </w:tcBorders>
            <w:shd w:val="clear" w:color="auto" w:fill="FFFFFF"/>
          </w:tcPr>
          <w:p w14:paraId="25323BC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տեղեկություններ վտանգավոր արտադրանքի մասին</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14:paraId="132B27F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վտանգավոր արտադրանք հայտնաբերելու մասին Հանձնաժողով ներկայացվող տեղեկությունները՝ մարդու կյանքի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առողջության համար վտանգավոր արտադրանքի մասին տվյալների բազայի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ավորման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վարման համար</w:t>
            </w:r>
            <w:r w:rsidRPr="00C35020">
              <w:rPr>
                <w:rStyle w:val="Bodytext211pt"/>
                <w:sz w:val="20"/>
                <w:szCs w:val="24"/>
              </w:rPr>
              <w:t>․</w:t>
            </w:r>
            <w:r w:rsidRPr="00C35020">
              <w:rPr>
                <w:rStyle w:val="Bodytext211pt"/>
                <w:rFonts w:ascii="Sylfaen" w:hAnsi="Sylfaen" w:cs="Sylfaen"/>
                <w:sz w:val="20"/>
                <w:szCs w:val="24"/>
              </w:rPr>
              <w:t xml:space="preserve"> մարդու կյանքի </w:t>
            </w:r>
            <w:r w:rsidR="00B73B04" w:rsidRPr="00C35020">
              <w:rPr>
                <w:rStyle w:val="Bodytext211pt"/>
                <w:rFonts w:ascii="Sylfaen" w:hAnsi="Sylfaen" w:cs="Sylfaen"/>
                <w:sz w:val="20"/>
                <w:szCs w:val="24"/>
              </w:rPr>
              <w:t>եւ</w:t>
            </w:r>
            <w:r w:rsidRPr="00C35020">
              <w:rPr>
                <w:rStyle w:val="Bodytext211pt"/>
                <w:rFonts w:ascii="Sylfaen" w:hAnsi="Sylfaen" w:cs="Sylfaen"/>
                <w:sz w:val="20"/>
                <w:szCs w:val="24"/>
              </w:rPr>
              <w:t xml:space="preserve"> առողջության համար վտանգավոր արտադրանքի մասին տվ</w:t>
            </w:r>
            <w:r w:rsidRPr="00C35020">
              <w:rPr>
                <w:rStyle w:val="Bodytext211pt"/>
                <w:rFonts w:ascii="Sylfaen" w:hAnsi="Sylfaen"/>
                <w:sz w:val="20"/>
                <w:szCs w:val="24"/>
              </w:rPr>
              <w:t>յա</w:t>
            </w:r>
            <w:r w:rsidR="005A6E1F" w:rsidRPr="00C35020">
              <w:rPr>
                <w:rStyle w:val="Bodytext211pt"/>
                <w:rFonts w:ascii="Sylfaen" w:hAnsi="Sylfaen"/>
                <w:sz w:val="20"/>
                <w:szCs w:val="24"/>
              </w:rPr>
              <w:t>լ</w:t>
            </w:r>
            <w:r w:rsidRPr="00C35020">
              <w:rPr>
                <w:rStyle w:val="Bodytext211pt"/>
                <w:rFonts w:ascii="Sylfaen" w:hAnsi="Sylfaen"/>
                <w:sz w:val="20"/>
                <w:szCs w:val="24"/>
              </w:rPr>
              <w:t xml:space="preserve">ների բազայում պարունակվող՝ վտանգավոր արտադրանք հայտնաբերելու մասին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հարցումով լիազորված մարմիններ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հսկիչ-վերահսկիչ մարմիններ ներկայացվող տեղեկություններ</w:t>
            </w:r>
            <w:r w:rsidRPr="00C35020">
              <w:rPr>
                <w:rStyle w:val="Bodytext211pt"/>
                <w:sz w:val="20"/>
                <w:szCs w:val="24"/>
              </w:rPr>
              <w:t>․</w:t>
            </w:r>
            <w:r w:rsidRPr="00C35020">
              <w:rPr>
                <w:rStyle w:val="Bodytext211pt"/>
                <w:rFonts w:ascii="Sylfaen" w:hAnsi="Sylfaen" w:cs="Sylfaen"/>
                <w:sz w:val="20"/>
                <w:szCs w:val="24"/>
              </w:rPr>
              <w:t xml:space="preserve"> լիազո</w:t>
            </w:r>
            <w:r w:rsidRPr="00C35020">
              <w:rPr>
                <w:rStyle w:val="Bodytext211pt"/>
                <w:rFonts w:ascii="Sylfaen" w:hAnsi="Sylfaen"/>
                <w:sz w:val="20"/>
                <w:szCs w:val="24"/>
              </w:rPr>
              <w:t xml:space="preserve">րված մարմիններ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հսկիչ-վերահսկիչ մարմիններ ուղարկվող՝ վտանգավոր արտադրանք հայտնաբերելու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w:t>
            </w:r>
            <w:r w:rsidR="00F86031" w:rsidRPr="00C35020">
              <w:rPr>
                <w:rStyle w:val="Bodytext211pt"/>
                <w:rFonts w:ascii="Sylfaen" w:hAnsi="Sylfaen"/>
                <w:sz w:val="20"/>
                <w:szCs w:val="24"/>
              </w:rPr>
              <w:t>ր</w:t>
            </w:r>
            <w:r w:rsidRPr="00C35020">
              <w:rPr>
                <w:rStyle w:val="Bodytext211pt"/>
                <w:rFonts w:ascii="Sylfaen" w:hAnsi="Sylfaen"/>
                <w:sz w:val="20"/>
                <w:szCs w:val="24"/>
              </w:rPr>
              <w:t>կված միջոցների մասին ծանուցումներ</w:t>
            </w:r>
            <w:r w:rsidRPr="00C35020">
              <w:rPr>
                <w:rStyle w:val="Bodytext211pt"/>
                <w:sz w:val="20"/>
                <w:szCs w:val="24"/>
              </w:rPr>
              <w:t>․</w:t>
            </w:r>
            <w:r w:rsidRPr="00C35020">
              <w:rPr>
                <w:rStyle w:val="Bodytext211pt"/>
                <w:rFonts w:ascii="Sylfaen" w:hAnsi="Sylfaen" w:cs="Sylfaen"/>
                <w:sz w:val="20"/>
                <w:szCs w:val="24"/>
              </w:rPr>
              <w:t xml:space="preserve"> այն անդամ պետության լիազորված մարմին ներկայացվող խախտումների մասին տեղեկությունները, որի տարածքում տեղի է ունեցել խախտումը</w:t>
            </w:r>
            <w:r w:rsidRPr="00C35020">
              <w:rPr>
                <w:rStyle w:val="Bodytext211pt"/>
                <w:sz w:val="20"/>
                <w:szCs w:val="24"/>
              </w:rPr>
              <w:t>․</w:t>
            </w:r>
            <w:r w:rsidRPr="00C35020">
              <w:rPr>
                <w:rStyle w:val="Bodytext211pt"/>
                <w:rFonts w:ascii="Sylfaen" w:hAnsi="Sylfaen" w:cs="Sylfaen"/>
                <w:sz w:val="20"/>
                <w:szCs w:val="24"/>
              </w:rPr>
              <w:t xml:space="preserve"> լ</w:t>
            </w:r>
            <w:r w:rsidRPr="00C35020">
              <w:rPr>
                <w:rStyle w:val="Bodytext211pt"/>
                <w:rFonts w:ascii="Sylfaen" w:hAnsi="Sylfaen"/>
                <w:sz w:val="20"/>
                <w:szCs w:val="24"/>
              </w:rPr>
              <w:t xml:space="preserve">իազորված մարմիններ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 ուղարկվող՝ խախտումը ուսումնասիրելու արդյունքների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ձեռնա</w:t>
            </w:r>
            <w:r w:rsidR="00F86031" w:rsidRPr="00C35020">
              <w:rPr>
                <w:rStyle w:val="Bodytext211pt"/>
                <w:rFonts w:ascii="Sylfaen" w:hAnsi="Sylfaen"/>
                <w:sz w:val="20"/>
                <w:szCs w:val="24"/>
              </w:rPr>
              <w:t>ր</w:t>
            </w:r>
            <w:r w:rsidRPr="00C35020">
              <w:rPr>
                <w:rStyle w:val="Bodytext211pt"/>
                <w:rFonts w:ascii="Sylfaen" w:hAnsi="Sylfaen"/>
                <w:sz w:val="20"/>
                <w:szCs w:val="24"/>
              </w:rPr>
              <w:t>կված միջոցների մասին ծանուցումներ</w:t>
            </w:r>
          </w:p>
        </w:tc>
      </w:tr>
      <w:tr w:rsidR="003A03F7" w:rsidRPr="00C35020" w14:paraId="5BFBF414" w14:textId="77777777" w:rsidTr="00646FAD">
        <w:trPr>
          <w:jc w:val="center"/>
        </w:trPr>
        <w:tc>
          <w:tcPr>
            <w:tcW w:w="2418" w:type="dxa"/>
            <w:tcBorders>
              <w:top w:val="single" w:sz="4" w:space="0" w:color="auto"/>
              <w:left w:val="single" w:sz="4" w:space="0" w:color="auto"/>
              <w:bottom w:val="single" w:sz="4" w:space="0" w:color="auto"/>
            </w:tcBorders>
            <w:shd w:val="clear" w:color="auto" w:fill="FFFFFF"/>
          </w:tcPr>
          <w:p w14:paraId="094FB55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P.SS.08.BEN.003</w:t>
            </w:r>
          </w:p>
        </w:tc>
        <w:tc>
          <w:tcPr>
            <w:tcW w:w="3183" w:type="dxa"/>
            <w:tcBorders>
              <w:top w:val="single" w:sz="4" w:space="0" w:color="auto"/>
              <w:left w:val="single" w:sz="4" w:space="0" w:color="auto"/>
              <w:bottom w:val="single" w:sz="4" w:space="0" w:color="auto"/>
            </w:tcBorders>
            <w:shd w:val="clear" w:color="auto" w:fill="FFFFFF"/>
          </w:tcPr>
          <w:p w14:paraId="51EDB14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լաբորատոր հետազոտությունների արձանագրությունների մասին տեղեկություններ</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14:paraId="26B72B1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մարմիններ լաբորատոր հետազոտությունների արձանագրությունների մասին հարցումով ներկայացվող տեղեկություններ</w:t>
            </w:r>
          </w:p>
        </w:tc>
      </w:tr>
    </w:tbl>
    <w:p w14:paraId="6BCF995A" w14:textId="77777777" w:rsidR="003A03F7" w:rsidRPr="00B73B04" w:rsidRDefault="003A03F7" w:rsidP="00B73B04">
      <w:pPr>
        <w:spacing w:after="160" w:line="360" w:lineRule="auto"/>
        <w:rPr>
          <w:rFonts w:ascii="Sylfaen" w:hAnsi="Sylfaen" w:cs="Sylfaen"/>
        </w:rPr>
      </w:pPr>
    </w:p>
    <w:p w14:paraId="163AF5BA" w14:textId="77777777" w:rsidR="00646FAD" w:rsidRDefault="00646FAD">
      <w:pPr>
        <w:rPr>
          <w:rFonts w:ascii="Sylfaen" w:eastAsia="Times New Roman" w:hAnsi="Sylfaen" w:cs="Times New Roman"/>
        </w:rPr>
      </w:pPr>
      <w:r>
        <w:rPr>
          <w:rFonts w:ascii="Sylfaen" w:hAnsi="Sylfaen"/>
        </w:rPr>
        <w:br w:type="page"/>
      </w:r>
    </w:p>
    <w:p w14:paraId="6EF1A6ED" w14:textId="77777777" w:rsidR="003A03F7" w:rsidRPr="00B73B04" w:rsidRDefault="005E0091" w:rsidP="00646FAD">
      <w:pPr>
        <w:pStyle w:val="Bodytext20"/>
        <w:shd w:val="clear" w:color="auto" w:fill="auto"/>
        <w:spacing w:before="0" w:after="160" w:line="360" w:lineRule="auto"/>
        <w:ind w:left="567" w:right="559" w:firstLine="0"/>
        <w:jc w:val="center"/>
        <w:rPr>
          <w:rFonts w:ascii="Sylfaen" w:hAnsi="Sylfaen" w:cs="Sylfaen"/>
          <w:sz w:val="24"/>
          <w:szCs w:val="24"/>
        </w:rPr>
      </w:pPr>
      <w:r w:rsidRPr="00B73B04">
        <w:rPr>
          <w:rFonts w:ascii="Sylfaen" w:hAnsi="Sylfaen"/>
          <w:sz w:val="24"/>
          <w:szCs w:val="24"/>
        </w:rPr>
        <w:lastRenderedPageBreak/>
        <w:t>VI. Ընդհանուր գործընթացի մասնակիցների պատասխանատվությունը</w:t>
      </w:r>
    </w:p>
    <w:p w14:paraId="479DC171"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40.</w:t>
      </w:r>
      <w:r w:rsidR="00646FAD" w:rsidRPr="00646FAD">
        <w:rPr>
          <w:rFonts w:ascii="Sylfaen" w:hAnsi="Sylfaen"/>
          <w:sz w:val="24"/>
          <w:szCs w:val="24"/>
        </w:rPr>
        <w:tab/>
      </w:r>
      <w:r w:rsidRPr="00B73B04">
        <w:rPr>
          <w:rFonts w:ascii="Sylfaen" w:hAnsi="Sylfaen"/>
          <w:sz w:val="24"/>
          <w:szCs w:val="24"/>
        </w:rPr>
        <w:t>Տեղեկությունների ամբողջական ու ժամանակին փոխանցումն ապահովելուն ուղղված պահանջները չկատարելու համար տեղեկատվական փոխգործակցությանը մասնակցող Հանձնաժողովի պաշտոնատար անձանց եւ աշխատակիցներին կարգապահական պատասխանատվության ենթարկելն իրականացվում է Պայմանագրին, Միության իրավունքի կազմ</w:t>
      </w:r>
      <w:r w:rsidR="00CE0A40" w:rsidRPr="00B73B04">
        <w:rPr>
          <w:rFonts w:ascii="Sylfaen" w:hAnsi="Sylfaen"/>
          <w:sz w:val="24"/>
          <w:szCs w:val="24"/>
        </w:rPr>
        <w:t>ում ընդգրկվ</w:t>
      </w:r>
      <w:r w:rsidRPr="00B73B04">
        <w:rPr>
          <w:rFonts w:ascii="Sylfaen" w:hAnsi="Sylfaen"/>
          <w:sz w:val="24"/>
          <w:szCs w:val="24"/>
        </w:rPr>
        <w:t>ող այլ միջազգային պայմանագրերի ու ակտերի համապատասխան, իսկ անդամ պետությունների պետական իշխանության մարմինների պաշտոնատար անձանց եւ աշխատակիցներին՝ անդամ պետությունների օրենսդրությանը համապատասխան:</w:t>
      </w:r>
    </w:p>
    <w:p w14:paraId="0A12E2E5" w14:textId="77777777" w:rsidR="00B821FD" w:rsidRPr="00B73B04" w:rsidRDefault="00B821FD" w:rsidP="00B73B04">
      <w:pPr>
        <w:pStyle w:val="Bodytext20"/>
        <w:shd w:val="clear" w:color="auto" w:fill="auto"/>
        <w:spacing w:before="0" w:after="160" w:line="360" w:lineRule="auto"/>
        <w:ind w:firstLine="567"/>
        <w:rPr>
          <w:rFonts w:ascii="Sylfaen" w:hAnsi="Sylfaen" w:cs="Sylfaen"/>
          <w:sz w:val="24"/>
          <w:szCs w:val="24"/>
        </w:rPr>
      </w:pPr>
    </w:p>
    <w:p w14:paraId="119732AD" w14:textId="77777777" w:rsidR="003A03F7" w:rsidRPr="00B73B04" w:rsidRDefault="005E0091"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VII. Ընդհանուր գործընթացի տեղեկագրքերն ու դասակարգիչները</w:t>
      </w:r>
    </w:p>
    <w:p w14:paraId="707FD543" w14:textId="77777777" w:rsidR="00B821FD"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41.</w:t>
      </w:r>
      <w:r w:rsidR="00646FAD" w:rsidRPr="00646FAD">
        <w:rPr>
          <w:rFonts w:ascii="Sylfaen" w:hAnsi="Sylfaen"/>
          <w:sz w:val="24"/>
          <w:szCs w:val="24"/>
        </w:rPr>
        <w:tab/>
      </w:r>
      <w:r w:rsidRPr="00B73B04">
        <w:rPr>
          <w:rFonts w:ascii="Sylfaen" w:hAnsi="Sylfaen"/>
          <w:sz w:val="24"/>
          <w:szCs w:val="24"/>
        </w:rPr>
        <w:t>Ընդհանուր գործընթացի տեղեկա</w:t>
      </w:r>
      <w:r w:rsidR="00CF6320" w:rsidRPr="00B73B04">
        <w:rPr>
          <w:rFonts w:ascii="Sylfaen" w:hAnsi="Sylfaen"/>
          <w:sz w:val="24"/>
          <w:szCs w:val="24"/>
        </w:rPr>
        <w:t>գրք</w:t>
      </w:r>
      <w:r w:rsidRPr="00B73B04">
        <w:rPr>
          <w:rFonts w:ascii="Sylfaen" w:hAnsi="Sylfaen"/>
          <w:sz w:val="24"/>
          <w:szCs w:val="24"/>
        </w:rPr>
        <w:t xml:space="preserve">երի եւ դասակարգիչների ցանկը բերված է 11-րդ աղյուսակում: </w:t>
      </w:r>
    </w:p>
    <w:p w14:paraId="732550F1" w14:textId="77777777" w:rsidR="00646FAD" w:rsidRPr="000B2C77" w:rsidRDefault="00646FAD" w:rsidP="00B73B04">
      <w:pPr>
        <w:pStyle w:val="Bodytext20"/>
        <w:shd w:val="clear" w:color="auto" w:fill="auto"/>
        <w:spacing w:before="0" w:after="160" w:line="360" w:lineRule="auto"/>
        <w:ind w:firstLine="567"/>
        <w:jc w:val="right"/>
        <w:rPr>
          <w:rFonts w:ascii="Sylfaen" w:hAnsi="Sylfaen"/>
          <w:sz w:val="24"/>
          <w:szCs w:val="24"/>
        </w:rPr>
      </w:pPr>
    </w:p>
    <w:p w14:paraId="799F1313" w14:textId="77777777" w:rsidR="00B821FD" w:rsidRPr="00B73B04" w:rsidRDefault="00B821FD" w:rsidP="00B73B04">
      <w:pPr>
        <w:pStyle w:val="Bodytext20"/>
        <w:shd w:val="clear" w:color="auto" w:fill="auto"/>
        <w:spacing w:before="0" w:after="160" w:line="360" w:lineRule="auto"/>
        <w:ind w:firstLine="567"/>
        <w:jc w:val="right"/>
        <w:rPr>
          <w:rFonts w:ascii="Sylfaen" w:hAnsi="Sylfaen" w:cs="Sylfaen"/>
          <w:sz w:val="24"/>
          <w:szCs w:val="24"/>
        </w:rPr>
      </w:pPr>
      <w:r w:rsidRPr="00B73B04">
        <w:rPr>
          <w:rFonts w:ascii="Sylfaen" w:hAnsi="Sylfaen"/>
          <w:sz w:val="24"/>
          <w:szCs w:val="24"/>
        </w:rPr>
        <w:t>Աղյուսակ 11</w:t>
      </w:r>
    </w:p>
    <w:p w14:paraId="66ABC4E6"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Ընդհանուր գործընթացի տեղեկագրքերի եւ դասակարգիչների ցանկ</w:t>
      </w:r>
    </w:p>
    <w:tbl>
      <w:tblPr>
        <w:tblOverlap w:val="never"/>
        <w:tblW w:w="9758" w:type="dxa"/>
        <w:jc w:val="center"/>
        <w:tblLayout w:type="fixed"/>
        <w:tblCellMar>
          <w:left w:w="10" w:type="dxa"/>
          <w:right w:w="10" w:type="dxa"/>
        </w:tblCellMar>
        <w:tblLook w:val="0000" w:firstRow="0" w:lastRow="0" w:firstColumn="0" w:lastColumn="0" w:noHBand="0" w:noVBand="0"/>
      </w:tblPr>
      <w:tblGrid>
        <w:gridCol w:w="2093"/>
        <w:gridCol w:w="2846"/>
        <w:gridCol w:w="1901"/>
        <w:gridCol w:w="2918"/>
      </w:tblGrid>
      <w:tr w:rsidR="003A03F7" w:rsidRPr="00C35020" w14:paraId="18FC3362" w14:textId="77777777" w:rsidTr="00E01075">
        <w:trPr>
          <w:tblHeader/>
          <w:jc w:val="center"/>
        </w:trPr>
        <w:tc>
          <w:tcPr>
            <w:tcW w:w="2093" w:type="dxa"/>
            <w:tcBorders>
              <w:top w:val="single" w:sz="4" w:space="0" w:color="auto"/>
              <w:left w:val="single" w:sz="4" w:space="0" w:color="auto"/>
            </w:tcBorders>
            <w:shd w:val="clear" w:color="auto" w:fill="FFFFFF"/>
            <w:vAlign w:val="center"/>
          </w:tcPr>
          <w:p w14:paraId="66AD954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Ծածկագրային նշագիրը</w:t>
            </w:r>
          </w:p>
        </w:tc>
        <w:tc>
          <w:tcPr>
            <w:tcW w:w="2846" w:type="dxa"/>
            <w:tcBorders>
              <w:top w:val="single" w:sz="4" w:space="0" w:color="auto"/>
              <w:left w:val="single" w:sz="4" w:space="0" w:color="auto"/>
            </w:tcBorders>
            <w:shd w:val="clear" w:color="auto" w:fill="FFFFFF"/>
            <w:vAlign w:val="center"/>
          </w:tcPr>
          <w:p w14:paraId="2C44A9F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Անվանումը</w:t>
            </w:r>
          </w:p>
        </w:tc>
        <w:tc>
          <w:tcPr>
            <w:tcW w:w="1901" w:type="dxa"/>
            <w:tcBorders>
              <w:top w:val="single" w:sz="4" w:space="0" w:color="auto"/>
              <w:left w:val="single" w:sz="4" w:space="0" w:color="auto"/>
            </w:tcBorders>
            <w:shd w:val="clear" w:color="auto" w:fill="FFFFFF"/>
            <w:vAlign w:val="center"/>
          </w:tcPr>
          <w:p w14:paraId="61388AFE"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Տեսակը</w:t>
            </w:r>
          </w:p>
        </w:tc>
        <w:tc>
          <w:tcPr>
            <w:tcW w:w="2918" w:type="dxa"/>
            <w:tcBorders>
              <w:top w:val="single" w:sz="4" w:space="0" w:color="auto"/>
              <w:left w:val="single" w:sz="4" w:space="0" w:color="auto"/>
              <w:right w:val="single" w:sz="4" w:space="0" w:color="auto"/>
            </w:tcBorders>
            <w:shd w:val="clear" w:color="auto" w:fill="FFFFFF"/>
            <w:vAlign w:val="center"/>
          </w:tcPr>
          <w:p w14:paraId="5139298F"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Նկարագրությունը</w:t>
            </w:r>
          </w:p>
        </w:tc>
      </w:tr>
      <w:tr w:rsidR="003A03F7" w:rsidRPr="00C35020" w14:paraId="4E28C3C7" w14:textId="77777777" w:rsidTr="00E01075">
        <w:trPr>
          <w:tblHeader/>
          <w:jc w:val="center"/>
        </w:trPr>
        <w:tc>
          <w:tcPr>
            <w:tcW w:w="2093" w:type="dxa"/>
            <w:tcBorders>
              <w:top w:val="single" w:sz="4" w:space="0" w:color="auto"/>
              <w:left w:val="single" w:sz="4" w:space="0" w:color="auto"/>
            </w:tcBorders>
            <w:shd w:val="clear" w:color="auto" w:fill="FFFFFF"/>
            <w:vAlign w:val="center"/>
          </w:tcPr>
          <w:p w14:paraId="1E4C07AD"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1</w:t>
            </w:r>
          </w:p>
        </w:tc>
        <w:tc>
          <w:tcPr>
            <w:tcW w:w="2846" w:type="dxa"/>
            <w:tcBorders>
              <w:top w:val="single" w:sz="4" w:space="0" w:color="auto"/>
              <w:left w:val="single" w:sz="4" w:space="0" w:color="auto"/>
            </w:tcBorders>
            <w:shd w:val="clear" w:color="auto" w:fill="FFFFFF"/>
            <w:vAlign w:val="center"/>
          </w:tcPr>
          <w:p w14:paraId="65CF3FD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2</w:t>
            </w:r>
          </w:p>
        </w:tc>
        <w:tc>
          <w:tcPr>
            <w:tcW w:w="1901" w:type="dxa"/>
            <w:tcBorders>
              <w:top w:val="single" w:sz="4" w:space="0" w:color="auto"/>
              <w:left w:val="single" w:sz="4" w:space="0" w:color="auto"/>
            </w:tcBorders>
            <w:shd w:val="clear" w:color="auto" w:fill="FFFFFF"/>
            <w:vAlign w:val="center"/>
          </w:tcPr>
          <w:p w14:paraId="5AD17D6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3</w:t>
            </w:r>
          </w:p>
        </w:tc>
        <w:tc>
          <w:tcPr>
            <w:tcW w:w="2918" w:type="dxa"/>
            <w:tcBorders>
              <w:top w:val="single" w:sz="4" w:space="0" w:color="auto"/>
              <w:left w:val="single" w:sz="4" w:space="0" w:color="auto"/>
              <w:right w:val="single" w:sz="4" w:space="0" w:color="auto"/>
            </w:tcBorders>
            <w:shd w:val="clear" w:color="auto" w:fill="FFFFFF"/>
            <w:vAlign w:val="center"/>
          </w:tcPr>
          <w:p w14:paraId="31C42E1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0"/>
              </w:rPr>
            </w:pPr>
            <w:r w:rsidRPr="00C35020">
              <w:rPr>
                <w:rStyle w:val="Bodytext211pt"/>
                <w:rFonts w:ascii="Sylfaen" w:hAnsi="Sylfaen"/>
                <w:sz w:val="20"/>
                <w:szCs w:val="20"/>
              </w:rPr>
              <w:t>4</w:t>
            </w:r>
          </w:p>
        </w:tc>
      </w:tr>
      <w:tr w:rsidR="003A03F7" w:rsidRPr="00C35020" w14:paraId="722C003A" w14:textId="77777777" w:rsidTr="00B821FD">
        <w:trPr>
          <w:jc w:val="center"/>
        </w:trPr>
        <w:tc>
          <w:tcPr>
            <w:tcW w:w="2093" w:type="dxa"/>
            <w:tcBorders>
              <w:top w:val="single" w:sz="4" w:space="0" w:color="auto"/>
              <w:left w:val="single" w:sz="4" w:space="0" w:color="auto"/>
            </w:tcBorders>
            <w:shd w:val="clear" w:color="auto" w:fill="FFFFFF"/>
          </w:tcPr>
          <w:p w14:paraId="0CEB959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P.CLS.003</w:t>
            </w:r>
          </w:p>
        </w:tc>
        <w:tc>
          <w:tcPr>
            <w:tcW w:w="2846" w:type="dxa"/>
            <w:tcBorders>
              <w:top w:val="single" w:sz="4" w:space="0" w:color="auto"/>
              <w:left w:val="single" w:sz="4" w:space="0" w:color="auto"/>
            </w:tcBorders>
            <w:shd w:val="clear" w:color="auto" w:fill="FFFFFF"/>
          </w:tcPr>
          <w:p w14:paraId="44D5A13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Եվրասիական տնտեսական միության արտաքին տնտեսական գործունեության միասնական ապրանքային անվանացանկը (ԵԱՏՄ ԱՏԳ ԱԱ)</w:t>
            </w:r>
          </w:p>
        </w:tc>
        <w:tc>
          <w:tcPr>
            <w:tcW w:w="1901" w:type="dxa"/>
            <w:tcBorders>
              <w:top w:val="single" w:sz="4" w:space="0" w:color="auto"/>
              <w:left w:val="single" w:sz="4" w:space="0" w:color="auto"/>
            </w:tcBorders>
            <w:shd w:val="clear" w:color="auto" w:fill="FFFFFF"/>
          </w:tcPr>
          <w:p w14:paraId="52965DA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6D946D2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Համաշխարհային մաքսային կազմակերպության ապրանքների նկարագրման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ծածկագրման ներդաշնակեցված համակարգի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w:t>
            </w:r>
            <w:r w:rsidRPr="00C35020">
              <w:rPr>
                <w:rStyle w:val="Bodytext211pt"/>
                <w:rFonts w:ascii="Sylfaen" w:hAnsi="Sylfaen"/>
                <w:sz w:val="20"/>
                <w:szCs w:val="20"/>
              </w:rPr>
              <w:lastRenderedPageBreak/>
              <w:t>ցանկը</w:t>
            </w:r>
          </w:p>
        </w:tc>
      </w:tr>
      <w:tr w:rsidR="003A03F7" w:rsidRPr="00C35020" w14:paraId="601330CC" w14:textId="77777777" w:rsidTr="00B821FD">
        <w:trPr>
          <w:jc w:val="center"/>
        </w:trPr>
        <w:tc>
          <w:tcPr>
            <w:tcW w:w="2093" w:type="dxa"/>
            <w:tcBorders>
              <w:top w:val="single" w:sz="4" w:space="0" w:color="auto"/>
              <w:left w:val="single" w:sz="4" w:space="0" w:color="auto"/>
            </w:tcBorders>
            <w:shd w:val="clear" w:color="auto" w:fill="FFFFFF"/>
          </w:tcPr>
          <w:p w14:paraId="1D119E8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lastRenderedPageBreak/>
              <w:t>P.CLS.014</w:t>
            </w:r>
          </w:p>
        </w:tc>
        <w:tc>
          <w:tcPr>
            <w:tcW w:w="2846" w:type="dxa"/>
            <w:tcBorders>
              <w:top w:val="single" w:sz="4" w:space="0" w:color="auto"/>
              <w:left w:val="single" w:sz="4" w:space="0" w:color="auto"/>
            </w:tcBorders>
            <w:shd w:val="clear" w:color="auto" w:fill="FFFFFF"/>
          </w:tcPr>
          <w:p w14:paraId="47FBFC8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փաստաթղթերի եւ տեղեկությունների տեսակների դասակարգիչ</w:t>
            </w:r>
          </w:p>
        </w:tc>
        <w:tc>
          <w:tcPr>
            <w:tcW w:w="1901" w:type="dxa"/>
            <w:tcBorders>
              <w:top w:val="single" w:sz="4" w:space="0" w:color="auto"/>
              <w:left w:val="single" w:sz="4" w:space="0" w:color="auto"/>
            </w:tcBorders>
            <w:shd w:val="clear" w:color="auto" w:fill="FFFFFF"/>
          </w:tcPr>
          <w:p w14:paraId="2912E20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5476792A" w14:textId="77777777" w:rsidR="003A03F7" w:rsidRPr="00C35020" w:rsidRDefault="00CB086F" w:rsidP="00646FAD">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մաքսային փաստաթղթերի լրացման համար օգտագործվող փաստաթղթերի տեսակների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3A03F7" w:rsidRPr="00C35020" w14:paraId="1D3CAACE" w14:textId="77777777" w:rsidTr="00B821FD">
        <w:trPr>
          <w:jc w:val="center"/>
        </w:trPr>
        <w:tc>
          <w:tcPr>
            <w:tcW w:w="2093" w:type="dxa"/>
            <w:tcBorders>
              <w:top w:val="single" w:sz="4" w:space="0" w:color="auto"/>
              <w:left w:val="single" w:sz="4" w:space="0" w:color="auto"/>
            </w:tcBorders>
            <w:shd w:val="clear" w:color="auto" w:fill="FFFFFF"/>
          </w:tcPr>
          <w:p w14:paraId="5B43FB9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P.CLS.019</w:t>
            </w:r>
          </w:p>
        </w:tc>
        <w:tc>
          <w:tcPr>
            <w:tcW w:w="2846" w:type="dxa"/>
            <w:tcBorders>
              <w:top w:val="single" w:sz="4" w:space="0" w:color="auto"/>
              <w:left w:val="single" w:sz="4" w:space="0" w:color="auto"/>
            </w:tcBorders>
            <w:shd w:val="clear" w:color="auto" w:fill="FFFFFF"/>
          </w:tcPr>
          <w:p w14:paraId="5A16D45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աշխարհի երկրների միջազգային դասակարգիչ</w:t>
            </w:r>
          </w:p>
        </w:tc>
        <w:tc>
          <w:tcPr>
            <w:tcW w:w="1901" w:type="dxa"/>
            <w:tcBorders>
              <w:top w:val="single" w:sz="4" w:space="0" w:color="auto"/>
              <w:left w:val="single" w:sz="4" w:space="0" w:color="auto"/>
            </w:tcBorders>
            <w:shd w:val="clear" w:color="auto" w:fill="FFFFFF"/>
          </w:tcPr>
          <w:p w14:paraId="38DE338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3F6B94EA" w14:textId="77777777" w:rsidR="003A03F7" w:rsidRPr="00C35020" w:rsidRDefault="00CB086F" w:rsidP="00646FAD">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աշխարհի երկրների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ISO 3166-1-ին համապատասխան</w:t>
            </w:r>
          </w:p>
        </w:tc>
      </w:tr>
      <w:tr w:rsidR="003A03F7" w:rsidRPr="00C35020" w14:paraId="29DD12F4" w14:textId="77777777" w:rsidTr="00B821FD">
        <w:trPr>
          <w:jc w:val="center"/>
        </w:trPr>
        <w:tc>
          <w:tcPr>
            <w:tcW w:w="2093" w:type="dxa"/>
            <w:tcBorders>
              <w:top w:val="single" w:sz="4" w:space="0" w:color="auto"/>
              <w:left w:val="single" w:sz="4" w:space="0" w:color="auto"/>
            </w:tcBorders>
            <w:shd w:val="clear" w:color="auto" w:fill="FFFFFF"/>
          </w:tcPr>
          <w:p w14:paraId="3B71537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P.CLS.024</w:t>
            </w:r>
          </w:p>
        </w:tc>
        <w:tc>
          <w:tcPr>
            <w:tcW w:w="2846" w:type="dxa"/>
            <w:tcBorders>
              <w:top w:val="single" w:sz="4" w:space="0" w:color="auto"/>
              <w:left w:val="single" w:sz="4" w:space="0" w:color="auto"/>
            </w:tcBorders>
            <w:shd w:val="clear" w:color="auto" w:fill="FFFFFF"/>
          </w:tcPr>
          <w:p w14:paraId="059CB42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լեզուների դասակարգիչ</w:t>
            </w:r>
          </w:p>
        </w:tc>
        <w:tc>
          <w:tcPr>
            <w:tcW w:w="1901" w:type="dxa"/>
            <w:tcBorders>
              <w:top w:val="single" w:sz="4" w:space="0" w:color="auto"/>
              <w:left w:val="single" w:sz="4" w:space="0" w:color="auto"/>
            </w:tcBorders>
            <w:shd w:val="clear" w:color="auto" w:fill="FFFFFF"/>
          </w:tcPr>
          <w:p w14:paraId="67B842E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22EAEEEF" w14:textId="77777777" w:rsidR="003A03F7" w:rsidRPr="00C35020" w:rsidRDefault="00CB086F" w:rsidP="00646FAD">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լեզուների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ISO 639-1-ին համապատասխան</w:t>
            </w:r>
          </w:p>
        </w:tc>
      </w:tr>
      <w:tr w:rsidR="003A03F7" w:rsidRPr="00C35020" w14:paraId="1F823683" w14:textId="77777777" w:rsidTr="00B821FD">
        <w:trPr>
          <w:jc w:val="center"/>
        </w:trPr>
        <w:tc>
          <w:tcPr>
            <w:tcW w:w="2093" w:type="dxa"/>
            <w:tcBorders>
              <w:top w:val="single" w:sz="4" w:space="0" w:color="auto"/>
              <w:left w:val="single" w:sz="4" w:space="0" w:color="auto"/>
              <w:bottom w:val="single" w:sz="4" w:space="0" w:color="auto"/>
            </w:tcBorders>
            <w:shd w:val="clear" w:color="auto" w:fill="FFFFFF"/>
          </w:tcPr>
          <w:p w14:paraId="212CE31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P.CLS.026</w:t>
            </w:r>
          </w:p>
        </w:tc>
        <w:tc>
          <w:tcPr>
            <w:tcW w:w="2846" w:type="dxa"/>
            <w:tcBorders>
              <w:top w:val="single" w:sz="4" w:space="0" w:color="auto"/>
              <w:left w:val="single" w:sz="4" w:space="0" w:color="auto"/>
              <w:bottom w:val="single" w:sz="4" w:space="0" w:color="auto"/>
            </w:tcBorders>
            <w:shd w:val="clear" w:color="auto" w:fill="FFFFFF"/>
            <w:vAlign w:val="center"/>
          </w:tcPr>
          <w:p w14:paraId="5211025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դրանց կողմից լիազորված կազմակերպությունների տեղեկագիրք</w:t>
            </w:r>
          </w:p>
        </w:tc>
        <w:tc>
          <w:tcPr>
            <w:tcW w:w="1901" w:type="dxa"/>
            <w:tcBorders>
              <w:top w:val="single" w:sz="4" w:space="0" w:color="auto"/>
              <w:left w:val="single" w:sz="4" w:space="0" w:color="auto"/>
              <w:bottom w:val="single" w:sz="4" w:space="0" w:color="auto"/>
            </w:tcBorders>
            <w:shd w:val="clear" w:color="auto" w:fill="FFFFFF"/>
          </w:tcPr>
          <w:p w14:paraId="719459D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tcPr>
          <w:p w14:paraId="63466AF5" w14:textId="77777777" w:rsidR="003A03F7" w:rsidRPr="00C35020" w:rsidRDefault="00CB086F" w:rsidP="00646FAD">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անդամ պետությունների լիազորված մարմինների ցանկը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դրանց համապատասխան ծածկագրերը</w:t>
            </w:r>
          </w:p>
        </w:tc>
      </w:tr>
      <w:tr w:rsidR="003A03F7" w:rsidRPr="00C35020" w14:paraId="53926E70" w14:textId="77777777" w:rsidTr="00B821FD">
        <w:trPr>
          <w:jc w:val="center"/>
        </w:trPr>
        <w:tc>
          <w:tcPr>
            <w:tcW w:w="2093" w:type="dxa"/>
            <w:tcBorders>
              <w:top w:val="single" w:sz="4" w:space="0" w:color="auto"/>
              <w:left w:val="single" w:sz="4" w:space="0" w:color="auto"/>
            </w:tcBorders>
            <w:shd w:val="clear" w:color="auto" w:fill="FFFFFF"/>
          </w:tcPr>
          <w:p w14:paraId="6171FC9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P.CLS.054</w:t>
            </w:r>
          </w:p>
        </w:tc>
        <w:tc>
          <w:tcPr>
            <w:tcW w:w="2846" w:type="dxa"/>
            <w:tcBorders>
              <w:top w:val="single" w:sz="4" w:space="0" w:color="auto"/>
              <w:left w:val="single" w:sz="4" w:space="0" w:color="auto"/>
            </w:tcBorders>
            <w:shd w:val="clear" w:color="auto" w:fill="FFFFFF"/>
          </w:tcPr>
          <w:p w14:paraId="6CF3B46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կազմակերպաիրավական ձեւերի դասակարգիչ</w:t>
            </w:r>
          </w:p>
        </w:tc>
        <w:tc>
          <w:tcPr>
            <w:tcW w:w="1901" w:type="dxa"/>
            <w:tcBorders>
              <w:top w:val="single" w:sz="4" w:space="0" w:color="auto"/>
              <w:left w:val="single" w:sz="4" w:space="0" w:color="auto"/>
            </w:tcBorders>
            <w:shd w:val="clear" w:color="auto" w:fill="FFFFFF"/>
          </w:tcPr>
          <w:p w14:paraId="5C5D7A5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092B0CB0" w14:textId="77777777" w:rsidR="003A03F7" w:rsidRPr="00C35020" w:rsidRDefault="00CB086F" w:rsidP="00646FAD">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պարունակում է կազմակերպաիրավական ձ</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(կիրառվում է Եվրասիական տնտեսական հանձնաժողովի կոլեգիայի 2019 թվականի ապրիլի 2-ի թիվ 54 որոշմանը համապատասխան)</w:t>
            </w:r>
          </w:p>
        </w:tc>
      </w:tr>
      <w:tr w:rsidR="003A03F7" w:rsidRPr="00C35020" w14:paraId="3C998C5B" w14:textId="77777777" w:rsidTr="00B821FD">
        <w:trPr>
          <w:jc w:val="center"/>
        </w:trPr>
        <w:tc>
          <w:tcPr>
            <w:tcW w:w="2093" w:type="dxa"/>
            <w:tcBorders>
              <w:top w:val="single" w:sz="4" w:space="0" w:color="auto"/>
              <w:left w:val="single" w:sz="4" w:space="0" w:color="auto"/>
            </w:tcBorders>
            <w:shd w:val="clear" w:color="auto" w:fill="FFFFFF"/>
          </w:tcPr>
          <w:p w14:paraId="33A3A8D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P.CLS.056</w:t>
            </w:r>
          </w:p>
        </w:tc>
        <w:tc>
          <w:tcPr>
            <w:tcW w:w="2846" w:type="dxa"/>
            <w:tcBorders>
              <w:top w:val="single" w:sz="4" w:space="0" w:color="auto"/>
              <w:left w:val="single" w:sz="4" w:space="0" w:color="auto"/>
            </w:tcBorders>
            <w:shd w:val="clear" w:color="auto" w:fill="FFFFFF"/>
          </w:tcPr>
          <w:p w14:paraId="2891E88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Եվրասիական տնտեսական միության տեխնիկական կանոնակարգերի (Մաքսային միության տեխնիկական կանոնակարգերի) ցանկը</w:t>
            </w:r>
          </w:p>
        </w:tc>
        <w:tc>
          <w:tcPr>
            <w:tcW w:w="1901" w:type="dxa"/>
            <w:tcBorders>
              <w:top w:val="single" w:sz="4" w:space="0" w:color="auto"/>
              <w:left w:val="single" w:sz="4" w:space="0" w:color="auto"/>
            </w:tcBorders>
            <w:shd w:val="clear" w:color="auto" w:fill="FFFFFF"/>
          </w:tcPr>
          <w:p w14:paraId="0092260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տեղեկագիրք</w:t>
            </w:r>
          </w:p>
        </w:tc>
        <w:tc>
          <w:tcPr>
            <w:tcW w:w="2918" w:type="dxa"/>
            <w:tcBorders>
              <w:top w:val="single" w:sz="4" w:space="0" w:color="auto"/>
              <w:left w:val="single" w:sz="4" w:space="0" w:color="auto"/>
              <w:right w:val="single" w:sz="4" w:space="0" w:color="auto"/>
            </w:tcBorders>
            <w:shd w:val="clear" w:color="auto" w:fill="FFFFFF"/>
            <w:vAlign w:val="center"/>
          </w:tcPr>
          <w:p w14:paraId="01C9FA72" w14:textId="77777777" w:rsidR="003A03F7" w:rsidRPr="00C35020" w:rsidRDefault="00CB086F" w:rsidP="00646FAD">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պարունակում է Միության տեխնիկական կանոնակարգերի (Մաքսային միության տեխնիկական կանոնակարգերի) ծածկագրերի, նշագրերի, անվանումների, ինչպես նա</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w:t>
            </w:r>
            <w:r w:rsidRPr="00C35020">
              <w:rPr>
                <w:rStyle w:val="Bodytext211pt"/>
                <w:rFonts w:ascii="Sylfaen" w:hAnsi="Sylfaen"/>
                <w:sz w:val="20"/>
                <w:szCs w:val="20"/>
              </w:rPr>
              <w:lastRenderedPageBreak/>
              <w:t>Միության տեխնիկական կանոնակարգերով (Մաքսային միության տեխնիկական կանոնակարգերով) սահմանված համապատասխանության գնահատման ձ</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սխեմաների ծածկագրերի ցանկը</w:t>
            </w:r>
          </w:p>
        </w:tc>
      </w:tr>
      <w:tr w:rsidR="003A03F7" w:rsidRPr="00C35020" w14:paraId="595C3360" w14:textId="77777777" w:rsidTr="00B821FD">
        <w:trPr>
          <w:jc w:val="center"/>
        </w:trPr>
        <w:tc>
          <w:tcPr>
            <w:tcW w:w="2093" w:type="dxa"/>
            <w:tcBorders>
              <w:top w:val="single" w:sz="4" w:space="0" w:color="auto"/>
              <w:left w:val="single" w:sz="4" w:space="0" w:color="auto"/>
              <w:bottom w:val="single" w:sz="4" w:space="0" w:color="auto"/>
            </w:tcBorders>
            <w:shd w:val="clear" w:color="auto" w:fill="FFFFFF"/>
          </w:tcPr>
          <w:p w14:paraId="69AA531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lastRenderedPageBreak/>
              <w:t>P.CLS.057</w:t>
            </w:r>
          </w:p>
        </w:tc>
        <w:tc>
          <w:tcPr>
            <w:tcW w:w="2846" w:type="dxa"/>
            <w:tcBorders>
              <w:top w:val="single" w:sz="4" w:space="0" w:color="auto"/>
              <w:left w:val="single" w:sz="4" w:space="0" w:color="auto"/>
              <w:bottom w:val="single" w:sz="4" w:space="0" w:color="auto"/>
            </w:tcBorders>
            <w:shd w:val="clear" w:color="auto" w:fill="FFFFFF"/>
          </w:tcPr>
          <w:p w14:paraId="4642644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համապատասխանության գնահատման մասին փաստաթղթերի տեսակների դասակարգիչ</w:t>
            </w:r>
          </w:p>
        </w:tc>
        <w:tc>
          <w:tcPr>
            <w:tcW w:w="1901" w:type="dxa"/>
            <w:tcBorders>
              <w:top w:val="single" w:sz="4" w:space="0" w:color="auto"/>
              <w:left w:val="single" w:sz="4" w:space="0" w:color="auto"/>
              <w:bottom w:val="single" w:sz="4" w:space="0" w:color="auto"/>
            </w:tcBorders>
            <w:shd w:val="clear" w:color="auto" w:fill="FFFFFF"/>
          </w:tcPr>
          <w:p w14:paraId="7C0E109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429E98E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համապատասխանության գնահատման մասին փաստաթղթերի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տեսակների անվանումների ցանկը (հաստատված է Եվրասիական տնտեսական հանձնաժողովի կոլեգիայի 2016 թվականի սեպտեմբերի 27-ի որոշմամբ)</w:t>
            </w:r>
          </w:p>
        </w:tc>
      </w:tr>
      <w:tr w:rsidR="003A03F7" w:rsidRPr="00C35020" w14:paraId="69FF4AEA" w14:textId="77777777" w:rsidTr="00B821FD">
        <w:trPr>
          <w:jc w:val="center"/>
        </w:trPr>
        <w:tc>
          <w:tcPr>
            <w:tcW w:w="2093" w:type="dxa"/>
            <w:tcBorders>
              <w:top w:val="single" w:sz="4" w:space="0" w:color="auto"/>
              <w:left w:val="single" w:sz="4" w:space="0" w:color="auto"/>
            </w:tcBorders>
            <w:shd w:val="clear" w:color="auto" w:fill="FFFFFF"/>
          </w:tcPr>
          <w:p w14:paraId="412BCDD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P.CLS.068</w:t>
            </w:r>
          </w:p>
        </w:tc>
        <w:tc>
          <w:tcPr>
            <w:tcW w:w="2846" w:type="dxa"/>
            <w:tcBorders>
              <w:top w:val="single" w:sz="4" w:space="0" w:color="auto"/>
              <w:left w:val="single" w:sz="4" w:space="0" w:color="auto"/>
            </w:tcBorders>
            <w:shd w:val="clear" w:color="auto" w:fill="FFFFFF"/>
          </w:tcPr>
          <w:p w14:paraId="488423B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տնտեսավարող սուբյեկտների նույնականացման մեթոդների տեղեկագիրք</w:t>
            </w:r>
          </w:p>
        </w:tc>
        <w:tc>
          <w:tcPr>
            <w:tcW w:w="1901" w:type="dxa"/>
            <w:tcBorders>
              <w:top w:val="single" w:sz="4" w:space="0" w:color="auto"/>
              <w:left w:val="single" w:sz="4" w:space="0" w:color="auto"/>
            </w:tcBorders>
            <w:shd w:val="clear" w:color="auto" w:fill="FFFFFF"/>
          </w:tcPr>
          <w:p w14:paraId="105A29C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տեղեկագիրք</w:t>
            </w:r>
          </w:p>
        </w:tc>
        <w:tc>
          <w:tcPr>
            <w:tcW w:w="2918" w:type="dxa"/>
            <w:tcBorders>
              <w:top w:val="single" w:sz="4" w:space="0" w:color="auto"/>
              <w:left w:val="single" w:sz="4" w:space="0" w:color="auto"/>
              <w:right w:val="single" w:sz="4" w:space="0" w:color="auto"/>
            </w:tcBorders>
            <w:shd w:val="clear" w:color="auto" w:fill="FFFFFF"/>
            <w:vAlign w:val="center"/>
          </w:tcPr>
          <w:p w14:paraId="6E02518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տնտեսավարող սուբյեկտների նույնականացման մեթոդների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(կիրառվում է Եվրասիական տնտեսական հանձնաժողովի կոլեգիայի 2020 թվականի մարտի 10-ի թիվ 34 որոշմանը համապատասխան)</w:t>
            </w:r>
          </w:p>
        </w:tc>
      </w:tr>
      <w:tr w:rsidR="003A03F7" w:rsidRPr="00C35020" w14:paraId="676B5A3D" w14:textId="77777777" w:rsidTr="00B821FD">
        <w:trPr>
          <w:jc w:val="center"/>
        </w:trPr>
        <w:tc>
          <w:tcPr>
            <w:tcW w:w="2093" w:type="dxa"/>
            <w:tcBorders>
              <w:top w:val="single" w:sz="4" w:space="0" w:color="auto"/>
              <w:left w:val="single" w:sz="4" w:space="0" w:color="auto"/>
            </w:tcBorders>
            <w:shd w:val="clear" w:color="auto" w:fill="FFFFFF"/>
          </w:tcPr>
          <w:p w14:paraId="01E9D1F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P.CLS.099</w:t>
            </w:r>
          </w:p>
        </w:tc>
        <w:tc>
          <w:tcPr>
            <w:tcW w:w="2846" w:type="dxa"/>
            <w:tcBorders>
              <w:top w:val="single" w:sz="4" w:space="0" w:color="auto"/>
              <w:left w:val="single" w:sz="4" w:space="0" w:color="auto"/>
            </w:tcBorders>
            <w:shd w:val="clear" w:color="auto" w:fill="FFFFFF"/>
          </w:tcPr>
          <w:p w14:paraId="0227E9B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Եվրասիական տնտեսական միության չափման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հաշվի միավորների դասակարգիչ</w:t>
            </w:r>
          </w:p>
        </w:tc>
        <w:tc>
          <w:tcPr>
            <w:tcW w:w="1901" w:type="dxa"/>
            <w:tcBorders>
              <w:top w:val="single" w:sz="4" w:space="0" w:color="auto"/>
              <w:left w:val="single" w:sz="4" w:space="0" w:color="auto"/>
            </w:tcBorders>
            <w:shd w:val="clear" w:color="auto" w:fill="FFFFFF"/>
          </w:tcPr>
          <w:p w14:paraId="503DB8D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6AE8289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չափման միավորների ու հաշվի ծածկագրերի, պայմանական նշագրերի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(կիրառվում է Հանձնաժողովի կոլեգիայի 2020 թվականի հոկտեմբերի 27-ի թիվ 145 որոշմանը համապատասխան)</w:t>
            </w:r>
          </w:p>
        </w:tc>
      </w:tr>
      <w:tr w:rsidR="003A03F7" w:rsidRPr="00C35020" w14:paraId="2AFB79D3" w14:textId="77777777" w:rsidTr="00B821FD">
        <w:trPr>
          <w:jc w:val="center"/>
        </w:trPr>
        <w:tc>
          <w:tcPr>
            <w:tcW w:w="2093" w:type="dxa"/>
            <w:tcBorders>
              <w:top w:val="single" w:sz="4" w:space="0" w:color="auto"/>
              <w:left w:val="single" w:sz="4" w:space="0" w:color="auto"/>
            </w:tcBorders>
            <w:shd w:val="clear" w:color="auto" w:fill="FFFFFF"/>
          </w:tcPr>
          <w:p w14:paraId="1C71C76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P.CLS.124</w:t>
            </w:r>
          </w:p>
        </w:tc>
        <w:tc>
          <w:tcPr>
            <w:tcW w:w="2846" w:type="dxa"/>
            <w:tcBorders>
              <w:top w:val="single" w:sz="4" w:space="0" w:color="auto"/>
              <w:left w:val="single" w:sz="4" w:space="0" w:color="auto"/>
            </w:tcBorders>
            <w:shd w:val="clear" w:color="auto" w:fill="FFFFFF"/>
          </w:tcPr>
          <w:p w14:paraId="53FA995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Սանիտարահամաճարակաբանական վերահսկողության (հսկողության) ենթակա արտադրանքի տեսակների տեղեկագիրք</w:t>
            </w:r>
          </w:p>
        </w:tc>
        <w:tc>
          <w:tcPr>
            <w:tcW w:w="1901" w:type="dxa"/>
            <w:tcBorders>
              <w:top w:val="single" w:sz="4" w:space="0" w:color="auto"/>
              <w:left w:val="single" w:sz="4" w:space="0" w:color="auto"/>
            </w:tcBorders>
            <w:shd w:val="clear" w:color="auto" w:fill="FFFFFF"/>
          </w:tcPr>
          <w:p w14:paraId="4FD8CAC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տեղեկագիրք</w:t>
            </w:r>
          </w:p>
        </w:tc>
        <w:tc>
          <w:tcPr>
            <w:tcW w:w="2918" w:type="dxa"/>
            <w:tcBorders>
              <w:top w:val="single" w:sz="4" w:space="0" w:color="auto"/>
              <w:left w:val="single" w:sz="4" w:space="0" w:color="auto"/>
              <w:right w:val="single" w:sz="4" w:space="0" w:color="auto"/>
            </w:tcBorders>
            <w:shd w:val="clear" w:color="auto" w:fill="FFFFFF"/>
            <w:vAlign w:val="center"/>
          </w:tcPr>
          <w:p w14:paraId="4AE76AD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սանիտարահամաճարակաբանական վերահսկողության (հսկողության) ենթակա արտադրանքի տեսակների ծածկագրերի ու անվանումների ցանկը (կիրառվում է Հանձնաժողովի կոլեգիայի 2019 թվականի սեպտեմբերի 17-ի թիվ 154 որոշմանը </w:t>
            </w:r>
            <w:r w:rsidRPr="00C35020">
              <w:rPr>
                <w:rStyle w:val="Bodytext211pt"/>
                <w:rFonts w:ascii="Sylfaen" w:hAnsi="Sylfaen"/>
                <w:sz w:val="20"/>
                <w:szCs w:val="20"/>
              </w:rPr>
              <w:lastRenderedPageBreak/>
              <w:t>համապատասխան)</w:t>
            </w:r>
          </w:p>
        </w:tc>
      </w:tr>
      <w:tr w:rsidR="003A03F7" w:rsidRPr="00C35020" w14:paraId="56027901" w14:textId="77777777" w:rsidTr="00B821FD">
        <w:trPr>
          <w:jc w:val="center"/>
        </w:trPr>
        <w:tc>
          <w:tcPr>
            <w:tcW w:w="2093" w:type="dxa"/>
            <w:tcBorders>
              <w:top w:val="single" w:sz="4" w:space="0" w:color="auto"/>
              <w:left w:val="single" w:sz="4" w:space="0" w:color="auto"/>
            </w:tcBorders>
            <w:shd w:val="clear" w:color="auto" w:fill="FFFFFF"/>
          </w:tcPr>
          <w:p w14:paraId="0C7D6FD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lastRenderedPageBreak/>
              <w:t>P.CLS.125</w:t>
            </w:r>
          </w:p>
        </w:tc>
        <w:tc>
          <w:tcPr>
            <w:tcW w:w="2846" w:type="dxa"/>
            <w:tcBorders>
              <w:top w:val="single" w:sz="4" w:space="0" w:color="auto"/>
              <w:left w:val="single" w:sz="4" w:space="0" w:color="auto"/>
            </w:tcBorders>
            <w:shd w:val="clear" w:color="auto" w:fill="FFFFFF"/>
            <w:vAlign w:val="center"/>
          </w:tcPr>
          <w:p w14:paraId="4337687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հիվանդությունների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առողջության հետ կապված խնդիրների միջազգային վիճակագրական դասակարգում</w:t>
            </w:r>
          </w:p>
        </w:tc>
        <w:tc>
          <w:tcPr>
            <w:tcW w:w="1901" w:type="dxa"/>
            <w:tcBorders>
              <w:top w:val="single" w:sz="4" w:space="0" w:color="auto"/>
              <w:left w:val="single" w:sz="4" w:space="0" w:color="auto"/>
            </w:tcBorders>
            <w:shd w:val="clear" w:color="auto" w:fill="FFFFFF"/>
          </w:tcPr>
          <w:p w14:paraId="3FAE5D6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vAlign w:val="center"/>
          </w:tcPr>
          <w:p w14:paraId="1F42855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հիվանդությունների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 հիվանդությունների միջազգային դասակարգչին համապատասխան</w:t>
            </w:r>
          </w:p>
        </w:tc>
      </w:tr>
      <w:tr w:rsidR="003A03F7" w:rsidRPr="00C35020" w14:paraId="78EA3DCE" w14:textId="77777777" w:rsidTr="00B821FD">
        <w:trPr>
          <w:jc w:val="center"/>
        </w:trPr>
        <w:tc>
          <w:tcPr>
            <w:tcW w:w="2093" w:type="dxa"/>
            <w:tcBorders>
              <w:top w:val="single" w:sz="4" w:space="0" w:color="auto"/>
              <w:left w:val="single" w:sz="4" w:space="0" w:color="auto"/>
              <w:bottom w:val="single" w:sz="4" w:space="0" w:color="auto"/>
            </w:tcBorders>
            <w:shd w:val="clear" w:color="auto" w:fill="FFFFFF"/>
          </w:tcPr>
          <w:p w14:paraId="37E8F4C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P.SS.08.CLS.001</w:t>
            </w:r>
          </w:p>
        </w:tc>
        <w:tc>
          <w:tcPr>
            <w:tcW w:w="2846" w:type="dxa"/>
            <w:tcBorders>
              <w:top w:val="single" w:sz="4" w:space="0" w:color="auto"/>
              <w:left w:val="single" w:sz="4" w:space="0" w:color="auto"/>
              <w:bottom w:val="single" w:sz="4" w:space="0" w:color="auto"/>
            </w:tcBorders>
            <w:shd w:val="clear" w:color="auto" w:fill="FFFFFF"/>
          </w:tcPr>
          <w:p w14:paraId="7F025E5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վարակիչ հիվանդության հարուցիչների տեսակների դասակարգիչ</w:t>
            </w:r>
          </w:p>
        </w:tc>
        <w:tc>
          <w:tcPr>
            <w:tcW w:w="1901" w:type="dxa"/>
            <w:tcBorders>
              <w:top w:val="single" w:sz="4" w:space="0" w:color="auto"/>
              <w:left w:val="single" w:sz="4" w:space="0" w:color="auto"/>
              <w:bottom w:val="single" w:sz="4" w:space="0" w:color="auto"/>
            </w:tcBorders>
            <w:shd w:val="clear" w:color="auto" w:fill="FFFFFF"/>
          </w:tcPr>
          <w:p w14:paraId="18E9FB5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635CC47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 xml:space="preserve">պարունակում է վարակիչ հիվանդության հարուցիչների տեսակների ծածկագրերի </w:t>
            </w:r>
            <w:r w:rsidR="00B73B04" w:rsidRPr="00C35020">
              <w:rPr>
                <w:rStyle w:val="Bodytext211pt"/>
                <w:rFonts w:ascii="Sylfaen" w:hAnsi="Sylfaen"/>
                <w:sz w:val="20"/>
                <w:szCs w:val="20"/>
              </w:rPr>
              <w:t>եւ</w:t>
            </w:r>
            <w:r w:rsidRPr="00C35020">
              <w:rPr>
                <w:rStyle w:val="Bodytext211pt"/>
                <w:rFonts w:ascii="Sylfaen" w:hAnsi="Sylfaen"/>
                <w:sz w:val="20"/>
                <w:szCs w:val="20"/>
              </w:rPr>
              <w:t xml:space="preserve"> անվանումների ցանկը</w:t>
            </w:r>
          </w:p>
        </w:tc>
      </w:tr>
      <w:tr w:rsidR="003A03F7" w:rsidRPr="00C35020" w14:paraId="77EB3491" w14:textId="77777777" w:rsidTr="00B821FD">
        <w:trPr>
          <w:jc w:val="center"/>
        </w:trPr>
        <w:tc>
          <w:tcPr>
            <w:tcW w:w="2093" w:type="dxa"/>
            <w:tcBorders>
              <w:top w:val="single" w:sz="4" w:space="0" w:color="auto"/>
              <w:left w:val="single" w:sz="4" w:space="0" w:color="auto"/>
              <w:bottom w:val="single" w:sz="4" w:space="0" w:color="auto"/>
            </w:tcBorders>
            <w:shd w:val="clear" w:color="auto" w:fill="FFFFFF"/>
          </w:tcPr>
          <w:p w14:paraId="4D51FE9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P.SS.08.CLS.002</w:t>
            </w:r>
          </w:p>
        </w:tc>
        <w:tc>
          <w:tcPr>
            <w:tcW w:w="2846" w:type="dxa"/>
            <w:tcBorders>
              <w:top w:val="single" w:sz="4" w:space="0" w:color="auto"/>
              <w:left w:val="single" w:sz="4" w:space="0" w:color="auto"/>
              <w:bottom w:val="single" w:sz="4" w:space="0" w:color="auto"/>
            </w:tcBorders>
            <w:shd w:val="clear" w:color="auto" w:fill="FFFFFF"/>
          </w:tcPr>
          <w:p w14:paraId="5DA109A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սանիտարական միջոցների (ժամանակավոր սանիտարական միջոցների) ցանկը</w:t>
            </w:r>
          </w:p>
        </w:tc>
        <w:tc>
          <w:tcPr>
            <w:tcW w:w="1901" w:type="dxa"/>
            <w:tcBorders>
              <w:top w:val="single" w:sz="4" w:space="0" w:color="auto"/>
              <w:left w:val="single" w:sz="4" w:space="0" w:color="auto"/>
              <w:bottom w:val="single" w:sz="4" w:space="0" w:color="auto"/>
            </w:tcBorders>
            <w:shd w:val="clear" w:color="auto" w:fill="FFFFFF"/>
          </w:tcPr>
          <w:p w14:paraId="05FD006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5604242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0"/>
              </w:rPr>
            </w:pPr>
            <w:r w:rsidRPr="00C35020">
              <w:rPr>
                <w:rStyle w:val="Bodytext211pt"/>
                <w:rFonts w:ascii="Sylfaen" w:hAnsi="Sylfaen"/>
                <w:sz w:val="20"/>
                <w:szCs w:val="20"/>
              </w:rPr>
              <w:t>պարունակում է սանիտարական միջոցների (ժամանակավոր սանիտարական միջոցների) ծածկագրերի ու անվանումների ցանկը</w:t>
            </w:r>
          </w:p>
        </w:tc>
      </w:tr>
    </w:tbl>
    <w:p w14:paraId="154CA76C" w14:textId="77777777" w:rsidR="00DD6046" w:rsidRPr="00B73B04" w:rsidRDefault="00DD6046" w:rsidP="00B73B04">
      <w:pPr>
        <w:spacing w:after="160" w:line="360" w:lineRule="auto"/>
        <w:rPr>
          <w:rFonts w:ascii="Sylfaen" w:hAnsi="Sylfaen" w:cs="Sylfaen"/>
        </w:rPr>
      </w:pPr>
    </w:p>
    <w:p w14:paraId="38BFA0BE" w14:textId="77777777" w:rsidR="00E01075" w:rsidRPr="00B73B04" w:rsidRDefault="00E01075" w:rsidP="00B73B04">
      <w:pPr>
        <w:pStyle w:val="Bodytext20"/>
        <w:shd w:val="clear" w:color="auto" w:fill="auto"/>
        <w:spacing w:before="0" w:after="160" w:line="360" w:lineRule="auto"/>
        <w:ind w:left="1134" w:right="1126" w:firstLine="0"/>
        <w:jc w:val="center"/>
        <w:rPr>
          <w:rFonts w:ascii="Sylfaen" w:hAnsi="Sylfaen" w:cs="Sylfaen"/>
          <w:sz w:val="24"/>
          <w:szCs w:val="24"/>
        </w:rPr>
      </w:pPr>
    </w:p>
    <w:p w14:paraId="2A866FF1" w14:textId="77777777" w:rsidR="003A03F7" w:rsidRPr="00734C05" w:rsidRDefault="005E0091" w:rsidP="00B73B04">
      <w:pPr>
        <w:pStyle w:val="Bodytext20"/>
        <w:shd w:val="clear" w:color="auto" w:fill="auto"/>
        <w:spacing w:before="0" w:after="160" w:line="360" w:lineRule="auto"/>
        <w:ind w:left="1134" w:right="1126" w:firstLine="0"/>
        <w:jc w:val="center"/>
        <w:rPr>
          <w:rFonts w:ascii="Sylfaen" w:hAnsi="Sylfaen"/>
          <w:sz w:val="24"/>
          <w:szCs w:val="24"/>
        </w:rPr>
      </w:pPr>
      <w:r w:rsidRPr="00B73B04">
        <w:rPr>
          <w:rFonts w:ascii="Sylfaen" w:hAnsi="Sylfaen"/>
          <w:sz w:val="24"/>
          <w:szCs w:val="24"/>
        </w:rPr>
        <w:t>VIII. Ընդհանուր գործընթացի ընթացակարգերը</w:t>
      </w:r>
    </w:p>
    <w:p w14:paraId="02813F01" w14:textId="77777777" w:rsidR="0042584B" w:rsidRPr="00734C05" w:rsidRDefault="0042584B" w:rsidP="00B73B04">
      <w:pPr>
        <w:pStyle w:val="Bodytext20"/>
        <w:shd w:val="clear" w:color="auto" w:fill="auto"/>
        <w:spacing w:before="0" w:after="160" w:line="360" w:lineRule="auto"/>
        <w:ind w:left="1134" w:right="1126" w:firstLine="0"/>
        <w:jc w:val="center"/>
        <w:rPr>
          <w:rFonts w:ascii="Sylfaen" w:hAnsi="Sylfaen" w:cs="Sylfaen"/>
          <w:sz w:val="24"/>
          <w:szCs w:val="24"/>
        </w:rPr>
      </w:pPr>
    </w:p>
    <w:p w14:paraId="335AC3A9" w14:textId="77777777" w:rsidR="003A03F7" w:rsidRPr="000B2C77" w:rsidRDefault="00CB086F" w:rsidP="00B73B04">
      <w:pPr>
        <w:pStyle w:val="Bodytext20"/>
        <w:shd w:val="clear" w:color="auto" w:fill="auto"/>
        <w:spacing w:before="0" w:after="160" w:line="360" w:lineRule="auto"/>
        <w:ind w:left="567" w:right="559" w:firstLine="0"/>
        <w:jc w:val="center"/>
        <w:rPr>
          <w:rFonts w:ascii="Sylfaen" w:hAnsi="Sylfaen"/>
          <w:sz w:val="24"/>
          <w:szCs w:val="24"/>
        </w:rPr>
      </w:pPr>
      <w:r w:rsidRPr="00B73B04">
        <w:rPr>
          <w:rFonts w:ascii="Sylfaen" w:hAnsi="Sylfaen"/>
          <w:sz w:val="24"/>
          <w:szCs w:val="24"/>
        </w:rPr>
        <w:t>1. Հիվանդացության մասին տվյալների բազայի ձեւավորման եւ վարման ընթացակարգեր (P.SS.08.PGR.001)</w:t>
      </w:r>
    </w:p>
    <w:p w14:paraId="3C10EA03" w14:textId="77777777" w:rsidR="00646FAD" w:rsidRPr="000B2C77" w:rsidRDefault="00646FAD" w:rsidP="00B73B04">
      <w:pPr>
        <w:pStyle w:val="Bodytext20"/>
        <w:shd w:val="clear" w:color="auto" w:fill="auto"/>
        <w:spacing w:before="0" w:after="160" w:line="360" w:lineRule="auto"/>
        <w:ind w:left="567" w:right="559" w:firstLine="0"/>
        <w:jc w:val="center"/>
        <w:rPr>
          <w:rFonts w:ascii="Sylfaen" w:hAnsi="Sylfaen" w:cs="Sylfaen"/>
          <w:sz w:val="24"/>
          <w:szCs w:val="24"/>
        </w:rPr>
      </w:pPr>
    </w:p>
    <w:p w14:paraId="6FEE47BC" w14:textId="77777777" w:rsidR="003A03F7" w:rsidRPr="00B73B04" w:rsidRDefault="00CB086F" w:rsidP="00B73B04">
      <w:pPr>
        <w:pStyle w:val="Bodytext20"/>
        <w:shd w:val="clear" w:color="auto" w:fill="auto"/>
        <w:spacing w:before="0" w:after="160" w:line="360" w:lineRule="auto"/>
        <w:ind w:left="567" w:right="559" w:firstLine="0"/>
        <w:jc w:val="center"/>
        <w:rPr>
          <w:rFonts w:ascii="Sylfaen" w:hAnsi="Sylfaen" w:cs="Sylfaen"/>
          <w:sz w:val="24"/>
          <w:szCs w:val="24"/>
        </w:rPr>
      </w:pPr>
      <w:r w:rsidRPr="00B73B04">
        <w:rPr>
          <w:rFonts w:ascii="Sylfaen" w:hAnsi="Sylfaen"/>
          <w:sz w:val="24"/>
          <w:szCs w:val="24"/>
        </w:rPr>
        <w:t>«Հիվանդացութ</w:t>
      </w:r>
      <w:r w:rsidR="000C6D0A" w:rsidRPr="00B73B04">
        <w:rPr>
          <w:rFonts w:ascii="Sylfaen" w:hAnsi="Sylfaen"/>
          <w:sz w:val="24"/>
          <w:szCs w:val="24"/>
        </w:rPr>
        <w:t>յ</w:t>
      </w:r>
      <w:r w:rsidRPr="00B73B04">
        <w:rPr>
          <w:rFonts w:ascii="Sylfaen" w:hAnsi="Sylfaen"/>
          <w:sz w:val="24"/>
          <w:szCs w:val="24"/>
        </w:rPr>
        <w:t>ան մասին տվյալների բազայում տեղեկությունների ներառում» ընթացակարգ (P.SS.08.PRC.001)</w:t>
      </w:r>
    </w:p>
    <w:p w14:paraId="2342DE8D" w14:textId="77777777" w:rsidR="003A03F7" w:rsidRPr="00B73B04" w:rsidRDefault="005E0091" w:rsidP="00646FAD">
      <w:pPr>
        <w:tabs>
          <w:tab w:val="left" w:pos="1134"/>
        </w:tabs>
        <w:spacing w:after="160" w:line="360" w:lineRule="auto"/>
        <w:ind w:firstLine="567"/>
        <w:jc w:val="both"/>
        <w:rPr>
          <w:rFonts w:ascii="Sylfaen" w:hAnsi="Sylfaen" w:cs="Sylfaen"/>
        </w:rPr>
      </w:pPr>
      <w:r w:rsidRPr="00B73B04">
        <w:rPr>
          <w:rFonts w:ascii="Sylfaen" w:hAnsi="Sylfaen"/>
        </w:rPr>
        <w:t>42.</w:t>
      </w:r>
      <w:r w:rsidR="00646FAD" w:rsidRPr="00646FAD">
        <w:rPr>
          <w:rFonts w:ascii="Sylfaen" w:hAnsi="Sylfaen"/>
        </w:rPr>
        <w:tab/>
      </w:r>
      <w:r w:rsidRPr="00B73B04">
        <w:rPr>
          <w:rFonts w:ascii="Sylfaen" w:hAnsi="Sylfaen"/>
        </w:rPr>
        <w:t>«Հիվանդացութ</w:t>
      </w:r>
      <w:r w:rsidR="000C6D0A" w:rsidRPr="00B73B04">
        <w:rPr>
          <w:rFonts w:ascii="Sylfaen" w:hAnsi="Sylfaen"/>
        </w:rPr>
        <w:t>յ</w:t>
      </w:r>
      <w:r w:rsidRPr="00B73B04">
        <w:rPr>
          <w:rFonts w:ascii="Sylfaen" w:hAnsi="Sylfaen"/>
        </w:rPr>
        <w:t xml:space="preserve">ան մասին տվյալների բազայում տեղեկությունների ներառում» ընթացակարգի (P.SS.08.PRC.001) կատարման սխեման ներկայացված է 10-րդ նկարում։ </w:t>
      </w:r>
    </w:p>
    <w:p w14:paraId="57608663" w14:textId="77777777" w:rsidR="003A03F7" w:rsidRPr="00B73B04" w:rsidRDefault="003A03F7" w:rsidP="00B73B04">
      <w:pPr>
        <w:spacing w:after="160" w:line="360" w:lineRule="auto"/>
        <w:rPr>
          <w:rFonts w:ascii="Sylfaen" w:hAnsi="Sylfaen" w:cs="Sylfaen"/>
        </w:rPr>
      </w:pPr>
    </w:p>
    <w:p w14:paraId="2D106287" w14:textId="77777777" w:rsidR="003A03F7" w:rsidRPr="00B73B04" w:rsidRDefault="00000000" w:rsidP="00B73B04">
      <w:pPr>
        <w:spacing w:after="160" w:line="360" w:lineRule="auto"/>
        <w:rPr>
          <w:rFonts w:ascii="Sylfaen" w:hAnsi="Sylfaen" w:cs="Sylfaen"/>
        </w:rPr>
      </w:pPr>
      <w:r>
        <w:rPr>
          <w:rFonts w:ascii="Sylfaen" w:hAnsi="Sylfaen" w:cs="Sylfaen"/>
          <w:noProof/>
          <w:lang w:val="en-US" w:eastAsia="en-US" w:bidi="ar-SA"/>
        </w:rPr>
        <w:lastRenderedPageBreak/>
        <w:pict w14:anchorId="155602D8">
          <v:group id="_x0000_s2720" style="position:absolute;margin-left:30.5pt;margin-top:4.25pt;width:399.25pt;height:320pt;z-index:252144640" coordorigin="2028,1503" coordsize="7985,6400">
            <v:rect id="_x0000_s2181" style="position:absolute;left:2028;top:1503;width:3237;height:634" stroked="f">
              <v:textbox inset="0,0,0,0">
                <w:txbxContent>
                  <w:p w14:paraId="4B0D0CD3" w14:textId="77777777" w:rsidR="00366A48" w:rsidRPr="001E2134" w:rsidRDefault="00366A48" w:rsidP="001149F9">
                    <w:pPr>
                      <w:jc w:val="center"/>
                      <w:rPr>
                        <w:rFonts w:ascii="Sylfaen" w:hAnsi="Sylfaen"/>
                        <w:sz w:val="18"/>
                        <w:szCs w:val="16"/>
                      </w:rPr>
                    </w:pPr>
                    <w:r w:rsidRPr="001E2134">
                      <w:rPr>
                        <w:rFonts w:ascii="Sylfaen" w:hAnsi="Sylfaen"/>
                        <w:sz w:val="18"/>
                      </w:rPr>
                      <w:t>: Լիազորված մարմին</w:t>
                    </w:r>
                  </w:p>
                </w:txbxContent>
              </v:textbox>
            </v:rect>
            <v:rect id="_x0000_s2182" style="position:absolute;left:6601;top:1503;width:3237;height:634" stroked="f">
              <v:textbox inset="0,0,0,0">
                <w:txbxContent>
                  <w:p w14:paraId="154ECD2D" w14:textId="77777777" w:rsidR="00366A48" w:rsidRPr="001E2134" w:rsidRDefault="00366A48" w:rsidP="001149F9">
                    <w:pPr>
                      <w:jc w:val="center"/>
                      <w:rPr>
                        <w:rFonts w:ascii="Sylfaen" w:hAnsi="Sylfaen"/>
                        <w:sz w:val="18"/>
                        <w:szCs w:val="16"/>
                      </w:rPr>
                    </w:pPr>
                    <w:r w:rsidRPr="001E2134">
                      <w:rPr>
                        <w:rFonts w:ascii="Sylfaen" w:hAnsi="Sylfaen"/>
                        <w:sz w:val="18"/>
                      </w:rPr>
                      <w:t>։Հանձնաժողով</w:t>
                    </w:r>
                  </w:p>
                </w:txbxContent>
              </v:textbox>
            </v:rect>
            <v:rect id="_x0000_s2183" style="position:absolute;left:2248;top:2997;width:3122;height:1110" stroked="f">
              <v:textbox inset="0,0,0,0">
                <w:txbxContent>
                  <w:p w14:paraId="2F6E2FFF" w14:textId="77777777" w:rsidR="00366A48" w:rsidRPr="00A952FF" w:rsidRDefault="00366A48" w:rsidP="001149F9">
                    <w:pPr>
                      <w:jc w:val="center"/>
                      <w:rPr>
                        <w:rFonts w:ascii="Sylfaen" w:hAnsi="Sylfaen"/>
                        <w:sz w:val="16"/>
                        <w:szCs w:val="16"/>
                      </w:rPr>
                    </w:pPr>
                    <w:r>
                      <w:rPr>
                        <w:rFonts w:ascii="Sylfaen" w:hAnsi="Sylfaen"/>
                        <w:sz w:val="16"/>
                      </w:rPr>
                      <w:t>Հիվանդացության մասին տվյալների բազայում ներառման համար տեղեկությունների ուղարկում (P.SS.08.OPR.001)</w:t>
                    </w:r>
                  </w:p>
                </w:txbxContent>
              </v:textbox>
            </v:rect>
            <v:rect id="_x0000_s2184" style="position:absolute;left:6601;top:4809;width:3412;height:1102" stroked="f">
              <v:textbox inset="0,0,0,0">
                <w:txbxContent>
                  <w:p w14:paraId="38924D5F" w14:textId="77777777" w:rsidR="00366A48" w:rsidRPr="001E2134" w:rsidRDefault="00366A48" w:rsidP="00A952FF">
                    <w:pPr>
                      <w:jc w:val="center"/>
                      <w:rPr>
                        <w:rFonts w:ascii="Sylfaen" w:hAnsi="Sylfaen"/>
                        <w:sz w:val="16"/>
                        <w:szCs w:val="16"/>
                      </w:rPr>
                    </w:pPr>
                    <w:r w:rsidRPr="001E2134">
                      <w:rPr>
                        <w:rFonts w:ascii="Sylfaen" w:hAnsi="Sylfaen"/>
                        <w:sz w:val="16"/>
                      </w:rPr>
                      <w:t>Հիվանդացության մասին տվյալների բազայում ներառման համար տեղեկությունների ընդունում եւ մշակում (P.SS.08.OPR.002)</w:t>
                    </w:r>
                  </w:p>
                </w:txbxContent>
              </v:textbox>
            </v:rect>
            <v:rect id="_x0000_s2185" style="position:absolute;left:2143;top:6580;width:3466;height:1323" stroked="f">
              <v:textbox inset="0,0,0,0">
                <w:txbxContent>
                  <w:p w14:paraId="59D002A9" w14:textId="77777777" w:rsidR="00366A48" w:rsidRPr="001E2134" w:rsidRDefault="00366A48" w:rsidP="00A952FF">
                    <w:pPr>
                      <w:jc w:val="center"/>
                      <w:rPr>
                        <w:rFonts w:ascii="Sylfaen" w:hAnsi="Sylfaen"/>
                        <w:sz w:val="14"/>
                        <w:szCs w:val="16"/>
                      </w:rPr>
                    </w:pPr>
                    <w:r w:rsidRPr="001E2134">
                      <w:rPr>
                        <w:rFonts w:ascii="Sylfaen" w:hAnsi="Sylfaen"/>
                        <w:sz w:val="14"/>
                      </w:rPr>
                      <w:t>Հիվանդացության մասին տվյալների բազայում տեղեկությունների ներառման արդյունքների մասին ծանուցման ստացում (P.SS.08.OPR.003)</w:t>
                    </w:r>
                  </w:p>
                </w:txbxContent>
              </v:textbox>
            </v:rect>
            <v:rect id="_x0000_s2186" style="position:absolute;left:6601;top:6580;width:3306;height:1323" stroked="f">
              <v:textbox inset="0,0,0,0">
                <w:txbxContent>
                  <w:p w14:paraId="36C9B655" w14:textId="77777777" w:rsidR="00366A48" w:rsidRPr="00A952FF" w:rsidRDefault="00366A48" w:rsidP="00A952FF">
                    <w:pPr>
                      <w:jc w:val="center"/>
                      <w:rPr>
                        <w:rFonts w:ascii="Sylfaen" w:hAnsi="Sylfaen"/>
                        <w:sz w:val="16"/>
                        <w:szCs w:val="16"/>
                      </w:rPr>
                    </w:pPr>
                    <w:r>
                      <w:rPr>
                        <w:rFonts w:ascii="Sylfaen" w:hAnsi="Sylfaen"/>
                        <w:sz w:val="16"/>
                      </w:rPr>
                      <w:t>Հիվանդացության մասին տվյալների բազայում ներառված տեղեկությունների հրապարակում (P.SS.08.OPR.004)</w:t>
                    </w:r>
                  </w:p>
                </w:txbxContent>
              </v:textbox>
            </v:rect>
            <v:rect id="_x0000_s2187" style="position:absolute;left:2248;top:5049;width:2717;height:590" stroked="f">
              <v:textbox inset="0,0,0,0">
                <w:txbxContent>
                  <w:p w14:paraId="76E0A642" w14:textId="77777777" w:rsidR="00366A48" w:rsidRDefault="00366A48" w:rsidP="00A952FF">
                    <w:pPr>
                      <w:jc w:val="center"/>
                      <w:rPr>
                        <w:rFonts w:ascii="Sylfaen" w:hAnsi="Sylfaen"/>
                        <w:sz w:val="16"/>
                        <w:szCs w:val="16"/>
                      </w:rPr>
                    </w:pPr>
                    <w:r>
                      <w:rPr>
                        <w:rFonts w:ascii="Sylfaen" w:hAnsi="Sylfaen"/>
                        <w:sz w:val="16"/>
                      </w:rPr>
                      <w:t xml:space="preserve">: Հիվանդության մասին տեղեկությունները </w:t>
                    </w:r>
                  </w:p>
                  <w:p w14:paraId="2357267E" w14:textId="77777777" w:rsidR="00366A48" w:rsidRPr="00A952FF" w:rsidRDefault="00366A48" w:rsidP="00A952FF">
                    <w:pPr>
                      <w:jc w:val="center"/>
                      <w:rPr>
                        <w:rFonts w:ascii="Sylfaen" w:hAnsi="Sylfaen"/>
                        <w:sz w:val="16"/>
                        <w:szCs w:val="16"/>
                      </w:rPr>
                    </w:pPr>
                    <w:r>
                      <w:rPr>
                        <w:rFonts w:ascii="Sylfaen" w:hAnsi="Sylfaen"/>
                        <w:sz w:val="16"/>
                      </w:rPr>
                      <w:t>[տեղեկությունները ներառվել են]</w:t>
                    </w:r>
                  </w:p>
                </w:txbxContent>
              </v:textbox>
            </v:rect>
            <v:rect id="_x0000_s2188" style="position:absolute;left:6716;top:3232;width:3297;height:704" stroked="f">
              <v:textbox inset="0,0,0,0">
                <w:txbxContent>
                  <w:p w14:paraId="18C341EC" w14:textId="77777777" w:rsidR="00366A48" w:rsidRDefault="00366A48" w:rsidP="00A952FF">
                    <w:pPr>
                      <w:jc w:val="center"/>
                      <w:rPr>
                        <w:rFonts w:ascii="Sylfaen" w:hAnsi="Sylfaen"/>
                        <w:sz w:val="16"/>
                        <w:szCs w:val="16"/>
                      </w:rPr>
                    </w:pPr>
                    <w:r>
                      <w:rPr>
                        <w:rFonts w:ascii="Sylfaen" w:hAnsi="Sylfaen"/>
                        <w:sz w:val="16"/>
                      </w:rPr>
                      <w:t xml:space="preserve">: Հիվանդության մասին տեղեկությունները </w:t>
                    </w:r>
                  </w:p>
                  <w:p w14:paraId="15C4B0C3" w14:textId="77777777" w:rsidR="00366A48" w:rsidRPr="00A952FF" w:rsidRDefault="00366A48" w:rsidP="00A952FF">
                    <w:pPr>
                      <w:jc w:val="center"/>
                      <w:rPr>
                        <w:rFonts w:ascii="Sylfaen" w:hAnsi="Sylfaen"/>
                        <w:sz w:val="16"/>
                        <w:szCs w:val="16"/>
                      </w:rPr>
                    </w:pPr>
                    <w:r>
                      <w:rPr>
                        <w:rFonts w:ascii="Sylfaen" w:hAnsi="Sylfaen"/>
                        <w:sz w:val="16"/>
                      </w:rPr>
                      <w:t>[տեղեկություններն ուղարկվել են]</w:t>
                    </w:r>
                  </w:p>
                </w:txbxContent>
              </v:textbox>
            </v:rect>
          </v:group>
        </w:pict>
      </w:r>
      <w:r w:rsidR="00A952FF" w:rsidRPr="00B73B04">
        <w:rPr>
          <w:rFonts w:ascii="Sylfaen" w:hAnsi="Sylfaen" w:cs="Sylfaen"/>
          <w:noProof/>
          <w:lang w:val="en-US" w:eastAsia="en-US" w:bidi="ar-SA"/>
        </w:rPr>
        <w:drawing>
          <wp:inline distT="0" distB="0" distL="0" distR="0" wp14:anchorId="1FB7DAA2" wp14:editId="6B4B3B3C">
            <wp:extent cx="5755640" cy="4755431"/>
            <wp:effectExtent l="1905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 cstate="print"/>
                    <a:srcRect/>
                    <a:stretch>
                      <a:fillRect/>
                    </a:stretch>
                  </pic:blipFill>
                  <pic:spPr bwMode="auto">
                    <a:xfrm>
                      <a:off x="0" y="0"/>
                      <a:ext cx="5755640" cy="4755431"/>
                    </a:xfrm>
                    <a:prstGeom prst="rect">
                      <a:avLst/>
                    </a:prstGeom>
                    <a:noFill/>
                    <a:ln w="9525">
                      <a:noFill/>
                      <a:miter lim="800000"/>
                      <a:headEnd/>
                      <a:tailEnd/>
                    </a:ln>
                  </pic:spPr>
                </pic:pic>
              </a:graphicData>
            </a:graphic>
          </wp:inline>
        </w:drawing>
      </w:r>
    </w:p>
    <w:p w14:paraId="68A0915C" w14:textId="77777777" w:rsidR="003A03F7" w:rsidRPr="00C35020" w:rsidRDefault="00CB086F" w:rsidP="00B73B04">
      <w:pPr>
        <w:pStyle w:val="Bodytext70"/>
        <w:shd w:val="clear" w:color="auto" w:fill="auto"/>
        <w:spacing w:after="160" w:line="360" w:lineRule="auto"/>
        <w:ind w:left="567" w:right="559"/>
        <w:rPr>
          <w:rFonts w:ascii="Sylfaen" w:hAnsi="Sylfaen" w:cs="Sylfaen"/>
          <w:sz w:val="20"/>
          <w:szCs w:val="24"/>
        </w:rPr>
      </w:pPr>
      <w:r w:rsidRPr="00C35020">
        <w:rPr>
          <w:rFonts w:ascii="Sylfaen" w:hAnsi="Sylfaen"/>
          <w:sz w:val="20"/>
          <w:szCs w:val="24"/>
        </w:rPr>
        <w:t xml:space="preserve">Նկ. 10. </w:t>
      </w:r>
      <w:r w:rsidRPr="00C35020">
        <w:rPr>
          <w:rStyle w:val="Bodytext71"/>
          <w:rFonts w:ascii="Sylfaen" w:hAnsi="Sylfaen"/>
          <w:sz w:val="20"/>
          <w:szCs w:val="24"/>
        </w:rPr>
        <w:t xml:space="preserve">«Հիվանդացության </w:t>
      </w:r>
      <w:r w:rsidRPr="00C35020">
        <w:rPr>
          <w:rFonts w:ascii="Sylfaen" w:hAnsi="Sylfaen"/>
          <w:sz w:val="20"/>
          <w:szCs w:val="24"/>
        </w:rPr>
        <w:t>մասին տվյալների բազայում տեղեկությունների ներառում» (P.SS.08.PRC.001) ընթացակարգի կատարման սխեմա</w:t>
      </w:r>
    </w:p>
    <w:p w14:paraId="72F558BA" w14:textId="77777777" w:rsidR="00E01075" w:rsidRPr="00B73B04" w:rsidRDefault="00E01075" w:rsidP="00B73B04">
      <w:pPr>
        <w:pStyle w:val="Bodytext70"/>
        <w:shd w:val="clear" w:color="auto" w:fill="auto"/>
        <w:spacing w:after="160" w:line="360" w:lineRule="auto"/>
        <w:ind w:left="567" w:right="559"/>
        <w:rPr>
          <w:rFonts w:ascii="Sylfaen" w:hAnsi="Sylfaen" w:cs="Sylfaen"/>
          <w:sz w:val="24"/>
          <w:szCs w:val="24"/>
        </w:rPr>
      </w:pPr>
    </w:p>
    <w:p w14:paraId="4959BD66" w14:textId="77777777" w:rsidR="003A03F7" w:rsidRPr="00B73B04" w:rsidRDefault="005E0091"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43.</w:t>
      </w:r>
      <w:r w:rsidR="00646FAD" w:rsidRPr="00646FAD">
        <w:rPr>
          <w:rFonts w:ascii="Sylfaen" w:hAnsi="Sylfaen"/>
          <w:sz w:val="24"/>
          <w:szCs w:val="24"/>
        </w:rPr>
        <w:tab/>
      </w:r>
      <w:r w:rsidRPr="00B73B04">
        <w:rPr>
          <w:rFonts w:ascii="Sylfaen" w:hAnsi="Sylfaen"/>
          <w:sz w:val="24"/>
          <w:szCs w:val="24"/>
        </w:rPr>
        <w:t>«Հիվանդացութ</w:t>
      </w:r>
      <w:r w:rsidR="000C6D0A" w:rsidRPr="00B73B04">
        <w:rPr>
          <w:rFonts w:ascii="Sylfaen" w:hAnsi="Sylfaen"/>
          <w:sz w:val="24"/>
          <w:szCs w:val="24"/>
        </w:rPr>
        <w:t>յ</w:t>
      </w:r>
      <w:r w:rsidRPr="00B73B04">
        <w:rPr>
          <w:rFonts w:ascii="Sylfaen" w:hAnsi="Sylfaen"/>
          <w:sz w:val="24"/>
          <w:szCs w:val="24"/>
        </w:rPr>
        <w:t xml:space="preserve">ան մասին տվյալների բազայում տեղեկությունների ներառում» (P.SS.08.PRC.001) ընթացակարգը կատարվում է լիազորված մարմնի կողմից անդամ պետության տարածքում հիվանդության հայտնաբերման </w:t>
      </w:r>
      <w:r w:rsidR="00B73B04">
        <w:rPr>
          <w:rFonts w:ascii="Sylfaen" w:hAnsi="Sylfaen"/>
          <w:sz w:val="24"/>
          <w:szCs w:val="24"/>
        </w:rPr>
        <w:t>եւ</w:t>
      </w:r>
      <w:r w:rsidRPr="00B73B04">
        <w:rPr>
          <w:rFonts w:ascii="Sylfaen" w:hAnsi="Sylfaen"/>
          <w:sz w:val="24"/>
          <w:szCs w:val="24"/>
        </w:rPr>
        <w:t xml:space="preserve"> սանիտարական միջոցների ձեռնարկման փաստով։</w:t>
      </w:r>
    </w:p>
    <w:p w14:paraId="12C3C634" w14:textId="77777777" w:rsidR="003A03F7" w:rsidRPr="00B73B04" w:rsidRDefault="005E0091"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r w:rsidRPr="00646FAD">
        <w:rPr>
          <w:rFonts w:ascii="Sylfaen" w:hAnsi="Sylfaen"/>
          <w:spacing w:val="-6"/>
          <w:sz w:val="24"/>
          <w:szCs w:val="24"/>
        </w:rPr>
        <w:t>44.</w:t>
      </w:r>
      <w:r w:rsidR="00646FAD" w:rsidRPr="00646FAD">
        <w:rPr>
          <w:rFonts w:ascii="Sylfaen" w:hAnsi="Sylfaen"/>
          <w:spacing w:val="-6"/>
          <w:sz w:val="24"/>
          <w:szCs w:val="24"/>
        </w:rPr>
        <w:tab/>
      </w:r>
      <w:r w:rsidRPr="00646FAD">
        <w:rPr>
          <w:rFonts w:ascii="Sylfaen" w:hAnsi="Sylfaen"/>
          <w:spacing w:val="-6"/>
          <w:sz w:val="24"/>
          <w:szCs w:val="24"/>
        </w:rPr>
        <w:t xml:space="preserve">Առաջինը կատարվում է «Հիվանդացության մասին տվյալների բազայում ներառելու համար տեղեկությունների ուղարկում» (P.SS.08․ОPR.001) գործառնությունը, որի կատարման արդյունքներով լիազորված մարմինը կազմում </w:t>
      </w:r>
      <w:r w:rsidR="00B73B04" w:rsidRPr="00646FAD">
        <w:rPr>
          <w:rFonts w:ascii="Sylfaen" w:hAnsi="Sylfaen"/>
          <w:spacing w:val="-6"/>
          <w:sz w:val="24"/>
          <w:szCs w:val="24"/>
        </w:rPr>
        <w:t>եւ</w:t>
      </w:r>
      <w:r w:rsidRPr="00646FAD">
        <w:rPr>
          <w:rFonts w:ascii="Sylfaen" w:hAnsi="Sylfaen"/>
          <w:spacing w:val="-6"/>
          <w:sz w:val="24"/>
          <w:szCs w:val="24"/>
        </w:rPr>
        <w:t xml:space="preserve"> Հանձնաժողով է ուղարկում հիվանդություն հայտնաբերելու մասին տեղեկություններ՝ հիվանդացության մասին տվյալների</w:t>
      </w:r>
      <w:r w:rsidRPr="00B73B04">
        <w:rPr>
          <w:rFonts w:ascii="Sylfaen" w:hAnsi="Sylfaen"/>
          <w:sz w:val="24"/>
          <w:szCs w:val="24"/>
        </w:rPr>
        <w:t xml:space="preserve"> բազայում ներառելու համար:</w:t>
      </w:r>
    </w:p>
    <w:p w14:paraId="7B976BB0" w14:textId="77777777" w:rsidR="003A03F7" w:rsidRPr="00B73B04" w:rsidRDefault="005E0091"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45.</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ներառելու համար հիվանդության հայտնաբերման մասին տեղեկությունները Հանձնաժողովի կողմից ստանալու դեպքում կատարվում է «Հիվանդացության մասին տվյալների բազայում ներառելու համար տեղեկությունների ընդունում եւ մշակում» (P.SS.08.ОPR.002) գործառնությունը, որի կատարման արդյունքներով Հանձնաժողովը ստանում է նշված տեղեկությունները, իրականացնում է դրանց ներառումը հիվանդացության մասին տվյալների բազայում եւ լիազորված մարմին է ուղարկում հիվանդացության մասին տվյալների բազայում տեղեկությունների ներառման արդյունքների մասին ծանուցում։</w:t>
      </w:r>
    </w:p>
    <w:p w14:paraId="7B0B44FB" w14:textId="77777777" w:rsidR="003A03F7" w:rsidRPr="00B73B04" w:rsidRDefault="005E0091"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46.</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տեղեկությունները ներառելու արդյունքների մասին ծանուցումը լիազորված մարմնի կողմից ստացվելու դեպքում կատարվում է «Հիվանդացության մասին տվյալների բազայում տեղեկությունները ներառելու արդյունքների մասին ծանուցման ստացում» (P.SS.08.ОPR.003) գործառնությունը, որի կատարման ընթացքում իրականացվում են նշված ծանուցման ընդունումն ու մշակումը:</w:t>
      </w:r>
    </w:p>
    <w:p w14:paraId="7A624FBC" w14:textId="77777777" w:rsidR="003A03F7" w:rsidRPr="00B73B04" w:rsidRDefault="005E0091"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47.</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ներառելու համար տեղեկությունների ընդունում եւ մշակում» (P.SS.08.ОPR.002) գործառնությունը կատարելու դեպքում կատարվում է «Հիվանդացության մասին տվյալների բազայում ներառված տեղեկությունների հրապարակում» (P.SS.08.OPR.004) գործառնությունը, որի կատարման արդյունքներով Հանձնաժողովն ապահովում է հիվանդացության մասին տվյալների բազայից տեղեկությունների հրապարակումը Միության տեղեկատվական պորտալում:</w:t>
      </w:r>
    </w:p>
    <w:p w14:paraId="2899D78F" w14:textId="77777777" w:rsidR="003A03F7" w:rsidRPr="000B2C77" w:rsidRDefault="005E0091" w:rsidP="00646FAD">
      <w:pPr>
        <w:pStyle w:val="Bodytext20"/>
        <w:shd w:val="clear" w:color="auto" w:fill="auto"/>
        <w:tabs>
          <w:tab w:val="left" w:pos="1134"/>
        </w:tabs>
        <w:spacing w:before="0" w:after="160" w:line="360" w:lineRule="auto"/>
        <w:ind w:right="-8" w:firstLine="567"/>
        <w:rPr>
          <w:rFonts w:ascii="Sylfaen" w:hAnsi="Sylfaen"/>
          <w:sz w:val="24"/>
          <w:szCs w:val="24"/>
        </w:rPr>
      </w:pPr>
      <w:r w:rsidRPr="00B73B04">
        <w:rPr>
          <w:rFonts w:ascii="Sylfaen" w:hAnsi="Sylfaen"/>
          <w:sz w:val="24"/>
          <w:szCs w:val="24"/>
        </w:rPr>
        <w:t>48.</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տեղեկությունների ներառում» (P.SS.08.PRC.001) ընթացակարգի (P.SS.02.PRC.007) կատարման արդյունքը հիվանդացության մասին տվյալների բազայում հիվանդություն հայտնաբերելու մասին տեղեկությունների ներառումն է եւ դրանց հրապարակումը Միության տեղեկատվական պորտալում։</w:t>
      </w:r>
    </w:p>
    <w:p w14:paraId="30EF50F5" w14:textId="77777777" w:rsidR="00646FAD" w:rsidRPr="000B2C77" w:rsidRDefault="00646FAD"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p>
    <w:p w14:paraId="68018FD5" w14:textId="77777777" w:rsidR="003A03F7" w:rsidRPr="00B73B04" w:rsidRDefault="005E0091" w:rsidP="00646FAD">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lastRenderedPageBreak/>
        <w:t>49.</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տեղեկությունների ներառում» (P.SS.08.PRC.001) ընթացակարգի շրջանակներում կատարվող ընդհանուր գործընթացի գործառնությունների ցանկը բերված է 12-րդ աղյուսակում։</w:t>
      </w:r>
    </w:p>
    <w:p w14:paraId="1EF7CD80" w14:textId="77777777" w:rsidR="00646FAD" w:rsidRPr="000B2C77" w:rsidRDefault="00646FAD" w:rsidP="00B73B04">
      <w:pPr>
        <w:pStyle w:val="Bodytext20"/>
        <w:shd w:val="clear" w:color="auto" w:fill="auto"/>
        <w:spacing w:before="0" w:after="160" w:line="360" w:lineRule="auto"/>
        <w:ind w:right="220" w:firstLine="0"/>
        <w:jc w:val="right"/>
        <w:rPr>
          <w:rFonts w:ascii="Sylfaen" w:hAnsi="Sylfaen"/>
          <w:sz w:val="24"/>
          <w:szCs w:val="24"/>
        </w:rPr>
      </w:pPr>
    </w:p>
    <w:p w14:paraId="2393694A" w14:textId="77777777" w:rsidR="003A03F7" w:rsidRPr="00B73B04" w:rsidRDefault="00CB086F" w:rsidP="00B73B04">
      <w:pPr>
        <w:pStyle w:val="Bodytext20"/>
        <w:shd w:val="clear" w:color="auto" w:fill="auto"/>
        <w:spacing w:before="0" w:after="160" w:line="360" w:lineRule="auto"/>
        <w:ind w:right="220" w:firstLine="0"/>
        <w:jc w:val="right"/>
        <w:rPr>
          <w:rFonts w:ascii="Sylfaen" w:hAnsi="Sylfaen" w:cs="Sylfaen"/>
          <w:sz w:val="24"/>
          <w:szCs w:val="24"/>
        </w:rPr>
      </w:pPr>
      <w:r w:rsidRPr="00B73B04">
        <w:rPr>
          <w:rFonts w:ascii="Sylfaen" w:hAnsi="Sylfaen"/>
          <w:sz w:val="24"/>
          <w:szCs w:val="24"/>
        </w:rPr>
        <w:t>Աղյուսակ 12</w:t>
      </w:r>
    </w:p>
    <w:p w14:paraId="693B01CA"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տեղեկությունների ներառում» (P.SS.08.PRC.001) ընթացակարգի շրջանակներում կատարվող ընդհանուր գործընթացի գործառնությունների ցանկ (P.SS.08.PRC.001)</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05"/>
        <w:gridCol w:w="3702"/>
        <w:gridCol w:w="3263"/>
      </w:tblGrid>
      <w:tr w:rsidR="003A03F7" w:rsidRPr="00C35020" w14:paraId="57CEB194" w14:textId="77777777" w:rsidTr="00646FAD">
        <w:trPr>
          <w:tblHeader/>
          <w:jc w:val="center"/>
        </w:trPr>
        <w:tc>
          <w:tcPr>
            <w:tcW w:w="2405" w:type="dxa"/>
            <w:tcBorders>
              <w:top w:val="single" w:sz="4" w:space="0" w:color="auto"/>
              <w:left w:val="single" w:sz="4" w:space="0" w:color="auto"/>
            </w:tcBorders>
            <w:shd w:val="clear" w:color="auto" w:fill="FFFFFF"/>
            <w:vAlign w:val="center"/>
          </w:tcPr>
          <w:p w14:paraId="17C08E4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vAlign w:val="center"/>
          </w:tcPr>
          <w:p w14:paraId="511F293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vAlign w:val="center"/>
          </w:tcPr>
          <w:p w14:paraId="337CDA4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1A51BF8D" w14:textId="77777777" w:rsidTr="00646FAD">
        <w:trPr>
          <w:tblHeader/>
          <w:jc w:val="center"/>
        </w:trPr>
        <w:tc>
          <w:tcPr>
            <w:tcW w:w="2405" w:type="dxa"/>
            <w:tcBorders>
              <w:top w:val="single" w:sz="4" w:space="0" w:color="auto"/>
              <w:left w:val="single" w:sz="4" w:space="0" w:color="auto"/>
            </w:tcBorders>
            <w:shd w:val="clear" w:color="auto" w:fill="FFFFFF"/>
            <w:vAlign w:val="center"/>
          </w:tcPr>
          <w:p w14:paraId="2F7F682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vAlign w:val="center"/>
          </w:tcPr>
          <w:p w14:paraId="45CBCE3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vAlign w:val="center"/>
          </w:tcPr>
          <w:p w14:paraId="36B35F09"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31F9400D" w14:textId="77777777" w:rsidTr="00646FAD">
        <w:trPr>
          <w:jc w:val="center"/>
        </w:trPr>
        <w:tc>
          <w:tcPr>
            <w:tcW w:w="2405" w:type="dxa"/>
            <w:tcBorders>
              <w:top w:val="single" w:sz="4" w:space="0" w:color="auto"/>
              <w:left w:val="single" w:sz="4" w:space="0" w:color="auto"/>
            </w:tcBorders>
            <w:shd w:val="clear" w:color="auto" w:fill="FFFFFF"/>
          </w:tcPr>
          <w:p w14:paraId="4D2E518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P.SS.08.ОPR.001</w:t>
            </w:r>
          </w:p>
        </w:tc>
        <w:tc>
          <w:tcPr>
            <w:tcW w:w="3702" w:type="dxa"/>
            <w:tcBorders>
              <w:top w:val="single" w:sz="4" w:space="0" w:color="auto"/>
              <w:left w:val="single" w:sz="4" w:space="0" w:color="auto"/>
            </w:tcBorders>
            <w:shd w:val="clear" w:color="auto" w:fill="FFFFFF"/>
            <w:vAlign w:val="center"/>
          </w:tcPr>
          <w:p w14:paraId="04FB531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ներառելու համար տեղեկությունների ուղարկում</w:t>
            </w:r>
          </w:p>
        </w:tc>
        <w:tc>
          <w:tcPr>
            <w:tcW w:w="3263" w:type="dxa"/>
            <w:tcBorders>
              <w:top w:val="single" w:sz="4" w:space="0" w:color="auto"/>
              <w:left w:val="single" w:sz="4" w:space="0" w:color="auto"/>
              <w:right w:val="single" w:sz="4" w:space="0" w:color="auto"/>
            </w:tcBorders>
            <w:shd w:val="clear" w:color="auto" w:fill="FFFFFF"/>
          </w:tcPr>
          <w:p w14:paraId="38AF23B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13-րդ աղյուսակում</w:t>
            </w:r>
          </w:p>
        </w:tc>
      </w:tr>
      <w:tr w:rsidR="003A03F7" w:rsidRPr="00C35020" w14:paraId="1E8B0690" w14:textId="77777777" w:rsidTr="00646FAD">
        <w:trPr>
          <w:jc w:val="center"/>
        </w:trPr>
        <w:tc>
          <w:tcPr>
            <w:tcW w:w="2405" w:type="dxa"/>
            <w:tcBorders>
              <w:top w:val="single" w:sz="4" w:space="0" w:color="auto"/>
              <w:left w:val="single" w:sz="4" w:space="0" w:color="auto"/>
            </w:tcBorders>
            <w:shd w:val="clear" w:color="auto" w:fill="FFFFFF"/>
          </w:tcPr>
          <w:p w14:paraId="421B0B2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P.SS.08.ОPR.002</w:t>
            </w:r>
          </w:p>
        </w:tc>
        <w:tc>
          <w:tcPr>
            <w:tcW w:w="3702" w:type="dxa"/>
            <w:tcBorders>
              <w:top w:val="single" w:sz="4" w:space="0" w:color="auto"/>
              <w:left w:val="single" w:sz="4" w:space="0" w:color="auto"/>
            </w:tcBorders>
            <w:shd w:val="clear" w:color="auto" w:fill="FFFFFF"/>
            <w:vAlign w:val="center"/>
          </w:tcPr>
          <w:p w14:paraId="2287247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ներառելու համար տեղեկությունների ընդունում եւ մշակում</w:t>
            </w:r>
          </w:p>
        </w:tc>
        <w:tc>
          <w:tcPr>
            <w:tcW w:w="3263" w:type="dxa"/>
            <w:tcBorders>
              <w:top w:val="single" w:sz="4" w:space="0" w:color="auto"/>
              <w:left w:val="single" w:sz="4" w:space="0" w:color="auto"/>
              <w:right w:val="single" w:sz="4" w:space="0" w:color="auto"/>
            </w:tcBorders>
            <w:shd w:val="clear" w:color="auto" w:fill="FFFFFF"/>
          </w:tcPr>
          <w:p w14:paraId="358DDE0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14-րդ աղյուսակում</w:t>
            </w:r>
          </w:p>
        </w:tc>
      </w:tr>
      <w:tr w:rsidR="003A03F7" w:rsidRPr="00C35020" w14:paraId="64DECFAD" w14:textId="77777777" w:rsidTr="00646FAD">
        <w:trPr>
          <w:jc w:val="center"/>
        </w:trPr>
        <w:tc>
          <w:tcPr>
            <w:tcW w:w="2405" w:type="dxa"/>
            <w:tcBorders>
              <w:top w:val="single" w:sz="4" w:space="0" w:color="auto"/>
              <w:left w:val="single" w:sz="4" w:space="0" w:color="auto"/>
            </w:tcBorders>
            <w:shd w:val="clear" w:color="auto" w:fill="FFFFFF"/>
          </w:tcPr>
          <w:p w14:paraId="5687844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P.SS.08.ОPR.003</w:t>
            </w:r>
          </w:p>
        </w:tc>
        <w:tc>
          <w:tcPr>
            <w:tcW w:w="3702" w:type="dxa"/>
            <w:tcBorders>
              <w:top w:val="single" w:sz="4" w:space="0" w:color="auto"/>
              <w:left w:val="single" w:sz="4" w:space="0" w:color="auto"/>
            </w:tcBorders>
            <w:shd w:val="clear" w:color="auto" w:fill="FFFFFF"/>
            <w:vAlign w:val="center"/>
          </w:tcPr>
          <w:p w14:paraId="27E95F1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տեղեկությունների ներառման արդյունքների մասին ծանուցման ստացում</w:t>
            </w:r>
          </w:p>
        </w:tc>
        <w:tc>
          <w:tcPr>
            <w:tcW w:w="3263" w:type="dxa"/>
            <w:tcBorders>
              <w:top w:val="single" w:sz="4" w:space="0" w:color="auto"/>
              <w:left w:val="single" w:sz="4" w:space="0" w:color="auto"/>
              <w:right w:val="single" w:sz="4" w:space="0" w:color="auto"/>
            </w:tcBorders>
            <w:shd w:val="clear" w:color="auto" w:fill="FFFFFF"/>
          </w:tcPr>
          <w:p w14:paraId="3EF1FF6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15-րդ աղյուսակում</w:t>
            </w:r>
          </w:p>
        </w:tc>
      </w:tr>
      <w:tr w:rsidR="003A03F7" w:rsidRPr="00C35020" w14:paraId="16378B23" w14:textId="77777777" w:rsidTr="00646FAD">
        <w:trPr>
          <w:jc w:val="center"/>
        </w:trPr>
        <w:tc>
          <w:tcPr>
            <w:tcW w:w="2405" w:type="dxa"/>
            <w:tcBorders>
              <w:top w:val="single" w:sz="4" w:space="0" w:color="auto"/>
              <w:left w:val="single" w:sz="4" w:space="0" w:color="auto"/>
              <w:bottom w:val="single" w:sz="4" w:space="0" w:color="auto"/>
            </w:tcBorders>
            <w:shd w:val="clear" w:color="auto" w:fill="FFFFFF"/>
          </w:tcPr>
          <w:p w14:paraId="52D21CD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P.SS.08.ОPR.004</w:t>
            </w:r>
          </w:p>
        </w:tc>
        <w:tc>
          <w:tcPr>
            <w:tcW w:w="3702" w:type="dxa"/>
            <w:tcBorders>
              <w:top w:val="single" w:sz="4" w:space="0" w:color="auto"/>
              <w:left w:val="single" w:sz="4" w:space="0" w:color="auto"/>
              <w:bottom w:val="single" w:sz="4" w:space="0" w:color="auto"/>
            </w:tcBorders>
            <w:shd w:val="clear" w:color="auto" w:fill="FFFFFF"/>
            <w:vAlign w:val="center"/>
          </w:tcPr>
          <w:p w14:paraId="61A8C9F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ներառված տեղեկությունների հրապարակում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235886C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16-րդ աղյուսակում</w:t>
            </w:r>
          </w:p>
        </w:tc>
      </w:tr>
    </w:tbl>
    <w:p w14:paraId="6BE18771" w14:textId="77777777" w:rsidR="00646FAD" w:rsidRDefault="00646FAD" w:rsidP="00B73B04">
      <w:pPr>
        <w:pStyle w:val="Tablecaption0"/>
        <w:shd w:val="clear" w:color="auto" w:fill="auto"/>
        <w:spacing w:after="160" w:line="360" w:lineRule="auto"/>
        <w:jc w:val="right"/>
        <w:rPr>
          <w:rFonts w:ascii="Sylfaen" w:hAnsi="Sylfaen" w:cs="Sylfaen"/>
          <w:sz w:val="24"/>
          <w:szCs w:val="24"/>
        </w:rPr>
      </w:pPr>
    </w:p>
    <w:p w14:paraId="4615F010" w14:textId="77777777" w:rsidR="00646FAD" w:rsidRDefault="00646FAD">
      <w:pPr>
        <w:rPr>
          <w:rFonts w:ascii="Sylfaen" w:eastAsia="Times New Roman" w:hAnsi="Sylfaen" w:cs="Sylfaen"/>
        </w:rPr>
      </w:pPr>
      <w:r>
        <w:rPr>
          <w:rFonts w:ascii="Sylfaen" w:hAnsi="Sylfaen" w:cs="Sylfaen"/>
        </w:rPr>
        <w:br w:type="page"/>
      </w:r>
    </w:p>
    <w:p w14:paraId="52A772F3"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13</w:t>
      </w:r>
    </w:p>
    <w:p w14:paraId="7CF1A5A5"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ներառելու համար տեղեկությունների ուղարկում» (P.SS.02.OPR.043) գործառնության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4"/>
        <w:gridCol w:w="2538"/>
        <w:gridCol w:w="5827"/>
      </w:tblGrid>
      <w:tr w:rsidR="003A03F7" w:rsidRPr="00C35020" w14:paraId="02B8E063" w14:textId="77777777" w:rsidTr="00646FAD">
        <w:trPr>
          <w:jc w:val="center"/>
        </w:trPr>
        <w:tc>
          <w:tcPr>
            <w:tcW w:w="1004" w:type="dxa"/>
            <w:tcBorders>
              <w:top w:val="single" w:sz="4" w:space="0" w:color="auto"/>
              <w:left w:val="single" w:sz="4" w:space="0" w:color="auto"/>
            </w:tcBorders>
            <w:shd w:val="clear" w:color="auto" w:fill="FFFFFF"/>
            <w:vAlign w:val="center"/>
          </w:tcPr>
          <w:p w14:paraId="5D6CB52F"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538" w:type="dxa"/>
            <w:tcBorders>
              <w:top w:val="single" w:sz="4" w:space="0" w:color="auto"/>
              <w:left w:val="single" w:sz="4" w:space="0" w:color="auto"/>
            </w:tcBorders>
            <w:shd w:val="clear" w:color="auto" w:fill="FFFFFF"/>
          </w:tcPr>
          <w:p w14:paraId="2E6FAADC"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CFA8B26"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54E60293" w14:textId="77777777" w:rsidTr="00646FAD">
        <w:trPr>
          <w:jc w:val="center"/>
        </w:trPr>
        <w:tc>
          <w:tcPr>
            <w:tcW w:w="1004" w:type="dxa"/>
            <w:tcBorders>
              <w:top w:val="single" w:sz="4" w:space="0" w:color="auto"/>
              <w:left w:val="single" w:sz="4" w:space="0" w:color="auto"/>
            </w:tcBorders>
            <w:shd w:val="clear" w:color="auto" w:fill="FFFFFF"/>
            <w:vAlign w:val="center"/>
          </w:tcPr>
          <w:p w14:paraId="0984F68F"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538" w:type="dxa"/>
            <w:tcBorders>
              <w:top w:val="single" w:sz="4" w:space="0" w:color="auto"/>
              <w:left w:val="single" w:sz="4" w:space="0" w:color="auto"/>
            </w:tcBorders>
            <w:shd w:val="clear" w:color="auto" w:fill="FFFFFF"/>
            <w:vAlign w:val="center"/>
          </w:tcPr>
          <w:p w14:paraId="4CF36F1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1F9BD7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4E318B5E" w14:textId="77777777" w:rsidTr="00646FAD">
        <w:trPr>
          <w:jc w:val="center"/>
        </w:trPr>
        <w:tc>
          <w:tcPr>
            <w:tcW w:w="1004" w:type="dxa"/>
            <w:tcBorders>
              <w:top w:val="single" w:sz="4" w:space="0" w:color="auto"/>
              <w:left w:val="single" w:sz="4" w:space="0" w:color="auto"/>
            </w:tcBorders>
            <w:shd w:val="clear" w:color="auto" w:fill="FFFFFF"/>
            <w:vAlign w:val="center"/>
          </w:tcPr>
          <w:p w14:paraId="16FDAFC6"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538" w:type="dxa"/>
            <w:tcBorders>
              <w:top w:val="single" w:sz="4" w:space="0" w:color="auto"/>
              <w:left w:val="single" w:sz="4" w:space="0" w:color="auto"/>
            </w:tcBorders>
            <w:shd w:val="clear" w:color="auto" w:fill="FFFFFF"/>
            <w:vAlign w:val="center"/>
          </w:tcPr>
          <w:p w14:paraId="1D4D07C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F2F8C9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P.SS.08.ОPR.001</w:t>
            </w:r>
          </w:p>
        </w:tc>
      </w:tr>
      <w:tr w:rsidR="003A03F7" w:rsidRPr="00C35020" w14:paraId="636D206C" w14:textId="77777777" w:rsidTr="00646FAD">
        <w:trPr>
          <w:jc w:val="center"/>
        </w:trPr>
        <w:tc>
          <w:tcPr>
            <w:tcW w:w="1004" w:type="dxa"/>
            <w:tcBorders>
              <w:top w:val="single" w:sz="4" w:space="0" w:color="auto"/>
              <w:left w:val="single" w:sz="4" w:space="0" w:color="auto"/>
            </w:tcBorders>
            <w:shd w:val="clear" w:color="auto" w:fill="FFFFFF"/>
            <w:vAlign w:val="center"/>
          </w:tcPr>
          <w:p w14:paraId="5DBC816B" w14:textId="77777777" w:rsidR="003A03F7" w:rsidRPr="00C35020" w:rsidRDefault="00CB086F" w:rsidP="00C35020">
            <w:pPr>
              <w:pStyle w:val="Bodytext20"/>
              <w:shd w:val="clear" w:color="auto" w:fill="auto"/>
              <w:spacing w:before="0" w:after="120" w:line="240" w:lineRule="auto"/>
              <w:ind w:left="280" w:firstLine="0"/>
              <w:jc w:val="left"/>
              <w:rPr>
                <w:rFonts w:ascii="Sylfaen" w:hAnsi="Sylfaen" w:cs="Sylfaen"/>
                <w:sz w:val="20"/>
                <w:szCs w:val="24"/>
              </w:rPr>
            </w:pPr>
            <w:r w:rsidRPr="00C35020">
              <w:rPr>
                <w:rStyle w:val="Bodytext211pt"/>
                <w:rFonts w:ascii="Sylfaen" w:hAnsi="Sylfaen"/>
                <w:sz w:val="20"/>
                <w:szCs w:val="24"/>
              </w:rPr>
              <w:t>2</w:t>
            </w:r>
          </w:p>
        </w:tc>
        <w:tc>
          <w:tcPr>
            <w:tcW w:w="2538" w:type="dxa"/>
            <w:tcBorders>
              <w:top w:val="single" w:sz="4" w:space="0" w:color="auto"/>
              <w:left w:val="single" w:sz="4" w:space="0" w:color="auto"/>
            </w:tcBorders>
            <w:shd w:val="clear" w:color="auto" w:fill="FFFFFF"/>
          </w:tcPr>
          <w:p w14:paraId="23BDD1C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4253B9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ներառելու համար տեղեկությունների ուղարկում</w:t>
            </w:r>
          </w:p>
        </w:tc>
      </w:tr>
      <w:tr w:rsidR="003A03F7" w:rsidRPr="00C35020" w14:paraId="5535863E" w14:textId="77777777" w:rsidTr="00646FAD">
        <w:trPr>
          <w:jc w:val="center"/>
        </w:trPr>
        <w:tc>
          <w:tcPr>
            <w:tcW w:w="1004" w:type="dxa"/>
            <w:tcBorders>
              <w:top w:val="single" w:sz="4" w:space="0" w:color="auto"/>
              <w:left w:val="single" w:sz="4" w:space="0" w:color="auto"/>
            </w:tcBorders>
            <w:shd w:val="clear" w:color="auto" w:fill="FFFFFF"/>
            <w:vAlign w:val="center"/>
          </w:tcPr>
          <w:p w14:paraId="6C81AB05"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3</w:t>
            </w:r>
          </w:p>
        </w:tc>
        <w:tc>
          <w:tcPr>
            <w:tcW w:w="2538" w:type="dxa"/>
            <w:tcBorders>
              <w:top w:val="single" w:sz="4" w:space="0" w:color="auto"/>
              <w:left w:val="single" w:sz="4" w:space="0" w:color="auto"/>
            </w:tcBorders>
            <w:shd w:val="clear" w:color="auto" w:fill="FFFFFF"/>
            <w:vAlign w:val="center"/>
          </w:tcPr>
          <w:p w14:paraId="458ACC3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8C914F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7E7024DE" w14:textId="77777777" w:rsidTr="00646FAD">
        <w:trPr>
          <w:jc w:val="center"/>
        </w:trPr>
        <w:tc>
          <w:tcPr>
            <w:tcW w:w="1004" w:type="dxa"/>
            <w:tcBorders>
              <w:top w:val="single" w:sz="4" w:space="0" w:color="auto"/>
              <w:left w:val="single" w:sz="4" w:space="0" w:color="auto"/>
            </w:tcBorders>
            <w:shd w:val="clear" w:color="auto" w:fill="FFFFFF"/>
          </w:tcPr>
          <w:p w14:paraId="016BDBF5" w14:textId="77777777" w:rsidR="003A03F7" w:rsidRPr="00C35020" w:rsidRDefault="00CB086F" w:rsidP="00C35020">
            <w:pPr>
              <w:pStyle w:val="Bodytext20"/>
              <w:shd w:val="clear" w:color="auto" w:fill="auto"/>
              <w:spacing w:before="0" w:after="120" w:line="240" w:lineRule="auto"/>
              <w:ind w:left="280" w:firstLine="0"/>
              <w:jc w:val="left"/>
              <w:rPr>
                <w:rFonts w:ascii="Sylfaen" w:hAnsi="Sylfaen" w:cs="Sylfaen"/>
                <w:sz w:val="20"/>
                <w:szCs w:val="24"/>
              </w:rPr>
            </w:pPr>
            <w:r w:rsidRPr="00C35020">
              <w:rPr>
                <w:rStyle w:val="Bodytext211pt"/>
                <w:rFonts w:ascii="Sylfaen" w:hAnsi="Sylfaen"/>
                <w:sz w:val="20"/>
                <w:szCs w:val="24"/>
              </w:rPr>
              <w:t>4</w:t>
            </w:r>
          </w:p>
        </w:tc>
        <w:tc>
          <w:tcPr>
            <w:tcW w:w="2538" w:type="dxa"/>
            <w:tcBorders>
              <w:top w:val="single" w:sz="4" w:space="0" w:color="auto"/>
              <w:left w:val="single" w:sz="4" w:space="0" w:color="auto"/>
            </w:tcBorders>
            <w:shd w:val="clear" w:color="auto" w:fill="FFFFFF"/>
          </w:tcPr>
          <w:p w14:paraId="21E1FAE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56352E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է լիազորված մարմնի կողմից անդամ պետության տարածքում հիվանդության հայտնաբերման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սանիտարական միջոցների ձեռնարկման փաստով</w:t>
            </w:r>
          </w:p>
        </w:tc>
      </w:tr>
      <w:tr w:rsidR="003A03F7" w:rsidRPr="00C35020" w14:paraId="02674D54" w14:textId="77777777" w:rsidTr="00646FAD">
        <w:trPr>
          <w:jc w:val="center"/>
        </w:trPr>
        <w:tc>
          <w:tcPr>
            <w:tcW w:w="1004" w:type="dxa"/>
            <w:tcBorders>
              <w:top w:val="single" w:sz="4" w:space="0" w:color="auto"/>
              <w:left w:val="single" w:sz="4" w:space="0" w:color="auto"/>
              <w:bottom w:val="single" w:sz="4" w:space="0" w:color="auto"/>
            </w:tcBorders>
            <w:shd w:val="clear" w:color="auto" w:fill="FFFFFF"/>
          </w:tcPr>
          <w:p w14:paraId="2F43630B"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5</w:t>
            </w:r>
          </w:p>
        </w:tc>
        <w:tc>
          <w:tcPr>
            <w:tcW w:w="2538" w:type="dxa"/>
            <w:tcBorders>
              <w:top w:val="single" w:sz="4" w:space="0" w:color="auto"/>
              <w:left w:val="single" w:sz="4" w:space="0" w:color="auto"/>
              <w:bottom w:val="single" w:sz="4" w:space="0" w:color="auto"/>
            </w:tcBorders>
            <w:shd w:val="clear" w:color="auto" w:fill="FFFFFF"/>
          </w:tcPr>
          <w:p w14:paraId="473B635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C5F630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38BCD348" w14:textId="77777777" w:rsidTr="00646FAD">
        <w:trPr>
          <w:jc w:val="center"/>
        </w:trPr>
        <w:tc>
          <w:tcPr>
            <w:tcW w:w="1004" w:type="dxa"/>
            <w:tcBorders>
              <w:top w:val="single" w:sz="4" w:space="0" w:color="auto"/>
              <w:left w:val="single" w:sz="4" w:space="0" w:color="auto"/>
            </w:tcBorders>
            <w:shd w:val="clear" w:color="auto" w:fill="FFFFFF"/>
          </w:tcPr>
          <w:p w14:paraId="500E490F"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6</w:t>
            </w:r>
          </w:p>
        </w:tc>
        <w:tc>
          <w:tcPr>
            <w:tcW w:w="2538" w:type="dxa"/>
            <w:tcBorders>
              <w:top w:val="single" w:sz="4" w:space="0" w:color="auto"/>
              <w:left w:val="single" w:sz="4" w:space="0" w:color="auto"/>
            </w:tcBorders>
            <w:shd w:val="clear" w:color="auto" w:fill="FFFFFF"/>
          </w:tcPr>
          <w:p w14:paraId="4F15B17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E46447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կատարողը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 է ուղարկում հիվանդության հայտնաբերման մասին տեղեկությունները՝ հիվանդացության մասին տվյալների բազայում ներառելու համար՝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w:t>
            </w:r>
          </w:p>
        </w:tc>
      </w:tr>
      <w:tr w:rsidR="003A03F7" w:rsidRPr="00C35020" w14:paraId="1160014B" w14:textId="77777777" w:rsidTr="00646FAD">
        <w:trPr>
          <w:jc w:val="center"/>
        </w:trPr>
        <w:tc>
          <w:tcPr>
            <w:tcW w:w="1004" w:type="dxa"/>
            <w:tcBorders>
              <w:top w:val="single" w:sz="4" w:space="0" w:color="auto"/>
              <w:left w:val="single" w:sz="4" w:space="0" w:color="auto"/>
              <w:bottom w:val="single" w:sz="4" w:space="0" w:color="auto"/>
            </w:tcBorders>
            <w:shd w:val="clear" w:color="auto" w:fill="FFFFFF"/>
          </w:tcPr>
          <w:p w14:paraId="3F025363"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7</w:t>
            </w:r>
          </w:p>
        </w:tc>
        <w:tc>
          <w:tcPr>
            <w:tcW w:w="2538" w:type="dxa"/>
            <w:tcBorders>
              <w:top w:val="single" w:sz="4" w:space="0" w:color="auto"/>
              <w:left w:val="single" w:sz="4" w:space="0" w:color="auto"/>
              <w:bottom w:val="single" w:sz="4" w:space="0" w:color="auto"/>
            </w:tcBorders>
            <w:shd w:val="clear" w:color="auto" w:fill="FFFFFF"/>
          </w:tcPr>
          <w:p w14:paraId="5745DBD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E0F05D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ներառելու համար հիվանդության հայտնաբերման մասին տեղեկություններն ուղարկվել են Հանձնաժողով</w:t>
            </w:r>
          </w:p>
        </w:tc>
      </w:tr>
    </w:tbl>
    <w:p w14:paraId="2B1E5B36" w14:textId="77777777" w:rsidR="00DD6046" w:rsidRPr="00B73B04" w:rsidRDefault="00DD6046" w:rsidP="00B73B04">
      <w:pPr>
        <w:pStyle w:val="Tablecaption0"/>
        <w:shd w:val="clear" w:color="auto" w:fill="auto"/>
        <w:spacing w:after="160" w:line="360" w:lineRule="auto"/>
        <w:jc w:val="right"/>
        <w:rPr>
          <w:rFonts w:ascii="Sylfaen" w:hAnsi="Sylfaen" w:cs="Sylfaen"/>
          <w:sz w:val="24"/>
          <w:szCs w:val="24"/>
        </w:rPr>
      </w:pPr>
    </w:p>
    <w:p w14:paraId="469DEC9A"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14</w:t>
      </w:r>
    </w:p>
    <w:p w14:paraId="338A9C73"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ներառելու համար տեղեկությունների ընդունում եւ մշակում» (P.SS.08.ОPR.002) գործառնության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4"/>
        <w:gridCol w:w="2538"/>
        <w:gridCol w:w="5827"/>
      </w:tblGrid>
      <w:tr w:rsidR="003A03F7" w:rsidRPr="00C35020" w14:paraId="58A30B1D" w14:textId="77777777" w:rsidTr="00646FAD">
        <w:trPr>
          <w:tblHeader/>
          <w:jc w:val="center"/>
        </w:trPr>
        <w:tc>
          <w:tcPr>
            <w:tcW w:w="1004" w:type="dxa"/>
            <w:tcBorders>
              <w:top w:val="single" w:sz="4" w:space="0" w:color="auto"/>
              <w:left w:val="single" w:sz="4" w:space="0" w:color="auto"/>
            </w:tcBorders>
            <w:shd w:val="clear" w:color="auto" w:fill="FFFFFF"/>
          </w:tcPr>
          <w:p w14:paraId="67A0ACB6"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538" w:type="dxa"/>
            <w:tcBorders>
              <w:top w:val="single" w:sz="4" w:space="0" w:color="auto"/>
              <w:left w:val="single" w:sz="4" w:space="0" w:color="auto"/>
            </w:tcBorders>
            <w:shd w:val="clear" w:color="auto" w:fill="FFFFFF"/>
          </w:tcPr>
          <w:p w14:paraId="1A0EA028"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E22D06F"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44CA72D3" w14:textId="77777777" w:rsidTr="00646FAD">
        <w:trPr>
          <w:tblHeader/>
          <w:jc w:val="center"/>
        </w:trPr>
        <w:tc>
          <w:tcPr>
            <w:tcW w:w="1004" w:type="dxa"/>
            <w:tcBorders>
              <w:top w:val="single" w:sz="4" w:space="0" w:color="auto"/>
              <w:left w:val="single" w:sz="4" w:space="0" w:color="auto"/>
            </w:tcBorders>
            <w:shd w:val="clear" w:color="auto" w:fill="FFFFFF"/>
          </w:tcPr>
          <w:p w14:paraId="01EE3ABF"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538" w:type="dxa"/>
            <w:tcBorders>
              <w:top w:val="single" w:sz="4" w:space="0" w:color="auto"/>
              <w:left w:val="single" w:sz="4" w:space="0" w:color="auto"/>
            </w:tcBorders>
            <w:shd w:val="clear" w:color="auto" w:fill="FFFFFF"/>
          </w:tcPr>
          <w:p w14:paraId="2B505162"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34EE59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2D408FF4" w14:textId="77777777" w:rsidTr="00646FAD">
        <w:trPr>
          <w:jc w:val="center"/>
        </w:trPr>
        <w:tc>
          <w:tcPr>
            <w:tcW w:w="1004" w:type="dxa"/>
            <w:tcBorders>
              <w:top w:val="single" w:sz="4" w:space="0" w:color="auto"/>
              <w:left w:val="single" w:sz="4" w:space="0" w:color="auto"/>
            </w:tcBorders>
            <w:shd w:val="clear" w:color="auto" w:fill="FFFFFF"/>
          </w:tcPr>
          <w:p w14:paraId="25A3DF7F"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538" w:type="dxa"/>
            <w:tcBorders>
              <w:top w:val="single" w:sz="4" w:space="0" w:color="auto"/>
              <w:left w:val="single" w:sz="4" w:space="0" w:color="auto"/>
            </w:tcBorders>
            <w:shd w:val="clear" w:color="auto" w:fill="FFFFFF"/>
          </w:tcPr>
          <w:p w14:paraId="1AC1D29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8B9DC2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P.SS.08.ОPR.002</w:t>
            </w:r>
          </w:p>
        </w:tc>
      </w:tr>
      <w:tr w:rsidR="003A03F7" w:rsidRPr="00C35020" w14:paraId="35D39ED2" w14:textId="77777777" w:rsidTr="00646FAD">
        <w:trPr>
          <w:jc w:val="center"/>
        </w:trPr>
        <w:tc>
          <w:tcPr>
            <w:tcW w:w="1004" w:type="dxa"/>
            <w:tcBorders>
              <w:top w:val="single" w:sz="4" w:space="0" w:color="auto"/>
              <w:left w:val="single" w:sz="4" w:space="0" w:color="auto"/>
            </w:tcBorders>
            <w:shd w:val="clear" w:color="auto" w:fill="FFFFFF"/>
          </w:tcPr>
          <w:p w14:paraId="20DF42CF" w14:textId="77777777" w:rsidR="003A03F7" w:rsidRPr="00C35020" w:rsidRDefault="00CB086F" w:rsidP="00C35020">
            <w:pPr>
              <w:pStyle w:val="Bodytext20"/>
              <w:shd w:val="clear" w:color="auto" w:fill="auto"/>
              <w:spacing w:before="0" w:after="120" w:line="240" w:lineRule="auto"/>
              <w:ind w:left="280" w:firstLine="0"/>
              <w:jc w:val="left"/>
              <w:rPr>
                <w:rFonts w:ascii="Sylfaen" w:hAnsi="Sylfaen" w:cs="Sylfaen"/>
                <w:sz w:val="20"/>
                <w:szCs w:val="24"/>
              </w:rPr>
            </w:pPr>
            <w:r w:rsidRPr="00C35020">
              <w:rPr>
                <w:rStyle w:val="Bodytext211pt"/>
                <w:rFonts w:ascii="Sylfaen" w:hAnsi="Sylfaen"/>
                <w:sz w:val="20"/>
                <w:szCs w:val="24"/>
              </w:rPr>
              <w:lastRenderedPageBreak/>
              <w:t>2</w:t>
            </w:r>
          </w:p>
        </w:tc>
        <w:tc>
          <w:tcPr>
            <w:tcW w:w="2538" w:type="dxa"/>
            <w:tcBorders>
              <w:top w:val="single" w:sz="4" w:space="0" w:color="auto"/>
              <w:left w:val="single" w:sz="4" w:space="0" w:color="auto"/>
            </w:tcBorders>
            <w:shd w:val="clear" w:color="auto" w:fill="FFFFFF"/>
          </w:tcPr>
          <w:p w14:paraId="3012B76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912805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ներառելու համար տեղեկությունների ընդունում եւ մշակում</w:t>
            </w:r>
          </w:p>
        </w:tc>
      </w:tr>
      <w:tr w:rsidR="003A03F7" w:rsidRPr="00C35020" w14:paraId="08CF54F3" w14:textId="77777777" w:rsidTr="00646FAD">
        <w:trPr>
          <w:jc w:val="center"/>
        </w:trPr>
        <w:tc>
          <w:tcPr>
            <w:tcW w:w="1004" w:type="dxa"/>
            <w:tcBorders>
              <w:top w:val="single" w:sz="4" w:space="0" w:color="auto"/>
              <w:left w:val="single" w:sz="4" w:space="0" w:color="auto"/>
            </w:tcBorders>
            <w:shd w:val="clear" w:color="auto" w:fill="FFFFFF"/>
          </w:tcPr>
          <w:p w14:paraId="12809DC2"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3</w:t>
            </w:r>
          </w:p>
        </w:tc>
        <w:tc>
          <w:tcPr>
            <w:tcW w:w="2538" w:type="dxa"/>
            <w:tcBorders>
              <w:top w:val="single" w:sz="4" w:space="0" w:color="auto"/>
              <w:left w:val="single" w:sz="4" w:space="0" w:color="auto"/>
            </w:tcBorders>
            <w:shd w:val="clear" w:color="auto" w:fill="FFFFFF"/>
          </w:tcPr>
          <w:p w14:paraId="6B30C92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9A2E24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r>
      <w:tr w:rsidR="003A03F7" w:rsidRPr="00C35020" w14:paraId="41E489B3" w14:textId="77777777" w:rsidTr="00646FAD">
        <w:trPr>
          <w:jc w:val="center"/>
        </w:trPr>
        <w:tc>
          <w:tcPr>
            <w:tcW w:w="1004" w:type="dxa"/>
            <w:tcBorders>
              <w:top w:val="single" w:sz="4" w:space="0" w:color="auto"/>
              <w:left w:val="single" w:sz="4" w:space="0" w:color="auto"/>
            </w:tcBorders>
            <w:shd w:val="clear" w:color="auto" w:fill="FFFFFF"/>
          </w:tcPr>
          <w:p w14:paraId="14FAA6A0" w14:textId="77777777" w:rsidR="003A03F7" w:rsidRPr="00C35020" w:rsidRDefault="00CB086F" w:rsidP="00C35020">
            <w:pPr>
              <w:pStyle w:val="Bodytext20"/>
              <w:shd w:val="clear" w:color="auto" w:fill="auto"/>
              <w:spacing w:before="0" w:after="120" w:line="240" w:lineRule="auto"/>
              <w:ind w:left="280" w:firstLine="0"/>
              <w:jc w:val="left"/>
              <w:rPr>
                <w:rFonts w:ascii="Sylfaen" w:hAnsi="Sylfaen" w:cs="Sylfaen"/>
                <w:sz w:val="20"/>
                <w:szCs w:val="24"/>
              </w:rPr>
            </w:pPr>
            <w:r w:rsidRPr="00C35020">
              <w:rPr>
                <w:rStyle w:val="Bodytext211pt"/>
                <w:rFonts w:ascii="Sylfaen" w:hAnsi="Sylfaen"/>
                <w:sz w:val="20"/>
                <w:szCs w:val="24"/>
              </w:rPr>
              <w:t>4</w:t>
            </w:r>
          </w:p>
        </w:tc>
        <w:tc>
          <w:tcPr>
            <w:tcW w:w="2538" w:type="dxa"/>
            <w:tcBorders>
              <w:top w:val="single" w:sz="4" w:space="0" w:color="auto"/>
              <w:left w:val="single" w:sz="4" w:space="0" w:color="auto"/>
            </w:tcBorders>
            <w:shd w:val="clear" w:color="auto" w:fill="FFFFFF"/>
          </w:tcPr>
          <w:p w14:paraId="6ED7126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BE8ED4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կատարվում է հիվանդության հայտնաբերման մասին տեղեկությունները կատարողի կողմից ստանալու դեպքում՝ հիվանդացության մասին տվյալների բազայում ներառելու համար («Հիվանդացության մասին տվյալների բազայում ներառելու համար տեղեկությունների ուղարկում» (P.SS.02.OPR.022) գործառնություն)</w:t>
            </w:r>
          </w:p>
        </w:tc>
      </w:tr>
      <w:tr w:rsidR="003A03F7" w:rsidRPr="00C35020" w14:paraId="502977D9" w14:textId="77777777" w:rsidTr="00646FAD">
        <w:trPr>
          <w:jc w:val="center"/>
        </w:trPr>
        <w:tc>
          <w:tcPr>
            <w:tcW w:w="1004" w:type="dxa"/>
            <w:tcBorders>
              <w:top w:val="single" w:sz="4" w:space="0" w:color="auto"/>
              <w:left w:val="single" w:sz="4" w:space="0" w:color="auto"/>
              <w:bottom w:val="single" w:sz="4" w:space="0" w:color="auto"/>
            </w:tcBorders>
            <w:shd w:val="clear" w:color="auto" w:fill="FFFFFF"/>
          </w:tcPr>
          <w:p w14:paraId="778372FD"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5</w:t>
            </w:r>
          </w:p>
        </w:tc>
        <w:tc>
          <w:tcPr>
            <w:tcW w:w="2538" w:type="dxa"/>
            <w:tcBorders>
              <w:top w:val="single" w:sz="4" w:space="0" w:color="auto"/>
              <w:left w:val="single" w:sz="4" w:space="0" w:color="auto"/>
              <w:bottom w:val="single" w:sz="4" w:space="0" w:color="auto"/>
            </w:tcBorders>
            <w:shd w:val="clear" w:color="auto" w:fill="FFFFFF"/>
          </w:tcPr>
          <w:p w14:paraId="08DF416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7DC0E9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աչափերի ու կառուցվածքների նկարագրությանը: Հաղորդագրությունը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կանոնակարգով</w:t>
            </w:r>
          </w:p>
        </w:tc>
      </w:tr>
      <w:tr w:rsidR="003A03F7" w:rsidRPr="00C35020" w14:paraId="607CE829" w14:textId="77777777" w:rsidTr="00646FAD">
        <w:trPr>
          <w:jc w:val="center"/>
        </w:trPr>
        <w:tc>
          <w:tcPr>
            <w:tcW w:w="1004" w:type="dxa"/>
            <w:tcBorders>
              <w:top w:val="single" w:sz="4" w:space="0" w:color="auto"/>
              <w:left w:val="single" w:sz="4" w:space="0" w:color="auto"/>
            </w:tcBorders>
            <w:shd w:val="clear" w:color="auto" w:fill="FFFFFF"/>
          </w:tcPr>
          <w:p w14:paraId="61E79F5D"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6</w:t>
            </w:r>
          </w:p>
        </w:tc>
        <w:tc>
          <w:tcPr>
            <w:tcW w:w="2538" w:type="dxa"/>
            <w:tcBorders>
              <w:top w:val="single" w:sz="4" w:space="0" w:color="auto"/>
              <w:left w:val="single" w:sz="4" w:space="0" w:color="auto"/>
            </w:tcBorders>
            <w:shd w:val="clear" w:color="auto" w:fill="FFFFFF"/>
          </w:tcPr>
          <w:p w14:paraId="0DD9A35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15BA09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կատարողն ընդունում է հիվանդության հայտնաբերման մասին տեղեկությունները՝ հիվանդացության մասին տվյալների բազայում ներառելու համար</w:t>
            </w:r>
            <w:r w:rsidR="004D0EEC" w:rsidRPr="00C35020">
              <w:rPr>
                <w:rStyle w:val="Bodytext211pt"/>
                <w:rFonts w:ascii="Sylfaen" w:hAnsi="Sylfaen"/>
                <w:sz w:val="20"/>
                <w:szCs w:val="24"/>
              </w:rPr>
              <w:t>,</w:t>
            </w:r>
            <w:r w:rsidRPr="00C35020">
              <w:rPr>
                <w:rStyle w:val="Bodytext211pt"/>
                <w:rFonts w:ascii="Sylfaen" w:hAnsi="Sylfaen"/>
                <w:sz w:val="20"/>
                <w:szCs w:val="24"/>
              </w:rPr>
              <w:t xml:space="preserve">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ստուգում է դրանք՝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w:t>
            </w:r>
          </w:p>
          <w:p w14:paraId="632D6B5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Ստուգումը հաջողությամբ կատարելու դեպքում կատարող</w:t>
            </w:r>
            <w:r w:rsidR="004D0EEC" w:rsidRPr="00C35020">
              <w:rPr>
                <w:rStyle w:val="Bodytext211pt"/>
                <w:rFonts w:ascii="Sylfaen" w:hAnsi="Sylfaen"/>
                <w:sz w:val="20"/>
                <w:szCs w:val="24"/>
              </w:rPr>
              <w:t>ն</w:t>
            </w:r>
            <w:r w:rsidRPr="00C35020">
              <w:rPr>
                <w:rStyle w:val="Bodytext211pt"/>
                <w:rFonts w:ascii="Sylfaen" w:hAnsi="Sylfaen"/>
                <w:sz w:val="20"/>
                <w:szCs w:val="24"/>
              </w:rPr>
              <w:t xml:space="preserve"> իրականացնում է նշված տեղեկությունների ներառումը հիվանդացության մասին տվյալների բազայում, լրացնում է դրանց թարմացման ամսաթիվն ու ժամը, կազմում եւ լիազորված մարմին է ուղարկում հիվանդացության մասին տվյալների բազայում տեղեկությունների ներառման արդյունքների մասին ծանուցումը՝ տեղեկությունների ավելացմանը համապատասխանող մշակման արդյունքի ծածկագրի արժեքով՝ լիազորված մարմինների եւ Հանձնաժողովի միջեւ տեղեկատվական փոխգործակցության կանոնակարգին համապատասխան</w:t>
            </w:r>
          </w:p>
        </w:tc>
      </w:tr>
      <w:tr w:rsidR="003A03F7" w:rsidRPr="00C35020" w14:paraId="66BBC23B" w14:textId="77777777" w:rsidTr="00646FAD">
        <w:trPr>
          <w:jc w:val="center"/>
        </w:trPr>
        <w:tc>
          <w:tcPr>
            <w:tcW w:w="1004" w:type="dxa"/>
            <w:tcBorders>
              <w:top w:val="single" w:sz="4" w:space="0" w:color="auto"/>
              <w:left w:val="single" w:sz="4" w:space="0" w:color="auto"/>
              <w:bottom w:val="single" w:sz="4" w:space="0" w:color="auto"/>
            </w:tcBorders>
            <w:shd w:val="clear" w:color="auto" w:fill="FFFFFF"/>
          </w:tcPr>
          <w:p w14:paraId="32E36621"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7</w:t>
            </w:r>
          </w:p>
        </w:tc>
        <w:tc>
          <w:tcPr>
            <w:tcW w:w="2538" w:type="dxa"/>
            <w:tcBorders>
              <w:top w:val="single" w:sz="4" w:space="0" w:color="auto"/>
              <w:left w:val="single" w:sz="4" w:space="0" w:color="auto"/>
              <w:bottom w:val="single" w:sz="4" w:space="0" w:color="auto"/>
            </w:tcBorders>
            <w:shd w:val="clear" w:color="auto" w:fill="FFFFFF"/>
          </w:tcPr>
          <w:p w14:paraId="58D1D5C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50332A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ստացված տեղեկությունները ներառվել են հիվանդացության մասին տվյալների բազայում, հիվանդացության մասին տվյալների բազայում տեղեկությունների ներառման արդյունքների մասին ծանուցումն ուղարկվել է լիազորված մարմին</w:t>
            </w:r>
          </w:p>
        </w:tc>
      </w:tr>
    </w:tbl>
    <w:p w14:paraId="4C1731CA" w14:textId="77777777" w:rsidR="00DD6046" w:rsidRPr="000B2C77" w:rsidRDefault="00DD6046" w:rsidP="00B73B04">
      <w:pPr>
        <w:pStyle w:val="Tablecaption0"/>
        <w:shd w:val="clear" w:color="auto" w:fill="auto"/>
        <w:spacing w:after="160" w:line="360" w:lineRule="auto"/>
        <w:jc w:val="right"/>
        <w:rPr>
          <w:rFonts w:ascii="Sylfaen" w:hAnsi="Sylfaen" w:cs="Sylfaen"/>
          <w:sz w:val="24"/>
          <w:szCs w:val="24"/>
        </w:rPr>
      </w:pPr>
    </w:p>
    <w:p w14:paraId="30DE02DA" w14:textId="77777777" w:rsidR="00646FAD" w:rsidRPr="000B2C77" w:rsidRDefault="00646FAD" w:rsidP="00B73B04">
      <w:pPr>
        <w:pStyle w:val="Tablecaption0"/>
        <w:shd w:val="clear" w:color="auto" w:fill="auto"/>
        <w:spacing w:after="160" w:line="360" w:lineRule="auto"/>
        <w:jc w:val="right"/>
        <w:rPr>
          <w:rFonts w:ascii="Sylfaen" w:hAnsi="Sylfaen" w:cs="Sylfaen"/>
          <w:sz w:val="24"/>
          <w:szCs w:val="24"/>
        </w:rPr>
      </w:pPr>
    </w:p>
    <w:p w14:paraId="50203152"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15</w:t>
      </w:r>
    </w:p>
    <w:p w14:paraId="7E11059B" w14:textId="77777777" w:rsidR="003A03F7" w:rsidRPr="00B73B04" w:rsidRDefault="00CB086F" w:rsidP="00B73B04">
      <w:pPr>
        <w:pStyle w:val="Bodytext20"/>
        <w:shd w:val="clear" w:color="auto" w:fill="auto"/>
        <w:spacing w:before="0" w:after="160" w:line="360" w:lineRule="auto"/>
        <w:ind w:right="20"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տեղեկությունների ներառման արդյունքների մասին ծանուցման ստացում» (P.SS.08.ОPR.003)գործառնության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7614CC1B" w14:textId="77777777" w:rsidTr="00646FAD">
        <w:trPr>
          <w:tblHeader/>
          <w:jc w:val="center"/>
        </w:trPr>
        <w:tc>
          <w:tcPr>
            <w:tcW w:w="983" w:type="dxa"/>
            <w:tcBorders>
              <w:top w:val="single" w:sz="4" w:space="0" w:color="auto"/>
              <w:left w:val="single" w:sz="4" w:space="0" w:color="auto"/>
            </w:tcBorders>
            <w:shd w:val="clear" w:color="auto" w:fill="FFFFFF"/>
          </w:tcPr>
          <w:p w14:paraId="6E10FDF2"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1CEB29D2"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4B02F57"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7B24762C" w14:textId="77777777" w:rsidTr="00646FAD">
        <w:trPr>
          <w:tblHeader/>
          <w:jc w:val="center"/>
        </w:trPr>
        <w:tc>
          <w:tcPr>
            <w:tcW w:w="983" w:type="dxa"/>
            <w:tcBorders>
              <w:top w:val="single" w:sz="4" w:space="0" w:color="auto"/>
              <w:left w:val="single" w:sz="4" w:space="0" w:color="auto"/>
            </w:tcBorders>
            <w:shd w:val="clear" w:color="auto" w:fill="FFFFFF"/>
          </w:tcPr>
          <w:p w14:paraId="16E72E28"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DE2823B"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35AAF923"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6F665A6E" w14:textId="77777777" w:rsidTr="00646FAD">
        <w:trPr>
          <w:jc w:val="center"/>
        </w:trPr>
        <w:tc>
          <w:tcPr>
            <w:tcW w:w="983" w:type="dxa"/>
            <w:tcBorders>
              <w:top w:val="single" w:sz="4" w:space="0" w:color="auto"/>
              <w:left w:val="single" w:sz="4" w:space="0" w:color="auto"/>
            </w:tcBorders>
            <w:shd w:val="clear" w:color="auto" w:fill="FFFFFF"/>
          </w:tcPr>
          <w:p w14:paraId="40D67A9C"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F2A79A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B88EFD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P.SS.08.ОPR.003</w:t>
            </w:r>
          </w:p>
        </w:tc>
      </w:tr>
      <w:tr w:rsidR="003A03F7" w:rsidRPr="00C35020" w14:paraId="4E958CA3" w14:textId="77777777" w:rsidTr="00646FAD">
        <w:trPr>
          <w:jc w:val="center"/>
        </w:trPr>
        <w:tc>
          <w:tcPr>
            <w:tcW w:w="983" w:type="dxa"/>
            <w:tcBorders>
              <w:top w:val="single" w:sz="4" w:space="0" w:color="auto"/>
              <w:left w:val="single" w:sz="4" w:space="0" w:color="auto"/>
            </w:tcBorders>
            <w:shd w:val="clear" w:color="auto" w:fill="FFFFFF"/>
          </w:tcPr>
          <w:p w14:paraId="44A81ECE"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0B28D9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CEEC20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տեղեկությունների ներառման արդյունքների մասին ծանուցման ստացում</w:t>
            </w:r>
          </w:p>
        </w:tc>
      </w:tr>
      <w:tr w:rsidR="003A03F7" w:rsidRPr="00C35020" w14:paraId="0432E2F3" w14:textId="77777777" w:rsidTr="00646FAD">
        <w:trPr>
          <w:jc w:val="center"/>
        </w:trPr>
        <w:tc>
          <w:tcPr>
            <w:tcW w:w="983" w:type="dxa"/>
            <w:tcBorders>
              <w:top w:val="single" w:sz="4" w:space="0" w:color="auto"/>
              <w:left w:val="single" w:sz="4" w:space="0" w:color="auto"/>
            </w:tcBorders>
            <w:shd w:val="clear" w:color="auto" w:fill="FFFFFF"/>
          </w:tcPr>
          <w:p w14:paraId="5A411A36"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0E97710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2D799C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06DFAAA2"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2F394996"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43C8DA0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B60426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w:t>
            </w:r>
            <w:r w:rsidR="004D0EEC" w:rsidRPr="00C35020">
              <w:rPr>
                <w:rStyle w:val="Bodytext211pt"/>
                <w:rFonts w:ascii="Sylfaen" w:hAnsi="Sylfaen"/>
                <w:sz w:val="20"/>
                <w:szCs w:val="24"/>
              </w:rPr>
              <w:t xml:space="preserve">է </w:t>
            </w:r>
            <w:r w:rsidRPr="00C35020">
              <w:rPr>
                <w:rStyle w:val="Bodytext211pt"/>
                <w:rFonts w:ascii="Sylfaen" w:hAnsi="Sylfaen"/>
                <w:sz w:val="20"/>
                <w:szCs w:val="24"/>
              </w:rPr>
              <w:t>հիվանդացության մասին տվյալների բազայում տեղեկությունների ներառման արդյունքների մասին կատարողի կողմից ծանուցում ստանալու դեպքում («Հիվանդացության մասին տվյալների բազայում ներառելու համար տեղեկությունների ընդունում ու մշակում» (Р.SS.08.OPR.002) գործառնություն)</w:t>
            </w:r>
          </w:p>
        </w:tc>
      </w:tr>
      <w:tr w:rsidR="003A03F7" w:rsidRPr="00C35020" w14:paraId="73E912EF" w14:textId="77777777" w:rsidTr="00646FAD">
        <w:trPr>
          <w:jc w:val="center"/>
        </w:trPr>
        <w:tc>
          <w:tcPr>
            <w:tcW w:w="983" w:type="dxa"/>
            <w:tcBorders>
              <w:top w:val="single" w:sz="4" w:space="0" w:color="auto"/>
              <w:left w:val="single" w:sz="4" w:space="0" w:color="auto"/>
            </w:tcBorders>
            <w:shd w:val="clear" w:color="auto" w:fill="FFFFFF"/>
          </w:tcPr>
          <w:p w14:paraId="4DA1B416"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4F86826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645EED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7375490C" w14:textId="77777777" w:rsidTr="00646FAD">
        <w:trPr>
          <w:jc w:val="center"/>
        </w:trPr>
        <w:tc>
          <w:tcPr>
            <w:tcW w:w="983" w:type="dxa"/>
            <w:tcBorders>
              <w:top w:val="single" w:sz="4" w:space="0" w:color="auto"/>
              <w:left w:val="single" w:sz="4" w:space="0" w:color="auto"/>
            </w:tcBorders>
            <w:shd w:val="clear" w:color="auto" w:fill="FFFFFF"/>
          </w:tcPr>
          <w:p w14:paraId="4F8850D6"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B91FEE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AEBCF1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կատարողն իրականացնում է հիվանդացության մասին տվյալների բազայում տեղեկությունների ներառման արդյունքների մասին ծանուցման ընդունումն ու մշակումը՝ լիազորված մարմինների եւ Հանձնաժողովի միջեւ տեղեկատվական փոխգործակցության կանոնակարգին համապատասխան</w:t>
            </w:r>
          </w:p>
        </w:tc>
      </w:tr>
      <w:tr w:rsidR="003A03F7" w:rsidRPr="00C35020" w14:paraId="230D4A8F"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75805681"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57838A8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C6613A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տեղեկությունների ներառման արդյունքների մասին ծանուցումն ստացվել եւ մշակվել է լիազորված մարմնի կողմից</w:t>
            </w:r>
          </w:p>
        </w:tc>
      </w:tr>
    </w:tbl>
    <w:p w14:paraId="4FF215B5" w14:textId="77777777" w:rsidR="00DD6046" w:rsidRPr="00B73B04" w:rsidRDefault="00DD6046" w:rsidP="00B73B04">
      <w:pPr>
        <w:pStyle w:val="Tablecaption0"/>
        <w:shd w:val="clear" w:color="auto" w:fill="auto"/>
        <w:spacing w:after="160" w:line="360" w:lineRule="auto"/>
        <w:jc w:val="right"/>
        <w:rPr>
          <w:rFonts w:ascii="Sylfaen" w:hAnsi="Sylfaen" w:cs="Sylfaen"/>
          <w:sz w:val="24"/>
          <w:szCs w:val="24"/>
        </w:rPr>
      </w:pPr>
    </w:p>
    <w:p w14:paraId="15379EB8" w14:textId="77777777" w:rsidR="001E2134" w:rsidRDefault="001E2134">
      <w:pPr>
        <w:rPr>
          <w:rFonts w:ascii="Sylfaen" w:eastAsia="Times New Roman" w:hAnsi="Sylfaen" w:cs="Times New Roman"/>
        </w:rPr>
      </w:pPr>
      <w:r>
        <w:rPr>
          <w:rFonts w:ascii="Sylfaen" w:hAnsi="Sylfaen"/>
        </w:rPr>
        <w:br w:type="page"/>
      </w:r>
    </w:p>
    <w:p w14:paraId="11D0A3C8"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16</w:t>
      </w:r>
    </w:p>
    <w:p w14:paraId="0C27E635" w14:textId="77777777" w:rsidR="003A03F7" w:rsidRPr="00B73B04" w:rsidRDefault="00CB086F" w:rsidP="00B73B04">
      <w:pPr>
        <w:pStyle w:val="Bodytext20"/>
        <w:shd w:val="clear" w:color="auto" w:fill="auto"/>
        <w:spacing w:before="0" w:after="160" w:line="360" w:lineRule="auto"/>
        <w:ind w:right="20"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ներառված տեղեկությունների հրապարակում» (P.SS.08.ОPR.004) գործառնության նկարագրությունը</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993"/>
        <w:gridCol w:w="2680"/>
        <w:gridCol w:w="5827"/>
      </w:tblGrid>
      <w:tr w:rsidR="003A03F7" w:rsidRPr="00C35020" w14:paraId="4E4FA953" w14:textId="77777777" w:rsidTr="00646FAD">
        <w:trPr>
          <w:tblHeader/>
          <w:jc w:val="center"/>
        </w:trPr>
        <w:tc>
          <w:tcPr>
            <w:tcW w:w="993" w:type="dxa"/>
            <w:tcBorders>
              <w:top w:val="single" w:sz="4" w:space="0" w:color="auto"/>
              <w:left w:val="single" w:sz="4" w:space="0" w:color="auto"/>
            </w:tcBorders>
            <w:shd w:val="clear" w:color="auto" w:fill="FFFFFF"/>
          </w:tcPr>
          <w:p w14:paraId="71B73BB8"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680" w:type="dxa"/>
            <w:tcBorders>
              <w:top w:val="single" w:sz="4" w:space="0" w:color="auto"/>
              <w:left w:val="single" w:sz="4" w:space="0" w:color="auto"/>
            </w:tcBorders>
            <w:shd w:val="clear" w:color="auto" w:fill="FFFFFF"/>
          </w:tcPr>
          <w:p w14:paraId="1D7AF217"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0A613BB" w14:textId="77777777" w:rsidR="003A03F7" w:rsidRPr="00C35020" w:rsidRDefault="00CB086F" w:rsidP="00C35020">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4744A055" w14:textId="77777777" w:rsidTr="00646FAD">
        <w:trPr>
          <w:tblHeader/>
          <w:jc w:val="center"/>
        </w:trPr>
        <w:tc>
          <w:tcPr>
            <w:tcW w:w="993" w:type="dxa"/>
            <w:tcBorders>
              <w:top w:val="single" w:sz="4" w:space="0" w:color="auto"/>
              <w:left w:val="single" w:sz="4" w:space="0" w:color="auto"/>
            </w:tcBorders>
            <w:shd w:val="clear" w:color="auto" w:fill="FFFFFF"/>
          </w:tcPr>
          <w:p w14:paraId="611FBE6D"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19D93D4F"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3E11ADC8"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2C271067" w14:textId="77777777" w:rsidTr="00646FAD">
        <w:trPr>
          <w:jc w:val="center"/>
        </w:trPr>
        <w:tc>
          <w:tcPr>
            <w:tcW w:w="993" w:type="dxa"/>
            <w:tcBorders>
              <w:top w:val="single" w:sz="4" w:space="0" w:color="auto"/>
              <w:left w:val="single" w:sz="4" w:space="0" w:color="auto"/>
            </w:tcBorders>
            <w:shd w:val="clear" w:color="auto" w:fill="FFFFFF"/>
          </w:tcPr>
          <w:p w14:paraId="2EC7AC14"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3D2154E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2C21ED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P.SS.08.ОPR.004</w:t>
            </w:r>
          </w:p>
        </w:tc>
      </w:tr>
      <w:tr w:rsidR="003A03F7" w:rsidRPr="00C35020" w14:paraId="0303076C" w14:textId="77777777" w:rsidTr="00646FAD">
        <w:trPr>
          <w:jc w:val="center"/>
        </w:trPr>
        <w:tc>
          <w:tcPr>
            <w:tcW w:w="993" w:type="dxa"/>
            <w:tcBorders>
              <w:top w:val="single" w:sz="4" w:space="0" w:color="auto"/>
              <w:left w:val="single" w:sz="4" w:space="0" w:color="auto"/>
            </w:tcBorders>
            <w:shd w:val="clear" w:color="auto" w:fill="FFFFFF"/>
          </w:tcPr>
          <w:p w14:paraId="71AD0C84" w14:textId="77777777" w:rsidR="003A03F7" w:rsidRPr="00C35020" w:rsidRDefault="00CB086F" w:rsidP="00C35020">
            <w:pPr>
              <w:pStyle w:val="Bodytext20"/>
              <w:shd w:val="clear" w:color="auto" w:fill="auto"/>
              <w:spacing w:before="0" w:after="120" w:line="240" w:lineRule="auto"/>
              <w:ind w:left="280" w:firstLine="0"/>
              <w:jc w:val="left"/>
              <w:rPr>
                <w:rFonts w:ascii="Sylfaen" w:hAnsi="Sylfaen" w:cs="Sylfaen"/>
                <w:sz w:val="20"/>
                <w:szCs w:val="24"/>
              </w:rPr>
            </w:pPr>
            <w:r w:rsidRPr="00C35020">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16C620A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9DECA4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ներառված տեղեկությունների հրապարակում</w:t>
            </w:r>
          </w:p>
        </w:tc>
      </w:tr>
      <w:tr w:rsidR="003A03F7" w:rsidRPr="00C35020" w14:paraId="75F84130" w14:textId="77777777" w:rsidTr="00646FAD">
        <w:trPr>
          <w:jc w:val="center"/>
        </w:trPr>
        <w:tc>
          <w:tcPr>
            <w:tcW w:w="993" w:type="dxa"/>
            <w:tcBorders>
              <w:top w:val="single" w:sz="4" w:space="0" w:color="auto"/>
              <w:left w:val="single" w:sz="4" w:space="0" w:color="auto"/>
            </w:tcBorders>
            <w:shd w:val="clear" w:color="auto" w:fill="FFFFFF"/>
          </w:tcPr>
          <w:p w14:paraId="264076DA"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121C610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5C29C6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r>
      <w:tr w:rsidR="003A03F7" w:rsidRPr="00C35020" w14:paraId="782EFC3A" w14:textId="77777777" w:rsidTr="00646FAD">
        <w:trPr>
          <w:jc w:val="center"/>
        </w:trPr>
        <w:tc>
          <w:tcPr>
            <w:tcW w:w="993" w:type="dxa"/>
            <w:tcBorders>
              <w:top w:val="single" w:sz="4" w:space="0" w:color="auto"/>
              <w:left w:val="single" w:sz="4" w:space="0" w:color="auto"/>
            </w:tcBorders>
            <w:shd w:val="clear" w:color="auto" w:fill="FFFFFF"/>
          </w:tcPr>
          <w:p w14:paraId="4FE9B9BC" w14:textId="77777777" w:rsidR="003A03F7" w:rsidRPr="00C35020" w:rsidRDefault="00CB086F" w:rsidP="00C35020">
            <w:pPr>
              <w:pStyle w:val="Bodytext20"/>
              <w:shd w:val="clear" w:color="auto" w:fill="auto"/>
              <w:spacing w:before="0" w:after="120" w:line="240" w:lineRule="auto"/>
              <w:ind w:left="280" w:firstLine="0"/>
              <w:jc w:val="left"/>
              <w:rPr>
                <w:rFonts w:ascii="Sylfaen" w:hAnsi="Sylfaen" w:cs="Sylfaen"/>
                <w:sz w:val="20"/>
                <w:szCs w:val="24"/>
              </w:rPr>
            </w:pPr>
            <w:r w:rsidRPr="00C35020">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54873F5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395782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w:t>
            </w:r>
            <w:r w:rsidR="004D0EEC" w:rsidRPr="00C35020">
              <w:rPr>
                <w:rStyle w:val="Bodytext211pt"/>
                <w:rFonts w:ascii="Sylfaen" w:hAnsi="Sylfaen"/>
                <w:sz w:val="20"/>
                <w:szCs w:val="24"/>
              </w:rPr>
              <w:t xml:space="preserve">է </w:t>
            </w:r>
            <w:r w:rsidRPr="00C35020">
              <w:rPr>
                <w:rStyle w:val="Bodytext211pt"/>
                <w:rFonts w:ascii="Sylfaen" w:hAnsi="Sylfaen"/>
                <w:sz w:val="20"/>
                <w:szCs w:val="24"/>
              </w:rPr>
              <w:t>հիվանդացության մասին տվյալների բազայում հիվանդության հայտնաբերման մասին տեղեկությունների ներառման դեպքում («Հիվանդացության մասին տվյալների բազայում ներառելու համար տեղեկությունների ընդունում ու մշակում» (Р.SS.08.OPR.002) գործառնություն)</w:t>
            </w:r>
          </w:p>
        </w:tc>
      </w:tr>
      <w:tr w:rsidR="003A03F7" w:rsidRPr="00C35020" w14:paraId="56CD4750" w14:textId="77777777" w:rsidTr="00646FAD">
        <w:trPr>
          <w:jc w:val="center"/>
        </w:trPr>
        <w:tc>
          <w:tcPr>
            <w:tcW w:w="993" w:type="dxa"/>
            <w:tcBorders>
              <w:top w:val="single" w:sz="4" w:space="0" w:color="auto"/>
              <w:left w:val="single" w:sz="4" w:space="0" w:color="auto"/>
            </w:tcBorders>
            <w:shd w:val="clear" w:color="auto" w:fill="FFFFFF"/>
          </w:tcPr>
          <w:p w14:paraId="3D8F46A4"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3C95C7F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9240B2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w:t>
            </w:r>
          </w:p>
        </w:tc>
      </w:tr>
      <w:tr w:rsidR="003A03F7" w:rsidRPr="00C35020" w14:paraId="1A403D8A" w14:textId="77777777" w:rsidTr="00646FAD">
        <w:trPr>
          <w:jc w:val="center"/>
        </w:trPr>
        <w:tc>
          <w:tcPr>
            <w:tcW w:w="993" w:type="dxa"/>
            <w:tcBorders>
              <w:top w:val="single" w:sz="4" w:space="0" w:color="auto"/>
              <w:left w:val="single" w:sz="4" w:space="0" w:color="auto"/>
            </w:tcBorders>
            <w:shd w:val="clear" w:color="auto" w:fill="FFFFFF"/>
          </w:tcPr>
          <w:p w14:paraId="1C35A7F9"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5179C21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718B76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կատարողն ապահովում է հիվանդացության մասին տվյալների բազայից ներառված տեղեկությունների հրապարակումը Միության տեղեկատվական պորտալում</w:t>
            </w:r>
          </w:p>
        </w:tc>
      </w:tr>
      <w:tr w:rsidR="003A03F7" w:rsidRPr="00C35020" w14:paraId="69C27546" w14:textId="77777777" w:rsidTr="00646FAD">
        <w:trPr>
          <w:jc w:val="center"/>
        </w:trPr>
        <w:tc>
          <w:tcPr>
            <w:tcW w:w="993" w:type="dxa"/>
            <w:tcBorders>
              <w:top w:val="single" w:sz="4" w:space="0" w:color="auto"/>
              <w:left w:val="single" w:sz="4" w:space="0" w:color="auto"/>
              <w:bottom w:val="single" w:sz="4" w:space="0" w:color="auto"/>
            </w:tcBorders>
            <w:shd w:val="clear" w:color="auto" w:fill="FFFFFF"/>
          </w:tcPr>
          <w:p w14:paraId="2D85922E" w14:textId="77777777" w:rsidR="003A03F7" w:rsidRPr="00C35020" w:rsidRDefault="00CB086F" w:rsidP="00C35020">
            <w:pPr>
              <w:pStyle w:val="Bodytext20"/>
              <w:shd w:val="clear" w:color="auto" w:fill="auto"/>
              <w:spacing w:before="0" w:after="120" w:line="240" w:lineRule="auto"/>
              <w:ind w:left="320" w:firstLine="0"/>
              <w:jc w:val="left"/>
              <w:rPr>
                <w:rFonts w:ascii="Sylfaen" w:hAnsi="Sylfaen" w:cs="Sylfaen"/>
                <w:sz w:val="20"/>
                <w:szCs w:val="24"/>
              </w:rPr>
            </w:pPr>
            <w:r w:rsidRPr="00C35020">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845A74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32F545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բազայից տեղեկությունները հրապարակվել են Միության տեղեկատվական պորտալում</w:t>
            </w:r>
          </w:p>
        </w:tc>
      </w:tr>
    </w:tbl>
    <w:p w14:paraId="6419F411" w14:textId="77777777" w:rsidR="003A03F7" w:rsidRPr="00B73B04" w:rsidRDefault="003A03F7" w:rsidP="00B73B04">
      <w:pPr>
        <w:spacing w:after="160" w:line="360" w:lineRule="auto"/>
        <w:rPr>
          <w:rFonts w:ascii="Sylfaen" w:hAnsi="Sylfaen" w:cs="Sylfaen"/>
        </w:rPr>
      </w:pPr>
    </w:p>
    <w:p w14:paraId="52B510C2" w14:textId="77777777" w:rsidR="003A03F7" w:rsidRPr="00B73B04" w:rsidRDefault="00CB086F" w:rsidP="00B73B04">
      <w:pPr>
        <w:pStyle w:val="Bodytext20"/>
        <w:shd w:val="clear" w:color="auto" w:fill="auto"/>
        <w:spacing w:before="0" w:after="160" w:line="360" w:lineRule="auto"/>
        <w:ind w:right="280" w:firstLine="0"/>
        <w:jc w:val="center"/>
        <w:rPr>
          <w:rFonts w:ascii="Sylfaen" w:hAnsi="Sylfaen" w:cs="Sylfaen"/>
          <w:sz w:val="24"/>
          <w:szCs w:val="24"/>
        </w:rPr>
      </w:pPr>
      <w:r w:rsidRPr="00B73B04">
        <w:rPr>
          <w:rFonts w:ascii="Sylfaen" w:hAnsi="Sylfaen"/>
          <w:sz w:val="24"/>
          <w:szCs w:val="24"/>
        </w:rPr>
        <w:t>«Հիվանդացութ</w:t>
      </w:r>
      <w:r w:rsidR="004D0EEC" w:rsidRPr="00B73B04">
        <w:rPr>
          <w:rFonts w:ascii="Sylfaen" w:hAnsi="Sylfaen"/>
          <w:sz w:val="24"/>
          <w:szCs w:val="24"/>
        </w:rPr>
        <w:t>յ</w:t>
      </w:r>
      <w:r w:rsidRPr="00B73B04">
        <w:rPr>
          <w:rFonts w:ascii="Sylfaen" w:hAnsi="Sylfaen"/>
          <w:sz w:val="24"/>
          <w:szCs w:val="24"/>
        </w:rPr>
        <w:t>ան մասին տվյալների բազայի տեղեկությունների փոփոխում» ընթացակարգը</w:t>
      </w:r>
      <w:r w:rsidR="00C35020" w:rsidRPr="00C35020">
        <w:rPr>
          <w:rFonts w:ascii="Sylfaen" w:hAnsi="Sylfaen"/>
          <w:sz w:val="24"/>
          <w:szCs w:val="24"/>
        </w:rPr>
        <w:t xml:space="preserve"> </w:t>
      </w:r>
      <w:r w:rsidRPr="00B73B04">
        <w:rPr>
          <w:rFonts w:ascii="Sylfaen" w:hAnsi="Sylfaen"/>
          <w:sz w:val="24"/>
          <w:szCs w:val="24"/>
        </w:rPr>
        <w:t>(P.SS.08.PRC.002)</w:t>
      </w:r>
    </w:p>
    <w:p w14:paraId="0750C17D" w14:textId="77777777" w:rsidR="003A03F7" w:rsidRPr="00B73B04" w:rsidRDefault="00CB086F"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50.</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տեղեկությունների փոփոխում» (P.MM.08.PRC.002) ընթացակարգի կատարման սխեման ներկայացված է 11-րդ նկարում։</w:t>
      </w:r>
    </w:p>
    <w:p w14:paraId="401B982D" w14:textId="77777777" w:rsidR="00DD6046" w:rsidRPr="00B73B04" w:rsidRDefault="00000000" w:rsidP="00B73B04">
      <w:pPr>
        <w:pStyle w:val="Picturecaption0"/>
        <w:shd w:val="clear" w:color="auto" w:fill="auto"/>
        <w:spacing w:after="160" w:line="360" w:lineRule="auto"/>
        <w:jc w:val="center"/>
        <w:rPr>
          <w:rFonts w:ascii="Sylfaen" w:hAnsi="Sylfaen" w:cs="Sylfaen"/>
          <w:sz w:val="24"/>
          <w:szCs w:val="24"/>
        </w:rPr>
      </w:pPr>
      <w:r>
        <w:rPr>
          <w:rFonts w:ascii="Sylfaen" w:hAnsi="Sylfaen" w:cs="Sylfaen"/>
          <w:noProof/>
          <w:sz w:val="24"/>
          <w:szCs w:val="24"/>
          <w:lang w:val="en-US" w:eastAsia="en-US" w:bidi="ar-SA"/>
        </w:rPr>
        <w:lastRenderedPageBreak/>
        <w:pict w14:anchorId="402C6A74">
          <v:group id="_x0000_s2721" style="position:absolute;left:0;text-align:left;margin-left:32.1pt;margin-top:8.4pt;width:398.7pt;height:315.65pt;z-index:252153856" coordorigin="2060,1586" coordsize="7974,6313">
            <v:rect id="_x0000_s2190" style="position:absolute;left:2166;top:1586;width:3398;height:576" stroked="f">
              <v:textbox inset="0,0,0,0">
                <w:txbxContent>
                  <w:p w14:paraId="4F83438E" w14:textId="77777777" w:rsidR="00366A48" w:rsidRPr="001E2134" w:rsidRDefault="00366A48" w:rsidP="00DE6F46">
                    <w:pPr>
                      <w:jc w:val="center"/>
                      <w:rPr>
                        <w:rFonts w:ascii="Sylfaen" w:hAnsi="Sylfaen"/>
                        <w:sz w:val="20"/>
                        <w:szCs w:val="18"/>
                      </w:rPr>
                    </w:pPr>
                    <w:r w:rsidRPr="001E2134">
                      <w:rPr>
                        <w:rFonts w:ascii="Sylfaen" w:hAnsi="Sylfaen"/>
                        <w:sz w:val="20"/>
                      </w:rPr>
                      <w:t>: Լիազորված մարմին</w:t>
                    </w:r>
                  </w:p>
                </w:txbxContent>
              </v:textbox>
            </v:rect>
            <v:rect id="_x0000_s2191" style="position:absolute;left:6636;top:1586;width:3398;height:576" stroked="f">
              <v:textbox inset="0,0,0,0">
                <w:txbxContent>
                  <w:p w14:paraId="5B1ADD54" w14:textId="77777777" w:rsidR="00366A48" w:rsidRPr="001E2134" w:rsidRDefault="00366A48" w:rsidP="00DE6F46">
                    <w:pPr>
                      <w:jc w:val="center"/>
                      <w:rPr>
                        <w:rFonts w:ascii="Sylfaen" w:hAnsi="Sylfaen"/>
                        <w:sz w:val="20"/>
                        <w:szCs w:val="18"/>
                      </w:rPr>
                    </w:pPr>
                    <w:r w:rsidRPr="001E2134">
                      <w:rPr>
                        <w:rFonts w:ascii="Sylfaen" w:hAnsi="Sylfaen"/>
                        <w:sz w:val="20"/>
                      </w:rPr>
                      <w:t>: Հանձնաժողով</w:t>
                    </w:r>
                  </w:p>
                </w:txbxContent>
              </v:textbox>
            </v:rect>
            <v:rect id="_x0000_s2192" style="position:absolute;left:2166;top:2997;width:3329;height:1123" stroked="f">
              <v:textbox inset="0,0,0,0">
                <w:txbxContent>
                  <w:p w14:paraId="7C6650A3" w14:textId="77777777" w:rsidR="00366A48" w:rsidRPr="001E2134" w:rsidRDefault="00366A48" w:rsidP="00DE6F46">
                    <w:pPr>
                      <w:jc w:val="center"/>
                      <w:rPr>
                        <w:rFonts w:ascii="Sylfaen" w:hAnsi="Sylfaen"/>
                        <w:sz w:val="16"/>
                        <w:szCs w:val="18"/>
                      </w:rPr>
                    </w:pPr>
                    <w:r w:rsidRPr="001E2134">
                      <w:rPr>
                        <w:rFonts w:ascii="Sylfaen" w:hAnsi="Sylfaen"/>
                        <w:sz w:val="16"/>
                      </w:rPr>
                      <w:t>Հիվանդացության մասին տվյալների բազայում փոփոխման համար տեղեկությունների ուղարկում (P.SS.08.OPR.005)</w:t>
                    </w:r>
                  </w:p>
                </w:txbxContent>
              </v:textbox>
            </v:rect>
            <v:rect id="_x0000_s2193" style="position:absolute;left:6636;top:4846;width:3398;height:1014" stroked="f">
              <v:textbox inset="0,0,0,0">
                <w:txbxContent>
                  <w:p w14:paraId="6C22B9C9" w14:textId="77777777" w:rsidR="00366A48" w:rsidRPr="001E2134" w:rsidRDefault="00366A48" w:rsidP="00DE6F46">
                    <w:pPr>
                      <w:jc w:val="center"/>
                      <w:rPr>
                        <w:rFonts w:ascii="Sylfaen" w:hAnsi="Sylfaen"/>
                        <w:sz w:val="16"/>
                        <w:szCs w:val="18"/>
                      </w:rPr>
                    </w:pPr>
                    <w:r w:rsidRPr="001E2134">
                      <w:rPr>
                        <w:rFonts w:ascii="Sylfaen" w:hAnsi="Sylfaen"/>
                        <w:sz w:val="16"/>
                      </w:rPr>
                      <w:t>Հիվանդացության մասին տվյալների բազայում փոփոխման համար տեղեկությունների ընդունում եւ մշակում (P.SS.08.OPR.006)</w:t>
                    </w:r>
                  </w:p>
                </w:txbxContent>
              </v:textbox>
            </v:rect>
            <v:rect id="_x0000_s2194" style="position:absolute;left:2166;top:6564;width:3329;height:1242" stroked="f">
              <v:textbox inset="0,0,0,0">
                <w:txbxContent>
                  <w:p w14:paraId="713D5FEF" w14:textId="77777777" w:rsidR="00366A48" w:rsidRPr="001E2134" w:rsidRDefault="00366A48" w:rsidP="00DE6F46">
                    <w:pPr>
                      <w:jc w:val="center"/>
                      <w:rPr>
                        <w:rFonts w:ascii="Sylfaen" w:hAnsi="Sylfaen"/>
                        <w:sz w:val="16"/>
                        <w:szCs w:val="18"/>
                      </w:rPr>
                    </w:pPr>
                    <w:r w:rsidRPr="001E2134">
                      <w:rPr>
                        <w:rFonts w:ascii="Sylfaen" w:hAnsi="Sylfaen"/>
                        <w:sz w:val="16"/>
                      </w:rPr>
                      <w:t>Հիվանդացության մասին տվյալների բազայում տեղեկությունների փոփոխման  արդյունքների մասին ծանուցման ստացում (P.SS.08.OPR.007)</w:t>
                    </w:r>
                  </w:p>
                </w:txbxContent>
              </v:textbox>
            </v:rect>
            <v:rect id="_x0000_s2195" style="position:absolute;left:6636;top:6654;width:3329;height:1245" stroked="f">
              <v:textbox inset="0,0,0,0">
                <w:txbxContent>
                  <w:p w14:paraId="52A41390" w14:textId="77777777" w:rsidR="00366A48" w:rsidRPr="001E2134" w:rsidRDefault="00366A48" w:rsidP="00DE6F46">
                    <w:pPr>
                      <w:jc w:val="center"/>
                      <w:rPr>
                        <w:rFonts w:ascii="Sylfaen" w:hAnsi="Sylfaen"/>
                        <w:sz w:val="16"/>
                        <w:szCs w:val="18"/>
                      </w:rPr>
                    </w:pPr>
                    <w:r w:rsidRPr="001E2134">
                      <w:rPr>
                        <w:rFonts w:ascii="Sylfaen" w:hAnsi="Sylfaen"/>
                        <w:sz w:val="16"/>
                      </w:rPr>
                      <w:t>Հիվանդացության մասին տվյալների բազայում փոփոխված տեղեկությունների հրապարակում (P.SS.08.OPR.008)</w:t>
                    </w:r>
                  </w:p>
                </w:txbxContent>
              </v:textbox>
            </v:rect>
            <v:rect id="_x0000_s2196" style="position:absolute;left:2060;top:5030;width:3504;height:624" stroked="f">
              <v:textbox inset="0,0,0,0">
                <w:txbxContent>
                  <w:p w14:paraId="486E808D" w14:textId="77777777" w:rsidR="00366A48" w:rsidRPr="001E2134" w:rsidRDefault="00366A48" w:rsidP="00DE6F46">
                    <w:pPr>
                      <w:jc w:val="center"/>
                      <w:rPr>
                        <w:rFonts w:ascii="Sylfaen" w:hAnsi="Sylfaen"/>
                        <w:sz w:val="16"/>
                        <w:szCs w:val="18"/>
                      </w:rPr>
                    </w:pPr>
                    <w:r w:rsidRPr="001E2134">
                      <w:rPr>
                        <w:rFonts w:ascii="Sylfaen" w:hAnsi="Sylfaen"/>
                        <w:sz w:val="16"/>
                      </w:rPr>
                      <w:t>: Հիվանդության մասին տեղեկությունները</w:t>
                    </w:r>
                  </w:p>
                  <w:p w14:paraId="524675D1" w14:textId="77777777" w:rsidR="00366A48" w:rsidRPr="00DE6F46" w:rsidRDefault="00366A48" w:rsidP="00DE6F46">
                    <w:pPr>
                      <w:jc w:val="center"/>
                      <w:rPr>
                        <w:rFonts w:ascii="Sylfaen" w:hAnsi="Sylfaen"/>
                        <w:sz w:val="18"/>
                        <w:szCs w:val="18"/>
                      </w:rPr>
                    </w:pPr>
                    <w:r w:rsidRPr="001E2134">
                      <w:rPr>
                        <w:rFonts w:ascii="Sylfaen" w:hAnsi="Sylfaen"/>
                        <w:sz w:val="16"/>
                      </w:rPr>
                      <w:t xml:space="preserve">[տեղեկությունները փոփոխվել </w:t>
                    </w:r>
                    <w:r>
                      <w:rPr>
                        <w:rFonts w:ascii="Sylfaen" w:hAnsi="Sylfaen"/>
                        <w:sz w:val="18"/>
                      </w:rPr>
                      <w:t>են]</w:t>
                    </w:r>
                  </w:p>
                </w:txbxContent>
              </v:textbox>
            </v:rect>
            <v:rect id="_x0000_s2197" style="position:absolute;left:6636;top:3302;width:3166;height:624" stroked="f">
              <v:textbox inset="0,0,0,0">
                <w:txbxContent>
                  <w:p w14:paraId="71B50816" w14:textId="77777777" w:rsidR="00366A48" w:rsidRPr="001E2134" w:rsidRDefault="00366A48" w:rsidP="00DE6F46">
                    <w:pPr>
                      <w:jc w:val="center"/>
                      <w:rPr>
                        <w:rFonts w:ascii="Sylfaen" w:hAnsi="Sylfaen"/>
                        <w:sz w:val="16"/>
                        <w:szCs w:val="18"/>
                      </w:rPr>
                    </w:pPr>
                    <w:r w:rsidRPr="001E2134">
                      <w:rPr>
                        <w:rFonts w:ascii="Sylfaen" w:hAnsi="Sylfaen"/>
                        <w:sz w:val="16"/>
                      </w:rPr>
                      <w:t>: Հիվանդության մասին տեղեկությունները</w:t>
                    </w:r>
                  </w:p>
                  <w:p w14:paraId="490434CB" w14:textId="77777777" w:rsidR="00366A48" w:rsidRPr="00DE6F46" w:rsidRDefault="00366A48" w:rsidP="00DE6F46">
                    <w:pPr>
                      <w:jc w:val="center"/>
                      <w:rPr>
                        <w:rFonts w:ascii="Sylfaen" w:hAnsi="Sylfaen"/>
                        <w:sz w:val="18"/>
                        <w:szCs w:val="18"/>
                      </w:rPr>
                    </w:pPr>
                    <w:r w:rsidRPr="001E2134">
                      <w:rPr>
                        <w:rFonts w:ascii="Sylfaen" w:hAnsi="Sylfaen"/>
                        <w:sz w:val="16"/>
                      </w:rPr>
                      <w:t xml:space="preserve">[տեղեկություններն ուղարկվել </w:t>
                    </w:r>
                    <w:r>
                      <w:rPr>
                        <w:rFonts w:ascii="Sylfaen" w:hAnsi="Sylfaen"/>
                        <w:sz w:val="18"/>
                      </w:rPr>
                      <w:t>են]</w:t>
                    </w:r>
                  </w:p>
                </w:txbxContent>
              </v:textbox>
            </v:rect>
          </v:group>
        </w:pict>
      </w:r>
      <w:r w:rsidR="00DE6F46" w:rsidRPr="00B73B04">
        <w:rPr>
          <w:rFonts w:ascii="Sylfaen" w:hAnsi="Sylfaen" w:cs="Sylfaen"/>
          <w:noProof/>
          <w:sz w:val="24"/>
          <w:szCs w:val="24"/>
          <w:lang w:val="en-US" w:eastAsia="en-US" w:bidi="ar-SA"/>
        </w:rPr>
        <w:drawing>
          <wp:inline distT="0" distB="0" distL="0" distR="0" wp14:anchorId="02FCAF26" wp14:editId="32D7F177">
            <wp:extent cx="5755640" cy="4740286"/>
            <wp:effectExtent l="1905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 cstate="print"/>
                    <a:srcRect/>
                    <a:stretch>
                      <a:fillRect/>
                    </a:stretch>
                  </pic:blipFill>
                  <pic:spPr bwMode="auto">
                    <a:xfrm>
                      <a:off x="0" y="0"/>
                      <a:ext cx="5755640" cy="4740286"/>
                    </a:xfrm>
                    <a:prstGeom prst="rect">
                      <a:avLst/>
                    </a:prstGeom>
                    <a:noFill/>
                    <a:ln w="9525">
                      <a:noFill/>
                      <a:miter lim="800000"/>
                      <a:headEnd/>
                      <a:tailEnd/>
                    </a:ln>
                  </pic:spPr>
                </pic:pic>
              </a:graphicData>
            </a:graphic>
          </wp:inline>
        </w:drawing>
      </w:r>
    </w:p>
    <w:p w14:paraId="7DA9BFEC" w14:textId="77777777" w:rsidR="003A03F7" w:rsidRPr="00C35020" w:rsidRDefault="00CB086F" w:rsidP="00B73B04">
      <w:pPr>
        <w:pStyle w:val="Picturecaption0"/>
        <w:shd w:val="clear" w:color="auto" w:fill="auto"/>
        <w:spacing w:after="160" w:line="360" w:lineRule="auto"/>
        <w:jc w:val="center"/>
        <w:rPr>
          <w:rFonts w:ascii="Sylfaen" w:hAnsi="Sylfaen" w:cs="Sylfaen"/>
          <w:sz w:val="20"/>
          <w:szCs w:val="24"/>
        </w:rPr>
      </w:pPr>
      <w:r w:rsidRPr="00C35020">
        <w:rPr>
          <w:rFonts w:ascii="Sylfaen" w:hAnsi="Sylfaen"/>
          <w:sz w:val="20"/>
          <w:szCs w:val="24"/>
        </w:rPr>
        <w:t>Նկ. 11. «Հիվանդացության մասին տվյալների բազայում տեղեկությունների փոփոխում» (P.SS.08.PRC.002) ընթացակարգի կատարման սխեմա</w:t>
      </w:r>
    </w:p>
    <w:p w14:paraId="7434CF2C" w14:textId="77777777" w:rsidR="003A03F7" w:rsidRPr="00B73B04" w:rsidRDefault="003A03F7" w:rsidP="00B73B04">
      <w:pPr>
        <w:spacing w:after="160" w:line="360" w:lineRule="auto"/>
        <w:rPr>
          <w:rFonts w:ascii="Sylfaen" w:hAnsi="Sylfaen" w:cs="Sylfaen"/>
        </w:rPr>
      </w:pPr>
    </w:p>
    <w:p w14:paraId="28FCB05D"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51.</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բազայում տեղեկությունների փոփոխում» (P.SS.08.PRC.002) ընթացակարգը կատարվում է հիվանդություն հայտնաբերելու մասին տեղեկությունների թարմացման փաստով, այդ թվում՝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հիվանդության տարածման,</w:t>
      </w:r>
      <w:r w:rsidR="00B73B04">
        <w:rPr>
          <w:rFonts w:ascii="Sylfaen" w:hAnsi="Sylfaen"/>
          <w:sz w:val="24"/>
          <w:szCs w:val="24"/>
        </w:rPr>
        <w:t xml:space="preserve"> </w:t>
      </w:r>
      <w:r w:rsidRPr="00B73B04">
        <w:rPr>
          <w:rFonts w:ascii="Sylfaen" w:hAnsi="Sylfaen"/>
          <w:sz w:val="24"/>
          <w:szCs w:val="24"/>
        </w:rPr>
        <w:t xml:space="preserve">հիվանդության բռնկման տեղայնացման </w:t>
      </w:r>
      <w:r w:rsidR="00B73B04">
        <w:rPr>
          <w:rFonts w:ascii="Sylfaen" w:hAnsi="Sylfaen"/>
          <w:sz w:val="24"/>
          <w:szCs w:val="24"/>
        </w:rPr>
        <w:t>եւ</w:t>
      </w:r>
      <w:r w:rsidRPr="00B73B04">
        <w:rPr>
          <w:rFonts w:ascii="Sylfaen" w:hAnsi="Sylfaen"/>
          <w:sz w:val="24"/>
          <w:szCs w:val="24"/>
        </w:rPr>
        <w:t xml:space="preserve"> վերացման միջոցառումների ավարտման կամ հիվանդության հետ կապված աշխատանքների ավարտման դեպքերում։</w:t>
      </w:r>
    </w:p>
    <w:p w14:paraId="0106B07D"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52.</w:t>
      </w:r>
      <w:r w:rsidR="00646FAD" w:rsidRPr="00646FAD">
        <w:rPr>
          <w:rFonts w:ascii="Sylfaen" w:hAnsi="Sylfaen"/>
          <w:sz w:val="24"/>
          <w:szCs w:val="24"/>
        </w:rPr>
        <w:tab/>
      </w:r>
      <w:r w:rsidRPr="00B73B04">
        <w:rPr>
          <w:rFonts w:ascii="Sylfaen" w:hAnsi="Sylfaen"/>
          <w:sz w:val="24"/>
          <w:szCs w:val="24"/>
        </w:rPr>
        <w:t xml:space="preserve">Առաջինը կատարվում է «Հիվանդացության մասին տվյալների բազայում փոփոխելու համար տեղեկությունների ուղարկում» (P.SS.08.ОPR.005) </w:t>
      </w:r>
      <w:r w:rsidRPr="00B73B04">
        <w:rPr>
          <w:rFonts w:ascii="Sylfaen" w:hAnsi="Sylfaen"/>
          <w:sz w:val="24"/>
          <w:szCs w:val="24"/>
        </w:rPr>
        <w:lastRenderedPageBreak/>
        <w:t xml:space="preserve">գործառնությունը, որի կատարման արդյունքներով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հիվանդություն հայտնաբերելու մասին տեղեկություններ՝ հիվանդացության մասին տվյալների բազայում փոփոխելու համար:</w:t>
      </w:r>
    </w:p>
    <w:p w14:paraId="78AD5092"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53.</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բազայում փոփոխելու համար հիվանդության հայտնաբերման մասին տեղեկությունները Հանձնաժողովի կողմից ստանալու դեպքում կատարվում է «Հիվանդացության մասին տվյալների բազայում փոփոխելու համար տեղեկությունների ընդունում եւ մշակում» (P.SS.08.ОPR.006) գործառնությունը, որի կատարման արդյունքներով Հանձնաժողովը ստանում է նշված տեղեկությունները, իրականացնում է փոփոխությունների կատարում հիվանդացության մասին տվյալների բազայում </w:t>
      </w:r>
      <w:r w:rsidR="00B73B04">
        <w:rPr>
          <w:rFonts w:ascii="Sylfaen" w:hAnsi="Sylfaen"/>
          <w:sz w:val="24"/>
          <w:szCs w:val="24"/>
        </w:rPr>
        <w:t>եւ</w:t>
      </w:r>
      <w:r w:rsidRPr="00B73B04">
        <w:rPr>
          <w:rFonts w:ascii="Sylfaen" w:hAnsi="Sylfaen"/>
          <w:sz w:val="24"/>
          <w:szCs w:val="24"/>
        </w:rPr>
        <w:t xml:space="preserve"> լիազորված մարմին է ուղարկում հիվանդացության մասին տվյալների բազայում տեղեկությունների փոփոխման արդյունքների մասին ծանուցում։</w:t>
      </w:r>
    </w:p>
    <w:p w14:paraId="2BF8F4D7"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54.</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փոփոխման արդյունքների մասին ծանուցումը լիազորված մարմնի կողմից ստանալու դեպքում կատարվում է «Հիվանդացության մասին տվյալների բազայում տեղեկությունների փոփոխման արդյունքների մասին ծանուցման ստացում» (P.SS.08.ОPR.007) գործառնությունը, որի կատարման ընթացքում իրականացվում են նշված ծանուցման ընդունումն ու մշակումը</w:t>
      </w:r>
      <w:r w:rsidR="004D0EEC" w:rsidRPr="00B73B04">
        <w:rPr>
          <w:rFonts w:ascii="Sylfaen" w:hAnsi="Sylfaen"/>
          <w:sz w:val="24"/>
          <w:szCs w:val="24"/>
        </w:rPr>
        <w:t>։</w:t>
      </w:r>
    </w:p>
    <w:p w14:paraId="08D5AE9B"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55.</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փոփոխելու համար տեղեկությունների ընդունում եւ մշակում» (P.SS.08.ОPR.006) գործառնությունը կատարելու դեպքում կատարվում է «Հիվանդացության մասին տվյալների բազայում փոփոխված տեղեկությունների հրապարակում» (P.SS.08.OPR.008) գործառնությունը, որի կատարման արդյունքներով Հանձնաժողովն ապահովում է հիվանդացության մասին տվյալների բազայից տեղեկությունների հրապարակումը Միության տեղեկատվական պորտալում</w:t>
      </w:r>
      <w:r w:rsidR="004D0EEC" w:rsidRPr="00B73B04">
        <w:rPr>
          <w:rFonts w:ascii="Sylfaen" w:hAnsi="Sylfaen"/>
          <w:sz w:val="24"/>
          <w:szCs w:val="24"/>
        </w:rPr>
        <w:t>։</w:t>
      </w:r>
    </w:p>
    <w:p w14:paraId="08982343"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56.</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բազայում տեղեկությունների փոփոխում» (P.SS.08.PRC.002) ընթացակարգի կատարման արդյունքը </w:t>
      </w:r>
      <w:r w:rsidRPr="00B73B04">
        <w:rPr>
          <w:rFonts w:ascii="Sylfaen" w:hAnsi="Sylfaen"/>
          <w:sz w:val="24"/>
          <w:szCs w:val="24"/>
        </w:rPr>
        <w:lastRenderedPageBreak/>
        <w:t>հիվանդացության մասին տվյալների բազայում հիվանդություն հայտնաբերելու մասին տեղեկությունների փոփոխումն է եւ դրանց հրապարակումը Միության տեղեկատվական պորտալում։</w:t>
      </w:r>
    </w:p>
    <w:p w14:paraId="4F8D8899"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57.</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տեղեկությունների փոփոխում» (P.SS.08.PRC.002) ընթացակարգի շրջանակներում կատարվող ընդհանուր գործընթացի գործառնությունների ցանկը բերված է 17-րդ աղյուսակում։</w:t>
      </w:r>
    </w:p>
    <w:p w14:paraId="03BE2576" w14:textId="77777777" w:rsidR="00646FAD" w:rsidRPr="000B2C77" w:rsidRDefault="00646FAD" w:rsidP="00B73B04">
      <w:pPr>
        <w:pStyle w:val="Bodytext20"/>
        <w:shd w:val="clear" w:color="auto" w:fill="auto"/>
        <w:spacing w:before="0" w:after="160" w:line="360" w:lineRule="auto"/>
        <w:ind w:firstLine="0"/>
        <w:jc w:val="right"/>
        <w:rPr>
          <w:rFonts w:ascii="Sylfaen" w:hAnsi="Sylfaen"/>
          <w:sz w:val="24"/>
          <w:szCs w:val="24"/>
        </w:rPr>
      </w:pPr>
    </w:p>
    <w:p w14:paraId="30AFC51C"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t>Աղյուսակ 17</w:t>
      </w:r>
    </w:p>
    <w:p w14:paraId="62298136"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տեղեկությունների փոփոխում» (P.SS.08.PRC.002)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05"/>
        <w:gridCol w:w="3702"/>
        <w:gridCol w:w="3263"/>
      </w:tblGrid>
      <w:tr w:rsidR="003A03F7" w:rsidRPr="00C35020" w14:paraId="514754FE" w14:textId="77777777" w:rsidTr="001E2134">
        <w:trPr>
          <w:jc w:val="center"/>
        </w:trPr>
        <w:tc>
          <w:tcPr>
            <w:tcW w:w="2405" w:type="dxa"/>
            <w:tcBorders>
              <w:top w:val="single" w:sz="4" w:space="0" w:color="auto"/>
              <w:left w:val="single" w:sz="4" w:space="0" w:color="auto"/>
            </w:tcBorders>
            <w:shd w:val="clear" w:color="auto" w:fill="FFFFFF"/>
          </w:tcPr>
          <w:p w14:paraId="6D4EDDBD"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059D95C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0988699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7BE78A20" w14:textId="77777777" w:rsidTr="001E2134">
        <w:trPr>
          <w:jc w:val="center"/>
        </w:trPr>
        <w:tc>
          <w:tcPr>
            <w:tcW w:w="2405" w:type="dxa"/>
            <w:tcBorders>
              <w:top w:val="single" w:sz="4" w:space="0" w:color="auto"/>
              <w:left w:val="single" w:sz="4" w:space="0" w:color="auto"/>
            </w:tcBorders>
            <w:shd w:val="clear" w:color="auto" w:fill="FFFFFF"/>
          </w:tcPr>
          <w:p w14:paraId="3894624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2F8AF4A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00D80FE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70906BDB" w14:textId="77777777" w:rsidTr="001E2134">
        <w:trPr>
          <w:jc w:val="center"/>
        </w:trPr>
        <w:tc>
          <w:tcPr>
            <w:tcW w:w="2405" w:type="dxa"/>
            <w:tcBorders>
              <w:top w:val="single" w:sz="4" w:space="0" w:color="auto"/>
              <w:left w:val="single" w:sz="4" w:space="0" w:color="auto"/>
            </w:tcBorders>
            <w:shd w:val="clear" w:color="auto" w:fill="FFFFFF"/>
          </w:tcPr>
          <w:p w14:paraId="7CAAF31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P.SS.08.ОPR.005</w:t>
            </w:r>
          </w:p>
        </w:tc>
        <w:tc>
          <w:tcPr>
            <w:tcW w:w="3702" w:type="dxa"/>
            <w:tcBorders>
              <w:top w:val="single" w:sz="4" w:space="0" w:color="auto"/>
              <w:left w:val="single" w:sz="4" w:space="0" w:color="auto"/>
            </w:tcBorders>
            <w:shd w:val="clear" w:color="auto" w:fill="FFFFFF"/>
          </w:tcPr>
          <w:p w14:paraId="453BF240"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փոփոխման համար տեղեկությունների ուղարկում</w:t>
            </w:r>
          </w:p>
        </w:tc>
        <w:tc>
          <w:tcPr>
            <w:tcW w:w="3263" w:type="dxa"/>
            <w:tcBorders>
              <w:top w:val="single" w:sz="4" w:space="0" w:color="auto"/>
              <w:left w:val="single" w:sz="4" w:space="0" w:color="auto"/>
              <w:right w:val="single" w:sz="4" w:space="0" w:color="auto"/>
            </w:tcBorders>
            <w:shd w:val="clear" w:color="auto" w:fill="FFFFFF"/>
          </w:tcPr>
          <w:p w14:paraId="27C94CB4"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18-րդ աղյուսակում</w:t>
            </w:r>
          </w:p>
        </w:tc>
      </w:tr>
      <w:tr w:rsidR="003A03F7" w:rsidRPr="00C35020" w14:paraId="73E34905" w14:textId="77777777" w:rsidTr="001E2134">
        <w:trPr>
          <w:jc w:val="center"/>
        </w:trPr>
        <w:tc>
          <w:tcPr>
            <w:tcW w:w="2405" w:type="dxa"/>
            <w:tcBorders>
              <w:top w:val="single" w:sz="4" w:space="0" w:color="auto"/>
              <w:left w:val="single" w:sz="4" w:space="0" w:color="auto"/>
            </w:tcBorders>
            <w:shd w:val="clear" w:color="auto" w:fill="FFFFFF"/>
          </w:tcPr>
          <w:p w14:paraId="6F86A1E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P.SS.08.ОPR.006</w:t>
            </w:r>
          </w:p>
        </w:tc>
        <w:tc>
          <w:tcPr>
            <w:tcW w:w="3702" w:type="dxa"/>
            <w:tcBorders>
              <w:top w:val="single" w:sz="4" w:space="0" w:color="auto"/>
              <w:left w:val="single" w:sz="4" w:space="0" w:color="auto"/>
            </w:tcBorders>
            <w:shd w:val="clear" w:color="auto" w:fill="FFFFFF"/>
          </w:tcPr>
          <w:p w14:paraId="1AFED432"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փոփոխման համար տեղեկությունների ընդունում եւ մշակում</w:t>
            </w:r>
          </w:p>
        </w:tc>
        <w:tc>
          <w:tcPr>
            <w:tcW w:w="3263" w:type="dxa"/>
            <w:tcBorders>
              <w:top w:val="single" w:sz="4" w:space="0" w:color="auto"/>
              <w:left w:val="single" w:sz="4" w:space="0" w:color="auto"/>
              <w:right w:val="single" w:sz="4" w:space="0" w:color="auto"/>
            </w:tcBorders>
            <w:shd w:val="clear" w:color="auto" w:fill="FFFFFF"/>
          </w:tcPr>
          <w:p w14:paraId="3D1F4693"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19-րդ աղյուսակում</w:t>
            </w:r>
          </w:p>
        </w:tc>
      </w:tr>
      <w:tr w:rsidR="003A03F7" w:rsidRPr="00C35020" w14:paraId="50AD6873" w14:textId="77777777" w:rsidTr="001E2134">
        <w:trPr>
          <w:jc w:val="center"/>
        </w:trPr>
        <w:tc>
          <w:tcPr>
            <w:tcW w:w="2405" w:type="dxa"/>
            <w:tcBorders>
              <w:top w:val="single" w:sz="4" w:space="0" w:color="auto"/>
              <w:left w:val="single" w:sz="4" w:space="0" w:color="auto"/>
            </w:tcBorders>
            <w:shd w:val="clear" w:color="auto" w:fill="FFFFFF"/>
          </w:tcPr>
          <w:p w14:paraId="717539E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P.SS.08.ОPR.007</w:t>
            </w:r>
          </w:p>
        </w:tc>
        <w:tc>
          <w:tcPr>
            <w:tcW w:w="3702" w:type="dxa"/>
            <w:tcBorders>
              <w:top w:val="single" w:sz="4" w:space="0" w:color="auto"/>
              <w:left w:val="single" w:sz="4" w:space="0" w:color="auto"/>
            </w:tcBorders>
            <w:shd w:val="clear" w:color="auto" w:fill="FFFFFF"/>
          </w:tcPr>
          <w:p w14:paraId="393C35B4"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տեղեկությունների փոփոխման արդյունքների մասին ծանուցման ստացում</w:t>
            </w:r>
          </w:p>
        </w:tc>
        <w:tc>
          <w:tcPr>
            <w:tcW w:w="3263" w:type="dxa"/>
            <w:tcBorders>
              <w:top w:val="single" w:sz="4" w:space="0" w:color="auto"/>
              <w:left w:val="single" w:sz="4" w:space="0" w:color="auto"/>
              <w:right w:val="single" w:sz="4" w:space="0" w:color="auto"/>
            </w:tcBorders>
            <w:shd w:val="clear" w:color="auto" w:fill="FFFFFF"/>
          </w:tcPr>
          <w:p w14:paraId="55E516ED"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20-րդ աղյուսակում</w:t>
            </w:r>
          </w:p>
        </w:tc>
      </w:tr>
      <w:tr w:rsidR="003A03F7" w:rsidRPr="00C35020" w14:paraId="06C66C43" w14:textId="77777777" w:rsidTr="001E2134">
        <w:trPr>
          <w:jc w:val="center"/>
        </w:trPr>
        <w:tc>
          <w:tcPr>
            <w:tcW w:w="2405" w:type="dxa"/>
            <w:tcBorders>
              <w:top w:val="single" w:sz="4" w:space="0" w:color="auto"/>
              <w:left w:val="single" w:sz="4" w:space="0" w:color="auto"/>
              <w:bottom w:val="single" w:sz="4" w:space="0" w:color="auto"/>
            </w:tcBorders>
            <w:shd w:val="clear" w:color="auto" w:fill="FFFFFF"/>
          </w:tcPr>
          <w:p w14:paraId="278CE24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P.SS.08.ОPR.008</w:t>
            </w:r>
          </w:p>
        </w:tc>
        <w:tc>
          <w:tcPr>
            <w:tcW w:w="3702" w:type="dxa"/>
            <w:tcBorders>
              <w:top w:val="single" w:sz="4" w:space="0" w:color="auto"/>
              <w:left w:val="single" w:sz="4" w:space="0" w:color="auto"/>
              <w:bottom w:val="single" w:sz="4" w:space="0" w:color="auto"/>
            </w:tcBorders>
            <w:shd w:val="clear" w:color="auto" w:fill="FFFFFF"/>
          </w:tcPr>
          <w:p w14:paraId="62D1000D"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փոփոխված տեղեկությունների հրապարակում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6FBD927"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21-րդ աղյուսակում</w:t>
            </w:r>
          </w:p>
        </w:tc>
      </w:tr>
    </w:tbl>
    <w:p w14:paraId="0533F792" w14:textId="77777777" w:rsidR="00646FAD" w:rsidRDefault="00646FAD" w:rsidP="00B73B04">
      <w:pPr>
        <w:pStyle w:val="Tablecaption0"/>
        <w:shd w:val="clear" w:color="auto" w:fill="auto"/>
        <w:spacing w:after="160" w:line="360" w:lineRule="auto"/>
        <w:jc w:val="right"/>
        <w:rPr>
          <w:rFonts w:ascii="Sylfaen" w:hAnsi="Sylfaen" w:cs="Sylfaen"/>
          <w:sz w:val="24"/>
          <w:szCs w:val="24"/>
        </w:rPr>
      </w:pPr>
    </w:p>
    <w:p w14:paraId="35AD5C7A" w14:textId="77777777" w:rsidR="00646FAD" w:rsidRDefault="00646FAD">
      <w:pPr>
        <w:rPr>
          <w:rFonts w:ascii="Sylfaen" w:eastAsia="Times New Roman" w:hAnsi="Sylfaen" w:cs="Sylfaen"/>
        </w:rPr>
      </w:pPr>
      <w:r>
        <w:rPr>
          <w:rFonts w:ascii="Sylfaen" w:hAnsi="Sylfaen" w:cs="Sylfaen"/>
        </w:rPr>
        <w:br w:type="page"/>
      </w:r>
    </w:p>
    <w:p w14:paraId="56C19640"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18</w:t>
      </w:r>
    </w:p>
    <w:p w14:paraId="5BADFE99"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փոփոխելու համար տեղեկությունների ուղարկում» (P.SS.08.OPR.005) գործառնության նկարագրությունը</w:t>
      </w:r>
    </w:p>
    <w:tbl>
      <w:tblPr>
        <w:tblOverlap w:val="never"/>
        <w:tblW w:w="9495" w:type="dxa"/>
        <w:jc w:val="center"/>
        <w:tblLayout w:type="fixed"/>
        <w:tblCellMar>
          <w:left w:w="10" w:type="dxa"/>
          <w:right w:w="10" w:type="dxa"/>
        </w:tblCellMar>
        <w:tblLook w:val="0000" w:firstRow="0" w:lastRow="0" w:firstColumn="0" w:lastColumn="0" w:noHBand="0" w:noVBand="0"/>
      </w:tblPr>
      <w:tblGrid>
        <w:gridCol w:w="988"/>
        <w:gridCol w:w="2680"/>
        <w:gridCol w:w="5827"/>
      </w:tblGrid>
      <w:tr w:rsidR="003A03F7" w:rsidRPr="00C35020" w14:paraId="66F4E6DB" w14:textId="77777777" w:rsidTr="00646FAD">
        <w:trPr>
          <w:jc w:val="center"/>
        </w:trPr>
        <w:tc>
          <w:tcPr>
            <w:tcW w:w="988" w:type="dxa"/>
            <w:tcBorders>
              <w:top w:val="single" w:sz="4" w:space="0" w:color="auto"/>
              <w:left w:val="single" w:sz="4" w:space="0" w:color="auto"/>
            </w:tcBorders>
            <w:shd w:val="clear" w:color="auto" w:fill="FFFFFF"/>
          </w:tcPr>
          <w:p w14:paraId="3D0D1C42"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680" w:type="dxa"/>
            <w:tcBorders>
              <w:top w:val="single" w:sz="4" w:space="0" w:color="auto"/>
              <w:left w:val="single" w:sz="4" w:space="0" w:color="auto"/>
            </w:tcBorders>
            <w:shd w:val="clear" w:color="auto" w:fill="FFFFFF"/>
          </w:tcPr>
          <w:p w14:paraId="3B01E04D"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206B905"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73465A0A" w14:textId="77777777" w:rsidTr="00646FAD">
        <w:trPr>
          <w:jc w:val="center"/>
        </w:trPr>
        <w:tc>
          <w:tcPr>
            <w:tcW w:w="988" w:type="dxa"/>
            <w:tcBorders>
              <w:top w:val="single" w:sz="4" w:space="0" w:color="auto"/>
              <w:left w:val="single" w:sz="4" w:space="0" w:color="auto"/>
            </w:tcBorders>
            <w:shd w:val="clear" w:color="auto" w:fill="FFFFFF"/>
          </w:tcPr>
          <w:p w14:paraId="5C494AEE" w14:textId="77777777" w:rsidR="003A03F7" w:rsidRPr="00C35020" w:rsidRDefault="00CB086F" w:rsidP="00646FAD">
            <w:pPr>
              <w:pStyle w:val="Bodytext20"/>
              <w:shd w:val="clear" w:color="auto" w:fill="auto"/>
              <w:spacing w:before="0" w:after="120" w:line="240" w:lineRule="auto"/>
              <w:ind w:left="320" w:firstLine="0"/>
              <w:jc w:val="center"/>
              <w:rPr>
                <w:rFonts w:ascii="Sylfaen" w:hAnsi="Sylfaen" w:cs="Sylfaen"/>
                <w:sz w:val="20"/>
                <w:szCs w:val="24"/>
              </w:rPr>
            </w:pPr>
            <w:r w:rsidRPr="00C35020">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02CC7178"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829B65F"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101634FF" w14:textId="77777777" w:rsidTr="00646FAD">
        <w:trPr>
          <w:jc w:val="center"/>
        </w:trPr>
        <w:tc>
          <w:tcPr>
            <w:tcW w:w="988" w:type="dxa"/>
            <w:tcBorders>
              <w:top w:val="single" w:sz="4" w:space="0" w:color="auto"/>
              <w:left w:val="single" w:sz="4" w:space="0" w:color="auto"/>
            </w:tcBorders>
            <w:shd w:val="clear" w:color="auto" w:fill="FFFFFF"/>
          </w:tcPr>
          <w:p w14:paraId="6CF92864"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2D8F80C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54C6D9E" w14:textId="77777777" w:rsidR="003A03F7" w:rsidRPr="00C35020" w:rsidRDefault="00CB086F" w:rsidP="00C35020">
            <w:pPr>
              <w:pStyle w:val="Bodytext20"/>
              <w:shd w:val="clear" w:color="auto" w:fill="auto"/>
              <w:spacing w:before="0" w:after="120" w:line="240" w:lineRule="auto"/>
              <w:ind w:firstLine="0"/>
              <w:rPr>
                <w:rFonts w:ascii="Sylfaen" w:hAnsi="Sylfaen" w:cs="Sylfaen"/>
                <w:sz w:val="20"/>
                <w:szCs w:val="24"/>
              </w:rPr>
            </w:pPr>
            <w:r w:rsidRPr="00C35020">
              <w:rPr>
                <w:rStyle w:val="Bodytext211pt"/>
                <w:rFonts w:ascii="Sylfaen" w:hAnsi="Sylfaen"/>
                <w:sz w:val="20"/>
                <w:szCs w:val="24"/>
              </w:rPr>
              <w:t>P.SS.08.ОPR.005</w:t>
            </w:r>
          </w:p>
        </w:tc>
      </w:tr>
      <w:tr w:rsidR="003A03F7" w:rsidRPr="00C35020" w14:paraId="338634B6" w14:textId="77777777" w:rsidTr="00646FAD">
        <w:trPr>
          <w:trHeight w:val="730"/>
          <w:jc w:val="center"/>
        </w:trPr>
        <w:tc>
          <w:tcPr>
            <w:tcW w:w="988" w:type="dxa"/>
            <w:tcBorders>
              <w:top w:val="single" w:sz="4" w:space="0" w:color="auto"/>
              <w:left w:val="single" w:sz="4" w:space="0" w:color="auto"/>
              <w:bottom w:val="single" w:sz="4" w:space="0" w:color="auto"/>
            </w:tcBorders>
            <w:shd w:val="clear" w:color="auto" w:fill="FFFFFF"/>
          </w:tcPr>
          <w:p w14:paraId="3EFBD202"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680" w:type="dxa"/>
            <w:tcBorders>
              <w:top w:val="single" w:sz="4" w:space="0" w:color="auto"/>
              <w:left w:val="single" w:sz="4" w:space="0" w:color="auto"/>
              <w:bottom w:val="single" w:sz="4" w:space="0" w:color="auto"/>
            </w:tcBorders>
            <w:shd w:val="clear" w:color="auto" w:fill="FFFFFF"/>
          </w:tcPr>
          <w:p w14:paraId="5DB4797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FA54CF5" w14:textId="77777777" w:rsidR="003A03F7" w:rsidRPr="00C35020" w:rsidRDefault="00CB086F" w:rsidP="00C35020">
            <w:pPr>
              <w:pStyle w:val="Bodytext20"/>
              <w:shd w:val="clear" w:color="auto" w:fill="auto"/>
              <w:spacing w:before="0" w:after="120" w:line="240" w:lineRule="auto"/>
              <w:ind w:firstLine="0"/>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փոփոխման համար տեղեկությունների ուղարկում</w:t>
            </w:r>
          </w:p>
        </w:tc>
      </w:tr>
      <w:tr w:rsidR="003A03F7" w:rsidRPr="00C35020" w14:paraId="2BE228CA" w14:textId="77777777" w:rsidTr="00646FAD">
        <w:trPr>
          <w:jc w:val="center"/>
        </w:trPr>
        <w:tc>
          <w:tcPr>
            <w:tcW w:w="988" w:type="dxa"/>
            <w:tcBorders>
              <w:top w:val="single" w:sz="4" w:space="0" w:color="auto"/>
              <w:left w:val="single" w:sz="4" w:space="0" w:color="auto"/>
            </w:tcBorders>
            <w:shd w:val="clear" w:color="auto" w:fill="FFFFFF"/>
          </w:tcPr>
          <w:p w14:paraId="3EA0FE90"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4152A8F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B29C11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4875790A" w14:textId="77777777" w:rsidTr="00646FAD">
        <w:trPr>
          <w:jc w:val="center"/>
        </w:trPr>
        <w:tc>
          <w:tcPr>
            <w:tcW w:w="988" w:type="dxa"/>
            <w:tcBorders>
              <w:top w:val="single" w:sz="4" w:space="0" w:color="auto"/>
              <w:left w:val="single" w:sz="4" w:space="0" w:color="auto"/>
            </w:tcBorders>
            <w:shd w:val="clear" w:color="auto" w:fill="FFFFFF"/>
          </w:tcPr>
          <w:p w14:paraId="1E438A27"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2017B98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936700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է հիվանդություն հայտնաբերելու մասին տեղեկությունների թարմացման փաստով, այդ թվում՝ Միության մաքսային սահմանին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մաքսային տարածքում հիվանդության տարածման,</w:t>
            </w:r>
            <w:r w:rsidR="00B73B04" w:rsidRPr="00C35020">
              <w:rPr>
                <w:rStyle w:val="Bodytext211pt"/>
                <w:rFonts w:ascii="Sylfaen" w:hAnsi="Sylfaen"/>
                <w:sz w:val="20"/>
                <w:szCs w:val="24"/>
              </w:rPr>
              <w:t xml:space="preserve"> </w:t>
            </w:r>
            <w:r w:rsidRPr="00C35020">
              <w:rPr>
                <w:rStyle w:val="Bodytext211pt"/>
                <w:rFonts w:ascii="Sylfaen" w:hAnsi="Sylfaen"/>
                <w:sz w:val="20"/>
                <w:szCs w:val="24"/>
              </w:rPr>
              <w:t xml:space="preserve">հիվանդության բռնկման տեղայնացման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վերացման միջոցառումների ավարտման կամ հիվանդության հետ կապված աշխատանքների ավարտման դեպքերում</w:t>
            </w:r>
          </w:p>
        </w:tc>
      </w:tr>
      <w:tr w:rsidR="003A03F7" w:rsidRPr="00C35020" w14:paraId="2FD565FE" w14:textId="77777777" w:rsidTr="00646FAD">
        <w:trPr>
          <w:jc w:val="center"/>
        </w:trPr>
        <w:tc>
          <w:tcPr>
            <w:tcW w:w="988" w:type="dxa"/>
            <w:tcBorders>
              <w:top w:val="single" w:sz="4" w:space="0" w:color="auto"/>
              <w:left w:val="single" w:sz="4" w:space="0" w:color="auto"/>
            </w:tcBorders>
            <w:shd w:val="clear" w:color="auto" w:fill="FFFFFF"/>
          </w:tcPr>
          <w:p w14:paraId="5DB15810"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778C391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97670E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6CAA41DB" w14:textId="77777777" w:rsidTr="00646FAD">
        <w:trPr>
          <w:jc w:val="center"/>
        </w:trPr>
        <w:tc>
          <w:tcPr>
            <w:tcW w:w="988" w:type="dxa"/>
            <w:tcBorders>
              <w:top w:val="single" w:sz="4" w:space="0" w:color="auto"/>
              <w:left w:val="single" w:sz="4" w:space="0" w:color="auto"/>
            </w:tcBorders>
            <w:shd w:val="clear" w:color="auto" w:fill="FFFFFF"/>
          </w:tcPr>
          <w:p w14:paraId="28B69D96"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00C854F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06F660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կատարողը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 է ուղարկում հիվանդության հայտնաբերման մասին տեղեկությունները՝ հիվանդացության մասին տվյալների բազայում փոփոխելու համար՝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w:t>
            </w:r>
          </w:p>
        </w:tc>
      </w:tr>
      <w:tr w:rsidR="003A03F7" w:rsidRPr="00C35020" w14:paraId="5CB37051" w14:textId="77777777" w:rsidTr="00646FAD">
        <w:trPr>
          <w:jc w:val="center"/>
        </w:trPr>
        <w:tc>
          <w:tcPr>
            <w:tcW w:w="988" w:type="dxa"/>
            <w:tcBorders>
              <w:top w:val="single" w:sz="4" w:space="0" w:color="auto"/>
              <w:left w:val="single" w:sz="4" w:space="0" w:color="auto"/>
              <w:bottom w:val="single" w:sz="4" w:space="0" w:color="auto"/>
            </w:tcBorders>
            <w:shd w:val="clear" w:color="auto" w:fill="FFFFFF"/>
          </w:tcPr>
          <w:p w14:paraId="5AAD6B0D"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49F0B6F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2A7715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փոփոխելու համար հիվանդության հայտնաբերման մասին տեղեկություններն ուղարկվել են Հանձնաժողով</w:t>
            </w:r>
          </w:p>
        </w:tc>
      </w:tr>
    </w:tbl>
    <w:p w14:paraId="6AE8B43B" w14:textId="77777777" w:rsidR="0040007E" w:rsidRPr="00B73B04" w:rsidRDefault="0040007E" w:rsidP="00B73B04">
      <w:pPr>
        <w:pStyle w:val="Tablecaption0"/>
        <w:shd w:val="clear" w:color="auto" w:fill="auto"/>
        <w:spacing w:after="160" w:line="360" w:lineRule="auto"/>
        <w:jc w:val="right"/>
        <w:rPr>
          <w:rFonts w:ascii="Sylfaen" w:hAnsi="Sylfaen" w:cs="Sylfaen"/>
          <w:sz w:val="24"/>
          <w:szCs w:val="24"/>
        </w:rPr>
      </w:pPr>
    </w:p>
    <w:p w14:paraId="7C572F58" w14:textId="77777777" w:rsidR="00646FAD" w:rsidRDefault="00646FAD">
      <w:pPr>
        <w:rPr>
          <w:rFonts w:ascii="Sylfaen" w:eastAsia="Times New Roman" w:hAnsi="Sylfaen" w:cs="Times New Roman"/>
        </w:rPr>
      </w:pPr>
      <w:r>
        <w:rPr>
          <w:rFonts w:ascii="Sylfaen" w:hAnsi="Sylfaen"/>
        </w:rPr>
        <w:br w:type="page"/>
      </w:r>
    </w:p>
    <w:p w14:paraId="37C0432C"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19</w:t>
      </w:r>
    </w:p>
    <w:p w14:paraId="65DDC0BB" w14:textId="77777777" w:rsidR="003A03F7" w:rsidRPr="00B73B04" w:rsidRDefault="00CB086F" w:rsidP="00B73B04">
      <w:pPr>
        <w:pStyle w:val="Bodytext20"/>
        <w:shd w:val="clear" w:color="auto" w:fill="auto"/>
        <w:spacing w:before="0" w:after="160" w:line="360" w:lineRule="auto"/>
        <w:ind w:left="20"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փոփոխման համար տեղեկությունների ընդունում եւ մշակում» (P.SS.08.ОPR.006) գործառնության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06374C1D" w14:textId="77777777" w:rsidTr="00646FAD">
        <w:trPr>
          <w:tblHeader/>
          <w:jc w:val="center"/>
        </w:trPr>
        <w:tc>
          <w:tcPr>
            <w:tcW w:w="983" w:type="dxa"/>
            <w:tcBorders>
              <w:top w:val="single" w:sz="4" w:space="0" w:color="auto"/>
              <w:left w:val="single" w:sz="4" w:space="0" w:color="auto"/>
            </w:tcBorders>
            <w:shd w:val="clear" w:color="auto" w:fill="FFFFFF"/>
          </w:tcPr>
          <w:p w14:paraId="0737A64C"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7CF35559"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E1E29D3"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372226F5" w14:textId="77777777" w:rsidTr="00646FAD">
        <w:trPr>
          <w:tblHeader/>
          <w:jc w:val="center"/>
        </w:trPr>
        <w:tc>
          <w:tcPr>
            <w:tcW w:w="983" w:type="dxa"/>
            <w:tcBorders>
              <w:top w:val="single" w:sz="4" w:space="0" w:color="auto"/>
              <w:left w:val="single" w:sz="4" w:space="0" w:color="auto"/>
            </w:tcBorders>
            <w:shd w:val="clear" w:color="auto" w:fill="FFFFFF"/>
          </w:tcPr>
          <w:p w14:paraId="126F9A74" w14:textId="77777777" w:rsidR="003A03F7" w:rsidRPr="00C35020" w:rsidRDefault="00CB086F" w:rsidP="00646FAD">
            <w:pPr>
              <w:pStyle w:val="Bodytext20"/>
              <w:shd w:val="clear" w:color="auto" w:fill="auto"/>
              <w:spacing w:before="0" w:after="120" w:line="240" w:lineRule="auto"/>
              <w:ind w:left="320"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5E85042B"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FFDD005"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3C5C9F92" w14:textId="77777777" w:rsidTr="00646FAD">
        <w:trPr>
          <w:jc w:val="center"/>
        </w:trPr>
        <w:tc>
          <w:tcPr>
            <w:tcW w:w="983" w:type="dxa"/>
            <w:tcBorders>
              <w:top w:val="single" w:sz="4" w:space="0" w:color="auto"/>
              <w:left w:val="single" w:sz="4" w:space="0" w:color="auto"/>
            </w:tcBorders>
            <w:shd w:val="clear" w:color="auto" w:fill="FFFFFF"/>
          </w:tcPr>
          <w:p w14:paraId="343D685C"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2D965B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920049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P.SS.08.ОPR.006</w:t>
            </w:r>
          </w:p>
        </w:tc>
      </w:tr>
      <w:tr w:rsidR="003A03F7" w:rsidRPr="00C35020" w14:paraId="5404665C" w14:textId="77777777" w:rsidTr="00646FAD">
        <w:trPr>
          <w:jc w:val="center"/>
        </w:trPr>
        <w:tc>
          <w:tcPr>
            <w:tcW w:w="983" w:type="dxa"/>
            <w:tcBorders>
              <w:top w:val="single" w:sz="4" w:space="0" w:color="auto"/>
              <w:left w:val="single" w:sz="4" w:space="0" w:color="auto"/>
            </w:tcBorders>
            <w:shd w:val="clear" w:color="auto" w:fill="FFFFFF"/>
          </w:tcPr>
          <w:p w14:paraId="48627CE7"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55E941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8641EF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փոփոխման համար տեղեկությունների ընդունում եւ մշակում</w:t>
            </w:r>
          </w:p>
        </w:tc>
      </w:tr>
      <w:tr w:rsidR="003A03F7" w:rsidRPr="00C35020" w14:paraId="589127DD" w14:textId="77777777" w:rsidTr="00646FAD">
        <w:trPr>
          <w:jc w:val="center"/>
        </w:trPr>
        <w:tc>
          <w:tcPr>
            <w:tcW w:w="983" w:type="dxa"/>
            <w:tcBorders>
              <w:top w:val="single" w:sz="4" w:space="0" w:color="auto"/>
              <w:left w:val="single" w:sz="4" w:space="0" w:color="auto"/>
            </w:tcBorders>
            <w:shd w:val="clear" w:color="auto" w:fill="FFFFFF"/>
          </w:tcPr>
          <w:p w14:paraId="47D7AA98"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37B8548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58F613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r>
      <w:tr w:rsidR="003A03F7" w:rsidRPr="00C35020" w14:paraId="126246C0"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53B31B8E"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1935015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181FA0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կատարվում է հիվանդության հայտնաբերման մասին տեղեկությունները կատարողի կողմից ստանալու դեպքում՝ հիվանդացության մասին տվյալների բազայում փոփոխելու համար («Հիվանդացության մասին տվյալների բազայում փոփոխելու համար տեղեկությունների ուղարկում» (P.SS.08.OPR.005) գործառնություն)</w:t>
            </w:r>
          </w:p>
        </w:tc>
      </w:tr>
      <w:tr w:rsidR="003A03F7" w:rsidRPr="00C35020" w14:paraId="1249B5CD" w14:textId="77777777" w:rsidTr="00646FAD">
        <w:trPr>
          <w:jc w:val="center"/>
        </w:trPr>
        <w:tc>
          <w:tcPr>
            <w:tcW w:w="983" w:type="dxa"/>
            <w:tcBorders>
              <w:top w:val="single" w:sz="4" w:space="0" w:color="auto"/>
              <w:left w:val="single" w:sz="4" w:space="0" w:color="auto"/>
            </w:tcBorders>
            <w:shd w:val="clear" w:color="auto" w:fill="FFFFFF"/>
          </w:tcPr>
          <w:p w14:paraId="5F40E38D"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5766941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54BA6C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աչափերի ու կառուցվածքների նկարագրությանը: Հաղորդագրությունը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էլեկտրոնային փաստաթուղթը (տեղեկությունները) պետք է համապատասխանեն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3A03F7" w:rsidRPr="00C35020" w14:paraId="22086893" w14:textId="77777777" w:rsidTr="00646FAD">
        <w:trPr>
          <w:jc w:val="center"/>
        </w:trPr>
        <w:tc>
          <w:tcPr>
            <w:tcW w:w="983" w:type="dxa"/>
            <w:tcBorders>
              <w:top w:val="single" w:sz="4" w:space="0" w:color="auto"/>
              <w:left w:val="single" w:sz="4" w:space="0" w:color="auto"/>
            </w:tcBorders>
            <w:shd w:val="clear" w:color="auto" w:fill="FFFFFF"/>
          </w:tcPr>
          <w:p w14:paraId="30D031F8"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E19CF4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F31F55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կատարողն ընդունում է հիվանդության հայտնաբերման մասին տեղեկությունները՝ հիվանդացության մասին տվյալների բազայում փոփոխելու համար</w:t>
            </w:r>
            <w:r w:rsidR="00EE5AD7" w:rsidRPr="00C35020">
              <w:rPr>
                <w:rStyle w:val="Bodytext211pt"/>
                <w:rFonts w:ascii="Sylfaen" w:hAnsi="Sylfaen"/>
                <w:sz w:val="20"/>
                <w:szCs w:val="24"/>
              </w:rPr>
              <w:t>,</w:t>
            </w:r>
            <w:r w:rsidRPr="00C35020">
              <w:rPr>
                <w:rStyle w:val="Bodytext211pt"/>
                <w:rFonts w:ascii="Sylfaen" w:hAnsi="Sylfaen"/>
                <w:sz w:val="20"/>
                <w:szCs w:val="24"/>
              </w:rPr>
              <w:t xml:space="preserve">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ստուգում է դրանք՝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w:t>
            </w:r>
          </w:p>
          <w:p w14:paraId="3A9DF1E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Ստուգումը հաջողությամբ կատարելու դեպքում կատարողը փոփոխվող տեղեկությունների գործողության ավարտի ամսաթիվը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ժամը լրացնում է ստացված</w:t>
            </w:r>
            <w:r w:rsidR="00EE5AD7" w:rsidRPr="00C35020">
              <w:rPr>
                <w:rStyle w:val="Bodytext211pt"/>
                <w:rFonts w:ascii="Sylfaen" w:hAnsi="Sylfaen"/>
                <w:sz w:val="20"/>
                <w:szCs w:val="24"/>
              </w:rPr>
              <w:t>՝</w:t>
            </w:r>
            <w:r w:rsidRPr="00C35020">
              <w:rPr>
                <w:rStyle w:val="Bodytext211pt"/>
                <w:rFonts w:ascii="Sylfaen" w:hAnsi="Sylfaen"/>
                <w:sz w:val="20"/>
                <w:szCs w:val="24"/>
              </w:rPr>
              <w:t xml:space="preserve"> փոփոխված տեղեկությունների գործողության մեկնարկի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արժեքով։</w:t>
            </w:r>
          </w:p>
          <w:p w14:paraId="585723E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Կատարողը ներառում է ստացված տեղեկությունները հիվանդացության մասին տվյալների բազայում, լրացնում է դրանց թարմացման ամսաթիվը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ժամը,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լիազորված մարմին է ուղարկում հիվանդացության </w:t>
            </w:r>
            <w:r w:rsidRPr="00C35020">
              <w:rPr>
                <w:rStyle w:val="Bodytext211pt"/>
                <w:rFonts w:ascii="Sylfaen" w:hAnsi="Sylfaen"/>
                <w:sz w:val="20"/>
                <w:szCs w:val="24"/>
              </w:rPr>
              <w:lastRenderedPageBreak/>
              <w:t>մասին տվյալների բազայում տեղեկությունների փոփոխման արդյունքների մասին ծանուցում՝ տեղեկությունների փոփոխմանը համապատասխանող մշակման արդյունքի ծածկագրի արժեքով</w:t>
            </w:r>
          </w:p>
        </w:tc>
      </w:tr>
      <w:tr w:rsidR="003A03F7" w:rsidRPr="00C35020" w14:paraId="09125617"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37A09037"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25C96C6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B500D1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ստացված տեղեկությունները փոփոխվել են հիվանդացության մասին տվյալների բազայում, հիվանդացության մասին տվյալների բազայում տեղեկությունների փոփոխման արդյունքների մասին ծանուցումն ուղարկվել է լիազորված մարմին</w:t>
            </w:r>
          </w:p>
        </w:tc>
      </w:tr>
    </w:tbl>
    <w:p w14:paraId="1F7D6F13" w14:textId="77777777" w:rsidR="003A03F7" w:rsidRPr="00B73B04" w:rsidRDefault="003A03F7" w:rsidP="00B73B04">
      <w:pPr>
        <w:spacing w:after="160" w:line="360" w:lineRule="auto"/>
        <w:rPr>
          <w:rFonts w:ascii="Sylfaen" w:hAnsi="Sylfaen" w:cs="Sylfaen"/>
        </w:rPr>
      </w:pPr>
    </w:p>
    <w:p w14:paraId="2A1AE0A7" w14:textId="77777777" w:rsidR="003A03F7" w:rsidRPr="00B73B04" w:rsidRDefault="00AB2D10" w:rsidP="00B73B04">
      <w:pPr>
        <w:spacing w:after="160" w:line="360" w:lineRule="auto"/>
        <w:jc w:val="right"/>
        <w:rPr>
          <w:rFonts w:ascii="Sylfaen" w:hAnsi="Sylfaen" w:cs="Sylfaen"/>
        </w:rPr>
      </w:pPr>
      <w:r w:rsidRPr="00B73B04">
        <w:rPr>
          <w:rFonts w:ascii="Sylfaen" w:hAnsi="Sylfaen"/>
        </w:rPr>
        <w:t>Աղյուսակ 20</w:t>
      </w:r>
    </w:p>
    <w:p w14:paraId="64293BB6"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տեղեկությունների փոփոխման արդյունքների մասին ծանուցման ստացում» (P.SS.08.ОPR.007) գործառնության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58006F37"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1CE4952D"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083BB3F2" w14:textId="77777777" w:rsidR="003A03F7" w:rsidRPr="00C35020" w:rsidRDefault="00CB086F" w:rsidP="00646FAD">
            <w:pPr>
              <w:pStyle w:val="Bodytext20"/>
              <w:shd w:val="clear" w:color="auto" w:fill="auto"/>
              <w:spacing w:before="0" w:after="120" w:line="240" w:lineRule="auto"/>
              <w:ind w:left="260"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5730129"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51AEE353"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23B76B6C" w14:textId="77777777" w:rsidR="003A03F7" w:rsidRPr="00C35020" w:rsidRDefault="00CB086F" w:rsidP="00646FAD">
            <w:pPr>
              <w:pStyle w:val="Bodytext20"/>
              <w:shd w:val="clear" w:color="auto" w:fill="auto"/>
              <w:spacing w:before="0" w:after="120" w:line="240" w:lineRule="auto"/>
              <w:ind w:left="320"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4EA0CAED"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995C4E3"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45702604" w14:textId="77777777" w:rsidTr="00646FAD">
        <w:trPr>
          <w:jc w:val="center"/>
        </w:trPr>
        <w:tc>
          <w:tcPr>
            <w:tcW w:w="983" w:type="dxa"/>
            <w:tcBorders>
              <w:top w:val="single" w:sz="4" w:space="0" w:color="auto"/>
              <w:left w:val="single" w:sz="4" w:space="0" w:color="auto"/>
            </w:tcBorders>
            <w:shd w:val="clear" w:color="auto" w:fill="FFFFFF"/>
            <w:vAlign w:val="center"/>
          </w:tcPr>
          <w:p w14:paraId="3D53BD18"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08A28A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F4717F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P.SS.08.ОPR.007</w:t>
            </w:r>
          </w:p>
        </w:tc>
      </w:tr>
      <w:tr w:rsidR="003A03F7" w:rsidRPr="00C35020" w14:paraId="283403FC" w14:textId="77777777" w:rsidTr="00646FAD">
        <w:trPr>
          <w:jc w:val="center"/>
        </w:trPr>
        <w:tc>
          <w:tcPr>
            <w:tcW w:w="983" w:type="dxa"/>
            <w:tcBorders>
              <w:top w:val="single" w:sz="4" w:space="0" w:color="auto"/>
              <w:left w:val="single" w:sz="4" w:space="0" w:color="auto"/>
            </w:tcBorders>
            <w:shd w:val="clear" w:color="auto" w:fill="FFFFFF"/>
            <w:vAlign w:val="center"/>
          </w:tcPr>
          <w:p w14:paraId="7A6F50E0"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B7E910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18E392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տեղեկությունների փոփոխման արդյունքների մասին ծանուցման ստացում</w:t>
            </w:r>
          </w:p>
        </w:tc>
      </w:tr>
      <w:tr w:rsidR="003A03F7" w:rsidRPr="00C35020" w14:paraId="703FB360" w14:textId="77777777" w:rsidTr="00646FAD">
        <w:trPr>
          <w:jc w:val="center"/>
        </w:trPr>
        <w:tc>
          <w:tcPr>
            <w:tcW w:w="983" w:type="dxa"/>
            <w:tcBorders>
              <w:top w:val="single" w:sz="4" w:space="0" w:color="auto"/>
              <w:left w:val="single" w:sz="4" w:space="0" w:color="auto"/>
            </w:tcBorders>
            <w:shd w:val="clear" w:color="auto" w:fill="FFFFFF"/>
            <w:vAlign w:val="center"/>
          </w:tcPr>
          <w:p w14:paraId="6E899A75"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2FF7786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3D2276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717D3905" w14:textId="77777777" w:rsidTr="00646FAD">
        <w:trPr>
          <w:jc w:val="center"/>
        </w:trPr>
        <w:tc>
          <w:tcPr>
            <w:tcW w:w="983" w:type="dxa"/>
            <w:tcBorders>
              <w:top w:val="single" w:sz="4" w:space="0" w:color="auto"/>
              <w:left w:val="single" w:sz="4" w:space="0" w:color="auto"/>
            </w:tcBorders>
            <w:shd w:val="clear" w:color="auto" w:fill="FFFFFF"/>
          </w:tcPr>
          <w:p w14:paraId="56D152D9"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7643B1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B3C405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է հիվանդացության մասին տվյալների բազայում տեղեկությունների փոփոխման արդյունքների մասին ծանուցումը կատարողի կողմից ստանալու դեպքում («Հիվանդացության մասին տվյալների բազայում փոփոխման համար տեղեկությունների ընդունում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մշակում» (Р.SS.08.OPR.006) գործառնություն)</w:t>
            </w:r>
          </w:p>
        </w:tc>
      </w:tr>
      <w:tr w:rsidR="003A03F7" w:rsidRPr="00C35020" w14:paraId="49831AB1" w14:textId="77777777" w:rsidTr="00646FAD">
        <w:trPr>
          <w:jc w:val="center"/>
        </w:trPr>
        <w:tc>
          <w:tcPr>
            <w:tcW w:w="983" w:type="dxa"/>
            <w:tcBorders>
              <w:top w:val="single" w:sz="4" w:space="0" w:color="auto"/>
              <w:left w:val="single" w:sz="4" w:space="0" w:color="auto"/>
            </w:tcBorders>
            <w:shd w:val="clear" w:color="auto" w:fill="FFFFFF"/>
          </w:tcPr>
          <w:p w14:paraId="6C0178D6"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0F85AC0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625F70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2B5A881C" w14:textId="77777777" w:rsidTr="00646FAD">
        <w:trPr>
          <w:jc w:val="center"/>
        </w:trPr>
        <w:tc>
          <w:tcPr>
            <w:tcW w:w="983" w:type="dxa"/>
            <w:tcBorders>
              <w:top w:val="single" w:sz="4" w:space="0" w:color="auto"/>
              <w:left w:val="single" w:sz="4" w:space="0" w:color="auto"/>
            </w:tcBorders>
            <w:shd w:val="clear" w:color="auto" w:fill="FFFFFF"/>
          </w:tcPr>
          <w:p w14:paraId="45A3CCE5"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7F849C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B342AC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կատարողն իրականացնում է հիվանդացության մասին տվյալների բազայում տեղեկությունների փոփոխման արդյունքների մասին ծանուցման ընդունումն ու մշակումը՝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w:t>
            </w:r>
          </w:p>
        </w:tc>
      </w:tr>
      <w:tr w:rsidR="003A03F7" w:rsidRPr="00C35020" w14:paraId="6DF03DBD"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4B247642"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50D9A4E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89742F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տեղեկությունների փոփոխման արդյունքների մասին ծանուցումը ստացվել եւ մշակվել է լիազորված մարմնի կողմից</w:t>
            </w:r>
          </w:p>
        </w:tc>
      </w:tr>
    </w:tbl>
    <w:p w14:paraId="347D7738" w14:textId="77777777" w:rsidR="00247F53" w:rsidRPr="00B73B04" w:rsidRDefault="00247F53" w:rsidP="00B73B04">
      <w:pPr>
        <w:pStyle w:val="Tablecaption0"/>
        <w:shd w:val="clear" w:color="auto" w:fill="auto"/>
        <w:spacing w:after="160" w:line="360" w:lineRule="auto"/>
        <w:jc w:val="right"/>
        <w:rPr>
          <w:rFonts w:ascii="Sylfaen" w:hAnsi="Sylfaen" w:cs="Sylfaen"/>
          <w:sz w:val="24"/>
          <w:szCs w:val="24"/>
        </w:rPr>
      </w:pPr>
    </w:p>
    <w:p w14:paraId="4C53670D"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21</w:t>
      </w:r>
    </w:p>
    <w:p w14:paraId="36A5310B"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բազայում փոփոխված տեղեկությունների հրապարակում» (P.SS.08.OPR.008) գործառնության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2FEE29E7"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7A574C3C"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02148074" w14:textId="77777777" w:rsidR="003A03F7" w:rsidRPr="00C35020" w:rsidRDefault="00CB086F" w:rsidP="00646FAD">
            <w:pPr>
              <w:pStyle w:val="Bodytext20"/>
              <w:shd w:val="clear" w:color="auto" w:fill="auto"/>
              <w:spacing w:before="0" w:after="120" w:line="240" w:lineRule="auto"/>
              <w:ind w:left="260"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7908FEB"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31A2D1A4"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5ECA533D" w14:textId="77777777" w:rsidR="003A03F7" w:rsidRPr="00C35020" w:rsidRDefault="00CB086F" w:rsidP="00646FAD">
            <w:pPr>
              <w:pStyle w:val="Bodytext20"/>
              <w:shd w:val="clear" w:color="auto" w:fill="auto"/>
              <w:spacing w:before="0" w:after="120" w:line="240" w:lineRule="auto"/>
              <w:ind w:left="320"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2E84093"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3021314"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4CAF2E4A" w14:textId="77777777" w:rsidTr="00646FAD">
        <w:trPr>
          <w:jc w:val="center"/>
        </w:trPr>
        <w:tc>
          <w:tcPr>
            <w:tcW w:w="983" w:type="dxa"/>
            <w:tcBorders>
              <w:top w:val="single" w:sz="4" w:space="0" w:color="auto"/>
              <w:left w:val="single" w:sz="4" w:space="0" w:color="auto"/>
            </w:tcBorders>
            <w:shd w:val="clear" w:color="auto" w:fill="FFFFFF"/>
            <w:vAlign w:val="center"/>
          </w:tcPr>
          <w:p w14:paraId="4E513F4B"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DF5FB5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0B8CD7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P.SS.08.ОPR.008</w:t>
            </w:r>
          </w:p>
        </w:tc>
      </w:tr>
      <w:tr w:rsidR="003A03F7" w:rsidRPr="00C35020" w14:paraId="7DF14029" w14:textId="77777777" w:rsidTr="00646FAD">
        <w:trPr>
          <w:jc w:val="center"/>
        </w:trPr>
        <w:tc>
          <w:tcPr>
            <w:tcW w:w="983" w:type="dxa"/>
            <w:tcBorders>
              <w:top w:val="single" w:sz="4" w:space="0" w:color="auto"/>
              <w:left w:val="single" w:sz="4" w:space="0" w:color="auto"/>
              <w:bottom w:val="single" w:sz="4" w:space="0" w:color="auto"/>
            </w:tcBorders>
            <w:shd w:val="clear" w:color="auto" w:fill="FFFFFF"/>
            <w:vAlign w:val="center"/>
          </w:tcPr>
          <w:p w14:paraId="778FA17A"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5C32AD6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F32E11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փոփոխված տեղեկությունների հրապարակում</w:t>
            </w:r>
          </w:p>
        </w:tc>
      </w:tr>
      <w:tr w:rsidR="003A03F7" w:rsidRPr="00C35020" w14:paraId="3A762D65" w14:textId="77777777" w:rsidTr="00646FAD">
        <w:trPr>
          <w:jc w:val="center"/>
        </w:trPr>
        <w:tc>
          <w:tcPr>
            <w:tcW w:w="983" w:type="dxa"/>
            <w:tcBorders>
              <w:top w:val="single" w:sz="4" w:space="0" w:color="auto"/>
              <w:left w:val="single" w:sz="4" w:space="0" w:color="auto"/>
            </w:tcBorders>
            <w:shd w:val="clear" w:color="auto" w:fill="FFFFFF"/>
            <w:vAlign w:val="center"/>
          </w:tcPr>
          <w:p w14:paraId="2B374FD2"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03FDE69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3E82C96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r>
      <w:tr w:rsidR="003A03F7" w:rsidRPr="00C35020" w14:paraId="40DF1973" w14:textId="77777777" w:rsidTr="00646FAD">
        <w:trPr>
          <w:jc w:val="center"/>
        </w:trPr>
        <w:tc>
          <w:tcPr>
            <w:tcW w:w="983" w:type="dxa"/>
            <w:tcBorders>
              <w:top w:val="single" w:sz="4" w:space="0" w:color="auto"/>
              <w:left w:val="single" w:sz="4" w:space="0" w:color="auto"/>
            </w:tcBorders>
            <w:shd w:val="clear" w:color="auto" w:fill="FFFFFF"/>
          </w:tcPr>
          <w:p w14:paraId="62B84A84"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30F871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5BE4EB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w:t>
            </w:r>
            <w:r w:rsidR="004308DD" w:rsidRPr="00C35020">
              <w:rPr>
                <w:rStyle w:val="Bodytext211pt"/>
                <w:rFonts w:ascii="Sylfaen" w:hAnsi="Sylfaen"/>
                <w:sz w:val="20"/>
                <w:szCs w:val="24"/>
              </w:rPr>
              <w:t xml:space="preserve">է </w:t>
            </w:r>
            <w:r w:rsidRPr="00C35020">
              <w:rPr>
                <w:rStyle w:val="Bodytext211pt"/>
                <w:rFonts w:ascii="Sylfaen" w:hAnsi="Sylfaen"/>
                <w:sz w:val="20"/>
                <w:szCs w:val="24"/>
              </w:rPr>
              <w:t>հիվանդացության մասին տվյալների բազայում հիվանդության հայտնաբերման մասին տեղեկությունների փոփոխման դեպքում («Հիվանդացության մասին տվյալների բազայում փոփոխելու համար տեղեկությունների ընդունում ու մշակում» (Р.SS.08.OPR.006) գործառնություն)</w:t>
            </w:r>
          </w:p>
        </w:tc>
      </w:tr>
      <w:tr w:rsidR="003A03F7" w:rsidRPr="00C35020" w14:paraId="4773DDDE" w14:textId="77777777" w:rsidTr="00646FAD">
        <w:trPr>
          <w:jc w:val="center"/>
        </w:trPr>
        <w:tc>
          <w:tcPr>
            <w:tcW w:w="983" w:type="dxa"/>
            <w:tcBorders>
              <w:top w:val="single" w:sz="4" w:space="0" w:color="auto"/>
              <w:left w:val="single" w:sz="4" w:space="0" w:color="auto"/>
            </w:tcBorders>
            <w:shd w:val="clear" w:color="auto" w:fill="FFFFFF"/>
            <w:vAlign w:val="center"/>
          </w:tcPr>
          <w:p w14:paraId="49E02F7D"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vAlign w:val="center"/>
          </w:tcPr>
          <w:p w14:paraId="388A98A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80F8BD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w:t>
            </w:r>
          </w:p>
        </w:tc>
      </w:tr>
      <w:tr w:rsidR="003A03F7" w:rsidRPr="00C35020" w14:paraId="4275565E" w14:textId="77777777" w:rsidTr="00646FAD">
        <w:trPr>
          <w:jc w:val="center"/>
        </w:trPr>
        <w:tc>
          <w:tcPr>
            <w:tcW w:w="983" w:type="dxa"/>
            <w:tcBorders>
              <w:top w:val="single" w:sz="4" w:space="0" w:color="auto"/>
              <w:left w:val="single" w:sz="4" w:space="0" w:color="auto"/>
            </w:tcBorders>
            <w:shd w:val="clear" w:color="auto" w:fill="FFFFFF"/>
          </w:tcPr>
          <w:p w14:paraId="43135AAD"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588A6E3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1B25BB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կատարողն ապահովում է հիվանդացության մասին տվյալների բազայից փոփոխված տեղեկությունների հրապարակումը Միության տեղեկատվական պորտալում</w:t>
            </w:r>
          </w:p>
        </w:tc>
      </w:tr>
      <w:tr w:rsidR="003A03F7" w:rsidRPr="00C35020" w14:paraId="777EBBF5"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2A7F3AA7"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DF9DEB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5E2590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բազայից փոփոխված տեղեկությունները հրապարակվել են Միության տեղեկատվական պորտալում</w:t>
            </w:r>
          </w:p>
        </w:tc>
      </w:tr>
    </w:tbl>
    <w:p w14:paraId="53FD9259" w14:textId="77777777" w:rsidR="003A03F7" w:rsidRPr="00B73B04" w:rsidRDefault="003A03F7" w:rsidP="00B73B04">
      <w:pPr>
        <w:spacing w:after="160" w:line="360" w:lineRule="auto"/>
        <w:rPr>
          <w:rFonts w:ascii="Sylfaen" w:hAnsi="Sylfaen" w:cs="Sylfaen"/>
        </w:rPr>
      </w:pPr>
    </w:p>
    <w:p w14:paraId="41E45359" w14:textId="77777777" w:rsidR="00646FAD" w:rsidRDefault="00646FAD">
      <w:pPr>
        <w:rPr>
          <w:rFonts w:ascii="Sylfaen" w:eastAsia="Times New Roman" w:hAnsi="Sylfaen" w:cs="Times New Roman"/>
        </w:rPr>
      </w:pPr>
      <w:r>
        <w:rPr>
          <w:rFonts w:ascii="Sylfaen" w:hAnsi="Sylfaen"/>
        </w:rPr>
        <w:br w:type="page"/>
      </w:r>
    </w:p>
    <w:p w14:paraId="6F5E5033" w14:textId="77777777" w:rsidR="003A03F7" w:rsidRPr="000B2C77" w:rsidRDefault="00CB086F"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2. Հիվանդացության մասին տվյալների բազայից տեղեկությունների ստացման ընթացակարգեր (P.SS.08.PGR.002)</w:t>
      </w:r>
    </w:p>
    <w:p w14:paraId="1037B0B0" w14:textId="77777777" w:rsidR="00646FAD" w:rsidRPr="000B2C77" w:rsidRDefault="00646FAD" w:rsidP="00B73B04">
      <w:pPr>
        <w:pStyle w:val="Bodytext20"/>
        <w:shd w:val="clear" w:color="auto" w:fill="auto"/>
        <w:spacing w:before="0" w:after="160" w:line="360" w:lineRule="auto"/>
        <w:ind w:firstLine="0"/>
        <w:jc w:val="center"/>
        <w:rPr>
          <w:rFonts w:ascii="Sylfaen" w:hAnsi="Sylfaen" w:cs="Sylfaen"/>
          <w:sz w:val="24"/>
          <w:szCs w:val="24"/>
        </w:rPr>
      </w:pPr>
    </w:p>
    <w:p w14:paraId="438202AA"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ընթացակարգը</w:t>
      </w:r>
    </w:p>
    <w:p w14:paraId="6DAD0C78" w14:textId="77777777" w:rsidR="00247F53" w:rsidRPr="00B73B04" w:rsidRDefault="005E0091" w:rsidP="00646FAD">
      <w:pPr>
        <w:tabs>
          <w:tab w:val="left" w:pos="1134"/>
        </w:tabs>
        <w:spacing w:after="160" w:line="360" w:lineRule="auto"/>
        <w:ind w:firstLine="567"/>
        <w:jc w:val="both"/>
        <w:rPr>
          <w:rFonts w:ascii="Sylfaen" w:hAnsi="Sylfaen" w:cs="Sylfaen"/>
        </w:rPr>
      </w:pPr>
      <w:r w:rsidRPr="00B73B04">
        <w:rPr>
          <w:rFonts w:ascii="Sylfaen" w:hAnsi="Sylfaen"/>
        </w:rPr>
        <w:t>58.</w:t>
      </w:r>
      <w:r w:rsidR="00646FAD" w:rsidRPr="00646FAD">
        <w:rPr>
          <w:rFonts w:ascii="Sylfaen" w:hAnsi="Sylfaen"/>
        </w:rPr>
        <w:tab/>
      </w:r>
      <w:r w:rsidRPr="00B73B04">
        <w:rPr>
          <w:rFonts w:ascii="Sylfaen" w:hAnsi="Sylfaen"/>
        </w:rPr>
        <w:t xml:space="preserve">«Հիվանդացության մասին տվյալների բազայի թարմացման ամսաթվի </w:t>
      </w:r>
      <w:r w:rsidR="00B73B04">
        <w:rPr>
          <w:rFonts w:ascii="Sylfaen" w:hAnsi="Sylfaen"/>
        </w:rPr>
        <w:t>եւ</w:t>
      </w:r>
      <w:r w:rsidRPr="00B73B04">
        <w:rPr>
          <w:rFonts w:ascii="Sylfaen" w:hAnsi="Sylfaen"/>
        </w:rPr>
        <w:t xml:space="preserve"> ժամի մասին տեղեկատվության ստացում» (P.SS.08.PRC.003) ընթացակարգի կատարման սխեման ներկայացված է 12-րդ նկարում։</w:t>
      </w:r>
    </w:p>
    <w:p w14:paraId="22C45A32" w14:textId="77777777" w:rsidR="00247F53" w:rsidRPr="00B73B04" w:rsidRDefault="00000000" w:rsidP="00B73B04">
      <w:pPr>
        <w:pStyle w:val="Picturecaption0"/>
        <w:shd w:val="clear" w:color="auto" w:fill="auto"/>
        <w:spacing w:after="160" w:line="360" w:lineRule="auto"/>
        <w:jc w:val="center"/>
        <w:rPr>
          <w:rFonts w:ascii="Sylfaen" w:hAnsi="Sylfaen" w:cs="Sylfaen"/>
          <w:sz w:val="24"/>
          <w:szCs w:val="24"/>
        </w:rPr>
      </w:pPr>
      <w:r>
        <w:rPr>
          <w:rFonts w:ascii="Sylfaen" w:hAnsi="Sylfaen" w:cs="Sylfaen"/>
          <w:noProof/>
          <w:sz w:val="24"/>
          <w:szCs w:val="24"/>
          <w:lang w:val="en-US" w:eastAsia="en-US" w:bidi="ar-SA"/>
        </w:rPr>
        <w:pict w14:anchorId="21571F9A">
          <v:group id="_x0000_s2722" style="position:absolute;left:0;text-align:left;margin-left:30.5pt;margin-top:8.6pt;width:404.95pt;height:317.3pt;z-index:252162048" coordorigin="2028,6023" coordsize="8099,6346">
            <v:rect id="_x0000_s2199" style="position:absolute;left:2028;top:6023;width:3375;height:541" stroked="f">
              <v:textbox inset="0,0,0,0">
                <w:txbxContent>
                  <w:p w14:paraId="222EA121" w14:textId="77777777" w:rsidR="00366A48" w:rsidRPr="00305001" w:rsidRDefault="00366A48" w:rsidP="00305001">
                    <w:pPr>
                      <w:jc w:val="center"/>
                      <w:rPr>
                        <w:rFonts w:ascii="Sylfaen" w:hAnsi="Sylfaen"/>
                        <w:sz w:val="18"/>
                        <w:szCs w:val="18"/>
                      </w:rPr>
                    </w:pPr>
                    <w:r>
                      <w:rPr>
                        <w:rFonts w:ascii="Sylfaen" w:hAnsi="Sylfaen"/>
                        <w:sz w:val="18"/>
                      </w:rPr>
                      <w:t>: Լիազորված մարմին</w:t>
                    </w:r>
                  </w:p>
                </w:txbxContent>
              </v:textbox>
            </v:rect>
            <v:rect id="_x0000_s2200" style="position:absolute;left:6417;top:6023;width:3710;height:541" stroked="f">
              <v:textbox inset="0,0,0,0">
                <w:txbxContent>
                  <w:p w14:paraId="755614AC" w14:textId="77777777" w:rsidR="00366A48" w:rsidRPr="00305001" w:rsidRDefault="00366A48" w:rsidP="00305001">
                    <w:pPr>
                      <w:jc w:val="center"/>
                      <w:rPr>
                        <w:rFonts w:ascii="Sylfaen" w:hAnsi="Sylfaen"/>
                        <w:sz w:val="18"/>
                        <w:szCs w:val="18"/>
                      </w:rPr>
                    </w:pPr>
                    <w:r>
                      <w:rPr>
                        <w:rFonts w:ascii="Sylfaen" w:hAnsi="Sylfaen"/>
                        <w:sz w:val="18"/>
                      </w:rPr>
                      <w:t>: Հանձնաժողով</w:t>
                    </w:r>
                  </w:p>
                </w:txbxContent>
              </v:textbox>
            </v:rect>
            <v:rect id="_x0000_s2201" style="position:absolute;left:2200;top:7463;width:3375;height:1302" stroked="f">
              <v:textbox inset="0,0,0,0">
                <w:txbxContent>
                  <w:p w14:paraId="4EAB0558" w14:textId="77777777" w:rsidR="00366A48" w:rsidRPr="00305001" w:rsidRDefault="00366A48" w:rsidP="00305001">
                    <w:pPr>
                      <w:jc w:val="center"/>
                      <w:rPr>
                        <w:rFonts w:ascii="Sylfaen" w:hAnsi="Sylfaen"/>
                        <w:sz w:val="18"/>
                        <w:szCs w:val="18"/>
                      </w:rPr>
                    </w:pPr>
                    <w:r>
                      <w:rPr>
                        <w:rFonts w:ascii="Sylfaen" w:hAnsi="Sylfaen"/>
                        <w:sz w:val="18"/>
                      </w:rPr>
                      <w:t>Հիվանդացության մասին տվյալների բազայի թարմացման ամսաթվի և ժամի մասին տեղեկատվության հարցում  (P.SS.08.OPR.009)</w:t>
                    </w:r>
                  </w:p>
                </w:txbxContent>
              </v:textbox>
            </v:rect>
            <v:rect id="_x0000_s2202" style="position:absolute;left:6612;top:9237;width:3375;height:1446" stroked="f">
              <v:textbox inset="0,0,0,0">
                <w:txbxContent>
                  <w:p w14:paraId="15592412" w14:textId="77777777" w:rsidR="00366A48" w:rsidRPr="001E2134" w:rsidRDefault="00366A48" w:rsidP="00305001">
                    <w:pPr>
                      <w:jc w:val="center"/>
                      <w:rPr>
                        <w:rFonts w:ascii="Sylfaen" w:hAnsi="Sylfaen"/>
                        <w:sz w:val="16"/>
                        <w:szCs w:val="18"/>
                      </w:rPr>
                    </w:pPr>
                    <w:r w:rsidRPr="001E2134">
                      <w:rPr>
                        <w:rFonts w:ascii="Sylfaen" w:hAnsi="Sylfaen"/>
                        <w:sz w:val="16"/>
                      </w:rPr>
                      <w:t>Հիվանդացության մասին տվյալների բազայի թարմացման ամսաթվի և ժամի մասին հարցման մշակում և տեղեկատվության ներկայացում (P.SS.08.OPR.010)</w:t>
                    </w:r>
                  </w:p>
                </w:txbxContent>
              </v:textbox>
            </v:rect>
            <v:rect id="_x0000_s2203" style="position:absolute;left:2200;top:11067;width:3375;height:1302" stroked="f">
              <v:textbox inset="0,0,0,0">
                <w:txbxContent>
                  <w:p w14:paraId="2B2091AC" w14:textId="77777777" w:rsidR="00366A48" w:rsidRPr="00305001" w:rsidRDefault="00366A48" w:rsidP="00305001">
                    <w:pPr>
                      <w:jc w:val="center"/>
                      <w:rPr>
                        <w:rFonts w:ascii="Sylfaen" w:hAnsi="Sylfaen"/>
                        <w:sz w:val="18"/>
                        <w:szCs w:val="18"/>
                      </w:rPr>
                    </w:pPr>
                    <w:r>
                      <w:rPr>
                        <w:rFonts w:ascii="Sylfaen" w:hAnsi="Sylfaen"/>
                        <w:sz w:val="18"/>
                      </w:rPr>
                      <w:t>Հիվանդացության մասին տվյալների բազայի թարմացման ամսաթվի և ժամի մասին տեղեկատվության ընդունում և մշակում (P.SS.08.OPR.011)</w:t>
                    </w:r>
                  </w:p>
                </w:txbxContent>
              </v:textbox>
            </v:rect>
            <v:rect id="_x0000_s2204" style="position:absolute;left:2028;top:9559;width:3651;height:761" stroked="f">
              <v:textbox inset="0,0,0,0">
                <w:txbxContent>
                  <w:p w14:paraId="49E501CF" w14:textId="77777777" w:rsidR="00366A48" w:rsidRPr="001E2134" w:rsidRDefault="00366A48" w:rsidP="00305001">
                    <w:pPr>
                      <w:jc w:val="center"/>
                      <w:rPr>
                        <w:rFonts w:ascii="Sylfaen" w:hAnsi="Sylfaen"/>
                        <w:sz w:val="16"/>
                        <w:szCs w:val="18"/>
                      </w:rPr>
                    </w:pPr>
                    <w:r w:rsidRPr="001E2134">
                      <w:rPr>
                        <w:rFonts w:ascii="Sylfaen" w:hAnsi="Sylfaen"/>
                        <w:sz w:val="16"/>
                      </w:rPr>
                      <w:t xml:space="preserve">: Հիվանդության մասին տեղեկություններ </w:t>
                    </w:r>
                  </w:p>
                  <w:p w14:paraId="718333F1" w14:textId="77777777" w:rsidR="00366A48" w:rsidRPr="00305001" w:rsidRDefault="00366A48" w:rsidP="00305001">
                    <w:pPr>
                      <w:jc w:val="center"/>
                      <w:rPr>
                        <w:rFonts w:ascii="Sylfaen" w:hAnsi="Sylfaen"/>
                        <w:sz w:val="18"/>
                        <w:szCs w:val="18"/>
                      </w:rPr>
                    </w:pPr>
                    <w:r w:rsidRPr="001E2134">
                      <w:rPr>
                        <w:rFonts w:ascii="Sylfaen" w:hAnsi="Sylfaen"/>
                        <w:sz w:val="16"/>
                      </w:rPr>
                      <w:t xml:space="preserve">[տեղեկությունների </w:t>
                    </w:r>
                    <w:r w:rsidRPr="001E2134">
                      <w:rPr>
                        <w:rFonts w:ascii="Sylfaen" w:hAnsi="Sylfaen"/>
                        <w:sz w:val="16"/>
                        <w:szCs w:val="16"/>
                      </w:rPr>
                      <w:t>թարմացման ամսաթվի եւ ժամի մասին տեղեկատվությունը ուղարկվել է</w:t>
                    </w:r>
                    <w:r>
                      <w:rPr>
                        <w:rFonts w:ascii="Sylfaen" w:hAnsi="Sylfaen"/>
                        <w:sz w:val="18"/>
                      </w:rPr>
                      <w:t>]</w:t>
                    </w:r>
                  </w:p>
                </w:txbxContent>
              </v:textbox>
            </v:rect>
            <v:rect id="_x0000_s2205" style="position:absolute;left:6612;top:7705;width:3515;height:761" stroked="f">
              <v:textbox inset="0,0,0,0">
                <w:txbxContent>
                  <w:p w14:paraId="50F366AF" w14:textId="77777777" w:rsidR="00366A48" w:rsidRPr="001E2134" w:rsidRDefault="00366A48" w:rsidP="00305001">
                    <w:pPr>
                      <w:jc w:val="center"/>
                      <w:rPr>
                        <w:rFonts w:ascii="Sylfaen" w:hAnsi="Sylfaen"/>
                        <w:sz w:val="14"/>
                        <w:szCs w:val="16"/>
                      </w:rPr>
                    </w:pPr>
                    <w:r w:rsidRPr="001E2134">
                      <w:rPr>
                        <w:rFonts w:ascii="Sylfaen" w:hAnsi="Sylfaen"/>
                        <w:sz w:val="14"/>
                        <w:szCs w:val="16"/>
                      </w:rPr>
                      <w:t xml:space="preserve">: Հիվանդության մասին տեղեկություններ </w:t>
                    </w:r>
                  </w:p>
                  <w:p w14:paraId="24B721A4" w14:textId="77777777" w:rsidR="00366A48" w:rsidRPr="001E2134" w:rsidRDefault="00366A48" w:rsidP="00305001">
                    <w:pPr>
                      <w:jc w:val="center"/>
                      <w:rPr>
                        <w:rFonts w:ascii="Sylfaen" w:hAnsi="Sylfaen"/>
                        <w:sz w:val="14"/>
                        <w:szCs w:val="16"/>
                      </w:rPr>
                    </w:pPr>
                    <w:r w:rsidRPr="001E2134">
                      <w:rPr>
                        <w:rFonts w:ascii="Sylfaen" w:hAnsi="Sylfaen"/>
                        <w:sz w:val="14"/>
                        <w:szCs w:val="16"/>
                      </w:rPr>
                      <w:t>[տեղեկությունների թարմացման ամսաթվի եւ ժամի մասին տեղեկատվությունը հարցվել է]</w:t>
                    </w:r>
                  </w:p>
                </w:txbxContent>
              </v:textbox>
            </v:rect>
          </v:group>
        </w:pict>
      </w:r>
      <w:r w:rsidR="008B03FE" w:rsidRPr="00B73B04">
        <w:rPr>
          <w:rFonts w:ascii="Sylfaen" w:hAnsi="Sylfaen" w:cs="Sylfaen"/>
          <w:noProof/>
          <w:sz w:val="24"/>
          <w:szCs w:val="24"/>
          <w:lang w:val="en-US" w:eastAsia="en-US" w:bidi="ar-SA"/>
        </w:rPr>
        <w:drawing>
          <wp:inline distT="0" distB="0" distL="0" distR="0" wp14:anchorId="2664185C" wp14:editId="69074AD9">
            <wp:extent cx="5755640" cy="4740286"/>
            <wp:effectExtent l="1905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7" cstate="print"/>
                    <a:srcRect/>
                    <a:stretch>
                      <a:fillRect/>
                    </a:stretch>
                  </pic:blipFill>
                  <pic:spPr bwMode="auto">
                    <a:xfrm>
                      <a:off x="0" y="0"/>
                      <a:ext cx="5755640" cy="4740286"/>
                    </a:xfrm>
                    <a:prstGeom prst="rect">
                      <a:avLst/>
                    </a:prstGeom>
                    <a:noFill/>
                    <a:ln w="9525">
                      <a:noFill/>
                      <a:miter lim="800000"/>
                      <a:headEnd/>
                      <a:tailEnd/>
                    </a:ln>
                  </pic:spPr>
                </pic:pic>
              </a:graphicData>
            </a:graphic>
          </wp:inline>
        </w:drawing>
      </w:r>
    </w:p>
    <w:p w14:paraId="61C4FAB7" w14:textId="77777777" w:rsidR="003A03F7" w:rsidRPr="00C35020" w:rsidRDefault="00CB086F" w:rsidP="00B73B04">
      <w:pPr>
        <w:pStyle w:val="Picturecaption0"/>
        <w:shd w:val="clear" w:color="auto" w:fill="auto"/>
        <w:spacing w:after="160" w:line="360" w:lineRule="auto"/>
        <w:jc w:val="center"/>
        <w:rPr>
          <w:rFonts w:ascii="Sylfaen" w:hAnsi="Sylfaen" w:cs="Sylfaen"/>
          <w:sz w:val="20"/>
          <w:szCs w:val="24"/>
        </w:rPr>
      </w:pPr>
      <w:r w:rsidRPr="00C35020">
        <w:rPr>
          <w:rFonts w:ascii="Sylfaen" w:hAnsi="Sylfaen"/>
          <w:sz w:val="20"/>
          <w:szCs w:val="24"/>
        </w:rPr>
        <w:t xml:space="preserve">Նկ. 12. «Հիվանդացության մասին տվյալների բազայի թարմացման ամսաթվի </w:t>
      </w:r>
      <w:r w:rsidR="00B73B04" w:rsidRPr="00C35020">
        <w:rPr>
          <w:rFonts w:ascii="Sylfaen" w:hAnsi="Sylfaen"/>
          <w:sz w:val="20"/>
          <w:szCs w:val="24"/>
        </w:rPr>
        <w:t>եւ</w:t>
      </w:r>
      <w:r w:rsidRPr="00C35020">
        <w:rPr>
          <w:rFonts w:ascii="Sylfaen" w:hAnsi="Sylfaen"/>
          <w:sz w:val="20"/>
          <w:szCs w:val="24"/>
        </w:rPr>
        <w:t xml:space="preserve"> ժամի մասին տեղեկատվության ստացում» (P.SS.08.PRC.003) ընթացակարգի կատարման սխեմա</w:t>
      </w:r>
    </w:p>
    <w:p w14:paraId="5CD3346B" w14:textId="77777777" w:rsidR="003A03F7" w:rsidRPr="00B73B04" w:rsidRDefault="003A03F7" w:rsidP="00B73B04">
      <w:pPr>
        <w:spacing w:after="160" w:line="360" w:lineRule="auto"/>
        <w:rPr>
          <w:rFonts w:ascii="Sylfaen" w:hAnsi="Sylfaen" w:cs="Sylfaen"/>
        </w:rPr>
      </w:pPr>
    </w:p>
    <w:p w14:paraId="2D8EC2F7" w14:textId="77777777" w:rsidR="003A03F7" w:rsidRPr="00B73B04" w:rsidRDefault="005E0091" w:rsidP="00646FAD">
      <w:pPr>
        <w:pStyle w:val="Bodytext20"/>
        <w:shd w:val="clear" w:color="auto" w:fill="auto"/>
        <w:tabs>
          <w:tab w:val="left" w:pos="1134"/>
        </w:tabs>
        <w:spacing w:before="0" w:after="160" w:line="348" w:lineRule="auto"/>
        <w:ind w:firstLine="567"/>
        <w:rPr>
          <w:rFonts w:ascii="Sylfaen" w:hAnsi="Sylfaen" w:cs="Sylfaen"/>
          <w:sz w:val="24"/>
          <w:szCs w:val="24"/>
        </w:rPr>
      </w:pPr>
      <w:r w:rsidRPr="00B73B04">
        <w:rPr>
          <w:rFonts w:ascii="Sylfaen" w:hAnsi="Sylfaen"/>
          <w:sz w:val="24"/>
          <w:szCs w:val="24"/>
        </w:rPr>
        <w:lastRenderedPageBreak/>
        <w:t>59.</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ընթացակարգը կատարվում է լիազորված մարմնի տեղեկատվական համակարգում պահվող տեղեկությունների վիճակի (վերջին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տեղեկատվությունը հիվանդացության մասին տվյալների բազայի համապատասխան տեղեկատվության հետ սինքրոնացնելու անհրաժեշտության դեպքում, այսինքն՝ լիազորված մարմնի տեղեկատվական համակարգում պահվող տեղեկությունները հիվանդացության մասին տվյալների բազայում պարունակվող տեղեկությունների հետ սինքրոնացնելու անհրաժեշտությունը գնահատելու նպատակով։</w:t>
      </w:r>
    </w:p>
    <w:p w14:paraId="58DA4C41" w14:textId="77777777" w:rsidR="003A03F7" w:rsidRPr="00B73B04" w:rsidRDefault="005E0091" w:rsidP="00646FAD">
      <w:pPr>
        <w:pStyle w:val="Bodytext20"/>
        <w:shd w:val="clear" w:color="auto" w:fill="auto"/>
        <w:tabs>
          <w:tab w:val="left" w:pos="1134"/>
        </w:tabs>
        <w:spacing w:before="0" w:after="160" w:line="348" w:lineRule="auto"/>
        <w:ind w:firstLine="567"/>
        <w:rPr>
          <w:rFonts w:ascii="Sylfaen" w:hAnsi="Sylfaen" w:cs="Sylfaen"/>
          <w:sz w:val="24"/>
          <w:szCs w:val="24"/>
        </w:rPr>
      </w:pPr>
      <w:r w:rsidRPr="00B73B04">
        <w:rPr>
          <w:rFonts w:ascii="Sylfaen" w:hAnsi="Sylfaen"/>
          <w:sz w:val="24"/>
          <w:szCs w:val="24"/>
        </w:rPr>
        <w:t>60.</w:t>
      </w:r>
      <w:r w:rsidR="00646FAD" w:rsidRPr="00646FAD">
        <w:rPr>
          <w:rFonts w:ascii="Sylfaen" w:hAnsi="Sylfaen"/>
          <w:sz w:val="24"/>
          <w:szCs w:val="24"/>
        </w:rPr>
        <w:tab/>
      </w:r>
      <w:r w:rsidRPr="00B73B04">
        <w:rPr>
          <w:rFonts w:ascii="Sylfaen" w:hAnsi="Sylfaen"/>
          <w:sz w:val="24"/>
          <w:szCs w:val="24"/>
        </w:rPr>
        <w:t xml:space="preserve">Առաջինը կատարվում է «Հիվանդացության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 (P.SS.08.OPR.009) գործառնությունը, որի կատարման արդյունքներով լիազորված մարմինը կազմում ու Հանձնաժողով է ուղարկում հիվանդացության մասին տվյալների բազայի թարմացման ամսաթվի եւ ժամի մասին տեղեկատվության ներկայացման հարցում։</w:t>
      </w:r>
    </w:p>
    <w:p w14:paraId="49AC413D" w14:textId="77777777" w:rsidR="003A03F7" w:rsidRPr="00B73B04" w:rsidRDefault="005E0091" w:rsidP="00646FAD">
      <w:pPr>
        <w:pStyle w:val="Bodytext20"/>
        <w:shd w:val="clear" w:color="auto" w:fill="auto"/>
        <w:tabs>
          <w:tab w:val="left" w:pos="1134"/>
        </w:tabs>
        <w:spacing w:before="0" w:after="160" w:line="348" w:lineRule="auto"/>
        <w:ind w:firstLine="567"/>
        <w:rPr>
          <w:rFonts w:ascii="Sylfaen" w:hAnsi="Sylfaen" w:cs="Sylfaen"/>
          <w:sz w:val="24"/>
          <w:szCs w:val="24"/>
        </w:rPr>
      </w:pPr>
      <w:r w:rsidRPr="00B73B04">
        <w:rPr>
          <w:rFonts w:ascii="Sylfaen" w:hAnsi="Sylfaen"/>
          <w:sz w:val="24"/>
          <w:szCs w:val="24"/>
        </w:rPr>
        <w:t>61.</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 ներկայացնելու հարցումը Հանձնաժողովի կողմից ստանալու դեպքում կատարվում է «Հիվանդացության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հարցման մշակում </w:t>
      </w:r>
      <w:r w:rsidR="00B73B04">
        <w:rPr>
          <w:rFonts w:ascii="Sylfaen" w:hAnsi="Sylfaen"/>
          <w:sz w:val="24"/>
          <w:szCs w:val="24"/>
        </w:rPr>
        <w:t>եւ</w:t>
      </w:r>
      <w:r w:rsidRPr="00B73B04">
        <w:rPr>
          <w:rFonts w:ascii="Sylfaen" w:hAnsi="Sylfaen"/>
          <w:sz w:val="24"/>
          <w:szCs w:val="24"/>
        </w:rPr>
        <w:t xml:space="preserve"> տեղեկատվության ներկայացում» գործառնությունը (P.SS.08.ОPR.010), որի կատարման արդյունքներով Հանձնաժողովը կազմում եւ լիազորված մարմին է ուղարկում 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w:t>
      </w:r>
    </w:p>
    <w:p w14:paraId="704FA304" w14:textId="77777777" w:rsidR="003A03F7" w:rsidRPr="00B73B04" w:rsidRDefault="005E0091" w:rsidP="00646FAD">
      <w:pPr>
        <w:pStyle w:val="Bodytext20"/>
        <w:shd w:val="clear" w:color="auto" w:fill="auto"/>
        <w:tabs>
          <w:tab w:val="left" w:pos="1134"/>
        </w:tabs>
        <w:spacing w:before="0" w:after="160" w:line="348" w:lineRule="auto"/>
        <w:ind w:firstLine="567"/>
        <w:rPr>
          <w:rFonts w:ascii="Sylfaen" w:hAnsi="Sylfaen" w:cs="Sylfaen"/>
          <w:sz w:val="24"/>
          <w:szCs w:val="24"/>
        </w:rPr>
      </w:pPr>
      <w:r w:rsidRPr="00B73B04">
        <w:rPr>
          <w:rFonts w:ascii="Sylfaen" w:hAnsi="Sylfaen"/>
          <w:sz w:val="24"/>
          <w:szCs w:val="24"/>
        </w:rPr>
        <w:t>62.</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տեղեկատվությունը լիազորված մարմնի կողմից ստանալու դեպքում կատարվում է «Հիվանդացության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ընդունում ու մշակում» (P.SS.08.OPR.011) գործառնությունը:</w:t>
      </w:r>
    </w:p>
    <w:p w14:paraId="3A2DB2D6"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lastRenderedPageBreak/>
        <w:t>63.</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ընթացակարգի կատարման արդյունքը լիազորված մարմնի կողմից հիվանդացության մասին տվյալների բազայի վիճակի (վերջին թարմացման ամսաթվի եւ ժամի) մասին տեղեկատվության ստացումն է։</w:t>
      </w:r>
    </w:p>
    <w:p w14:paraId="06328241"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64.</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ընթացակարգի շրջանակներում կատարվող ընդհանուր գործընթացի գործառնությունների ցանկը բերված է 22-րդ աղյուսակում։</w:t>
      </w:r>
    </w:p>
    <w:p w14:paraId="5ABBA82A" w14:textId="77777777" w:rsidR="00C35020" w:rsidRPr="004C654A" w:rsidRDefault="00C35020" w:rsidP="00B73B04">
      <w:pPr>
        <w:pStyle w:val="Bodytext20"/>
        <w:shd w:val="clear" w:color="auto" w:fill="auto"/>
        <w:spacing w:before="0" w:after="160" w:line="360" w:lineRule="auto"/>
        <w:ind w:firstLine="567"/>
        <w:jc w:val="right"/>
        <w:rPr>
          <w:rFonts w:ascii="Sylfaen" w:hAnsi="Sylfaen"/>
          <w:sz w:val="24"/>
          <w:szCs w:val="24"/>
        </w:rPr>
      </w:pPr>
    </w:p>
    <w:p w14:paraId="6C2F4812" w14:textId="77777777" w:rsidR="00247F53" w:rsidRPr="00B73B04" w:rsidRDefault="00EB7C4B" w:rsidP="00B73B04">
      <w:pPr>
        <w:pStyle w:val="Bodytext20"/>
        <w:shd w:val="clear" w:color="auto" w:fill="auto"/>
        <w:spacing w:before="0" w:after="160" w:line="360" w:lineRule="auto"/>
        <w:ind w:firstLine="567"/>
        <w:jc w:val="right"/>
        <w:rPr>
          <w:rFonts w:ascii="Sylfaen" w:hAnsi="Sylfaen" w:cs="Sylfaen"/>
          <w:sz w:val="24"/>
          <w:szCs w:val="24"/>
        </w:rPr>
      </w:pPr>
      <w:r w:rsidRPr="00B73B04">
        <w:rPr>
          <w:rFonts w:ascii="Sylfaen" w:hAnsi="Sylfaen"/>
          <w:sz w:val="24"/>
          <w:szCs w:val="24"/>
        </w:rPr>
        <w:t>Աղյուսակ 22</w:t>
      </w:r>
    </w:p>
    <w:p w14:paraId="6CECBB32" w14:textId="77777777" w:rsidR="00EB7C4B" w:rsidRPr="00B73B04" w:rsidRDefault="00EB7C4B" w:rsidP="00B73B04">
      <w:pPr>
        <w:pStyle w:val="Headerorfooter20"/>
        <w:shd w:val="clear" w:color="auto" w:fill="auto"/>
        <w:spacing w:after="160" w:line="360" w:lineRule="auto"/>
        <w:jc w:val="center"/>
        <w:rPr>
          <w:rFonts w:ascii="Sylfaen" w:hAnsi="Sylfaen"/>
          <w:sz w:val="24"/>
          <w:szCs w:val="24"/>
        </w:rPr>
      </w:pP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ընթացակարգի շրջանակներում կատարվող ընդհանուր գործընթացի գործառնությունների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21"/>
        <w:gridCol w:w="3686"/>
        <w:gridCol w:w="3263"/>
      </w:tblGrid>
      <w:tr w:rsidR="003A03F7" w:rsidRPr="00C35020" w14:paraId="6ED231C3" w14:textId="77777777" w:rsidTr="00646FAD">
        <w:trPr>
          <w:jc w:val="center"/>
        </w:trPr>
        <w:tc>
          <w:tcPr>
            <w:tcW w:w="2421" w:type="dxa"/>
            <w:tcBorders>
              <w:top w:val="single" w:sz="4" w:space="0" w:color="auto"/>
              <w:left w:val="single" w:sz="4" w:space="0" w:color="auto"/>
            </w:tcBorders>
            <w:shd w:val="clear" w:color="auto" w:fill="FFFFFF"/>
          </w:tcPr>
          <w:p w14:paraId="50D6534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686" w:type="dxa"/>
            <w:tcBorders>
              <w:top w:val="single" w:sz="4" w:space="0" w:color="auto"/>
              <w:left w:val="single" w:sz="4" w:space="0" w:color="auto"/>
            </w:tcBorders>
            <w:shd w:val="clear" w:color="auto" w:fill="FFFFFF"/>
          </w:tcPr>
          <w:p w14:paraId="49462DE6"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245BBF9A"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560CD72E" w14:textId="77777777" w:rsidTr="00646FAD">
        <w:trPr>
          <w:jc w:val="center"/>
        </w:trPr>
        <w:tc>
          <w:tcPr>
            <w:tcW w:w="2421" w:type="dxa"/>
            <w:tcBorders>
              <w:top w:val="single" w:sz="4" w:space="0" w:color="auto"/>
              <w:left w:val="single" w:sz="4" w:space="0" w:color="auto"/>
            </w:tcBorders>
            <w:shd w:val="clear" w:color="auto" w:fill="FFFFFF"/>
          </w:tcPr>
          <w:p w14:paraId="10CBF63C"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686" w:type="dxa"/>
            <w:tcBorders>
              <w:top w:val="single" w:sz="4" w:space="0" w:color="auto"/>
              <w:left w:val="single" w:sz="4" w:space="0" w:color="auto"/>
            </w:tcBorders>
            <w:shd w:val="clear" w:color="auto" w:fill="FFFFFF"/>
          </w:tcPr>
          <w:p w14:paraId="7BB220F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7BA72394"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2BAC897A" w14:textId="77777777" w:rsidTr="00646FAD">
        <w:trPr>
          <w:jc w:val="center"/>
        </w:trPr>
        <w:tc>
          <w:tcPr>
            <w:tcW w:w="2421" w:type="dxa"/>
            <w:tcBorders>
              <w:top w:val="single" w:sz="4" w:space="0" w:color="auto"/>
              <w:left w:val="single" w:sz="4" w:space="0" w:color="auto"/>
            </w:tcBorders>
            <w:shd w:val="clear" w:color="auto" w:fill="FFFFFF"/>
          </w:tcPr>
          <w:p w14:paraId="45A7E7A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P.SS.08.ОPR.009</w:t>
            </w:r>
          </w:p>
        </w:tc>
        <w:tc>
          <w:tcPr>
            <w:tcW w:w="3686" w:type="dxa"/>
            <w:tcBorders>
              <w:top w:val="single" w:sz="4" w:space="0" w:color="auto"/>
              <w:left w:val="single" w:sz="4" w:space="0" w:color="auto"/>
            </w:tcBorders>
            <w:shd w:val="clear" w:color="auto" w:fill="FFFFFF"/>
          </w:tcPr>
          <w:p w14:paraId="556E2F9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տեղեկատվության հարցում</w:t>
            </w:r>
          </w:p>
        </w:tc>
        <w:tc>
          <w:tcPr>
            <w:tcW w:w="3263" w:type="dxa"/>
            <w:tcBorders>
              <w:top w:val="single" w:sz="4" w:space="0" w:color="auto"/>
              <w:left w:val="single" w:sz="4" w:space="0" w:color="auto"/>
              <w:right w:val="single" w:sz="4" w:space="0" w:color="auto"/>
            </w:tcBorders>
            <w:shd w:val="clear" w:color="auto" w:fill="FFFFFF"/>
          </w:tcPr>
          <w:p w14:paraId="7F24390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23-րդ աղյուսակում</w:t>
            </w:r>
          </w:p>
        </w:tc>
      </w:tr>
      <w:tr w:rsidR="003A03F7" w:rsidRPr="00C35020" w14:paraId="57DA8697" w14:textId="77777777" w:rsidTr="00646FAD">
        <w:trPr>
          <w:jc w:val="center"/>
        </w:trPr>
        <w:tc>
          <w:tcPr>
            <w:tcW w:w="2421" w:type="dxa"/>
            <w:tcBorders>
              <w:top w:val="single" w:sz="4" w:space="0" w:color="auto"/>
              <w:left w:val="single" w:sz="4" w:space="0" w:color="auto"/>
            </w:tcBorders>
            <w:shd w:val="clear" w:color="auto" w:fill="FFFFFF"/>
          </w:tcPr>
          <w:p w14:paraId="1522CF2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P.SS.08.ОPR.010</w:t>
            </w:r>
          </w:p>
        </w:tc>
        <w:tc>
          <w:tcPr>
            <w:tcW w:w="3686" w:type="dxa"/>
            <w:tcBorders>
              <w:top w:val="single" w:sz="4" w:space="0" w:color="auto"/>
              <w:left w:val="single" w:sz="4" w:space="0" w:color="auto"/>
            </w:tcBorders>
            <w:shd w:val="clear" w:color="auto" w:fill="FFFFFF"/>
          </w:tcPr>
          <w:p w14:paraId="73730AF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հարցման մշակում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տեղեկատվության ներկայացում</w:t>
            </w:r>
          </w:p>
        </w:tc>
        <w:tc>
          <w:tcPr>
            <w:tcW w:w="3263" w:type="dxa"/>
            <w:tcBorders>
              <w:top w:val="single" w:sz="4" w:space="0" w:color="auto"/>
              <w:left w:val="single" w:sz="4" w:space="0" w:color="auto"/>
              <w:right w:val="single" w:sz="4" w:space="0" w:color="auto"/>
            </w:tcBorders>
            <w:shd w:val="clear" w:color="auto" w:fill="FFFFFF"/>
          </w:tcPr>
          <w:p w14:paraId="1F77F40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24-րդ աղյուսակում</w:t>
            </w:r>
          </w:p>
        </w:tc>
      </w:tr>
      <w:tr w:rsidR="003A03F7" w:rsidRPr="00C35020" w14:paraId="33AE5A9E" w14:textId="77777777" w:rsidTr="00646FAD">
        <w:trPr>
          <w:jc w:val="center"/>
        </w:trPr>
        <w:tc>
          <w:tcPr>
            <w:tcW w:w="2421" w:type="dxa"/>
            <w:tcBorders>
              <w:top w:val="single" w:sz="4" w:space="0" w:color="auto"/>
              <w:left w:val="single" w:sz="4" w:space="0" w:color="auto"/>
              <w:bottom w:val="single" w:sz="4" w:space="0" w:color="auto"/>
            </w:tcBorders>
            <w:shd w:val="clear" w:color="auto" w:fill="FFFFFF"/>
          </w:tcPr>
          <w:p w14:paraId="756A2FF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P.SS.08.OPR.011</w:t>
            </w:r>
          </w:p>
        </w:tc>
        <w:tc>
          <w:tcPr>
            <w:tcW w:w="3686" w:type="dxa"/>
            <w:tcBorders>
              <w:top w:val="single" w:sz="4" w:space="0" w:color="auto"/>
              <w:left w:val="single" w:sz="4" w:space="0" w:color="auto"/>
              <w:bottom w:val="single" w:sz="4" w:space="0" w:color="auto"/>
            </w:tcBorders>
            <w:shd w:val="clear" w:color="auto" w:fill="FFFFFF"/>
          </w:tcPr>
          <w:p w14:paraId="05BED9C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 թարմացման ամսաթվի եւ ժամի մասին տեղեկատվության ընդունում եւ մշակում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5B60A1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բերված է սույն կանոնների 25-րդ աղյուսակում</w:t>
            </w:r>
          </w:p>
        </w:tc>
      </w:tr>
    </w:tbl>
    <w:p w14:paraId="42D72AB4" w14:textId="77777777" w:rsidR="00646FAD" w:rsidRDefault="00646FAD" w:rsidP="00B73B04">
      <w:pPr>
        <w:pStyle w:val="Tablecaption0"/>
        <w:shd w:val="clear" w:color="auto" w:fill="auto"/>
        <w:spacing w:after="160" w:line="360" w:lineRule="auto"/>
        <w:jc w:val="right"/>
        <w:rPr>
          <w:rFonts w:ascii="Sylfaen" w:hAnsi="Sylfaen" w:cs="Sylfaen"/>
          <w:sz w:val="24"/>
          <w:szCs w:val="24"/>
        </w:rPr>
      </w:pPr>
    </w:p>
    <w:p w14:paraId="538E03EC" w14:textId="77777777" w:rsidR="00646FAD" w:rsidRDefault="00646FAD">
      <w:pPr>
        <w:rPr>
          <w:rFonts w:ascii="Sylfaen" w:eastAsia="Times New Roman" w:hAnsi="Sylfaen" w:cs="Sylfaen"/>
        </w:rPr>
      </w:pPr>
      <w:r>
        <w:rPr>
          <w:rFonts w:ascii="Sylfaen" w:hAnsi="Sylfaen" w:cs="Sylfaen"/>
        </w:rPr>
        <w:br w:type="page"/>
      </w:r>
    </w:p>
    <w:p w14:paraId="0A3947FC"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23</w:t>
      </w:r>
    </w:p>
    <w:p w14:paraId="528B3A74"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w:t>
      </w:r>
      <w:r w:rsidR="00B73B04">
        <w:rPr>
          <w:rFonts w:ascii="Sylfaen" w:hAnsi="Sylfaen"/>
          <w:sz w:val="24"/>
          <w:szCs w:val="24"/>
        </w:rPr>
        <w:t xml:space="preserve"> </w:t>
      </w:r>
      <w:r w:rsidRPr="00B73B04">
        <w:rPr>
          <w:rFonts w:ascii="Sylfaen" w:hAnsi="Sylfaen"/>
          <w:sz w:val="24"/>
          <w:szCs w:val="24"/>
        </w:rPr>
        <w:t>(P.SS.08.ОPR.009)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41E0A754" w14:textId="77777777" w:rsidTr="00646FAD">
        <w:trPr>
          <w:jc w:val="center"/>
        </w:trPr>
        <w:tc>
          <w:tcPr>
            <w:tcW w:w="983" w:type="dxa"/>
            <w:tcBorders>
              <w:top w:val="single" w:sz="4" w:space="0" w:color="auto"/>
              <w:left w:val="single" w:sz="4" w:space="0" w:color="auto"/>
            </w:tcBorders>
            <w:shd w:val="clear" w:color="auto" w:fill="FFFFFF"/>
          </w:tcPr>
          <w:p w14:paraId="424E5EEA"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539C0AA0" w14:textId="77777777" w:rsidR="003A03F7" w:rsidRPr="00C35020" w:rsidRDefault="00CB086F" w:rsidP="00646FAD">
            <w:pPr>
              <w:pStyle w:val="Bodytext20"/>
              <w:shd w:val="clear" w:color="auto" w:fill="auto"/>
              <w:spacing w:before="0" w:after="120" w:line="240" w:lineRule="auto"/>
              <w:ind w:left="260"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450913D"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68C3B09D" w14:textId="77777777" w:rsidTr="00646FAD">
        <w:trPr>
          <w:jc w:val="center"/>
        </w:trPr>
        <w:tc>
          <w:tcPr>
            <w:tcW w:w="983" w:type="dxa"/>
            <w:tcBorders>
              <w:top w:val="single" w:sz="4" w:space="0" w:color="auto"/>
              <w:left w:val="single" w:sz="4" w:space="0" w:color="auto"/>
            </w:tcBorders>
            <w:shd w:val="clear" w:color="auto" w:fill="FFFFFF"/>
          </w:tcPr>
          <w:p w14:paraId="62801702" w14:textId="77777777" w:rsidR="003A03F7" w:rsidRPr="00C35020" w:rsidRDefault="00CB086F" w:rsidP="00646FAD">
            <w:pPr>
              <w:pStyle w:val="Bodytext20"/>
              <w:shd w:val="clear" w:color="auto" w:fill="auto"/>
              <w:spacing w:before="0" w:after="120" w:line="240" w:lineRule="auto"/>
              <w:ind w:left="320"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6FF8B3B"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48D38A9"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3C6EF3D0" w14:textId="77777777" w:rsidTr="00646FAD">
        <w:trPr>
          <w:jc w:val="center"/>
        </w:trPr>
        <w:tc>
          <w:tcPr>
            <w:tcW w:w="983" w:type="dxa"/>
            <w:tcBorders>
              <w:top w:val="single" w:sz="4" w:space="0" w:color="auto"/>
              <w:left w:val="single" w:sz="4" w:space="0" w:color="auto"/>
            </w:tcBorders>
            <w:shd w:val="clear" w:color="auto" w:fill="FFFFFF"/>
          </w:tcPr>
          <w:p w14:paraId="365B75BD"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DC0B36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4AFEEF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P.SS.08.ОPR.009</w:t>
            </w:r>
          </w:p>
        </w:tc>
      </w:tr>
      <w:tr w:rsidR="003A03F7" w:rsidRPr="00C35020" w14:paraId="16241D52" w14:textId="77777777" w:rsidTr="00646FAD">
        <w:trPr>
          <w:jc w:val="center"/>
        </w:trPr>
        <w:tc>
          <w:tcPr>
            <w:tcW w:w="983" w:type="dxa"/>
            <w:tcBorders>
              <w:top w:val="single" w:sz="4" w:space="0" w:color="auto"/>
              <w:left w:val="single" w:sz="4" w:space="0" w:color="auto"/>
            </w:tcBorders>
            <w:shd w:val="clear" w:color="auto" w:fill="FFFFFF"/>
          </w:tcPr>
          <w:p w14:paraId="078C3EFE"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A59543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0018A5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տեղեկատվության հարցում</w:t>
            </w:r>
          </w:p>
        </w:tc>
      </w:tr>
      <w:tr w:rsidR="003A03F7" w:rsidRPr="00C35020" w14:paraId="7A90689F"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028588BE"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57DB8C1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C9AD2A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5781279E" w14:textId="77777777" w:rsidTr="00646FAD">
        <w:trPr>
          <w:jc w:val="center"/>
        </w:trPr>
        <w:tc>
          <w:tcPr>
            <w:tcW w:w="983" w:type="dxa"/>
            <w:tcBorders>
              <w:top w:val="single" w:sz="4" w:space="0" w:color="auto"/>
              <w:left w:val="single" w:sz="4" w:space="0" w:color="auto"/>
            </w:tcBorders>
            <w:shd w:val="clear" w:color="auto" w:fill="FFFFFF"/>
          </w:tcPr>
          <w:p w14:paraId="110A83B1"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B6ACE6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B7C381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է լիազորված մարմնի տեղեկատվական համակարգում պահվող տեղեկությունների վիճակի (վերջին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տեղեկատվությունը հիվանդացության մասին տվյալների բազայի համապատասխան տեղեկատվության հետ սինքրոնացնելու անհրաժեշտության դեպքում, այսինքն՝ լիազորված մարմնի տեղեկատվական համակարգում պահվող տեղեկությունները հիվանդացության մասին տվյալների բազայում պարունակվող տեղեկությունների հետ սինքրոնացնելու անհրաժեշտությունը գնահատելու նպատակով։</w:t>
            </w:r>
          </w:p>
        </w:tc>
      </w:tr>
      <w:tr w:rsidR="003A03F7" w:rsidRPr="00C35020" w14:paraId="0BAE16BD" w14:textId="77777777" w:rsidTr="00646FAD">
        <w:trPr>
          <w:jc w:val="center"/>
        </w:trPr>
        <w:tc>
          <w:tcPr>
            <w:tcW w:w="983" w:type="dxa"/>
            <w:tcBorders>
              <w:top w:val="single" w:sz="4" w:space="0" w:color="auto"/>
              <w:left w:val="single" w:sz="4" w:space="0" w:color="auto"/>
            </w:tcBorders>
            <w:shd w:val="clear" w:color="auto" w:fill="FFFFFF"/>
          </w:tcPr>
          <w:p w14:paraId="10D9C100"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0CCDE65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20B043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հարցման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105CB144" w14:textId="77777777" w:rsidTr="00646FAD">
        <w:trPr>
          <w:jc w:val="center"/>
        </w:trPr>
        <w:tc>
          <w:tcPr>
            <w:tcW w:w="983" w:type="dxa"/>
            <w:tcBorders>
              <w:top w:val="single" w:sz="4" w:space="0" w:color="auto"/>
              <w:left w:val="single" w:sz="4" w:space="0" w:color="auto"/>
            </w:tcBorders>
            <w:shd w:val="clear" w:color="auto" w:fill="FFFFFF"/>
          </w:tcPr>
          <w:p w14:paraId="30AB1931"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EF2400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1E8FDEA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կատարողը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 է ուղարկում 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տեղեկատվություն ներկայացնելու հարցում՝ լիազորված մարմինների եւ Հանձնաժողովի միջեւ տեղեկատվական փոխգործակցության կանոնակարգին համապատասխան</w:t>
            </w:r>
          </w:p>
        </w:tc>
      </w:tr>
      <w:tr w:rsidR="003A03F7" w:rsidRPr="00C35020" w14:paraId="2EF320AC"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4F092AF6"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DC1EE1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3D8CB1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 թարմացման ամսաթվի եւ ժամի մասին տեղեկատվություն ներկայացնելու հարցումն ուղարկվել է Հանձնաժողով</w:t>
            </w:r>
          </w:p>
        </w:tc>
      </w:tr>
    </w:tbl>
    <w:p w14:paraId="403923A0" w14:textId="77777777" w:rsidR="00646FAD" w:rsidRDefault="00646FAD" w:rsidP="00B73B04">
      <w:pPr>
        <w:pStyle w:val="Tablecaption0"/>
        <w:shd w:val="clear" w:color="auto" w:fill="auto"/>
        <w:spacing w:after="160" w:line="360" w:lineRule="auto"/>
        <w:jc w:val="right"/>
        <w:rPr>
          <w:rFonts w:ascii="Sylfaen" w:hAnsi="Sylfaen" w:cs="Sylfaen"/>
          <w:sz w:val="24"/>
          <w:szCs w:val="24"/>
        </w:rPr>
      </w:pPr>
    </w:p>
    <w:p w14:paraId="6B18935B" w14:textId="77777777" w:rsidR="00646FAD" w:rsidRDefault="00646FAD">
      <w:pPr>
        <w:rPr>
          <w:rFonts w:ascii="Sylfaen" w:eastAsia="Times New Roman" w:hAnsi="Sylfaen" w:cs="Sylfaen"/>
        </w:rPr>
      </w:pPr>
      <w:r>
        <w:rPr>
          <w:rFonts w:ascii="Sylfaen" w:hAnsi="Sylfaen" w:cs="Sylfaen"/>
        </w:rPr>
        <w:br w:type="page"/>
      </w:r>
    </w:p>
    <w:p w14:paraId="28D9E8EB"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24</w:t>
      </w:r>
    </w:p>
    <w:p w14:paraId="4AC957B6"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հարցման մշակում </w:t>
      </w:r>
      <w:r w:rsidR="00B73B04">
        <w:rPr>
          <w:rFonts w:ascii="Sylfaen" w:hAnsi="Sylfaen"/>
          <w:sz w:val="24"/>
          <w:szCs w:val="24"/>
        </w:rPr>
        <w:t>եւ</w:t>
      </w:r>
      <w:r w:rsidRPr="00B73B04">
        <w:rPr>
          <w:rFonts w:ascii="Sylfaen" w:hAnsi="Sylfaen"/>
          <w:sz w:val="24"/>
          <w:szCs w:val="24"/>
        </w:rPr>
        <w:t xml:space="preserve"> տեղեկատվության ներկայացում» (P.SS.08.ОPR.010)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7ECA0A66" w14:textId="77777777" w:rsidTr="00646FAD">
        <w:trPr>
          <w:jc w:val="center"/>
        </w:trPr>
        <w:tc>
          <w:tcPr>
            <w:tcW w:w="983" w:type="dxa"/>
            <w:tcBorders>
              <w:top w:val="single" w:sz="4" w:space="0" w:color="auto"/>
              <w:left w:val="single" w:sz="4" w:space="0" w:color="auto"/>
            </w:tcBorders>
            <w:shd w:val="clear" w:color="auto" w:fill="FFFFFF"/>
          </w:tcPr>
          <w:p w14:paraId="2936C0E1"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34923076"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759E599"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5D024F35" w14:textId="77777777" w:rsidTr="00646FAD">
        <w:trPr>
          <w:jc w:val="center"/>
        </w:trPr>
        <w:tc>
          <w:tcPr>
            <w:tcW w:w="983" w:type="dxa"/>
            <w:tcBorders>
              <w:top w:val="single" w:sz="4" w:space="0" w:color="auto"/>
              <w:left w:val="single" w:sz="4" w:space="0" w:color="auto"/>
            </w:tcBorders>
            <w:shd w:val="clear" w:color="auto" w:fill="FFFFFF"/>
          </w:tcPr>
          <w:p w14:paraId="27FDF9DF" w14:textId="77777777" w:rsidR="003A03F7" w:rsidRPr="00C35020" w:rsidRDefault="00CB086F" w:rsidP="00646FAD">
            <w:pPr>
              <w:pStyle w:val="Bodytext20"/>
              <w:shd w:val="clear" w:color="auto" w:fill="auto"/>
              <w:spacing w:before="0" w:after="120" w:line="240" w:lineRule="auto"/>
              <w:ind w:left="320"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55679B94"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2C8661E"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11E90C92" w14:textId="77777777" w:rsidTr="00646FAD">
        <w:trPr>
          <w:jc w:val="center"/>
        </w:trPr>
        <w:tc>
          <w:tcPr>
            <w:tcW w:w="983" w:type="dxa"/>
            <w:tcBorders>
              <w:top w:val="single" w:sz="4" w:space="0" w:color="auto"/>
              <w:left w:val="single" w:sz="4" w:space="0" w:color="auto"/>
            </w:tcBorders>
            <w:shd w:val="clear" w:color="auto" w:fill="FFFFFF"/>
          </w:tcPr>
          <w:p w14:paraId="3CA59AF1"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835F59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91BFDE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P.SS.08.ОPR.010</w:t>
            </w:r>
          </w:p>
        </w:tc>
      </w:tr>
      <w:tr w:rsidR="003A03F7" w:rsidRPr="00C35020" w14:paraId="45E26C30" w14:textId="77777777" w:rsidTr="00646FAD">
        <w:trPr>
          <w:jc w:val="center"/>
        </w:trPr>
        <w:tc>
          <w:tcPr>
            <w:tcW w:w="983" w:type="dxa"/>
            <w:tcBorders>
              <w:top w:val="single" w:sz="4" w:space="0" w:color="auto"/>
              <w:left w:val="single" w:sz="4" w:space="0" w:color="auto"/>
            </w:tcBorders>
            <w:shd w:val="clear" w:color="auto" w:fill="FFFFFF"/>
          </w:tcPr>
          <w:p w14:paraId="3493FB9B"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C28367C"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DBF105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հարցման մշակում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տեղեկատվության ներկայացում</w:t>
            </w:r>
          </w:p>
        </w:tc>
      </w:tr>
      <w:tr w:rsidR="003A03F7" w:rsidRPr="00C35020" w14:paraId="1C5B9CDB"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1A5D4914"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07C93D5D"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E43DBF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r>
      <w:tr w:rsidR="003A03F7" w:rsidRPr="00C35020" w14:paraId="588E30E3" w14:textId="77777777" w:rsidTr="00646FAD">
        <w:trPr>
          <w:jc w:val="center"/>
        </w:trPr>
        <w:tc>
          <w:tcPr>
            <w:tcW w:w="983" w:type="dxa"/>
            <w:tcBorders>
              <w:top w:val="single" w:sz="4" w:space="0" w:color="auto"/>
              <w:left w:val="single" w:sz="4" w:space="0" w:color="auto"/>
            </w:tcBorders>
            <w:shd w:val="clear" w:color="auto" w:fill="FFFFFF"/>
          </w:tcPr>
          <w:p w14:paraId="019D4186"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08E75B7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EADB1E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կատարվում է հիվանդացության մասին տվյալների բազայի թարմացման ամսաթվի եւ ժամի մասին տեղեկատվություն ներկայացնելու հարցումը կատարողի կողմից ստացվելու դեպքում («Հիվանդացության մասին տվյալների բազայի թարմացման ամսաթվի եւ ժամի մասին տեղեկատվության հարցում» (P.SS.08.ОPR.009) գործառնություն)</w:t>
            </w:r>
          </w:p>
        </w:tc>
      </w:tr>
      <w:tr w:rsidR="003A03F7" w:rsidRPr="00C35020" w14:paraId="2583ED51" w14:textId="77777777" w:rsidTr="00646FAD">
        <w:trPr>
          <w:jc w:val="center"/>
        </w:trPr>
        <w:tc>
          <w:tcPr>
            <w:tcW w:w="983" w:type="dxa"/>
            <w:tcBorders>
              <w:top w:val="single" w:sz="4" w:space="0" w:color="auto"/>
              <w:left w:val="single" w:sz="4" w:space="0" w:color="auto"/>
            </w:tcBorders>
            <w:shd w:val="clear" w:color="auto" w:fill="FFFFFF"/>
          </w:tcPr>
          <w:p w14:paraId="61F6475F"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401CF40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1C9CB2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68AF107E" w14:textId="77777777" w:rsidTr="00646FAD">
        <w:trPr>
          <w:jc w:val="center"/>
        </w:trPr>
        <w:tc>
          <w:tcPr>
            <w:tcW w:w="983" w:type="dxa"/>
            <w:tcBorders>
              <w:top w:val="single" w:sz="4" w:space="0" w:color="auto"/>
              <w:left w:val="single" w:sz="4" w:space="0" w:color="auto"/>
            </w:tcBorders>
            <w:shd w:val="clear" w:color="auto" w:fill="FFFFFF"/>
          </w:tcPr>
          <w:p w14:paraId="5133F4D9"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5144FA0E"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E39C10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 իրականացնում է ստացված հարցման մշակումը, կազմում եւ լիազորված մարմին է ուղարկում հիվանդացության մասին տվյալների բազայի թարմացման ամսաթվի եւ ժամի մասին տեղեկատվություն՝ լիազորված մարմինների եւ Հանձնաժողովի միջեւ տեղեկատվական փոխգործակցության կանոնակարգին համապատասխան</w:t>
            </w:r>
          </w:p>
        </w:tc>
      </w:tr>
      <w:tr w:rsidR="003A03F7" w:rsidRPr="00C35020" w14:paraId="56C5B947"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1F18A1A5"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EFDF1B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F2DB00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 թարմացման ամսաթվի եւ ժամի մասին տեղեկատվությունն ուղարկվել է լիազորված մարմին</w:t>
            </w:r>
          </w:p>
        </w:tc>
      </w:tr>
    </w:tbl>
    <w:p w14:paraId="7A61CB5B" w14:textId="77777777" w:rsidR="00646FAD" w:rsidRDefault="00646FAD" w:rsidP="00B73B04">
      <w:pPr>
        <w:pStyle w:val="Tablecaption0"/>
        <w:shd w:val="clear" w:color="auto" w:fill="auto"/>
        <w:spacing w:after="160" w:line="360" w:lineRule="auto"/>
        <w:jc w:val="right"/>
        <w:rPr>
          <w:rFonts w:ascii="Sylfaen" w:hAnsi="Sylfaen" w:cs="Sylfaen"/>
          <w:sz w:val="24"/>
          <w:szCs w:val="24"/>
        </w:rPr>
      </w:pPr>
    </w:p>
    <w:p w14:paraId="14C357D9" w14:textId="77777777" w:rsidR="00646FAD" w:rsidRDefault="00646FAD">
      <w:pPr>
        <w:rPr>
          <w:rFonts w:ascii="Sylfaen" w:eastAsia="Times New Roman" w:hAnsi="Sylfaen" w:cs="Sylfaen"/>
        </w:rPr>
      </w:pPr>
      <w:r>
        <w:rPr>
          <w:rFonts w:ascii="Sylfaen" w:hAnsi="Sylfaen" w:cs="Sylfaen"/>
        </w:rPr>
        <w:br w:type="page"/>
      </w:r>
    </w:p>
    <w:p w14:paraId="250DE7FD"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25</w:t>
      </w:r>
    </w:p>
    <w:p w14:paraId="2189ABAE" w14:textId="77777777" w:rsidR="003A03F7" w:rsidRPr="00B73B04" w:rsidRDefault="00CB086F" w:rsidP="00B73B04">
      <w:pPr>
        <w:pStyle w:val="Bodytext20"/>
        <w:shd w:val="clear" w:color="auto" w:fill="auto"/>
        <w:spacing w:before="0" w:after="160" w:line="360" w:lineRule="auto"/>
        <w:ind w:left="120" w:firstLine="0"/>
        <w:jc w:val="center"/>
        <w:rPr>
          <w:rFonts w:ascii="Sylfaen" w:hAnsi="Sylfaen" w:cs="Sylfaen"/>
          <w:sz w:val="24"/>
          <w:szCs w:val="24"/>
        </w:rPr>
      </w:pPr>
      <w:r w:rsidRPr="00B73B04">
        <w:rPr>
          <w:rFonts w:ascii="Sylfaen" w:hAnsi="Sylfaen"/>
          <w:sz w:val="24"/>
          <w:szCs w:val="24"/>
        </w:rPr>
        <w:t>«Հիվանդացության մասին տվյալների բազայի թարմացման ամսաթվի եւ ժամի մասին տեղեկատվության ընդունում եւ մշակում» (P.SS.08.OPR.011) գործառնության նկարագրություն</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124"/>
        <w:gridCol w:w="2832"/>
        <w:gridCol w:w="5827"/>
      </w:tblGrid>
      <w:tr w:rsidR="003A03F7" w:rsidRPr="00C35020" w14:paraId="0F48BB53" w14:textId="77777777" w:rsidTr="00646FAD">
        <w:trPr>
          <w:jc w:val="center"/>
        </w:trPr>
        <w:tc>
          <w:tcPr>
            <w:tcW w:w="1124" w:type="dxa"/>
            <w:tcBorders>
              <w:top w:val="single" w:sz="4" w:space="0" w:color="auto"/>
              <w:left w:val="single" w:sz="4" w:space="0" w:color="auto"/>
            </w:tcBorders>
            <w:shd w:val="clear" w:color="auto" w:fill="FFFFFF"/>
          </w:tcPr>
          <w:p w14:paraId="398BF2BA"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48EB8C1B"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F6ACD0A"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4AF2DD77" w14:textId="77777777" w:rsidTr="00646FAD">
        <w:trPr>
          <w:jc w:val="center"/>
        </w:trPr>
        <w:tc>
          <w:tcPr>
            <w:tcW w:w="1124" w:type="dxa"/>
            <w:tcBorders>
              <w:top w:val="single" w:sz="4" w:space="0" w:color="auto"/>
              <w:left w:val="single" w:sz="4" w:space="0" w:color="auto"/>
            </w:tcBorders>
            <w:shd w:val="clear" w:color="auto" w:fill="FFFFFF"/>
          </w:tcPr>
          <w:p w14:paraId="74470596"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3AE52A9"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31A6114F"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675CDAFE" w14:textId="77777777" w:rsidTr="00646FAD">
        <w:trPr>
          <w:jc w:val="center"/>
        </w:trPr>
        <w:tc>
          <w:tcPr>
            <w:tcW w:w="1124" w:type="dxa"/>
            <w:tcBorders>
              <w:top w:val="single" w:sz="4" w:space="0" w:color="auto"/>
              <w:left w:val="single" w:sz="4" w:space="0" w:color="auto"/>
            </w:tcBorders>
            <w:shd w:val="clear" w:color="auto" w:fill="FFFFFF"/>
          </w:tcPr>
          <w:p w14:paraId="6226E8EF"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09C2F65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7710F1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P.SS.08.OPR.011</w:t>
            </w:r>
          </w:p>
        </w:tc>
      </w:tr>
      <w:tr w:rsidR="003A03F7" w:rsidRPr="00C35020" w14:paraId="1E51A26B" w14:textId="77777777" w:rsidTr="00646FAD">
        <w:trPr>
          <w:jc w:val="center"/>
        </w:trPr>
        <w:tc>
          <w:tcPr>
            <w:tcW w:w="1124" w:type="dxa"/>
            <w:tcBorders>
              <w:top w:val="single" w:sz="4" w:space="0" w:color="auto"/>
              <w:left w:val="single" w:sz="4" w:space="0" w:color="auto"/>
            </w:tcBorders>
            <w:shd w:val="clear" w:color="auto" w:fill="FFFFFF"/>
          </w:tcPr>
          <w:p w14:paraId="704A22DA"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67280A9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62A42C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 թարմացման ամսաթվի եւ ժամի մասին տեղեկատվության ընդունում եւ մշակում</w:t>
            </w:r>
          </w:p>
        </w:tc>
      </w:tr>
      <w:tr w:rsidR="003A03F7" w:rsidRPr="00C35020" w14:paraId="05B439DE" w14:textId="77777777" w:rsidTr="00646FAD">
        <w:trPr>
          <w:jc w:val="center"/>
        </w:trPr>
        <w:tc>
          <w:tcPr>
            <w:tcW w:w="1124" w:type="dxa"/>
            <w:tcBorders>
              <w:top w:val="single" w:sz="4" w:space="0" w:color="auto"/>
              <w:left w:val="single" w:sz="4" w:space="0" w:color="auto"/>
            </w:tcBorders>
            <w:shd w:val="clear" w:color="auto" w:fill="FFFFFF"/>
          </w:tcPr>
          <w:p w14:paraId="3CD0A495"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2B46CD6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5643E4F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58945118" w14:textId="77777777" w:rsidTr="00646FAD">
        <w:trPr>
          <w:jc w:val="center"/>
        </w:trPr>
        <w:tc>
          <w:tcPr>
            <w:tcW w:w="1124" w:type="dxa"/>
            <w:tcBorders>
              <w:top w:val="single" w:sz="4" w:space="0" w:color="auto"/>
              <w:left w:val="single" w:sz="4" w:space="0" w:color="auto"/>
              <w:bottom w:val="single" w:sz="4" w:space="0" w:color="auto"/>
            </w:tcBorders>
            <w:shd w:val="clear" w:color="auto" w:fill="FFFFFF"/>
          </w:tcPr>
          <w:p w14:paraId="6E1CB477"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5E44299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7FDA44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կատարվում է 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վերաբերյալ տեղեկատվությունը կատարողի կողմից ստանալու դեպքում («Հիվանդացության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հարցման մշակում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տեղեկատվության ներկայացում» (P.SS.08.OPR.011) գործառնություն)</w:t>
            </w:r>
          </w:p>
        </w:tc>
      </w:tr>
      <w:tr w:rsidR="003A03F7" w:rsidRPr="00C35020" w14:paraId="2E5013E7" w14:textId="77777777" w:rsidTr="00646FAD">
        <w:trPr>
          <w:jc w:val="center"/>
        </w:trPr>
        <w:tc>
          <w:tcPr>
            <w:tcW w:w="1124" w:type="dxa"/>
            <w:tcBorders>
              <w:top w:val="single" w:sz="4" w:space="0" w:color="auto"/>
              <w:left w:val="single" w:sz="4" w:space="0" w:color="auto"/>
            </w:tcBorders>
            <w:shd w:val="clear" w:color="auto" w:fill="FFFFFF"/>
          </w:tcPr>
          <w:p w14:paraId="4CF7F822"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5FF7183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568534A"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02D833EB" w14:textId="77777777" w:rsidTr="00646FAD">
        <w:trPr>
          <w:jc w:val="center"/>
        </w:trPr>
        <w:tc>
          <w:tcPr>
            <w:tcW w:w="1124" w:type="dxa"/>
            <w:tcBorders>
              <w:top w:val="single" w:sz="4" w:space="0" w:color="auto"/>
              <w:left w:val="single" w:sz="4" w:space="0" w:color="auto"/>
            </w:tcBorders>
            <w:shd w:val="clear" w:color="auto" w:fill="FFFFFF"/>
          </w:tcPr>
          <w:p w14:paraId="51184C79"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C3AA9B5"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18D3FD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կատարողն իրականացնում է 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ստացված տեղեկատվության ընդունումն ու մշակումը</w:t>
            </w:r>
          </w:p>
        </w:tc>
      </w:tr>
      <w:tr w:rsidR="003A03F7" w:rsidRPr="00C35020" w14:paraId="71AF7860" w14:textId="77777777" w:rsidTr="00646FAD">
        <w:trPr>
          <w:jc w:val="center"/>
        </w:trPr>
        <w:tc>
          <w:tcPr>
            <w:tcW w:w="1124" w:type="dxa"/>
            <w:tcBorders>
              <w:top w:val="single" w:sz="4" w:space="0" w:color="auto"/>
              <w:left w:val="single" w:sz="4" w:space="0" w:color="auto"/>
              <w:bottom w:val="single" w:sz="4" w:space="0" w:color="auto"/>
            </w:tcBorders>
            <w:shd w:val="clear" w:color="auto" w:fill="FFFFFF"/>
          </w:tcPr>
          <w:p w14:paraId="3B4C730C" w14:textId="77777777" w:rsidR="003A03F7" w:rsidRPr="00C35020" w:rsidRDefault="00CB086F" w:rsidP="00646FAD">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EE6616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734DA8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 թարմացման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մասին տեղեկատվությունը ստացվել է լիազորված մարմնի կողմից</w:t>
            </w:r>
          </w:p>
        </w:tc>
      </w:tr>
    </w:tbl>
    <w:p w14:paraId="73AA0231" w14:textId="77777777" w:rsidR="003A03F7" w:rsidRPr="00B73B04" w:rsidRDefault="003A03F7" w:rsidP="00B73B04">
      <w:pPr>
        <w:spacing w:after="160" w:line="360" w:lineRule="auto"/>
        <w:rPr>
          <w:rFonts w:ascii="Sylfaen" w:hAnsi="Sylfaen" w:cs="Sylfaen"/>
        </w:rPr>
      </w:pPr>
    </w:p>
    <w:p w14:paraId="5C2313CD"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ստացում» (P.SS.08.PRC.004) ընթացակարգ</w:t>
      </w:r>
    </w:p>
    <w:p w14:paraId="48BB7F02" w14:textId="77777777" w:rsidR="00E603A5" w:rsidRPr="00B73B04" w:rsidRDefault="005E0091" w:rsidP="00646FAD">
      <w:pPr>
        <w:tabs>
          <w:tab w:val="left" w:pos="1134"/>
        </w:tabs>
        <w:spacing w:after="160" w:line="360" w:lineRule="auto"/>
        <w:ind w:firstLine="567"/>
        <w:jc w:val="both"/>
        <w:rPr>
          <w:rFonts w:ascii="Sylfaen" w:hAnsi="Sylfaen" w:cs="Sylfaen"/>
        </w:rPr>
      </w:pPr>
      <w:r w:rsidRPr="00B73B04">
        <w:rPr>
          <w:rFonts w:ascii="Sylfaen" w:hAnsi="Sylfaen"/>
        </w:rPr>
        <w:t>65.</w:t>
      </w:r>
      <w:r w:rsidR="00646FAD" w:rsidRPr="00646FAD">
        <w:rPr>
          <w:rFonts w:ascii="Sylfaen" w:hAnsi="Sylfaen"/>
        </w:rPr>
        <w:tab/>
      </w:r>
      <w:r w:rsidRPr="00B73B04">
        <w:rPr>
          <w:rFonts w:ascii="Sylfaen" w:hAnsi="Sylfaen"/>
        </w:rPr>
        <w:t>«Հիվանդացության մասին տվյալների բազայից տեղեկությունների ստացում» (P.SS.08.PRC.004) ընթացակարգի կատարման սխեման ներկայացված է 13-րդ նկարում։</w:t>
      </w:r>
    </w:p>
    <w:p w14:paraId="5C0439E7" w14:textId="77777777" w:rsidR="00646FAD" w:rsidRDefault="00000000" w:rsidP="00B73B04">
      <w:pPr>
        <w:pStyle w:val="Picturecaption0"/>
        <w:shd w:val="clear" w:color="auto" w:fill="auto"/>
        <w:spacing w:after="160" w:line="360" w:lineRule="auto"/>
        <w:jc w:val="center"/>
        <w:rPr>
          <w:rFonts w:ascii="Sylfaen" w:hAnsi="Sylfaen"/>
          <w:sz w:val="20"/>
          <w:szCs w:val="24"/>
          <w:lang w:val="en-US"/>
        </w:rPr>
      </w:pPr>
      <w:r>
        <w:rPr>
          <w:rFonts w:ascii="Sylfaen" w:hAnsi="Sylfaen" w:cs="Sylfaen"/>
          <w:noProof/>
          <w:sz w:val="24"/>
          <w:szCs w:val="24"/>
          <w:lang w:val="en-US" w:eastAsia="en-US" w:bidi="ar-SA"/>
        </w:rPr>
        <w:lastRenderedPageBreak/>
        <w:pict w14:anchorId="57CF6755">
          <v:group id="_x0000_s2723" style="position:absolute;left:0;text-align:left;margin-left:29.8pt;margin-top:4pt;width:401pt;height:342.1pt;z-index:252171264" coordorigin="2014,1498" coordsize="8020,6842">
            <v:rect id="_x0000_s2232" style="position:absolute;left:2085;top:1578;width:3468;height:542" stroked="f">
              <v:textbox inset="0,0,0,0">
                <w:txbxContent>
                  <w:p w14:paraId="283248C6" w14:textId="77777777" w:rsidR="00366A48" w:rsidRPr="00E01075" w:rsidRDefault="00366A48" w:rsidP="001E2134">
                    <w:pPr>
                      <w:jc w:val="center"/>
                      <w:rPr>
                        <w:rFonts w:ascii="Sylfaen" w:hAnsi="Sylfaen"/>
                        <w:sz w:val="20"/>
                        <w:szCs w:val="20"/>
                      </w:rPr>
                    </w:pPr>
                    <w:r>
                      <w:rPr>
                        <w:rFonts w:ascii="Sylfaen" w:hAnsi="Sylfaen"/>
                        <w:sz w:val="20"/>
                      </w:rPr>
                      <w:t>: Լիազորված մարմին</w:t>
                    </w:r>
                  </w:p>
                </w:txbxContent>
              </v:textbox>
            </v:rect>
            <v:rect id="_x0000_s2233" style="position:absolute;left:6566;top:1498;width:3468;height:542" stroked="f">
              <v:textbox inset="0,0,0,0">
                <w:txbxContent>
                  <w:p w14:paraId="2E6AC258" w14:textId="77777777" w:rsidR="00366A48" w:rsidRPr="00E01075" w:rsidRDefault="00366A48" w:rsidP="00E01075">
                    <w:pPr>
                      <w:jc w:val="center"/>
                      <w:rPr>
                        <w:rFonts w:ascii="Sylfaen" w:hAnsi="Sylfaen"/>
                        <w:sz w:val="20"/>
                        <w:szCs w:val="20"/>
                      </w:rPr>
                    </w:pPr>
                    <w:r>
                      <w:rPr>
                        <w:rFonts w:ascii="Sylfaen" w:hAnsi="Sylfaen"/>
                        <w:sz w:val="20"/>
                      </w:rPr>
                      <w:t>: Հանձնաժողով</w:t>
                    </w:r>
                  </w:p>
                </w:txbxContent>
              </v:textbox>
            </v:rect>
            <v:rect id="_x0000_s2234" style="position:absolute;left:2014;top:5130;width:3539;height:630" stroked="f">
              <v:textbox inset="0,0,0,0">
                <w:txbxContent>
                  <w:p w14:paraId="522BAC0F" w14:textId="77777777" w:rsidR="00366A48" w:rsidRPr="001E2134" w:rsidRDefault="00366A48" w:rsidP="00E01075">
                    <w:pPr>
                      <w:jc w:val="center"/>
                      <w:rPr>
                        <w:rFonts w:ascii="Sylfaen" w:hAnsi="Sylfaen"/>
                        <w:sz w:val="16"/>
                        <w:szCs w:val="20"/>
                      </w:rPr>
                    </w:pPr>
                    <w:r w:rsidRPr="001E2134">
                      <w:rPr>
                        <w:rFonts w:ascii="Sylfaen" w:hAnsi="Sylfaen"/>
                        <w:sz w:val="16"/>
                      </w:rPr>
                      <w:t>: Հիվանդության մասին տեղեկություններ</w:t>
                    </w:r>
                  </w:p>
                  <w:p w14:paraId="7074A7DE" w14:textId="77777777" w:rsidR="00366A48" w:rsidRPr="001E2134" w:rsidRDefault="00366A48" w:rsidP="00E01075">
                    <w:pPr>
                      <w:jc w:val="center"/>
                      <w:rPr>
                        <w:rFonts w:ascii="Sylfaen" w:hAnsi="Sylfaen"/>
                        <w:sz w:val="16"/>
                        <w:szCs w:val="20"/>
                      </w:rPr>
                    </w:pPr>
                    <w:r w:rsidRPr="001E2134">
                      <w:rPr>
                        <w:rFonts w:ascii="Sylfaen" w:hAnsi="Sylfaen"/>
                        <w:sz w:val="16"/>
                      </w:rPr>
                      <w:t>[տեղեկություններն ուղարկվել են]</w:t>
                    </w:r>
                  </w:p>
                </w:txbxContent>
              </v:textbox>
            </v:rect>
            <v:rect id="_x0000_s2235" style="position:absolute;left:2085;top:6104;width:3539;height:714" stroked="f">
              <v:textbox inset="0,0,0,0">
                <w:txbxContent>
                  <w:p w14:paraId="5C01FB02" w14:textId="77777777" w:rsidR="00366A48" w:rsidRPr="001E2134" w:rsidRDefault="00366A48" w:rsidP="0087470A">
                    <w:pPr>
                      <w:jc w:val="center"/>
                      <w:rPr>
                        <w:rFonts w:ascii="Sylfaen" w:hAnsi="Sylfaen"/>
                        <w:sz w:val="16"/>
                        <w:szCs w:val="20"/>
                      </w:rPr>
                    </w:pPr>
                    <w:r w:rsidRPr="001E2134">
                      <w:rPr>
                        <w:rFonts w:ascii="Sylfaen" w:hAnsi="Sylfaen"/>
                        <w:sz w:val="16"/>
                      </w:rPr>
                      <w:t>: Հիվանդության մասին տեղեկություններ</w:t>
                    </w:r>
                  </w:p>
                  <w:p w14:paraId="53076812" w14:textId="77777777" w:rsidR="00366A48" w:rsidRPr="001E2134" w:rsidRDefault="00366A48" w:rsidP="0087470A">
                    <w:pPr>
                      <w:jc w:val="center"/>
                      <w:rPr>
                        <w:rFonts w:ascii="Sylfaen" w:hAnsi="Sylfaen"/>
                        <w:sz w:val="16"/>
                        <w:szCs w:val="20"/>
                      </w:rPr>
                    </w:pPr>
                    <w:r w:rsidRPr="001E2134">
                      <w:rPr>
                        <w:rFonts w:ascii="Sylfaen" w:hAnsi="Sylfaen"/>
                        <w:sz w:val="16"/>
                      </w:rPr>
                      <w:t>[տեղեկությունները բացակայում են]</w:t>
                    </w:r>
                  </w:p>
                </w:txbxContent>
              </v:textbox>
            </v:rect>
            <v:rect id="_x0000_s2236" style="position:absolute;left:6417;top:3364;width:3539;height:714" stroked="f">
              <v:textbox inset="0,0,0,0">
                <w:txbxContent>
                  <w:p w14:paraId="02E1F3B8" w14:textId="77777777" w:rsidR="00366A48" w:rsidRPr="001E2134" w:rsidRDefault="00366A48" w:rsidP="0087470A">
                    <w:pPr>
                      <w:jc w:val="center"/>
                      <w:rPr>
                        <w:rFonts w:ascii="Sylfaen" w:hAnsi="Sylfaen"/>
                        <w:sz w:val="16"/>
                        <w:szCs w:val="20"/>
                      </w:rPr>
                    </w:pPr>
                    <w:r w:rsidRPr="001E2134">
                      <w:rPr>
                        <w:rFonts w:ascii="Sylfaen" w:hAnsi="Sylfaen"/>
                        <w:sz w:val="16"/>
                      </w:rPr>
                      <w:t>: Հիվանդության մասին տեղեկություններ</w:t>
                    </w:r>
                  </w:p>
                  <w:p w14:paraId="314F9184" w14:textId="77777777" w:rsidR="00366A48" w:rsidRPr="001E2134" w:rsidRDefault="00366A48" w:rsidP="0087470A">
                    <w:pPr>
                      <w:jc w:val="center"/>
                      <w:rPr>
                        <w:rFonts w:ascii="Sylfaen" w:hAnsi="Sylfaen"/>
                        <w:sz w:val="16"/>
                        <w:szCs w:val="20"/>
                      </w:rPr>
                    </w:pPr>
                    <w:r w:rsidRPr="001E2134">
                      <w:rPr>
                        <w:rFonts w:ascii="Sylfaen" w:hAnsi="Sylfaen"/>
                        <w:sz w:val="16"/>
                      </w:rPr>
                      <w:t>[տեղեկությունները հարցվել են]</w:t>
                    </w:r>
                  </w:p>
                </w:txbxContent>
              </v:textbox>
            </v:rect>
            <v:rect id="_x0000_s2237" style="position:absolute;left:6566;top:4758;width:3390;height:1165" stroked="f">
              <v:textbox inset="0,0,0,0">
                <w:txbxContent>
                  <w:p w14:paraId="72354D22" w14:textId="77777777" w:rsidR="00366A48" w:rsidRPr="001E2134" w:rsidRDefault="00366A48" w:rsidP="0087470A">
                    <w:pPr>
                      <w:jc w:val="center"/>
                      <w:rPr>
                        <w:rFonts w:ascii="Sylfaen" w:hAnsi="Sylfaen"/>
                        <w:sz w:val="16"/>
                        <w:szCs w:val="20"/>
                      </w:rPr>
                    </w:pPr>
                    <w:r w:rsidRPr="001E2134">
                      <w:rPr>
                        <w:rFonts w:ascii="Sylfaen" w:hAnsi="Sylfaen"/>
                        <w:sz w:val="16"/>
                      </w:rPr>
                      <w:t>Հիվանդացության մասին տվյալների բազայից տեղեկությունների հարցման մշակում և ներկայացում (P.SS.08.OPR.013)</w:t>
                    </w:r>
                  </w:p>
                </w:txbxContent>
              </v:textbox>
            </v:rect>
            <v:rect id="_x0000_s2238" style="position:absolute;left:2143;top:3272;width:3352;height:979" stroked="f">
              <v:textbox inset="0,0,0,0">
                <w:txbxContent>
                  <w:p w14:paraId="1902C5D1" w14:textId="77777777" w:rsidR="00366A48" w:rsidRPr="001E2134" w:rsidRDefault="00366A48" w:rsidP="0087470A">
                    <w:pPr>
                      <w:jc w:val="center"/>
                      <w:rPr>
                        <w:rFonts w:ascii="Sylfaen" w:hAnsi="Sylfaen"/>
                        <w:sz w:val="16"/>
                        <w:szCs w:val="20"/>
                      </w:rPr>
                    </w:pPr>
                    <w:r w:rsidRPr="001E2134">
                      <w:rPr>
                        <w:rFonts w:ascii="Sylfaen" w:hAnsi="Sylfaen"/>
                        <w:sz w:val="16"/>
                      </w:rPr>
                      <w:t>Հիվանդացության մասին տվյալների բազայից տեղեկությունների հարցում (P.SS.08.OPR.012)</w:t>
                    </w:r>
                  </w:p>
                </w:txbxContent>
              </v:textbox>
            </v:rect>
            <v:rect id="_x0000_s2239" style="position:absolute;left:2085;top:7468;width:3410;height:872" stroked="f">
              <v:textbox inset="0,0,0,0">
                <w:txbxContent>
                  <w:p w14:paraId="30B74514" w14:textId="77777777" w:rsidR="00366A48" w:rsidRPr="001E2134" w:rsidRDefault="00366A48" w:rsidP="0087470A">
                    <w:pPr>
                      <w:jc w:val="center"/>
                      <w:rPr>
                        <w:rFonts w:ascii="Sylfaen" w:hAnsi="Sylfaen"/>
                        <w:sz w:val="16"/>
                        <w:szCs w:val="20"/>
                      </w:rPr>
                    </w:pPr>
                    <w:r w:rsidRPr="001E2134">
                      <w:rPr>
                        <w:rFonts w:ascii="Sylfaen" w:hAnsi="Sylfaen"/>
                        <w:sz w:val="16"/>
                      </w:rPr>
                      <w:t>Հիվանդացության մասին տվյալների բազայից տեղեկությունների ընդունում եւ մշակում (P.SS.08.OPR.014)</w:t>
                    </w:r>
                  </w:p>
                </w:txbxContent>
              </v:textbox>
            </v:rect>
          </v:group>
        </w:pict>
      </w:r>
      <w:r w:rsidR="0087470A" w:rsidRPr="00B73B04">
        <w:rPr>
          <w:rFonts w:ascii="Sylfaen" w:hAnsi="Sylfaen" w:cs="Sylfaen"/>
          <w:noProof/>
          <w:sz w:val="24"/>
          <w:szCs w:val="24"/>
          <w:lang w:val="en-US" w:eastAsia="en-US" w:bidi="ar-SA"/>
        </w:rPr>
        <w:drawing>
          <wp:inline distT="0" distB="0" distL="0" distR="0" wp14:anchorId="4ABC156C" wp14:editId="2C8EBF81">
            <wp:extent cx="5755640" cy="5097431"/>
            <wp:effectExtent l="1905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 cstate="print"/>
                    <a:srcRect/>
                    <a:stretch>
                      <a:fillRect/>
                    </a:stretch>
                  </pic:blipFill>
                  <pic:spPr bwMode="auto">
                    <a:xfrm>
                      <a:off x="0" y="0"/>
                      <a:ext cx="5755640" cy="5097431"/>
                    </a:xfrm>
                    <a:prstGeom prst="rect">
                      <a:avLst/>
                    </a:prstGeom>
                    <a:noFill/>
                    <a:ln w="9525">
                      <a:noFill/>
                      <a:miter lim="800000"/>
                      <a:headEnd/>
                      <a:tailEnd/>
                    </a:ln>
                  </pic:spPr>
                </pic:pic>
              </a:graphicData>
            </a:graphic>
          </wp:inline>
        </w:drawing>
      </w:r>
    </w:p>
    <w:p w14:paraId="292E4C61" w14:textId="77777777" w:rsidR="003A03F7" w:rsidRPr="00C35020" w:rsidRDefault="0087470A" w:rsidP="00B73B04">
      <w:pPr>
        <w:pStyle w:val="Picturecaption0"/>
        <w:shd w:val="clear" w:color="auto" w:fill="auto"/>
        <w:spacing w:after="160" w:line="360" w:lineRule="auto"/>
        <w:jc w:val="center"/>
        <w:rPr>
          <w:rFonts w:ascii="Sylfaen" w:hAnsi="Sylfaen" w:cs="Sylfaen"/>
          <w:sz w:val="20"/>
          <w:szCs w:val="24"/>
        </w:rPr>
      </w:pPr>
      <w:r w:rsidRPr="00C35020">
        <w:rPr>
          <w:rFonts w:ascii="Sylfaen" w:hAnsi="Sylfaen"/>
          <w:sz w:val="20"/>
          <w:szCs w:val="24"/>
        </w:rPr>
        <w:t>Նկ. 13. «Հիվանդացության մասին տվյալների բազայից տեղեկությունների ստացում» (P.SS.08.PRC.004) ընթացակարգի կատարման սխեմա</w:t>
      </w:r>
    </w:p>
    <w:p w14:paraId="7034E992" w14:textId="77777777" w:rsidR="003A03F7" w:rsidRPr="00B73B04" w:rsidRDefault="003A03F7" w:rsidP="00B73B04">
      <w:pPr>
        <w:spacing w:after="160" w:line="360" w:lineRule="auto"/>
        <w:rPr>
          <w:rFonts w:ascii="Sylfaen" w:hAnsi="Sylfaen" w:cs="Sylfaen"/>
        </w:rPr>
      </w:pPr>
    </w:p>
    <w:p w14:paraId="38F1790E"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66.</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բազայից տեղեկությունների ստացում» (P.SS.08.PRC.004) ընթացակարգը կատարվում է հիվանդացության մասին տվյալների բազայում պարունակվող տեղեկությունները լիազորված մարմնի կողմից ստանալու անհրաժեշտության դեպքում</w:t>
      </w:r>
      <w:r w:rsidR="00F33A8A" w:rsidRPr="00B73B04">
        <w:rPr>
          <w:rFonts w:ascii="Sylfaen" w:hAnsi="Sylfaen"/>
          <w:sz w:val="24"/>
          <w:szCs w:val="24"/>
        </w:rPr>
        <w:t>։</w:t>
      </w:r>
    </w:p>
    <w:p w14:paraId="22BDE109"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67.</w:t>
      </w:r>
      <w:r w:rsidR="00646FAD" w:rsidRPr="00646FAD">
        <w:rPr>
          <w:rFonts w:ascii="Sylfaen" w:hAnsi="Sylfaen"/>
          <w:sz w:val="24"/>
          <w:szCs w:val="24"/>
        </w:rPr>
        <w:tab/>
      </w:r>
      <w:r w:rsidRPr="00B73B04">
        <w:rPr>
          <w:rFonts w:ascii="Sylfaen" w:hAnsi="Sylfaen"/>
          <w:sz w:val="24"/>
          <w:szCs w:val="24"/>
        </w:rPr>
        <w:t xml:space="preserve">Առաջինը կատարվում է «Հիվանդացության մասին տվյալների բազայից տեղեկությունների հարցում» (P.SS.08.ОPR.012) գործառնությունը, որի կատարման արդյունքներով լիազորված մարմինը կազմում ու Հանձնաժողով է ուղարկվում հիվանդացության մասին տվյալների բազայից տեղեկություններ ներկայացնելու </w:t>
      </w:r>
      <w:r w:rsidRPr="00B73B04">
        <w:rPr>
          <w:rFonts w:ascii="Sylfaen" w:hAnsi="Sylfaen"/>
          <w:sz w:val="24"/>
          <w:szCs w:val="24"/>
        </w:rPr>
        <w:lastRenderedPageBreak/>
        <w:t>հարցում։ Տրված պարամետրերով պայմանավորված՝ հնարավոր է ձեւավորել 2 տեսակի հարցում՝</w:t>
      </w:r>
    </w:p>
    <w:p w14:paraId="696ECCAA"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հիվանդացության մասին տվյալների բազայում պարունակվող տեղեկություններն ամբողջ ծավալով ներկայացնելու հարցում.</w:t>
      </w:r>
    </w:p>
    <w:p w14:paraId="5AAE9103" w14:textId="77777777" w:rsidR="003A03F7" w:rsidRPr="00B73B04" w:rsidRDefault="00CB086F" w:rsidP="00B73B04">
      <w:pPr>
        <w:pStyle w:val="Bodytext20"/>
        <w:shd w:val="clear" w:color="auto" w:fill="auto"/>
        <w:spacing w:before="0" w:after="160" w:line="360" w:lineRule="auto"/>
        <w:ind w:firstLine="567"/>
        <w:rPr>
          <w:rFonts w:ascii="Sylfaen" w:hAnsi="Sylfaen" w:cs="Sylfaen"/>
          <w:sz w:val="24"/>
          <w:szCs w:val="24"/>
        </w:rPr>
      </w:pPr>
      <w:r w:rsidRPr="00B73B04">
        <w:rPr>
          <w:rFonts w:ascii="Sylfaen" w:hAnsi="Sylfaen"/>
          <w:sz w:val="24"/>
          <w:szCs w:val="24"/>
        </w:rPr>
        <w:t xml:space="preserve">հիվանդացության մասին տվյալների բազայում պարունակվող տեղեկությունները որոշակի ամսաթվի </w:t>
      </w:r>
      <w:r w:rsidR="00B73B04">
        <w:rPr>
          <w:rFonts w:ascii="Sylfaen" w:hAnsi="Sylfaen"/>
          <w:sz w:val="24"/>
          <w:szCs w:val="24"/>
        </w:rPr>
        <w:t>եւ</w:t>
      </w:r>
      <w:r w:rsidRPr="00B73B04">
        <w:rPr>
          <w:rFonts w:ascii="Sylfaen" w:hAnsi="Sylfaen"/>
          <w:sz w:val="24"/>
          <w:szCs w:val="24"/>
        </w:rPr>
        <w:t xml:space="preserve"> ժամի դրությամբ ներկայացնելու հարցում:</w:t>
      </w:r>
    </w:p>
    <w:p w14:paraId="75FE1892" w14:textId="77777777" w:rsidR="003A03F7" w:rsidRPr="00B73B04" w:rsidRDefault="005E0091" w:rsidP="00646FAD">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t>68.</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բազայից տեղեկություններ ներկայացնելու հարցումը Հանձնաժողովի կողմից ստացվելիս կատարվում է «Հարցման մշակում </w:t>
      </w:r>
      <w:r w:rsidR="00B73B04">
        <w:rPr>
          <w:rFonts w:ascii="Sylfaen" w:hAnsi="Sylfaen"/>
          <w:sz w:val="24"/>
          <w:szCs w:val="24"/>
        </w:rPr>
        <w:t>եւ</w:t>
      </w:r>
      <w:r w:rsidRPr="00B73B04">
        <w:rPr>
          <w:rFonts w:ascii="Sylfaen" w:hAnsi="Sylfaen"/>
          <w:sz w:val="24"/>
          <w:szCs w:val="24"/>
        </w:rPr>
        <w:t xml:space="preserve"> հիվանդացության մասին տվյալների բազայից տեղեկությունների ներկայացում» (P.SS.08.ОPR.013) գործառնությունը, որի կատարման արդյունքներով Հանձնաժողովը կազմում եւ լիազորված մարմին է ուղարկում հարցվող տեղեկությունները կամ ծանուցում է ուղարկում հարցման պարամետրերին բավարարող տեղեկությունների բացակայության մասին։</w:t>
      </w:r>
    </w:p>
    <w:p w14:paraId="30019C3D" w14:textId="77777777" w:rsidR="003A03F7" w:rsidRPr="00B73B04" w:rsidRDefault="005E0091" w:rsidP="00646FAD">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t>69.</w:t>
      </w:r>
      <w:r w:rsidR="00646FAD" w:rsidRPr="00646FAD">
        <w:rPr>
          <w:rFonts w:ascii="Sylfaen" w:hAnsi="Sylfaen"/>
          <w:sz w:val="24"/>
          <w:szCs w:val="24"/>
        </w:rPr>
        <w:tab/>
      </w:r>
      <w:r w:rsidRPr="00B73B04">
        <w:rPr>
          <w:rFonts w:ascii="Sylfaen" w:hAnsi="Sylfaen"/>
          <w:sz w:val="24"/>
          <w:szCs w:val="24"/>
        </w:rPr>
        <w:t>Լիազորված մարմնի կողմից հիվանդացության մասին տվյալների բազայից տեղեկություններ կամ հարցման պարամետրերը բավարարող տեղեկությունների բացակայության մասին ծանուցում ստանալու դեպքում կատարվում է «Հիվանդացության մասին տվյալների բազայից տեղեկությունների ընդունում ու մշակում» (P.SS.08.ОPR.014) գործառնությունը։</w:t>
      </w:r>
    </w:p>
    <w:p w14:paraId="48D3AC19" w14:textId="77777777" w:rsidR="003A03F7" w:rsidRPr="00B73B04" w:rsidRDefault="005E0091" w:rsidP="00646FAD">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t>70.</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բազայից տեղեկությունների ստացում» (P.SS.08.PRC.004) ընթացակարգի կատարման արդյունքը լիազորված մարմնի կողմից հիվանդացության մասին տվյալների բազայից տեղեկություններ կամ հարցման պարամետրերը բավարարող տեղեկությունների բացակայության մասին ծանուցում ստանալն է։</w:t>
      </w:r>
    </w:p>
    <w:p w14:paraId="7B7E100C" w14:textId="77777777" w:rsidR="003A03F7" w:rsidRPr="00B73B04" w:rsidRDefault="005E0091" w:rsidP="00646FAD">
      <w:pPr>
        <w:pStyle w:val="Bodytext20"/>
        <w:shd w:val="clear" w:color="auto" w:fill="auto"/>
        <w:tabs>
          <w:tab w:val="left" w:pos="1134"/>
        </w:tabs>
        <w:spacing w:before="0" w:after="160" w:line="346" w:lineRule="auto"/>
        <w:ind w:firstLine="567"/>
        <w:rPr>
          <w:rFonts w:ascii="Sylfaen" w:hAnsi="Sylfaen" w:cs="Sylfaen"/>
          <w:sz w:val="24"/>
          <w:szCs w:val="24"/>
        </w:rPr>
      </w:pPr>
      <w:r w:rsidRPr="00B73B04">
        <w:rPr>
          <w:rFonts w:ascii="Sylfaen" w:hAnsi="Sylfaen"/>
          <w:sz w:val="24"/>
          <w:szCs w:val="24"/>
        </w:rPr>
        <w:t>71.</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բազայից տեղեկությունների ստացում» (P.SS.08.PRC.004) ընթացակարգի շրջանակներում կատարվող ընդհանուր գործընթացի գործառնությունների ցանկը բերված է 26-րդ աղյուսակում։</w:t>
      </w:r>
    </w:p>
    <w:p w14:paraId="2E3A9BD0" w14:textId="77777777" w:rsidR="00E603A5" w:rsidRPr="00B73B04" w:rsidRDefault="00E603A5"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lastRenderedPageBreak/>
        <w:t>Աղյուսակ 26</w:t>
      </w:r>
    </w:p>
    <w:p w14:paraId="1978535B" w14:textId="77777777" w:rsidR="00E603A5" w:rsidRPr="00B73B04" w:rsidRDefault="00E603A5"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ստացում» (P.SS.08.PRC.004)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05"/>
        <w:gridCol w:w="3702"/>
        <w:gridCol w:w="3263"/>
      </w:tblGrid>
      <w:tr w:rsidR="003A03F7" w:rsidRPr="00C35020" w14:paraId="611AE09F" w14:textId="77777777" w:rsidTr="00646FAD">
        <w:trPr>
          <w:jc w:val="center"/>
        </w:trPr>
        <w:tc>
          <w:tcPr>
            <w:tcW w:w="2405" w:type="dxa"/>
            <w:tcBorders>
              <w:top w:val="single" w:sz="4" w:space="0" w:color="auto"/>
              <w:left w:val="single" w:sz="4" w:space="0" w:color="auto"/>
            </w:tcBorders>
            <w:shd w:val="clear" w:color="auto" w:fill="FFFFFF"/>
          </w:tcPr>
          <w:p w14:paraId="382286E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1F9E124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0E2FF6C7"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75A93007" w14:textId="77777777" w:rsidTr="00646FAD">
        <w:trPr>
          <w:jc w:val="center"/>
        </w:trPr>
        <w:tc>
          <w:tcPr>
            <w:tcW w:w="2405" w:type="dxa"/>
            <w:tcBorders>
              <w:top w:val="single" w:sz="4" w:space="0" w:color="auto"/>
              <w:left w:val="single" w:sz="4" w:space="0" w:color="auto"/>
            </w:tcBorders>
            <w:shd w:val="clear" w:color="auto" w:fill="FFFFFF"/>
          </w:tcPr>
          <w:p w14:paraId="5F2813AB"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1F877425"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2A7F6DEF" w14:textId="77777777" w:rsidR="003A03F7" w:rsidRPr="00C35020" w:rsidRDefault="00CB086F" w:rsidP="00C35020">
            <w:pPr>
              <w:pStyle w:val="Bodytext20"/>
              <w:shd w:val="clear" w:color="auto" w:fill="auto"/>
              <w:spacing w:before="0" w:after="120" w:line="240" w:lineRule="auto"/>
              <w:ind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3B6467AE" w14:textId="77777777" w:rsidTr="00646FAD">
        <w:trPr>
          <w:jc w:val="center"/>
        </w:trPr>
        <w:tc>
          <w:tcPr>
            <w:tcW w:w="2405" w:type="dxa"/>
            <w:tcBorders>
              <w:top w:val="single" w:sz="4" w:space="0" w:color="auto"/>
              <w:left w:val="single" w:sz="4" w:space="0" w:color="auto"/>
            </w:tcBorders>
            <w:shd w:val="clear" w:color="auto" w:fill="FFFFFF"/>
          </w:tcPr>
          <w:p w14:paraId="76A4844F"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P.SS.08.ОPR.012</w:t>
            </w:r>
          </w:p>
        </w:tc>
        <w:tc>
          <w:tcPr>
            <w:tcW w:w="3702" w:type="dxa"/>
            <w:tcBorders>
              <w:top w:val="single" w:sz="4" w:space="0" w:color="auto"/>
              <w:left w:val="single" w:sz="4" w:space="0" w:color="auto"/>
            </w:tcBorders>
            <w:shd w:val="clear" w:color="auto" w:fill="FFFFFF"/>
          </w:tcPr>
          <w:p w14:paraId="2074D000"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հիվանդացութ</w:t>
            </w:r>
            <w:r w:rsidR="00F86031" w:rsidRPr="00C35020">
              <w:rPr>
                <w:rStyle w:val="Bodytext211pt"/>
                <w:rFonts w:ascii="Sylfaen" w:hAnsi="Sylfaen"/>
                <w:sz w:val="20"/>
                <w:szCs w:val="24"/>
              </w:rPr>
              <w:t>յ</w:t>
            </w:r>
            <w:r w:rsidRPr="00C35020">
              <w:rPr>
                <w:rStyle w:val="Bodytext211pt"/>
                <w:rFonts w:ascii="Sylfaen" w:hAnsi="Sylfaen"/>
                <w:sz w:val="20"/>
                <w:szCs w:val="24"/>
              </w:rPr>
              <w:t>ան մասին տվյալների բազայից տեղեկությունների հարցում</w:t>
            </w:r>
          </w:p>
        </w:tc>
        <w:tc>
          <w:tcPr>
            <w:tcW w:w="3263" w:type="dxa"/>
            <w:tcBorders>
              <w:top w:val="single" w:sz="4" w:space="0" w:color="auto"/>
              <w:left w:val="single" w:sz="4" w:space="0" w:color="auto"/>
              <w:right w:val="single" w:sz="4" w:space="0" w:color="auto"/>
            </w:tcBorders>
            <w:shd w:val="clear" w:color="auto" w:fill="FFFFFF"/>
          </w:tcPr>
          <w:p w14:paraId="3C5C48DF"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27-րդ աղյուսակում</w:t>
            </w:r>
          </w:p>
        </w:tc>
      </w:tr>
      <w:tr w:rsidR="003A03F7" w:rsidRPr="00C35020" w14:paraId="3402D637" w14:textId="77777777" w:rsidTr="00646FAD">
        <w:trPr>
          <w:jc w:val="center"/>
        </w:trPr>
        <w:tc>
          <w:tcPr>
            <w:tcW w:w="2405" w:type="dxa"/>
            <w:tcBorders>
              <w:top w:val="single" w:sz="4" w:space="0" w:color="auto"/>
              <w:left w:val="single" w:sz="4" w:space="0" w:color="auto"/>
            </w:tcBorders>
            <w:shd w:val="clear" w:color="auto" w:fill="FFFFFF"/>
          </w:tcPr>
          <w:p w14:paraId="15EA61C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P.SS.08.ОPR.013</w:t>
            </w:r>
          </w:p>
        </w:tc>
        <w:tc>
          <w:tcPr>
            <w:tcW w:w="3702" w:type="dxa"/>
            <w:tcBorders>
              <w:top w:val="single" w:sz="4" w:space="0" w:color="auto"/>
              <w:left w:val="single" w:sz="4" w:space="0" w:color="auto"/>
            </w:tcBorders>
            <w:shd w:val="clear" w:color="auto" w:fill="FFFFFF"/>
          </w:tcPr>
          <w:p w14:paraId="5BB66B95"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 xml:space="preserve">հարցման մշակում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հիվանդացության մասին տվյալների բազայից տեղեկությունների ներկայացում</w:t>
            </w:r>
          </w:p>
        </w:tc>
        <w:tc>
          <w:tcPr>
            <w:tcW w:w="3263" w:type="dxa"/>
            <w:tcBorders>
              <w:top w:val="single" w:sz="4" w:space="0" w:color="auto"/>
              <w:left w:val="single" w:sz="4" w:space="0" w:color="auto"/>
              <w:right w:val="single" w:sz="4" w:space="0" w:color="auto"/>
            </w:tcBorders>
            <w:shd w:val="clear" w:color="auto" w:fill="FFFFFF"/>
          </w:tcPr>
          <w:p w14:paraId="004A0DDF"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28-րդ աղյուսակում</w:t>
            </w:r>
          </w:p>
        </w:tc>
      </w:tr>
      <w:tr w:rsidR="003A03F7" w:rsidRPr="00C35020" w14:paraId="659AA47B" w14:textId="77777777" w:rsidTr="00646FAD">
        <w:trPr>
          <w:jc w:val="center"/>
        </w:trPr>
        <w:tc>
          <w:tcPr>
            <w:tcW w:w="2405" w:type="dxa"/>
            <w:tcBorders>
              <w:top w:val="single" w:sz="4" w:space="0" w:color="auto"/>
              <w:left w:val="single" w:sz="4" w:space="0" w:color="auto"/>
              <w:bottom w:val="single" w:sz="4" w:space="0" w:color="auto"/>
            </w:tcBorders>
            <w:shd w:val="clear" w:color="auto" w:fill="FFFFFF"/>
          </w:tcPr>
          <w:p w14:paraId="6BE0CA4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P.SS.08.ОPR.014</w:t>
            </w:r>
          </w:p>
        </w:tc>
        <w:tc>
          <w:tcPr>
            <w:tcW w:w="3702" w:type="dxa"/>
            <w:tcBorders>
              <w:top w:val="single" w:sz="4" w:space="0" w:color="auto"/>
              <w:left w:val="single" w:sz="4" w:space="0" w:color="auto"/>
              <w:bottom w:val="single" w:sz="4" w:space="0" w:color="auto"/>
            </w:tcBorders>
            <w:shd w:val="clear" w:color="auto" w:fill="FFFFFF"/>
          </w:tcPr>
          <w:p w14:paraId="29BD0D44"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բազայից տեղեկությունների ընդունում եւ մշակում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54B2ACC3" w14:textId="77777777" w:rsidR="003A03F7" w:rsidRPr="00C35020" w:rsidRDefault="00CB086F" w:rsidP="00646FAD">
            <w:pPr>
              <w:pStyle w:val="Bodytext20"/>
              <w:shd w:val="clear" w:color="auto" w:fill="auto"/>
              <w:spacing w:before="0" w:after="120" w:line="240" w:lineRule="auto"/>
              <w:ind w:right="132" w:firstLine="0"/>
              <w:jc w:val="left"/>
              <w:rPr>
                <w:rFonts w:ascii="Sylfaen" w:hAnsi="Sylfaen" w:cs="Sylfaen"/>
                <w:sz w:val="20"/>
                <w:szCs w:val="24"/>
              </w:rPr>
            </w:pPr>
            <w:r w:rsidRPr="00C35020">
              <w:rPr>
                <w:rStyle w:val="Bodytext211pt"/>
                <w:rFonts w:ascii="Sylfaen" w:hAnsi="Sylfaen"/>
                <w:sz w:val="20"/>
                <w:szCs w:val="24"/>
              </w:rPr>
              <w:t>բերված է սույն կանոնների 29-րդ աղյուսակում</w:t>
            </w:r>
          </w:p>
        </w:tc>
      </w:tr>
    </w:tbl>
    <w:p w14:paraId="78A4F53F" w14:textId="77777777" w:rsidR="00E603A5" w:rsidRPr="00B73B04" w:rsidRDefault="00E603A5" w:rsidP="00B73B04">
      <w:pPr>
        <w:pStyle w:val="Tablecaption0"/>
        <w:shd w:val="clear" w:color="auto" w:fill="auto"/>
        <w:spacing w:after="160" w:line="360" w:lineRule="auto"/>
        <w:jc w:val="right"/>
        <w:rPr>
          <w:rFonts w:ascii="Sylfaen" w:hAnsi="Sylfaen" w:cs="Sylfaen"/>
          <w:sz w:val="24"/>
          <w:szCs w:val="24"/>
        </w:rPr>
      </w:pPr>
    </w:p>
    <w:p w14:paraId="6B6167AC"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27</w:t>
      </w:r>
    </w:p>
    <w:p w14:paraId="12D32002" w14:textId="77777777" w:rsidR="003A03F7" w:rsidRPr="00B73B04" w:rsidRDefault="00CB086F" w:rsidP="00B73B04">
      <w:pPr>
        <w:pStyle w:val="Bodytext20"/>
        <w:shd w:val="clear" w:color="auto" w:fill="auto"/>
        <w:spacing w:before="0" w:after="160" w:line="360" w:lineRule="auto"/>
        <w:ind w:left="260"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հարցում» (Р.SS.08.OPR.012)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6CC37481" w14:textId="77777777" w:rsidTr="00646FAD">
        <w:trPr>
          <w:tblHeader/>
          <w:jc w:val="center"/>
        </w:trPr>
        <w:tc>
          <w:tcPr>
            <w:tcW w:w="983" w:type="dxa"/>
            <w:tcBorders>
              <w:top w:val="single" w:sz="4" w:space="0" w:color="auto"/>
              <w:left w:val="single" w:sz="4" w:space="0" w:color="auto"/>
            </w:tcBorders>
            <w:shd w:val="clear" w:color="auto" w:fill="FFFFFF"/>
          </w:tcPr>
          <w:p w14:paraId="487F9D34"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62BEC1BC"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B1B2E13"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50ABC2CA" w14:textId="77777777" w:rsidTr="00646FAD">
        <w:trPr>
          <w:tblHeader/>
          <w:jc w:val="center"/>
        </w:trPr>
        <w:tc>
          <w:tcPr>
            <w:tcW w:w="983" w:type="dxa"/>
            <w:tcBorders>
              <w:top w:val="single" w:sz="4" w:space="0" w:color="auto"/>
              <w:left w:val="single" w:sz="4" w:space="0" w:color="auto"/>
            </w:tcBorders>
            <w:shd w:val="clear" w:color="auto" w:fill="FFFFFF"/>
          </w:tcPr>
          <w:p w14:paraId="21595E65" w14:textId="77777777" w:rsidR="003A03F7" w:rsidRPr="00C35020" w:rsidRDefault="00CB086F" w:rsidP="001E2134">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C8700F6" w14:textId="77777777" w:rsidR="003A03F7" w:rsidRPr="00C35020" w:rsidRDefault="00CB086F" w:rsidP="001E2134">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23CC704" w14:textId="77777777" w:rsidR="003A03F7" w:rsidRPr="00C35020" w:rsidRDefault="00CB086F" w:rsidP="001E2134">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1AAD5112" w14:textId="77777777" w:rsidTr="00646FAD">
        <w:trPr>
          <w:jc w:val="center"/>
        </w:trPr>
        <w:tc>
          <w:tcPr>
            <w:tcW w:w="983" w:type="dxa"/>
            <w:tcBorders>
              <w:top w:val="single" w:sz="4" w:space="0" w:color="auto"/>
              <w:left w:val="single" w:sz="4" w:space="0" w:color="auto"/>
            </w:tcBorders>
            <w:shd w:val="clear" w:color="auto" w:fill="FFFFFF"/>
          </w:tcPr>
          <w:p w14:paraId="685C8D28"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1A02633"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7E6573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P.SS.08.ОPR.012</w:t>
            </w:r>
          </w:p>
        </w:tc>
      </w:tr>
      <w:tr w:rsidR="003A03F7" w:rsidRPr="00C35020" w14:paraId="05759577" w14:textId="77777777" w:rsidTr="00646FAD">
        <w:trPr>
          <w:jc w:val="center"/>
        </w:trPr>
        <w:tc>
          <w:tcPr>
            <w:tcW w:w="983" w:type="dxa"/>
            <w:tcBorders>
              <w:top w:val="single" w:sz="4" w:space="0" w:color="auto"/>
              <w:left w:val="single" w:sz="4" w:space="0" w:color="auto"/>
            </w:tcBorders>
            <w:shd w:val="clear" w:color="auto" w:fill="FFFFFF"/>
          </w:tcPr>
          <w:p w14:paraId="060BE2D4"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10996D7"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7EC75F2"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w:t>
            </w:r>
            <w:r w:rsidR="00F86031" w:rsidRPr="00C35020">
              <w:rPr>
                <w:rStyle w:val="Bodytext211pt"/>
                <w:rFonts w:ascii="Sylfaen" w:hAnsi="Sylfaen"/>
                <w:sz w:val="20"/>
                <w:szCs w:val="24"/>
              </w:rPr>
              <w:t>յ</w:t>
            </w:r>
            <w:r w:rsidRPr="00C35020">
              <w:rPr>
                <w:rStyle w:val="Bodytext211pt"/>
                <w:rFonts w:ascii="Sylfaen" w:hAnsi="Sylfaen"/>
                <w:sz w:val="20"/>
                <w:szCs w:val="24"/>
              </w:rPr>
              <w:t>ան մասին տվյալների բազայից տեղեկությունների հարցում</w:t>
            </w:r>
          </w:p>
        </w:tc>
      </w:tr>
      <w:tr w:rsidR="003A03F7" w:rsidRPr="00C35020" w14:paraId="02F23F83" w14:textId="77777777" w:rsidTr="00646FAD">
        <w:trPr>
          <w:jc w:val="center"/>
        </w:trPr>
        <w:tc>
          <w:tcPr>
            <w:tcW w:w="983" w:type="dxa"/>
            <w:tcBorders>
              <w:top w:val="single" w:sz="4" w:space="0" w:color="auto"/>
              <w:left w:val="single" w:sz="4" w:space="0" w:color="auto"/>
            </w:tcBorders>
            <w:shd w:val="clear" w:color="auto" w:fill="FFFFFF"/>
          </w:tcPr>
          <w:p w14:paraId="0AF3B3D3"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424664F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19C443B"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w:t>
            </w:r>
          </w:p>
        </w:tc>
      </w:tr>
      <w:tr w:rsidR="003A03F7" w:rsidRPr="00C35020" w14:paraId="61829D3E" w14:textId="77777777" w:rsidTr="00646FAD">
        <w:trPr>
          <w:jc w:val="center"/>
        </w:trPr>
        <w:tc>
          <w:tcPr>
            <w:tcW w:w="983" w:type="dxa"/>
            <w:tcBorders>
              <w:top w:val="single" w:sz="4" w:space="0" w:color="auto"/>
              <w:left w:val="single" w:sz="4" w:space="0" w:color="auto"/>
            </w:tcBorders>
            <w:shd w:val="clear" w:color="auto" w:fill="FFFFFF"/>
          </w:tcPr>
          <w:p w14:paraId="227B4149"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D8445F1"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67C16C8"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կատարվում է հիվանդացության մասին տվյալների բազայում պարունակվող տեղեկությունները լիազորված մարմնի կողմից ստանալու անհրաժեշտության դեպքում</w:t>
            </w:r>
          </w:p>
        </w:tc>
      </w:tr>
      <w:tr w:rsidR="003A03F7" w:rsidRPr="00C35020" w14:paraId="5FA70EDC"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6AD74244"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F161660"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D653B76"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հարցման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297938A6" w14:textId="77777777" w:rsidTr="00646FAD">
        <w:trPr>
          <w:jc w:val="center"/>
        </w:trPr>
        <w:tc>
          <w:tcPr>
            <w:tcW w:w="983" w:type="dxa"/>
            <w:tcBorders>
              <w:top w:val="single" w:sz="4" w:space="0" w:color="auto"/>
              <w:left w:val="single" w:sz="4" w:space="0" w:color="auto"/>
            </w:tcBorders>
            <w:shd w:val="clear" w:color="auto" w:fill="FFFFFF"/>
          </w:tcPr>
          <w:p w14:paraId="26F1E477"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8D67B34"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74148CA" w14:textId="77777777" w:rsidR="003A03F7" w:rsidRPr="00C35020" w:rsidRDefault="00CB086F" w:rsidP="001E2134">
            <w:pPr>
              <w:pStyle w:val="Bodytext20"/>
              <w:shd w:val="clear" w:color="auto" w:fill="auto"/>
              <w:spacing w:before="0" w:after="120" w:line="240" w:lineRule="auto"/>
              <w:ind w:right="129" w:firstLine="0"/>
              <w:jc w:val="left"/>
              <w:rPr>
                <w:rFonts w:ascii="Sylfaen" w:hAnsi="Sylfaen" w:cs="Sylfaen"/>
                <w:sz w:val="20"/>
                <w:szCs w:val="24"/>
              </w:rPr>
            </w:pPr>
            <w:r w:rsidRPr="00C35020">
              <w:rPr>
                <w:rStyle w:val="Bodytext211pt"/>
                <w:rFonts w:ascii="Sylfaen" w:hAnsi="Sylfaen"/>
                <w:sz w:val="20"/>
                <w:szCs w:val="24"/>
              </w:rPr>
              <w:t xml:space="preserve">կատարողը կազմում եւ Հանձնաժողով է ուղարկում հիվանդացության մասին տվյալների բազայից տեղեկություններ ներկայացնելու հարցում՝ լիազորված մարմինների եւ Հանձնաժողովի միջեւ տեղեկատվական </w:t>
            </w:r>
            <w:r w:rsidRPr="00C35020">
              <w:rPr>
                <w:rStyle w:val="Bodytext211pt"/>
                <w:rFonts w:ascii="Sylfaen" w:hAnsi="Sylfaen"/>
                <w:sz w:val="20"/>
                <w:szCs w:val="24"/>
              </w:rPr>
              <w:lastRenderedPageBreak/>
              <w:t>փոխգործակցության կանոնակարգին համապատասխան։</w:t>
            </w:r>
          </w:p>
          <w:p w14:paraId="2E92517D" w14:textId="77777777" w:rsidR="003A03F7" w:rsidRPr="00C35020" w:rsidRDefault="00CB086F" w:rsidP="001E2134">
            <w:pPr>
              <w:pStyle w:val="Bodytext20"/>
              <w:shd w:val="clear" w:color="auto" w:fill="auto"/>
              <w:spacing w:before="0" w:after="120" w:line="240" w:lineRule="auto"/>
              <w:ind w:right="129"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բազայից ամբողջ ծավալով տեղեկություններ ստանալու անհրաժեշտության դեպքում արդիականացման ամսաթիվն ու ժամը հարցման մեջ չեն նշվում:</w:t>
            </w:r>
          </w:p>
          <w:p w14:paraId="3E4CF5A9" w14:textId="77777777" w:rsidR="003A03F7" w:rsidRPr="00C35020" w:rsidRDefault="00CB086F" w:rsidP="001E2134">
            <w:pPr>
              <w:pStyle w:val="Bodytext20"/>
              <w:shd w:val="clear" w:color="auto" w:fill="auto"/>
              <w:spacing w:before="0" w:after="120" w:line="240" w:lineRule="auto"/>
              <w:ind w:right="129" w:firstLine="0"/>
              <w:jc w:val="left"/>
              <w:rPr>
                <w:rFonts w:ascii="Sylfaen" w:hAnsi="Sylfaen" w:cs="Sylfaen"/>
                <w:sz w:val="20"/>
                <w:szCs w:val="24"/>
              </w:rPr>
            </w:pPr>
            <w:r w:rsidRPr="00C35020">
              <w:rPr>
                <w:rStyle w:val="Bodytext211pt"/>
                <w:rFonts w:ascii="Sylfaen" w:hAnsi="Sylfaen"/>
                <w:sz w:val="20"/>
                <w:szCs w:val="24"/>
              </w:rPr>
              <w:t xml:space="preserve">Որոշակի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դրությամբ տեղեկություններ ստանալու անհրաժեշտություն առաջանալու դեպքում հարցման մեջ պետք է նշվեն հիվանդացության մասին տվյալների բազայի արդիականացման ամսաթիվն ու ժամը։</w:t>
            </w:r>
          </w:p>
        </w:tc>
      </w:tr>
      <w:tr w:rsidR="003A03F7" w:rsidRPr="00C35020" w14:paraId="5CB221F9"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2A7F137E"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681BA4C9" w14:textId="77777777" w:rsidR="003A03F7" w:rsidRPr="00C35020" w:rsidRDefault="00CB086F" w:rsidP="00C35020">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8D8EF6" w14:textId="77777777" w:rsidR="003A03F7" w:rsidRPr="00C35020" w:rsidRDefault="00CB086F" w:rsidP="001E2134">
            <w:pPr>
              <w:pStyle w:val="Bodytext20"/>
              <w:shd w:val="clear" w:color="auto" w:fill="auto"/>
              <w:spacing w:before="0" w:after="120" w:line="240" w:lineRule="auto"/>
              <w:ind w:right="129"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բազայից տեղեկություններ ներկայացնելու հարցումն ուղարկվել է Հանձնաժողով</w:t>
            </w:r>
          </w:p>
        </w:tc>
      </w:tr>
    </w:tbl>
    <w:p w14:paraId="38CE268C" w14:textId="77777777" w:rsidR="00E603A5" w:rsidRPr="00B73B04" w:rsidRDefault="00E603A5" w:rsidP="00B73B04">
      <w:pPr>
        <w:pStyle w:val="Tablecaption0"/>
        <w:shd w:val="clear" w:color="auto" w:fill="auto"/>
        <w:spacing w:after="160" w:line="360" w:lineRule="auto"/>
        <w:jc w:val="right"/>
        <w:rPr>
          <w:rFonts w:ascii="Sylfaen" w:hAnsi="Sylfaen" w:cs="Sylfaen"/>
          <w:sz w:val="24"/>
          <w:szCs w:val="24"/>
        </w:rPr>
      </w:pPr>
    </w:p>
    <w:p w14:paraId="57A9A193"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28</w:t>
      </w:r>
    </w:p>
    <w:p w14:paraId="21A860A4"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«Հարցման մշակում </w:t>
      </w:r>
      <w:r w:rsidR="00B73B04">
        <w:rPr>
          <w:rFonts w:ascii="Sylfaen" w:hAnsi="Sylfaen"/>
          <w:sz w:val="24"/>
          <w:szCs w:val="24"/>
        </w:rPr>
        <w:t>եւ</w:t>
      </w:r>
      <w:r w:rsidRPr="00B73B04">
        <w:rPr>
          <w:rFonts w:ascii="Sylfaen" w:hAnsi="Sylfaen"/>
          <w:sz w:val="24"/>
          <w:szCs w:val="24"/>
        </w:rPr>
        <w:t xml:space="preserve"> հիվանդացության մասին տվյալների բազայից տեղեկությունների ներկայացում» (P.SS.08.OPR.013)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C35020" w14:paraId="638F1D1F"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53903E0E"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5FA98E0E"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6BB894E"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Նկարագրությունը</w:t>
            </w:r>
          </w:p>
        </w:tc>
      </w:tr>
      <w:tr w:rsidR="003A03F7" w:rsidRPr="00C35020" w14:paraId="799D12F2"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045D196A"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02A4A13F"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0CAA809" w14:textId="77777777" w:rsidR="003A03F7" w:rsidRPr="00C35020" w:rsidRDefault="00CB086F" w:rsidP="00646FAD">
            <w:pPr>
              <w:pStyle w:val="Bodytext20"/>
              <w:shd w:val="clear" w:color="auto" w:fill="auto"/>
              <w:spacing w:before="0" w:after="120" w:line="240" w:lineRule="auto"/>
              <w:ind w:left="1" w:firstLine="0"/>
              <w:jc w:val="center"/>
              <w:rPr>
                <w:rFonts w:ascii="Sylfaen" w:hAnsi="Sylfaen" w:cs="Sylfaen"/>
                <w:sz w:val="20"/>
                <w:szCs w:val="24"/>
              </w:rPr>
            </w:pPr>
            <w:r w:rsidRPr="00C35020">
              <w:rPr>
                <w:rStyle w:val="Bodytext211pt"/>
                <w:rFonts w:ascii="Sylfaen" w:hAnsi="Sylfaen"/>
                <w:sz w:val="20"/>
                <w:szCs w:val="24"/>
              </w:rPr>
              <w:t>3</w:t>
            </w:r>
          </w:p>
        </w:tc>
      </w:tr>
      <w:tr w:rsidR="003A03F7" w:rsidRPr="00C35020" w14:paraId="6CC3D2E2" w14:textId="77777777" w:rsidTr="00646FAD">
        <w:trPr>
          <w:jc w:val="center"/>
        </w:trPr>
        <w:tc>
          <w:tcPr>
            <w:tcW w:w="983" w:type="dxa"/>
            <w:tcBorders>
              <w:top w:val="single" w:sz="4" w:space="0" w:color="auto"/>
              <w:left w:val="single" w:sz="4" w:space="0" w:color="auto"/>
            </w:tcBorders>
            <w:shd w:val="clear" w:color="auto" w:fill="FFFFFF"/>
            <w:vAlign w:val="center"/>
          </w:tcPr>
          <w:p w14:paraId="19ECCF2A"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CD42B4B"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28D9617"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P.SS.08.ОPR.013</w:t>
            </w:r>
          </w:p>
        </w:tc>
      </w:tr>
      <w:tr w:rsidR="003A03F7" w:rsidRPr="00C35020" w14:paraId="1F34EA1B" w14:textId="77777777" w:rsidTr="00646FAD">
        <w:trPr>
          <w:jc w:val="center"/>
        </w:trPr>
        <w:tc>
          <w:tcPr>
            <w:tcW w:w="983" w:type="dxa"/>
            <w:tcBorders>
              <w:top w:val="single" w:sz="4" w:space="0" w:color="auto"/>
              <w:left w:val="single" w:sz="4" w:space="0" w:color="auto"/>
            </w:tcBorders>
            <w:shd w:val="clear" w:color="auto" w:fill="FFFFFF"/>
            <w:vAlign w:val="center"/>
          </w:tcPr>
          <w:p w14:paraId="2F7E22D6"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50B339A"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9C755D6"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հարցման մշակում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հիվանդացության մասին տվյալների բազայից տեղեկությունների ներկայացում</w:t>
            </w:r>
          </w:p>
        </w:tc>
      </w:tr>
      <w:tr w:rsidR="003A03F7" w:rsidRPr="00C35020" w14:paraId="616ABEBA" w14:textId="77777777" w:rsidTr="00646FAD">
        <w:trPr>
          <w:jc w:val="center"/>
        </w:trPr>
        <w:tc>
          <w:tcPr>
            <w:tcW w:w="983" w:type="dxa"/>
            <w:tcBorders>
              <w:top w:val="single" w:sz="4" w:space="0" w:color="auto"/>
              <w:left w:val="single" w:sz="4" w:space="0" w:color="auto"/>
            </w:tcBorders>
            <w:shd w:val="clear" w:color="auto" w:fill="FFFFFF"/>
            <w:vAlign w:val="center"/>
          </w:tcPr>
          <w:p w14:paraId="4C05CED9"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15DD27C9"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04C1266"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Հանձնաժողով</w:t>
            </w:r>
          </w:p>
        </w:tc>
      </w:tr>
      <w:tr w:rsidR="003A03F7" w:rsidRPr="00C35020" w14:paraId="44A3D27A" w14:textId="77777777" w:rsidTr="00646FAD">
        <w:trPr>
          <w:jc w:val="center"/>
        </w:trPr>
        <w:tc>
          <w:tcPr>
            <w:tcW w:w="983" w:type="dxa"/>
            <w:tcBorders>
              <w:top w:val="single" w:sz="4" w:space="0" w:color="auto"/>
              <w:left w:val="single" w:sz="4" w:space="0" w:color="auto"/>
            </w:tcBorders>
            <w:shd w:val="clear" w:color="auto" w:fill="FFFFFF"/>
          </w:tcPr>
          <w:p w14:paraId="5723C015"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118CCFA8"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2071454"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կատարվում է հիվանդացության մասին տվյալների բազայից տեղեկություններ ներկայացնելու հարցումը կատարողի կողմից ստանալու դեպքում («Հիվանդացության մասին տվյալների բազայից տեղեկությունների հարցում» (P.SS.08.ОPR.012) գործառնություն)</w:t>
            </w:r>
          </w:p>
        </w:tc>
      </w:tr>
      <w:tr w:rsidR="003A03F7" w:rsidRPr="00C35020" w14:paraId="30FD5C54"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5BCE64BD"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7FB9F5F"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B1DCAE4"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ներկայացվող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աչափն ու կառուցվածքը պետք է համապատասխանեն Էլեկտրոնային փաստաթղթերի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տեղեկությունների ձ</w:t>
            </w:r>
            <w:r w:rsidR="00B73B04" w:rsidRPr="00C35020">
              <w:rPr>
                <w:rStyle w:val="Bodytext211pt"/>
                <w:rFonts w:ascii="Sylfaen" w:hAnsi="Sylfaen"/>
                <w:sz w:val="20"/>
                <w:szCs w:val="24"/>
              </w:rPr>
              <w:t>եւ</w:t>
            </w:r>
            <w:r w:rsidRPr="00C35020">
              <w:rPr>
                <w:rStyle w:val="Bodytext211pt"/>
                <w:rFonts w:ascii="Sylfaen" w:hAnsi="Sylfaen"/>
                <w:sz w:val="20"/>
                <w:szCs w:val="24"/>
              </w:rPr>
              <w:t>աչափերի ու կառուցվածքների նկարագրությանը</w:t>
            </w:r>
          </w:p>
        </w:tc>
      </w:tr>
      <w:tr w:rsidR="003A03F7" w:rsidRPr="00C35020" w14:paraId="58156610" w14:textId="77777777" w:rsidTr="00646FAD">
        <w:trPr>
          <w:jc w:val="center"/>
        </w:trPr>
        <w:tc>
          <w:tcPr>
            <w:tcW w:w="983" w:type="dxa"/>
            <w:tcBorders>
              <w:top w:val="single" w:sz="4" w:space="0" w:color="auto"/>
              <w:left w:val="single" w:sz="4" w:space="0" w:color="auto"/>
            </w:tcBorders>
            <w:shd w:val="clear" w:color="auto" w:fill="FFFFFF"/>
          </w:tcPr>
          <w:p w14:paraId="02CBD1A5"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60365339"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F2398F6"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կատարող</w:t>
            </w:r>
            <w:r w:rsidR="00FD0628" w:rsidRPr="00C35020">
              <w:rPr>
                <w:rStyle w:val="Bodytext211pt"/>
                <w:rFonts w:ascii="Sylfaen" w:hAnsi="Sylfaen"/>
                <w:sz w:val="20"/>
                <w:szCs w:val="24"/>
              </w:rPr>
              <w:t>ն</w:t>
            </w:r>
            <w:r w:rsidRPr="00C35020">
              <w:rPr>
                <w:rStyle w:val="Bodytext211pt"/>
                <w:rFonts w:ascii="Sylfaen" w:hAnsi="Sylfaen"/>
                <w:sz w:val="20"/>
                <w:szCs w:val="24"/>
              </w:rPr>
              <w:t xml:space="preserve"> իրականացնում է ստացված հարցման մշակումը լիազորված մարմինների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Հանձնաժողովի միջ</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տեղեկատվական փոխգործակցության կանոնակարգին համապատասխան, կազմում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լիազորված մարմին է </w:t>
            </w:r>
            <w:r w:rsidRPr="00C35020">
              <w:rPr>
                <w:rStyle w:val="Bodytext211pt"/>
                <w:rFonts w:ascii="Sylfaen" w:hAnsi="Sylfaen"/>
                <w:sz w:val="20"/>
                <w:szCs w:val="24"/>
              </w:rPr>
              <w:lastRenderedPageBreak/>
              <w:t>ուղարկում հիվանդացության մասին տվյալների բազայից տեղեկությունները՝ հարցման մեջ նշված պարամետրերին համապատասխան։</w:t>
            </w:r>
          </w:p>
          <w:p w14:paraId="33AFEB63"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 xml:space="preserve">Հիվանդացության մասին տվյալների բազայից ամբողջ տեղեկատվության հարցման դեպքում իրականացվում է հիվանդացության մասին տվյալների բազայում պահվող բոլոր գրառումների ներկայացումը: Նշված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դրությամբ տեղեկությունների հարցման դեպքում իրականացվում է հիվանդացության մասին տվյալների բազայում պարունակվող տեղեկությունների ընտրություն՝ հարցման մեջ նշված ամսաթվի </w:t>
            </w:r>
            <w:r w:rsidR="00B73B04" w:rsidRPr="00C35020">
              <w:rPr>
                <w:rStyle w:val="Bodytext211pt"/>
                <w:rFonts w:ascii="Sylfaen" w:hAnsi="Sylfaen"/>
                <w:sz w:val="20"/>
                <w:szCs w:val="24"/>
              </w:rPr>
              <w:t>եւ</w:t>
            </w:r>
            <w:r w:rsidRPr="00C35020">
              <w:rPr>
                <w:rStyle w:val="Bodytext211pt"/>
                <w:rFonts w:ascii="Sylfaen" w:hAnsi="Sylfaen"/>
                <w:sz w:val="20"/>
                <w:szCs w:val="24"/>
              </w:rPr>
              <w:t xml:space="preserve"> ժամի դրությամբ:</w:t>
            </w:r>
          </w:p>
          <w:p w14:paraId="7EE5FC85"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Հիվանդացության մասին տվյալների բազայում հարցման պարամետրերը բավարարող տեղեկությունների բացակայության դեպքում լիազորված մարմին ուղարկվում է ծանուցում</w:t>
            </w:r>
            <w:r w:rsidR="00FD0628" w:rsidRPr="00C35020">
              <w:rPr>
                <w:rStyle w:val="Bodytext211pt"/>
                <w:rFonts w:ascii="Sylfaen" w:hAnsi="Sylfaen"/>
                <w:sz w:val="20"/>
                <w:szCs w:val="24"/>
              </w:rPr>
              <w:t>՝</w:t>
            </w:r>
            <w:r w:rsidRPr="00C35020">
              <w:rPr>
                <w:rStyle w:val="Bodytext211pt"/>
                <w:rFonts w:ascii="Sylfaen" w:hAnsi="Sylfaen"/>
                <w:sz w:val="20"/>
                <w:szCs w:val="24"/>
              </w:rPr>
              <w:t xml:space="preserve"> հարցման պարամետրերը բավարարող տեղեկությունների բացակայության մասին</w:t>
            </w:r>
          </w:p>
        </w:tc>
      </w:tr>
      <w:tr w:rsidR="003A03F7" w:rsidRPr="00C35020" w14:paraId="2E5BCCF3"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47F95572" w14:textId="77777777" w:rsidR="003A03F7" w:rsidRPr="00C35020" w:rsidRDefault="00CB086F" w:rsidP="00646FAD">
            <w:pPr>
              <w:pStyle w:val="Bodytext20"/>
              <w:shd w:val="clear" w:color="auto" w:fill="auto"/>
              <w:spacing w:before="0" w:after="120" w:line="240" w:lineRule="auto"/>
              <w:ind w:left="-5" w:firstLine="0"/>
              <w:jc w:val="center"/>
              <w:rPr>
                <w:rFonts w:ascii="Sylfaen" w:hAnsi="Sylfaen" w:cs="Sylfaen"/>
                <w:sz w:val="20"/>
                <w:szCs w:val="24"/>
              </w:rPr>
            </w:pPr>
            <w:r w:rsidRPr="00C35020">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434FC3E4"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61AD49F" w14:textId="77777777" w:rsidR="003A03F7" w:rsidRPr="00C35020"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C35020">
              <w:rPr>
                <w:rStyle w:val="Bodytext211pt"/>
                <w:rFonts w:ascii="Sylfaen" w:hAnsi="Sylfaen"/>
                <w:sz w:val="20"/>
                <w:szCs w:val="24"/>
              </w:rPr>
              <w:t>լիազորված մարմին ուղարկվել են տեղեկություններ հիվանդացության մասին տվյալների բազայից</w:t>
            </w:r>
            <w:r w:rsidR="00FD0628" w:rsidRPr="00C35020">
              <w:rPr>
                <w:rStyle w:val="Bodytext211pt"/>
                <w:rFonts w:ascii="Sylfaen" w:hAnsi="Sylfaen"/>
                <w:sz w:val="20"/>
                <w:szCs w:val="24"/>
              </w:rPr>
              <w:t>,</w:t>
            </w:r>
            <w:r w:rsidRPr="00C35020">
              <w:rPr>
                <w:rStyle w:val="Bodytext211pt"/>
                <w:rFonts w:ascii="Sylfaen" w:hAnsi="Sylfaen"/>
                <w:sz w:val="20"/>
                <w:szCs w:val="24"/>
              </w:rPr>
              <w:t xml:space="preserve"> կամ ուղարկվել է ծանուցում հարցման պարամետրերը բավարարող տեղեկությունների բացակայության մասին</w:t>
            </w:r>
          </w:p>
        </w:tc>
      </w:tr>
    </w:tbl>
    <w:p w14:paraId="12D2636B" w14:textId="77777777" w:rsidR="00692C65" w:rsidRPr="00B73B04" w:rsidRDefault="00692C65" w:rsidP="00B73B04">
      <w:pPr>
        <w:pStyle w:val="Tablecaption0"/>
        <w:shd w:val="clear" w:color="auto" w:fill="auto"/>
        <w:spacing w:after="160" w:line="360" w:lineRule="auto"/>
        <w:jc w:val="right"/>
        <w:rPr>
          <w:rFonts w:ascii="Sylfaen" w:hAnsi="Sylfaen" w:cs="Sylfaen"/>
          <w:sz w:val="24"/>
          <w:szCs w:val="24"/>
        </w:rPr>
      </w:pPr>
    </w:p>
    <w:p w14:paraId="2C3CAAE2"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29</w:t>
      </w:r>
    </w:p>
    <w:p w14:paraId="2E745D9E"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ընդունում եւ մշակում» (Р.SS.08.OPR.014)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844185" w14:paraId="6F9DD1F8"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4138551C"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2925DD6D"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CAC78AA"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06CC7D6B" w14:textId="77777777" w:rsidTr="00646FAD">
        <w:trPr>
          <w:tblHeader/>
          <w:jc w:val="center"/>
        </w:trPr>
        <w:tc>
          <w:tcPr>
            <w:tcW w:w="983" w:type="dxa"/>
            <w:tcBorders>
              <w:top w:val="single" w:sz="4" w:space="0" w:color="auto"/>
              <w:left w:val="single" w:sz="4" w:space="0" w:color="auto"/>
            </w:tcBorders>
            <w:shd w:val="clear" w:color="auto" w:fill="FFFFFF"/>
            <w:vAlign w:val="center"/>
          </w:tcPr>
          <w:p w14:paraId="148D0A7C"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01D80666"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77A383E"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36C4F6C8" w14:textId="77777777" w:rsidTr="00646FAD">
        <w:trPr>
          <w:jc w:val="center"/>
        </w:trPr>
        <w:tc>
          <w:tcPr>
            <w:tcW w:w="983" w:type="dxa"/>
            <w:tcBorders>
              <w:top w:val="single" w:sz="4" w:space="0" w:color="auto"/>
              <w:left w:val="single" w:sz="4" w:space="0" w:color="auto"/>
            </w:tcBorders>
            <w:shd w:val="clear" w:color="auto" w:fill="FFFFFF"/>
            <w:vAlign w:val="center"/>
          </w:tcPr>
          <w:p w14:paraId="6DF422A6"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49E21DA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298B0D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P.SS.08.ОPR.014</w:t>
            </w:r>
          </w:p>
        </w:tc>
      </w:tr>
      <w:tr w:rsidR="003A03F7" w:rsidRPr="00844185" w14:paraId="6506E5B8" w14:textId="77777777" w:rsidTr="00646FAD">
        <w:trPr>
          <w:jc w:val="center"/>
        </w:trPr>
        <w:tc>
          <w:tcPr>
            <w:tcW w:w="983" w:type="dxa"/>
            <w:tcBorders>
              <w:top w:val="single" w:sz="4" w:space="0" w:color="auto"/>
              <w:left w:val="single" w:sz="4" w:space="0" w:color="auto"/>
            </w:tcBorders>
            <w:shd w:val="clear" w:color="auto" w:fill="FFFFFF"/>
            <w:vAlign w:val="center"/>
          </w:tcPr>
          <w:p w14:paraId="3D3C25DC"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4785332D"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5C091F6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հիվանդացության մասին տվյալների բազայից տեղեկությունների ընդունում եւ մշակում</w:t>
            </w:r>
          </w:p>
        </w:tc>
      </w:tr>
      <w:tr w:rsidR="003A03F7" w:rsidRPr="00844185" w14:paraId="0087DD2A" w14:textId="77777777" w:rsidTr="00646FAD">
        <w:trPr>
          <w:jc w:val="center"/>
        </w:trPr>
        <w:tc>
          <w:tcPr>
            <w:tcW w:w="983" w:type="dxa"/>
            <w:tcBorders>
              <w:top w:val="single" w:sz="4" w:space="0" w:color="auto"/>
              <w:left w:val="single" w:sz="4" w:space="0" w:color="auto"/>
              <w:bottom w:val="single" w:sz="4" w:space="0" w:color="auto"/>
            </w:tcBorders>
            <w:shd w:val="clear" w:color="auto" w:fill="FFFFFF"/>
            <w:vAlign w:val="center"/>
          </w:tcPr>
          <w:p w14:paraId="54A7B73B"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412D4825"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1359AFF"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լիազորված մարմին</w:t>
            </w:r>
          </w:p>
        </w:tc>
      </w:tr>
      <w:tr w:rsidR="003A03F7" w:rsidRPr="00844185" w14:paraId="7B81EA64" w14:textId="77777777" w:rsidTr="00646FAD">
        <w:trPr>
          <w:jc w:val="center"/>
        </w:trPr>
        <w:tc>
          <w:tcPr>
            <w:tcW w:w="983" w:type="dxa"/>
            <w:tcBorders>
              <w:top w:val="single" w:sz="4" w:space="0" w:color="auto"/>
              <w:left w:val="single" w:sz="4" w:space="0" w:color="auto"/>
            </w:tcBorders>
            <w:shd w:val="clear" w:color="auto" w:fill="FFFFFF"/>
          </w:tcPr>
          <w:p w14:paraId="773C5465" w14:textId="77777777" w:rsidR="003A03F7" w:rsidRPr="00844185" w:rsidRDefault="00CB086F" w:rsidP="00844185">
            <w:pPr>
              <w:pStyle w:val="Bodytext20"/>
              <w:shd w:val="clear" w:color="auto" w:fill="auto"/>
              <w:spacing w:before="0" w:after="120" w:line="240" w:lineRule="auto"/>
              <w:ind w:left="280" w:firstLine="0"/>
              <w:jc w:val="left"/>
              <w:rPr>
                <w:rFonts w:ascii="Sylfaen" w:hAnsi="Sylfaen" w:cs="Sylfaen"/>
                <w:sz w:val="20"/>
                <w:szCs w:val="24"/>
              </w:rPr>
            </w:pPr>
            <w:r w:rsidRPr="00844185">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07E9E9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497B82F" w14:textId="77777777" w:rsidR="003A03F7" w:rsidRPr="00844185" w:rsidRDefault="00CB086F" w:rsidP="00DF1F0A">
            <w:pPr>
              <w:pStyle w:val="Bodytext20"/>
              <w:shd w:val="clear" w:color="auto" w:fill="auto"/>
              <w:spacing w:before="0" w:after="120" w:line="240" w:lineRule="auto"/>
              <w:ind w:right="129" w:firstLine="0"/>
              <w:jc w:val="left"/>
              <w:rPr>
                <w:rFonts w:ascii="Sylfaen" w:hAnsi="Sylfaen" w:cs="Sylfaen"/>
                <w:sz w:val="20"/>
                <w:szCs w:val="24"/>
              </w:rPr>
            </w:pPr>
            <w:r w:rsidRPr="00844185">
              <w:rPr>
                <w:rStyle w:val="Bodytext211pt"/>
                <w:rFonts w:ascii="Sylfaen" w:hAnsi="Sylfaen"/>
                <w:sz w:val="20"/>
                <w:szCs w:val="24"/>
              </w:rPr>
              <w:t xml:space="preserve">կատարվում է հիվանդացության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հիվանդացության մասին տվյալների բազայից տեղեկությունների ներկայացում» (Р.SS.08.OPR.013) գործառնություն)</w:t>
            </w:r>
          </w:p>
        </w:tc>
      </w:tr>
      <w:tr w:rsidR="003A03F7" w:rsidRPr="00844185" w14:paraId="56BF6303" w14:textId="77777777" w:rsidTr="00646FAD">
        <w:trPr>
          <w:jc w:val="center"/>
        </w:trPr>
        <w:tc>
          <w:tcPr>
            <w:tcW w:w="983" w:type="dxa"/>
            <w:tcBorders>
              <w:top w:val="single" w:sz="4" w:space="0" w:color="auto"/>
              <w:left w:val="single" w:sz="4" w:space="0" w:color="auto"/>
            </w:tcBorders>
            <w:shd w:val="clear" w:color="auto" w:fill="FFFFFF"/>
          </w:tcPr>
          <w:p w14:paraId="420A0054"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lastRenderedPageBreak/>
              <w:t>5</w:t>
            </w:r>
          </w:p>
        </w:tc>
        <w:tc>
          <w:tcPr>
            <w:tcW w:w="2832" w:type="dxa"/>
            <w:tcBorders>
              <w:top w:val="single" w:sz="4" w:space="0" w:color="auto"/>
              <w:left w:val="single" w:sz="4" w:space="0" w:color="auto"/>
            </w:tcBorders>
            <w:shd w:val="clear" w:color="auto" w:fill="FFFFFF"/>
          </w:tcPr>
          <w:p w14:paraId="14BB760D"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6AC9AE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ներկայացվող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աչափն ու կառուցվածքը պետք է համապատասխանեն Էլեկտրոնային փաստաթղթերի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աչափերի ու կառուցվածքների նկարագրությանը</w:t>
            </w:r>
          </w:p>
        </w:tc>
      </w:tr>
      <w:tr w:rsidR="003A03F7" w:rsidRPr="00844185" w14:paraId="6E274D12" w14:textId="77777777" w:rsidTr="00646FAD">
        <w:trPr>
          <w:jc w:val="center"/>
        </w:trPr>
        <w:tc>
          <w:tcPr>
            <w:tcW w:w="983" w:type="dxa"/>
            <w:tcBorders>
              <w:top w:val="single" w:sz="4" w:space="0" w:color="auto"/>
              <w:left w:val="single" w:sz="4" w:space="0" w:color="auto"/>
            </w:tcBorders>
            <w:shd w:val="clear" w:color="auto" w:fill="FFFFFF"/>
          </w:tcPr>
          <w:p w14:paraId="074654DE"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03275E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AE2140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 հիվանդացության մասին տվյալների բազայից ստանում է տեղեկություններ կամ հարցման պարամետրերը բավարարող տեղեկությունների բացակայության մասին ծանուցում եւ իրականացնում է դրանց մշակումը</w:t>
            </w:r>
          </w:p>
        </w:tc>
      </w:tr>
      <w:tr w:rsidR="003A03F7" w:rsidRPr="00844185" w14:paraId="68CA244F" w14:textId="77777777" w:rsidTr="00646FAD">
        <w:trPr>
          <w:jc w:val="center"/>
        </w:trPr>
        <w:tc>
          <w:tcPr>
            <w:tcW w:w="983" w:type="dxa"/>
            <w:tcBorders>
              <w:top w:val="single" w:sz="4" w:space="0" w:color="auto"/>
              <w:left w:val="single" w:sz="4" w:space="0" w:color="auto"/>
              <w:bottom w:val="single" w:sz="4" w:space="0" w:color="auto"/>
            </w:tcBorders>
            <w:shd w:val="clear" w:color="auto" w:fill="FFFFFF"/>
          </w:tcPr>
          <w:p w14:paraId="74C4A765"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3756B14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3DB8D5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լիազորված մարմնի կողմից ստացվել եւ մշակվել են հիվանդացության մասին տվյալների բազայից տեղեկությունները կամ հարցման պարամետրերը բավարարող տեղեկությունների բացակայության մասին ծանուցում</w:t>
            </w:r>
          </w:p>
        </w:tc>
      </w:tr>
    </w:tbl>
    <w:p w14:paraId="2DDFE582" w14:textId="77777777" w:rsidR="003A03F7" w:rsidRPr="00B73B04" w:rsidRDefault="003A03F7" w:rsidP="00B73B04">
      <w:pPr>
        <w:spacing w:after="160" w:line="360" w:lineRule="auto"/>
        <w:rPr>
          <w:rFonts w:ascii="Sylfaen" w:hAnsi="Sylfaen" w:cs="Sylfaen"/>
        </w:rPr>
      </w:pPr>
    </w:p>
    <w:p w14:paraId="01747AE8"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փոփոխությունների ստացում» (P.SS.08.PRC.005) ընթացակարգ</w:t>
      </w:r>
    </w:p>
    <w:p w14:paraId="6C9BBF1D" w14:textId="77777777" w:rsidR="003A03F7" w:rsidRPr="00B73B04" w:rsidRDefault="005E0091" w:rsidP="00646FAD">
      <w:pPr>
        <w:tabs>
          <w:tab w:val="left" w:pos="1134"/>
        </w:tabs>
        <w:spacing w:after="160" w:line="360" w:lineRule="auto"/>
        <w:ind w:firstLine="567"/>
        <w:jc w:val="both"/>
        <w:rPr>
          <w:rFonts w:ascii="Sylfaen" w:hAnsi="Sylfaen" w:cs="Sylfaen"/>
        </w:rPr>
      </w:pPr>
      <w:r w:rsidRPr="00B73B04">
        <w:rPr>
          <w:rFonts w:ascii="Sylfaen" w:hAnsi="Sylfaen"/>
        </w:rPr>
        <w:t>72.</w:t>
      </w:r>
      <w:r w:rsidR="00646FAD" w:rsidRPr="00646FAD">
        <w:rPr>
          <w:rFonts w:ascii="Sylfaen" w:hAnsi="Sylfaen"/>
        </w:rPr>
        <w:tab/>
      </w:r>
      <w:r w:rsidRPr="00B73B04">
        <w:rPr>
          <w:rFonts w:ascii="Sylfaen" w:hAnsi="Sylfaen"/>
        </w:rPr>
        <w:t xml:space="preserve">«Հիվանդացության մասին տվյալների բազայից տեղեկությունների փոփոխությունների ստացում» (P.SS.08.PRC.005) ընթացակարգի կատարման սխեման ներկայացված է 14-րդ նկարում։ </w:t>
      </w:r>
    </w:p>
    <w:p w14:paraId="2DFFBB84" w14:textId="77777777" w:rsidR="00692C65" w:rsidRPr="00B73B04" w:rsidRDefault="00692C65" w:rsidP="00B73B04">
      <w:pPr>
        <w:spacing w:after="160" w:line="360" w:lineRule="auto"/>
        <w:ind w:firstLine="567"/>
        <w:jc w:val="both"/>
        <w:rPr>
          <w:rFonts w:ascii="Sylfaen" w:hAnsi="Sylfaen" w:cs="Sylfaen"/>
        </w:rPr>
      </w:pPr>
    </w:p>
    <w:p w14:paraId="46C97F42" w14:textId="77777777" w:rsidR="00692C65" w:rsidRPr="00B73B04" w:rsidRDefault="00000000" w:rsidP="00B73B04">
      <w:pPr>
        <w:spacing w:after="160" w:line="360" w:lineRule="auto"/>
        <w:jc w:val="center"/>
        <w:rPr>
          <w:rFonts w:ascii="Sylfaen" w:hAnsi="Sylfaen" w:cs="Sylfaen"/>
        </w:rPr>
      </w:pPr>
      <w:r>
        <w:rPr>
          <w:rFonts w:ascii="Sylfaen" w:hAnsi="Sylfaen" w:cs="Sylfaen"/>
          <w:noProof/>
          <w:lang w:val="en-US" w:eastAsia="en-US" w:bidi="ar-SA"/>
        </w:rPr>
        <w:lastRenderedPageBreak/>
        <w:pict w14:anchorId="7B558795">
          <v:group id="_x0000_s2724" style="position:absolute;left:0;text-align:left;margin-left:28.15pt;margin-top:7.45pt;width:400.9pt;height:337.75pt;z-index:252180480" coordorigin="1981,1567" coordsize="8018,6755">
            <v:rect id="_x0000_s2241" style="position:absolute;left:2074;top:1567;width:3467;height:587" stroked="f">
              <v:textbox inset="0,0,0,0">
                <w:txbxContent>
                  <w:p w14:paraId="53185CE5" w14:textId="77777777" w:rsidR="00366A48" w:rsidRPr="001E2134" w:rsidRDefault="00366A48" w:rsidP="001E2134">
                    <w:pPr>
                      <w:jc w:val="center"/>
                      <w:rPr>
                        <w:rFonts w:ascii="Sylfaen" w:hAnsi="Sylfaen"/>
                        <w:sz w:val="20"/>
                        <w:szCs w:val="18"/>
                      </w:rPr>
                    </w:pPr>
                    <w:r w:rsidRPr="001E2134">
                      <w:rPr>
                        <w:rFonts w:ascii="Sylfaen" w:hAnsi="Sylfaen"/>
                        <w:sz w:val="20"/>
                      </w:rPr>
                      <w:t>: Լիազորված մարմին</w:t>
                    </w:r>
                  </w:p>
                </w:txbxContent>
              </v:textbox>
            </v:rect>
            <v:rect id="_x0000_s2242" style="position:absolute;left:6301;top:1567;width:3467;height:587" stroked="f">
              <v:textbox inset="0,0,0,0">
                <w:txbxContent>
                  <w:p w14:paraId="58B3412F" w14:textId="77777777" w:rsidR="00366A48" w:rsidRPr="001E2134" w:rsidRDefault="00366A48" w:rsidP="005B500E">
                    <w:pPr>
                      <w:jc w:val="center"/>
                      <w:rPr>
                        <w:rFonts w:ascii="Sylfaen" w:hAnsi="Sylfaen"/>
                        <w:sz w:val="20"/>
                        <w:szCs w:val="18"/>
                      </w:rPr>
                    </w:pPr>
                    <w:r w:rsidRPr="001E2134">
                      <w:rPr>
                        <w:rFonts w:ascii="Sylfaen" w:hAnsi="Sylfaen"/>
                        <w:sz w:val="20"/>
                      </w:rPr>
                      <w:t>: Հանձնաժողով</w:t>
                    </w:r>
                  </w:p>
                </w:txbxContent>
              </v:textbox>
            </v:rect>
            <v:rect id="_x0000_s2243" style="position:absolute;left:1981;top:6209;width:3641;height:587" stroked="f">
              <v:textbox inset="0,0,0,0">
                <w:txbxContent>
                  <w:p w14:paraId="6335BA90" w14:textId="77777777" w:rsidR="00366A48" w:rsidRPr="001E2134" w:rsidRDefault="00366A48" w:rsidP="005B500E">
                    <w:pPr>
                      <w:jc w:val="center"/>
                      <w:rPr>
                        <w:rFonts w:ascii="Sylfaen" w:hAnsi="Sylfaen"/>
                        <w:sz w:val="16"/>
                        <w:szCs w:val="18"/>
                      </w:rPr>
                    </w:pPr>
                    <w:r w:rsidRPr="001E2134">
                      <w:rPr>
                        <w:rFonts w:ascii="Sylfaen" w:hAnsi="Sylfaen"/>
                        <w:sz w:val="16"/>
                      </w:rPr>
                      <w:t xml:space="preserve">: Հիվանդության մասին տեղեկություններ </w:t>
                    </w:r>
                  </w:p>
                  <w:p w14:paraId="1F43064C" w14:textId="77777777" w:rsidR="00366A48" w:rsidRPr="001E2134" w:rsidRDefault="00366A48" w:rsidP="005B500E">
                    <w:pPr>
                      <w:jc w:val="center"/>
                      <w:rPr>
                        <w:rFonts w:ascii="Sylfaen" w:hAnsi="Sylfaen"/>
                        <w:sz w:val="16"/>
                        <w:szCs w:val="18"/>
                      </w:rPr>
                    </w:pPr>
                    <w:r w:rsidRPr="001E2134">
                      <w:rPr>
                        <w:rFonts w:ascii="Sylfaen" w:hAnsi="Sylfaen"/>
                        <w:sz w:val="16"/>
                      </w:rPr>
                      <w:t>[տեղեկությունների փոփոխությունները բացակայում են]</w:t>
                    </w:r>
                  </w:p>
                </w:txbxContent>
              </v:textbox>
            </v:rect>
            <v:rect id="_x0000_s2244" style="position:absolute;left:1981;top:5057;width:3641;height:703" stroked="f">
              <v:textbox inset="0,0,0,0">
                <w:txbxContent>
                  <w:p w14:paraId="0B336188" w14:textId="77777777" w:rsidR="00366A48" w:rsidRPr="001E2134" w:rsidRDefault="00366A48" w:rsidP="005B500E">
                    <w:pPr>
                      <w:jc w:val="center"/>
                      <w:rPr>
                        <w:rFonts w:ascii="Sylfaen" w:hAnsi="Sylfaen"/>
                        <w:sz w:val="16"/>
                        <w:szCs w:val="18"/>
                      </w:rPr>
                    </w:pPr>
                    <w:r w:rsidRPr="001E2134">
                      <w:rPr>
                        <w:rFonts w:ascii="Sylfaen" w:hAnsi="Sylfaen"/>
                        <w:sz w:val="16"/>
                      </w:rPr>
                      <w:t xml:space="preserve">: Հիվանդության մասին տեղեկություններ </w:t>
                    </w:r>
                  </w:p>
                  <w:p w14:paraId="4D3164FD" w14:textId="77777777" w:rsidR="00366A48" w:rsidRPr="001E2134" w:rsidRDefault="00366A48" w:rsidP="005B500E">
                    <w:pPr>
                      <w:jc w:val="center"/>
                      <w:rPr>
                        <w:rFonts w:ascii="Sylfaen" w:hAnsi="Sylfaen"/>
                        <w:sz w:val="16"/>
                        <w:szCs w:val="18"/>
                      </w:rPr>
                    </w:pPr>
                    <w:r w:rsidRPr="001E2134">
                      <w:rPr>
                        <w:rFonts w:ascii="Sylfaen" w:hAnsi="Sylfaen"/>
                        <w:sz w:val="16"/>
                      </w:rPr>
                      <w:t>[տեղեկությունների փոփոխությունները ուղարկվել են]</w:t>
                    </w:r>
                  </w:p>
                </w:txbxContent>
              </v:textbox>
            </v:rect>
            <v:rect id="_x0000_s2245" style="position:absolute;left:6532;top:3468;width:3467;height:587" stroked="f">
              <v:textbox inset="0,0,0,0">
                <w:txbxContent>
                  <w:p w14:paraId="34C32B70" w14:textId="77777777" w:rsidR="00366A48" w:rsidRPr="001E2134" w:rsidRDefault="00366A48" w:rsidP="005B500E">
                    <w:pPr>
                      <w:jc w:val="center"/>
                      <w:rPr>
                        <w:rFonts w:ascii="Sylfaen" w:hAnsi="Sylfaen"/>
                        <w:sz w:val="16"/>
                        <w:szCs w:val="18"/>
                      </w:rPr>
                    </w:pPr>
                    <w:r w:rsidRPr="001E2134">
                      <w:rPr>
                        <w:rFonts w:ascii="Sylfaen" w:hAnsi="Sylfaen"/>
                        <w:sz w:val="16"/>
                      </w:rPr>
                      <w:t xml:space="preserve">: Հիվանդության մասին տեղեկություններ </w:t>
                    </w:r>
                  </w:p>
                  <w:p w14:paraId="3E6648B8" w14:textId="77777777" w:rsidR="00366A48" w:rsidRPr="001E2134" w:rsidRDefault="00366A48" w:rsidP="005B500E">
                    <w:pPr>
                      <w:jc w:val="center"/>
                      <w:rPr>
                        <w:rFonts w:ascii="Sylfaen" w:hAnsi="Sylfaen"/>
                        <w:sz w:val="16"/>
                        <w:szCs w:val="18"/>
                      </w:rPr>
                    </w:pPr>
                    <w:r w:rsidRPr="001E2134">
                      <w:rPr>
                        <w:rFonts w:ascii="Sylfaen" w:hAnsi="Sylfaen"/>
                        <w:sz w:val="16"/>
                      </w:rPr>
                      <w:t>[տեղեկությունների փոփոխությունները հարցվել են]</w:t>
                    </w:r>
                  </w:p>
                </w:txbxContent>
              </v:textbox>
            </v:rect>
            <v:rect id="_x0000_s2246" style="position:absolute;left:2074;top:7351;width:3337;height:971" stroked="f">
              <v:textbox inset="0,0,0,0">
                <w:txbxContent>
                  <w:p w14:paraId="339F6060" w14:textId="77777777" w:rsidR="00366A48" w:rsidRPr="001E2134" w:rsidRDefault="00366A48" w:rsidP="005B500E">
                    <w:pPr>
                      <w:jc w:val="center"/>
                      <w:rPr>
                        <w:rFonts w:ascii="Sylfaen" w:hAnsi="Sylfaen"/>
                        <w:sz w:val="16"/>
                        <w:szCs w:val="18"/>
                      </w:rPr>
                    </w:pPr>
                    <w:r w:rsidRPr="001E2134">
                      <w:rPr>
                        <w:rFonts w:ascii="Sylfaen" w:hAnsi="Sylfaen"/>
                        <w:sz w:val="14"/>
                      </w:rPr>
                      <w:t>Հիվանդացության մասին տվյալների բազայից տեղեկությունների փոփոխությունների ընդունում եւ մշակում (P.SS.08.OPR.017</w:t>
                    </w:r>
                    <w:r w:rsidRPr="001E2134">
                      <w:rPr>
                        <w:rFonts w:ascii="Sylfaen" w:hAnsi="Sylfaen"/>
                        <w:sz w:val="16"/>
                      </w:rPr>
                      <w:t>)</w:t>
                    </w:r>
                  </w:p>
                </w:txbxContent>
              </v:textbox>
            </v:rect>
            <v:rect id="_x0000_s2247" style="position:absolute;left:6532;top:4672;width:3467;height:1440" stroked="f">
              <v:textbox inset="0,0,0,0">
                <w:txbxContent>
                  <w:p w14:paraId="4EE0C235" w14:textId="77777777" w:rsidR="00366A48" w:rsidRPr="001E2134" w:rsidRDefault="00366A48" w:rsidP="00B825E5">
                    <w:pPr>
                      <w:jc w:val="center"/>
                      <w:rPr>
                        <w:rFonts w:ascii="Sylfaen" w:hAnsi="Sylfaen"/>
                        <w:sz w:val="16"/>
                        <w:szCs w:val="18"/>
                      </w:rPr>
                    </w:pPr>
                    <w:r w:rsidRPr="001E2134">
                      <w:rPr>
                        <w:rFonts w:ascii="Sylfaen" w:hAnsi="Sylfaen"/>
                        <w:sz w:val="16"/>
                      </w:rPr>
                      <w:t>Հարցման մշակում և հիվանդացության մասին տվյալների բազայից տեղեկությունների փոփոխությունների ներկայացում (P.SS.08.OPR.016)</w:t>
                    </w:r>
                  </w:p>
                </w:txbxContent>
              </v:textbox>
            </v:rect>
            <v:rect id="_x0000_s2248" style="position:absolute;left:2155;top:3249;width:3386;height:945" stroked="f">
              <v:textbox inset="0,0,0,0">
                <w:txbxContent>
                  <w:p w14:paraId="23447D76" w14:textId="77777777" w:rsidR="00366A48" w:rsidRPr="001E2134" w:rsidRDefault="00366A48" w:rsidP="00B825E5">
                    <w:pPr>
                      <w:jc w:val="center"/>
                      <w:rPr>
                        <w:rFonts w:ascii="Sylfaen" w:hAnsi="Sylfaen"/>
                        <w:sz w:val="16"/>
                        <w:szCs w:val="18"/>
                      </w:rPr>
                    </w:pPr>
                    <w:r w:rsidRPr="001E2134">
                      <w:rPr>
                        <w:rFonts w:ascii="Sylfaen" w:hAnsi="Sylfaen"/>
                        <w:sz w:val="16"/>
                      </w:rPr>
                      <w:t>Հիվանդացության մասին տվյալների բազայից տեղեկությունների փոփոխությունների հարցում (P.SS.08.OPR.015)</w:t>
                    </w:r>
                  </w:p>
                </w:txbxContent>
              </v:textbox>
            </v:rect>
          </v:group>
        </w:pict>
      </w:r>
      <w:r w:rsidR="00B825E5" w:rsidRPr="00B73B04">
        <w:rPr>
          <w:rFonts w:ascii="Sylfaen" w:hAnsi="Sylfaen" w:cs="Sylfaen"/>
          <w:noProof/>
          <w:lang w:val="en-US" w:eastAsia="en-US" w:bidi="ar-SA"/>
        </w:rPr>
        <w:drawing>
          <wp:inline distT="0" distB="0" distL="0" distR="0" wp14:anchorId="1B3F6986" wp14:editId="6AC00009">
            <wp:extent cx="5755640" cy="5097431"/>
            <wp:effectExtent l="1905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9" cstate="print"/>
                    <a:srcRect/>
                    <a:stretch>
                      <a:fillRect/>
                    </a:stretch>
                  </pic:blipFill>
                  <pic:spPr bwMode="auto">
                    <a:xfrm>
                      <a:off x="0" y="0"/>
                      <a:ext cx="5755640" cy="5097431"/>
                    </a:xfrm>
                    <a:prstGeom prst="rect">
                      <a:avLst/>
                    </a:prstGeom>
                    <a:noFill/>
                    <a:ln w="9525">
                      <a:noFill/>
                      <a:miter lim="800000"/>
                      <a:headEnd/>
                      <a:tailEnd/>
                    </a:ln>
                  </pic:spPr>
                </pic:pic>
              </a:graphicData>
            </a:graphic>
          </wp:inline>
        </w:drawing>
      </w:r>
    </w:p>
    <w:p w14:paraId="3B23EBAE" w14:textId="77777777" w:rsidR="003A03F7" w:rsidRPr="00844185" w:rsidRDefault="00CB086F" w:rsidP="00B73B04">
      <w:pPr>
        <w:pStyle w:val="Picturecaption0"/>
        <w:shd w:val="clear" w:color="auto" w:fill="auto"/>
        <w:spacing w:after="160" w:line="360" w:lineRule="auto"/>
        <w:jc w:val="center"/>
        <w:rPr>
          <w:rFonts w:ascii="Sylfaen" w:hAnsi="Sylfaen" w:cs="Sylfaen"/>
          <w:sz w:val="20"/>
          <w:szCs w:val="24"/>
        </w:rPr>
      </w:pPr>
      <w:r w:rsidRPr="00844185">
        <w:rPr>
          <w:rFonts w:ascii="Sylfaen" w:hAnsi="Sylfaen"/>
          <w:sz w:val="20"/>
          <w:szCs w:val="24"/>
        </w:rPr>
        <w:t>Նկ. 14. «Հիվանդացության մասին տվյալների բազայից տեղեկությունների փոփոխությունների ստացում» (P.SS.08.PRC.005) ընթացակարգի կատարման սխեմա</w:t>
      </w:r>
    </w:p>
    <w:p w14:paraId="6C1550D8" w14:textId="77777777" w:rsidR="003A03F7" w:rsidRPr="00B73B04" w:rsidRDefault="003A03F7" w:rsidP="00B73B04">
      <w:pPr>
        <w:spacing w:after="160" w:line="360" w:lineRule="auto"/>
        <w:rPr>
          <w:rFonts w:ascii="Sylfaen" w:hAnsi="Sylfaen" w:cs="Sylfaen"/>
        </w:rPr>
      </w:pPr>
    </w:p>
    <w:p w14:paraId="08CB581F"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73.</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բազայից տեղեկությունների փոփոխությունների ստացում» (P.SS.08.PRC.005) ընթացակարգը կատարվում է լիազորված մարմնի կողմից հիվանդացության մասին տվյալների բազայից այն տեղեկություններ</w:t>
      </w:r>
      <w:r w:rsidR="00FD0628" w:rsidRPr="00B73B04">
        <w:rPr>
          <w:rFonts w:ascii="Sylfaen" w:hAnsi="Sylfaen"/>
          <w:sz w:val="24"/>
          <w:szCs w:val="24"/>
        </w:rPr>
        <w:t>ն</w:t>
      </w:r>
      <w:r w:rsidRPr="00B73B04">
        <w:rPr>
          <w:rFonts w:ascii="Sylfaen" w:hAnsi="Sylfaen"/>
          <w:sz w:val="24"/>
          <w:szCs w:val="24"/>
        </w:rPr>
        <w:t xml:space="preserve">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լիազորված մարմնի տեղեկատվական համակարգում պահվող տեղեկությունները հիվանդացության մասին տվյալների բազայում պարունակվող տեղեկությունների </w:t>
      </w:r>
      <w:r w:rsidRPr="00B73B04">
        <w:rPr>
          <w:rFonts w:ascii="Sylfaen" w:hAnsi="Sylfaen"/>
          <w:sz w:val="24"/>
          <w:szCs w:val="24"/>
        </w:rPr>
        <w:lastRenderedPageBreak/>
        <w:t>հետ սինքրոնացման նպատակով։ Ընթացակարգը կատարվում է նա</w:t>
      </w:r>
      <w:r w:rsidR="00B73B04">
        <w:rPr>
          <w:rFonts w:ascii="Sylfaen" w:hAnsi="Sylfaen"/>
          <w:sz w:val="24"/>
          <w:szCs w:val="24"/>
        </w:rPr>
        <w:t>եւ</w:t>
      </w:r>
      <w:r w:rsidRPr="00B73B04">
        <w:rPr>
          <w:rFonts w:ascii="Sylfaen" w:hAnsi="Sylfaen"/>
          <w:sz w:val="24"/>
          <w:szCs w:val="24"/>
        </w:rPr>
        <w:t xml:space="preserve"> այն դեպքում, երբ «Հիվանդացության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(P.SS.08.PRC.003) ընթացակարգի կատարման արդյունքում հայտնաբերվել է, որ լիազորված մարմնի տեղեկատվական համակարգի տեղեկությունների թարմացման ամսաթիվն ու ժամն ավելի վաղ են, քան հիվանդացության մասին տվյալների բազայի թարմացման ամսաթիվն ու ժամը:</w:t>
      </w:r>
    </w:p>
    <w:p w14:paraId="7C00553B"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74.</w:t>
      </w:r>
      <w:r w:rsidR="00646FAD" w:rsidRPr="00646FAD">
        <w:rPr>
          <w:rFonts w:ascii="Sylfaen" w:hAnsi="Sylfaen"/>
          <w:sz w:val="24"/>
          <w:szCs w:val="24"/>
        </w:rPr>
        <w:tab/>
      </w:r>
      <w:r w:rsidRPr="00B73B04">
        <w:rPr>
          <w:rFonts w:ascii="Sylfaen" w:hAnsi="Sylfaen"/>
          <w:sz w:val="24"/>
          <w:szCs w:val="24"/>
        </w:rPr>
        <w:t xml:space="preserve">Առաջինը կատարվում է «Հիվանդացության մասին տվյալների բազայից տեղեկությունների փոփոխությունների հարցում» (P.SS.08.ОPR.015) գործառնությունը, որի կատարման արդյունքներով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հիվանդացության մասին տվյալների բազայում ներառված տեղեկությունների փոփոխությունները ներկայացնելու հարցում։</w:t>
      </w:r>
    </w:p>
    <w:p w14:paraId="33D2AC93"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75.</w:t>
      </w:r>
      <w:r w:rsidR="00646FAD" w:rsidRPr="00646FAD">
        <w:rPr>
          <w:rFonts w:ascii="Sylfaen" w:hAnsi="Sylfaen"/>
          <w:sz w:val="24"/>
          <w:szCs w:val="24"/>
        </w:rPr>
        <w:tab/>
      </w:r>
      <w:r w:rsidRPr="00B73B04">
        <w:rPr>
          <w:rFonts w:ascii="Sylfaen" w:hAnsi="Sylfaen"/>
          <w:sz w:val="24"/>
          <w:szCs w:val="24"/>
        </w:rPr>
        <w:t xml:space="preserve">Հիվանդացության մասին տվյալների բազայում ներառված տեղեկությունների փոփոխությունները ներկայացնելու հարցումը Հանձնաժողովի կողմից ստանալու դեպքում կատարվում է «Հարցման մշակում </w:t>
      </w:r>
      <w:r w:rsidR="00B73B04">
        <w:rPr>
          <w:rFonts w:ascii="Sylfaen" w:hAnsi="Sylfaen"/>
          <w:sz w:val="24"/>
          <w:szCs w:val="24"/>
        </w:rPr>
        <w:t>եւ</w:t>
      </w:r>
      <w:r w:rsidRPr="00B73B04">
        <w:rPr>
          <w:rFonts w:ascii="Sylfaen" w:hAnsi="Sylfaen"/>
          <w:sz w:val="24"/>
          <w:szCs w:val="24"/>
        </w:rPr>
        <w:t xml:space="preserve"> հիվանդացության մասին տվյալների բազայից տեղեկությունների փոփոխությունների ներկայացում» (P.SS.08.ОPR.016) գործառնությունը, որի կատարման արդյունքներով Հանձնաժողովը կազմում </w:t>
      </w:r>
      <w:r w:rsidR="00B73B04">
        <w:rPr>
          <w:rFonts w:ascii="Sylfaen" w:hAnsi="Sylfaen"/>
          <w:sz w:val="24"/>
          <w:szCs w:val="24"/>
        </w:rPr>
        <w:t>եւ</w:t>
      </w:r>
      <w:r w:rsidRPr="00B73B04">
        <w:rPr>
          <w:rFonts w:ascii="Sylfaen" w:hAnsi="Sylfaen"/>
          <w:sz w:val="24"/>
          <w:szCs w:val="24"/>
        </w:rPr>
        <w:t xml:space="preserve"> լիազորված մարմին է ուղարկում հարցման մեջ նշված ամսաթվից </w:t>
      </w:r>
      <w:r w:rsidR="00B73B04">
        <w:rPr>
          <w:rFonts w:ascii="Sylfaen" w:hAnsi="Sylfaen"/>
          <w:sz w:val="24"/>
          <w:szCs w:val="24"/>
        </w:rPr>
        <w:t>եւ</w:t>
      </w:r>
      <w:r w:rsidRPr="00B73B04">
        <w:rPr>
          <w:rFonts w:ascii="Sylfaen" w:hAnsi="Sylfaen"/>
          <w:sz w:val="24"/>
          <w:szCs w:val="24"/>
        </w:rPr>
        <w:t xml:space="preserve"> ժամից սկսած՝ հիվանդացության մասին տվյալների բազայում կատարված փոփոխությունների վերաբերյալ տեղեկությունները կամ ուղարկում է հարցման պարամետրերը բավարարող տեղեկությունների բացակայության մասին ծանուցումը։</w:t>
      </w:r>
    </w:p>
    <w:p w14:paraId="34334BDC"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76.</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բազայում ներառված տեղեկությունների փոփոխությունները կամ հարցման պարամետրերը բավարարող տեղեկությունների բացակայության մասին ծանուցումը լիազորված մարմնի կողմից ստանալու դեպքում կատարվում է «Հիվանդացության մասին տվյալների բազայից տեղեկությունների փոփոխությունների ընդունում եւ մշակում» (P.SS.08.ОPR.017) գործառնությունը:</w:t>
      </w:r>
    </w:p>
    <w:p w14:paraId="2EF20333"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lastRenderedPageBreak/>
        <w:t>77.</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բազայից տեղեկությունների փոփոխությունների ստացում» (P.SS.08.PRC.005) ընթացակարգի կատարման արդյունքը հիվանդացության մասին տվյալների բազայից տեղեկությունների փոփոխությունների կամ հարցման պարամետրերը բավարարող տեղեկությունների բացակայության մասին ծանուցման ստացումն է լիազորված մարմնի կողմից եւ լիազորված մարմնի տեղեկատվական համակարգում պահվող տեղեկությունները հիվանդացության մասին տվյալների բազայում պարունակվող տեղեկությունների հետ սինքրոնացումն է։</w:t>
      </w:r>
    </w:p>
    <w:p w14:paraId="157191EC" w14:textId="77777777" w:rsidR="003A03F7" w:rsidRPr="00B73B04" w:rsidRDefault="005E0091" w:rsidP="00646FAD">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78.</w:t>
      </w:r>
      <w:r w:rsidR="00646FAD" w:rsidRPr="00646FAD">
        <w:rPr>
          <w:rFonts w:ascii="Sylfaen" w:hAnsi="Sylfaen"/>
          <w:sz w:val="24"/>
          <w:szCs w:val="24"/>
        </w:rPr>
        <w:tab/>
      </w:r>
      <w:r w:rsidRPr="00B73B04">
        <w:rPr>
          <w:rFonts w:ascii="Sylfaen" w:hAnsi="Sylfaen"/>
          <w:sz w:val="24"/>
          <w:szCs w:val="24"/>
        </w:rPr>
        <w:t>«Հիվանդացության մասին տվյալների բազայից տեղեկությունների փոփոխությունների ստացում» (P.SS.08.PRC.005) ընթացակարգի շրջանակներում կատարվող ընդհանուր գործընթացի գործառնությունների ցանկը բերված է 30-րդ աղյուսակում։</w:t>
      </w:r>
    </w:p>
    <w:p w14:paraId="40F7CEC5" w14:textId="77777777" w:rsidR="00646FAD" w:rsidRPr="000B2C77" w:rsidRDefault="00646FAD" w:rsidP="00B73B04">
      <w:pPr>
        <w:pStyle w:val="Bodytext20"/>
        <w:shd w:val="clear" w:color="auto" w:fill="auto"/>
        <w:spacing w:before="0" w:after="160" w:line="360" w:lineRule="auto"/>
        <w:ind w:firstLine="0"/>
        <w:jc w:val="right"/>
        <w:rPr>
          <w:rFonts w:ascii="Sylfaen" w:hAnsi="Sylfaen"/>
          <w:sz w:val="24"/>
          <w:szCs w:val="24"/>
        </w:rPr>
      </w:pPr>
    </w:p>
    <w:p w14:paraId="7DC432B4"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t>Աղյուսակ 30</w:t>
      </w:r>
    </w:p>
    <w:p w14:paraId="6ADA2D1B"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փոփոխությունների ստացում» (P.SS.08.PRC.005) ընթացակարգի շրջանակներում կատարվող ընդհանուր գործընթացի գործառնությունների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05"/>
        <w:gridCol w:w="3560"/>
        <w:gridCol w:w="3405"/>
      </w:tblGrid>
      <w:tr w:rsidR="003A03F7" w:rsidRPr="00844185" w14:paraId="5E6767F3" w14:textId="77777777" w:rsidTr="00646FAD">
        <w:trPr>
          <w:jc w:val="center"/>
        </w:trPr>
        <w:tc>
          <w:tcPr>
            <w:tcW w:w="2405" w:type="dxa"/>
            <w:tcBorders>
              <w:top w:val="single" w:sz="4" w:space="0" w:color="auto"/>
              <w:left w:val="single" w:sz="4" w:space="0" w:color="auto"/>
            </w:tcBorders>
            <w:shd w:val="clear" w:color="auto" w:fill="FFFFFF"/>
          </w:tcPr>
          <w:p w14:paraId="4F015F9E"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Ծածկագրային նշագիրը</w:t>
            </w:r>
          </w:p>
        </w:tc>
        <w:tc>
          <w:tcPr>
            <w:tcW w:w="3560" w:type="dxa"/>
            <w:tcBorders>
              <w:top w:val="single" w:sz="4" w:space="0" w:color="auto"/>
              <w:left w:val="single" w:sz="4" w:space="0" w:color="auto"/>
            </w:tcBorders>
            <w:shd w:val="clear" w:color="auto" w:fill="FFFFFF"/>
          </w:tcPr>
          <w:p w14:paraId="02BDFF27"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Անվանումը</w:t>
            </w:r>
          </w:p>
        </w:tc>
        <w:tc>
          <w:tcPr>
            <w:tcW w:w="3405" w:type="dxa"/>
            <w:tcBorders>
              <w:top w:val="single" w:sz="4" w:space="0" w:color="auto"/>
              <w:left w:val="single" w:sz="4" w:space="0" w:color="auto"/>
              <w:right w:val="single" w:sz="4" w:space="0" w:color="auto"/>
            </w:tcBorders>
            <w:shd w:val="clear" w:color="auto" w:fill="FFFFFF"/>
          </w:tcPr>
          <w:p w14:paraId="4DF22AF9"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12E9AF98" w14:textId="77777777" w:rsidTr="00646FAD">
        <w:trPr>
          <w:jc w:val="center"/>
        </w:trPr>
        <w:tc>
          <w:tcPr>
            <w:tcW w:w="2405" w:type="dxa"/>
            <w:tcBorders>
              <w:top w:val="single" w:sz="4" w:space="0" w:color="auto"/>
              <w:left w:val="single" w:sz="4" w:space="0" w:color="auto"/>
            </w:tcBorders>
            <w:shd w:val="clear" w:color="auto" w:fill="FFFFFF"/>
          </w:tcPr>
          <w:p w14:paraId="400BCFC9"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1</w:t>
            </w:r>
          </w:p>
        </w:tc>
        <w:tc>
          <w:tcPr>
            <w:tcW w:w="3560" w:type="dxa"/>
            <w:tcBorders>
              <w:top w:val="single" w:sz="4" w:space="0" w:color="auto"/>
              <w:left w:val="single" w:sz="4" w:space="0" w:color="auto"/>
            </w:tcBorders>
            <w:shd w:val="clear" w:color="auto" w:fill="FFFFFF"/>
          </w:tcPr>
          <w:p w14:paraId="202F2B30"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3405" w:type="dxa"/>
            <w:tcBorders>
              <w:top w:val="single" w:sz="4" w:space="0" w:color="auto"/>
              <w:left w:val="single" w:sz="4" w:space="0" w:color="auto"/>
              <w:right w:val="single" w:sz="4" w:space="0" w:color="auto"/>
            </w:tcBorders>
            <w:shd w:val="clear" w:color="auto" w:fill="FFFFFF"/>
          </w:tcPr>
          <w:p w14:paraId="4C9889C2"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69A24F56" w14:textId="77777777" w:rsidTr="00646FAD">
        <w:trPr>
          <w:jc w:val="center"/>
        </w:trPr>
        <w:tc>
          <w:tcPr>
            <w:tcW w:w="2405" w:type="dxa"/>
            <w:tcBorders>
              <w:top w:val="single" w:sz="4" w:space="0" w:color="auto"/>
              <w:left w:val="single" w:sz="4" w:space="0" w:color="auto"/>
            </w:tcBorders>
            <w:shd w:val="clear" w:color="auto" w:fill="FFFFFF"/>
          </w:tcPr>
          <w:p w14:paraId="2A022513"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P.SS.08.ОPR.015</w:t>
            </w:r>
          </w:p>
        </w:tc>
        <w:tc>
          <w:tcPr>
            <w:tcW w:w="3560" w:type="dxa"/>
            <w:tcBorders>
              <w:top w:val="single" w:sz="4" w:space="0" w:color="auto"/>
              <w:left w:val="single" w:sz="4" w:space="0" w:color="auto"/>
            </w:tcBorders>
            <w:shd w:val="clear" w:color="auto" w:fill="FFFFFF"/>
          </w:tcPr>
          <w:p w14:paraId="2F550EFD"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w:t>
            </w:r>
            <w:r w:rsidR="00F86031" w:rsidRPr="00844185">
              <w:rPr>
                <w:rStyle w:val="Bodytext211pt"/>
                <w:rFonts w:ascii="Sylfaen" w:hAnsi="Sylfaen"/>
                <w:sz w:val="20"/>
                <w:szCs w:val="24"/>
              </w:rPr>
              <w:t>յ</w:t>
            </w:r>
            <w:r w:rsidRPr="00844185">
              <w:rPr>
                <w:rStyle w:val="Bodytext211pt"/>
                <w:rFonts w:ascii="Sylfaen" w:hAnsi="Sylfaen"/>
                <w:sz w:val="20"/>
                <w:szCs w:val="24"/>
              </w:rPr>
              <w:t>ան մասին տվյալների բազայից տեղեկությունների փոփոխությունների հարցում</w:t>
            </w:r>
          </w:p>
        </w:tc>
        <w:tc>
          <w:tcPr>
            <w:tcW w:w="3405" w:type="dxa"/>
            <w:tcBorders>
              <w:top w:val="single" w:sz="4" w:space="0" w:color="auto"/>
              <w:left w:val="single" w:sz="4" w:space="0" w:color="auto"/>
              <w:right w:val="single" w:sz="4" w:space="0" w:color="auto"/>
            </w:tcBorders>
            <w:shd w:val="clear" w:color="auto" w:fill="FFFFFF"/>
          </w:tcPr>
          <w:p w14:paraId="6D2CC58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բերված է սույն կանոնների 31-րդ աղյուսակում</w:t>
            </w:r>
          </w:p>
        </w:tc>
      </w:tr>
      <w:tr w:rsidR="003A03F7" w:rsidRPr="00844185" w14:paraId="446FFB04" w14:textId="77777777" w:rsidTr="00646FAD">
        <w:trPr>
          <w:jc w:val="center"/>
        </w:trPr>
        <w:tc>
          <w:tcPr>
            <w:tcW w:w="2405" w:type="dxa"/>
            <w:tcBorders>
              <w:top w:val="single" w:sz="4" w:space="0" w:color="auto"/>
              <w:left w:val="single" w:sz="4" w:space="0" w:color="auto"/>
            </w:tcBorders>
            <w:shd w:val="clear" w:color="auto" w:fill="FFFFFF"/>
          </w:tcPr>
          <w:p w14:paraId="12CA962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P.SS.08.ОPR.016</w:t>
            </w:r>
          </w:p>
        </w:tc>
        <w:tc>
          <w:tcPr>
            <w:tcW w:w="3560" w:type="dxa"/>
            <w:tcBorders>
              <w:top w:val="single" w:sz="4" w:space="0" w:color="auto"/>
              <w:left w:val="single" w:sz="4" w:space="0" w:color="auto"/>
            </w:tcBorders>
            <w:shd w:val="clear" w:color="auto" w:fill="FFFFFF"/>
          </w:tcPr>
          <w:p w14:paraId="00EEE59B"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հարցման մշակում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հիվանդացության մասին տվյալների բազայից տեղեկությունների փոփոխությունների ներկայացում</w:t>
            </w:r>
          </w:p>
        </w:tc>
        <w:tc>
          <w:tcPr>
            <w:tcW w:w="3405" w:type="dxa"/>
            <w:tcBorders>
              <w:top w:val="single" w:sz="4" w:space="0" w:color="auto"/>
              <w:left w:val="single" w:sz="4" w:space="0" w:color="auto"/>
              <w:right w:val="single" w:sz="4" w:space="0" w:color="auto"/>
            </w:tcBorders>
            <w:shd w:val="clear" w:color="auto" w:fill="FFFFFF"/>
          </w:tcPr>
          <w:p w14:paraId="67EB2ED1"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բերված է սույն կանոնների 32-րդ աղյուսակում</w:t>
            </w:r>
          </w:p>
        </w:tc>
      </w:tr>
      <w:tr w:rsidR="003A03F7" w:rsidRPr="00844185" w14:paraId="3058EE17" w14:textId="77777777" w:rsidTr="00646FAD">
        <w:trPr>
          <w:jc w:val="center"/>
        </w:trPr>
        <w:tc>
          <w:tcPr>
            <w:tcW w:w="2405" w:type="dxa"/>
            <w:tcBorders>
              <w:top w:val="single" w:sz="4" w:space="0" w:color="auto"/>
              <w:left w:val="single" w:sz="4" w:space="0" w:color="auto"/>
              <w:bottom w:val="single" w:sz="4" w:space="0" w:color="auto"/>
            </w:tcBorders>
            <w:shd w:val="clear" w:color="auto" w:fill="FFFFFF"/>
          </w:tcPr>
          <w:p w14:paraId="16FDADC2"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P.SS.08.ОPR.017</w:t>
            </w:r>
          </w:p>
        </w:tc>
        <w:tc>
          <w:tcPr>
            <w:tcW w:w="3560" w:type="dxa"/>
            <w:tcBorders>
              <w:top w:val="single" w:sz="4" w:space="0" w:color="auto"/>
              <w:left w:val="single" w:sz="4" w:space="0" w:color="auto"/>
              <w:bottom w:val="single" w:sz="4" w:space="0" w:color="auto"/>
            </w:tcBorders>
            <w:shd w:val="clear" w:color="auto" w:fill="FFFFFF"/>
          </w:tcPr>
          <w:p w14:paraId="1CFFB522"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հիվանդացության մասին տվյալների բազայից տեղեկությունների փոփոխությունների ընդունում եւ մշակում</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18D4A20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բերված է սույն կանոնների 33-րդ աղյուսակում</w:t>
            </w:r>
          </w:p>
        </w:tc>
      </w:tr>
    </w:tbl>
    <w:p w14:paraId="5EB2B262" w14:textId="77777777" w:rsidR="00692C65" w:rsidRPr="00B73B04" w:rsidRDefault="00692C65" w:rsidP="00B73B04">
      <w:pPr>
        <w:pStyle w:val="Tablecaption0"/>
        <w:shd w:val="clear" w:color="auto" w:fill="auto"/>
        <w:spacing w:after="160" w:line="360" w:lineRule="auto"/>
        <w:jc w:val="right"/>
        <w:rPr>
          <w:rFonts w:ascii="Sylfaen" w:hAnsi="Sylfaen" w:cs="Sylfaen"/>
          <w:sz w:val="24"/>
          <w:szCs w:val="24"/>
        </w:rPr>
      </w:pPr>
    </w:p>
    <w:p w14:paraId="08724521" w14:textId="77777777" w:rsidR="00706E96" w:rsidRPr="00B73B04" w:rsidRDefault="00706E96" w:rsidP="00B73B04">
      <w:pPr>
        <w:spacing w:after="160" w:line="360" w:lineRule="auto"/>
        <w:rPr>
          <w:rFonts w:ascii="Sylfaen" w:eastAsia="Times New Roman" w:hAnsi="Sylfaen" w:cs="Sylfaen"/>
        </w:rPr>
      </w:pPr>
      <w:r w:rsidRPr="00B73B04">
        <w:rPr>
          <w:rFonts w:ascii="Sylfaen" w:hAnsi="Sylfaen"/>
        </w:rPr>
        <w:br w:type="page"/>
      </w:r>
    </w:p>
    <w:p w14:paraId="22D2A934"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31</w:t>
      </w:r>
    </w:p>
    <w:p w14:paraId="06B1FBCC" w14:textId="77777777" w:rsidR="003A03F7" w:rsidRPr="00B73B04" w:rsidRDefault="00CB086F" w:rsidP="00B73B04">
      <w:pPr>
        <w:pStyle w:val="Tablecaption0"/>
        <w:shd w:val="clear" w:color="auto" w:fill="auto"/>
        <w:spacing w:after="160" w:line="360" w:lineRule="auto"/>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փոփոխությունների հարցում» (Р.SS.08.OPR.015) գործառնության նկարագրություն</w:t>
      </w:r>
    </w:p>
    <w:tbl>
      <w:tblPr>
        <w:tblOverlap w:val="never"/>
        <w:tblW w:w="9358" w:type="dxa"/>
        <w:tblInd w:w="-274" w:type="dxa"/>
        <w:tblLayout w:type="fixed"/>
        <w:tblCellMar>
          <w:left w:w="10" w:type="dxa"/>
          <w:right w:w="10" w:type="dxa"/>
        </w:tblCellMar>
        <w:tblLook w:val="0000" w:firstRow="0" w:lastRow="0" w:firstColumn="0" w:lastColumn="0" w:noHBand="0" w:noVBand="0"/>
      </w:tblPr>
      <w:tblGrid>
        <w:gridCol w:w="1048"/>
        <w:gridCol w:w="2723"/>
        <w:gridCol w:w="5587"/>
      </w:tblGrid>
      <w:tr w:rsidR="003A03F7" w:rsidRPr="00844185" w14:paraId="059EE29B" w14:textId="77777777" w:rsidTr="00E60B1E">
        <w:tc>
          <w:tcPr>
            <w:tcW w:w="1048" w:type="dxa"/>
            <w:tcBorders>
              <w:top w:val="single" w:sz="4" w:space="0" w:color="auto"/>
              <w:left w:val="single" w:sz="4" w:space="0" w:color="auto"/>
            </w:tcBorders>
            <w:shd w:val="clear" w:color="auto" w:fill="FFFFFF"/>
          </w:tcPr>
          <w:p w14:paraId="751574A8"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Համարը՝ ը/կ</w:t>
            </w:r>
          </w:p>
        </w:tc>
        <w:tc>
          <w:tcPr>
            <w:tcW w:w="2723" w:type="dxa"/>
            <w:tcBorders>
              <w:top w:val="single" w:sz="4" w:space="0" w:color="auto"/>
              <w:left w:val="single" w:sz="4" w:space="0" w:color="auto"/>
            </w:tcBorders>
            <w:shd w:val="clear" w:color="auto" w:fill="FFFFFF"/>
          </w:tcPr>
          <w:p w14:paraId="53295009"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Տարրի նշագիրը</w:t>
            </w:r>
          </w:p>
        </w:tc>
        <w:tc>
          <w:tcPr>
            <w:tcW w:w="5587" w:type="dxa"/>
            <w:tcBorders>
              <w:top w:val="single" w:sz="4" w:space="0" w:color="auto"/>
              <w:left w:val="single" w:sz="4" w:space="0" w:color="auto"/>
              <w:right w:val="single" w:sz="4" w:space="0" w:color="auto"/>
            </w:tcBorders>
            <w:shd w:val="clear" w:color="auto" w:fill="FFFFFF"/>
          </w:tcPr>
          <w:p w14:paraId="72F03E9C"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7EBB97F1" w14:textId="77777777" w:rsidTr="00E60B1E">
        <w:tc>
          <w:tcPr>
            <w:tcW w:w="1048" w:type="dxa"/>
            <w:tcBorders>
              <w:top w:val="single" w:sz="4" w:space="0" w:color="auto"/>
              <w:left w:val="single" w:sz="4" w:space="0" w:color="auto"/>
            </w:tcBorders>
            <w:shd w:val="clear" w:color="auto" w:fill="FFFFFF"/>
          </w:tcPr>
          <w:p w14:paraId="3B681892"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723" w:type="dxa"/>
            <w:tcBorders>
              <w:top w:val="single" w:sz="4" w:space="0" w:color="auto"/>
              <w:left w:val="single" w:sz="4" w:space="0" w:color="auto"/>
            </w:tcBorders>
            <w:shd w:val="clear" w:color="auto" w:fill="FFFFFF"/>
          </w:tcPr>
          <w:p w14:paraId="23835EB9"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5587" w:type="dxa"/>
            <w:tcBorders>
              <w:top w:val="single" w:sz="4" w:space="0" w:color="auto"/>
              <w:left w:val="single" w:sz="4" w:space="0" w:color="auto"/>
              <w:right w:val="single" w:sz="4" w:space="0" w:color="auto"/>
            </w:tcBorders>
            <w:shd w:val="clear" w:color="auto" w:fill="FFFFFF"/>
          </w:tcPr>
          <w:p w14:paraId="01D5B634"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558B030C" w14:textId="77777777" w:rsidTr="00E60B1E">
        <w:tc>
          <w:tcPr>
            <w:tcW w:w="1048" w:type="dxa"/>
            <w:tcBorders>
              <w:top w:val="single" w:sz="4" w:space="0" w:color="auto"/>
              <w:left w:val="single" w:sz="4" w:space="0" w:color="auto"/>
            </w:tcBorders>
            <w:shd w:val="clear" w:color="auto" w:fill="FFFFFF"/>
          </w:tcPr>
          <w:p w14:paraId="7DC0FB73"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723" w:type="dxa"/>
            <w:tcBorders>
              <w:top w:val="single" w:sz="4" w:space="0" w:color="auto"/>
              <w:left w:val="single" w:sz="4" w:space="0" w:color="auto"/>
            </w:tcBorders>
            <w:shd w:val="clear" w:color="auto" w:fill="FFFFFF"/>
          </w:tcPr>
          <w:p w14:paraId="6F7B6821"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Ծածկագրային նշագիրը</w:t>
            </w:r>
          </w:p>
        </w:tc>
        <w:tc>
          <w:tcPr>
            <w:tcW w:w="5587" w:type="dxa"/>
            <w:tcBorders>
              <w:top w:val="single" w:sz="4" w:space="0" w:color="auto"/>
              <w:left w:val="single" w:sz="4" w:space="0" w:color="auto"/>
              <w:right w:val="single" w:sz="4" w:space="0" w:color="auto"/>
            </w:tcBorders>
            <w:shd w:val="clear" w:color="auto" w:fill="FFFFFF"/>
          </w:tcPr>
          <w:p w14:paraId="6C56B5D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P.SS.08.ОPR.015</w:t>
            </w:r>
          </w:p>
        </w:tc>
      </w:tr>
      <w:tr w:rsidR="003A03F7" w:rsidRPr="00844185" w14:paraId="7B724F5D" w14:textId="77777777" w:rsidTr="00E60B1E">
        <w:tc>
          <w:tcPr>
            <w:tcW w:w="1048" w:type="dxa"/>
            <w:tcBorders>
              <w:top w:val="single" w:sz="4" w:space="0" w:color="auto"/>
              <w:left w:val="single" w:sz="4" w:space="0" w:color="auto"/>
            </w:tcBorders>
            <w:shd w:val="clear" w:color="auto" w:fill="FFFFFF"/>
          </w:tcPr>
          <w:p w14:paraId="5100CCA2"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2</w:t>
            </w:r>
          </w:p>
        </w:tc>
        <w:tc>
          <w:tcPr>
            <w:tcW w:w="2723" w:type="dxa"/>
            <w:tcBorders>
              <w:top w:val="single" w:sz="4" w:space="0" w:color="auto"/>
              <w:left w:val="single" w:sz="4" w:space="0" w:color="auto"/>
            </w:tcBorders>
            <w:shd w:val="clear" w:color="auto" w:fill="FFFFFF"/>
          </w:tcPr>
          <w:p w14:paraId="26B7448F"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անվանումը</w:t>
            </w:r>
          </w:p>
        </w:tc>
        <w:tc>
          <w:tcPr>
            <w:tcW w:w="5587" w:type="dxa"/>
            <w:tcBorders>
              <w:top w:val="single" w:sz="4" w:space="0" w:color="auto"/>
              <w:left w:val="single" w:sz="4" w:space="0" w:color="auto"/>
              <w:right w:val="single" w:sz="4" w:space="0" w:color="auto"/>
            </w:tcBorders>
            <w:shd w:val="clear" w:color="auto" w:fill="FFFFFF"/>
          </w:tcPr>
          <w:p w14:paraId="5FCDF66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w:t>
            </w:r>
            <w:r w:rsidR="00F86031" w:rsidRPr="00844185">
              <w:rPr>
                <w:rStyle w:val="Bodytext211pt"/>
                <w:rFonts w:ascii="Sylfaen" w:hAnsi="Sylfaen"/>
                <w:sz w:val="20"/>
                <w:szCs w:val="24"/>
              </w:rPr>
              <w:t>յ</w:t>
            </w:r>
            <w:r w:rsidRPr="00844185">
              <w:rPr>
                <w:rStyle w:val="Bodytext211pt"/>
                <w:rFonts w:ascii="Sylfaen" w:hAnsi="Sylfaen"/>
                <w:sz w:val="20"/>
                <w:szCs w:val="24"/>
              </w:rPr>
              <w:t>ան մասին տվյալների բազայից տեղեկությունների փոփոխությունների հարցում</w:t>
            </w:r>
          </w:p>
        </w:tc>
      </w:tr>
      <w:tr w:rsidR="003A03F7" w:rsidRPr="00844185" w14:paraId="52C8DF82" w14:textId="77777777" w:rsidTr="00E60B1E">
        <w:tc>
          <w:tcPr>
            <w:tcW w:w="1048" w:type="dxa"/>
            <w:tcBorders>
              <w:top w:val="single" w:sz="4" w:space="0" w:color="auto"/>
              <w:left w:val="single" w:sz="4" w:space="0" w:color="auto"/>
              <w:bottom w:val="single" w:sz="4" w:space="0" w:color="auto"/>
            </w:tcBorders>
            <w:shd w:val="clear" w:color="auto" w:fill="FFFFFF"/>
          </w:tcPr>
          <w:p w14:paraId="6B5B9858"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3</w:t>
            </w:r>
          </w:p>
        </w:tc>
        <w:tc>
          <w:tcPr>
            <w:tcW w:w="2723" w:type="dxa"/>
            <w:tcBorders>
              <w:top w:val="single" w:sz="4" w:space="0" w:color="auto"/>
              <w:left w:val="single" w:sz="4" w:space="0" w:color="auto"/>
              <w:bottom w:val="single" w:sz="4" w:space="0" w:color="auto"/>
            </w:tcBorders>
            <w:shd w:val="clear" w:color="auto" w:fill="FFFFFF"/>
          </w:tcPr>
          <w:p w14:paraId="33F0680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w:t>
            </w:r>
          </w:p>
        </w:tc>
        <w:tc>
          <w:tcPr>
            <w:tcW w:w="5587" w:type="dxa"/>
            <w:tcBorders>
              <w:top w:val="single" w:sz="4" w:space="0" w:color="auto"/>
              <w:left w:val="single" w:sz="4" w:space="0" w:color="auto"/>
              <w:bottom w:val="single" w:sz="4" w:space="0" w:color="auto"/>
              <w:right w:val="single" w:sz="4" w:space="0" w:color="auto"/>
            </w:tcBorders>
            <w:shd w:val="clear" w:color="auto" w:fill="FFFFFF"/>
          </w:tcPr>
          <w:p w14:paraId="28D371F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լիազորված մարմին</w:t>
            </w:r>
          </w:p>
        </w:tc>
      </w:tr>
      <w:tr w:rsidR="003A03F7" w:rsidRPr="00844185" w14:paraId="140F76F6" w14:textId="77777777" w:rsidTr="00E60B1E">
        <w:tc>
          <w:tcPr>
            <w:tcW w:w="1048" w:type="dxa"/>
            <w:tcBorders>
              <w:top w:val="single" w:sz="4" w:space="0" w:color="auto"/>
              <w:left w:val="single" w:sz="4" w:space="0" w:color="auto"/>
            </w:tcBorders>
            <w:shd w:val="clear" w:color="auto" w:fill="FFFFFF"/>
          </w:tcPr>
          <w:p w14:paraId="7F336DF1" w14:textId="77777777" w:rsidR="003A03F7" w:rsidRPr="00844185" w:rsidRDefault="00CB086F" w:rsidP="00844185">
            <w:pPr>
              <w:pStyle w:val="Bodytext20"/>
              <w:shd w:val="clear" w:color="auto" w:fill="auto"/>
              <w:spacing w:before="0" w:after="120" w:line="240" w:lineRule="auto"/>
              <w:ind w:left="280" w:firstLine="0"/>
              <w:jc w:val="left"/>
              <w:rPr>
                <w:rFonts w:ascii="Sylfaen" w:hAnsi="Sylfaen" w:cs="Sylfaen"/>
                <w:sz w:val="20"/>
                <w:szCs w:val="24"/>
              </w:rPr>
            </w:pPr>
            <w:r w:rsidRPr="00844185">
              <w:rPr>
                <w:rStyle w:val="Bodytext211pt"/>
                <w:rFonts w:ascii="Sylfaen" w:hAnsi="Sylfaen"/>
                <w:sz w:val="20"/>
                <w:szCs w:val="24"/>
              </w:rPr>
              <w:t>4</w:t>
            </w:r>
          </w:p>
        </w:tc>
        <w:tc>
          <w:tcPr>
            <w:tcW w:w="2723" w:type="dxa"/>
            <w:tcBorders>
              <w:top w:val="single" w:sz="4" w:space="0" w:color="auto"/>
              <w:left w:val="single" w:sz="4" w:space="0" w:color="auto"/>
            </w:tcBorders>
            <w:shd w:val="clear" w:color="auto" w:fill="FFFFFF"/>
          </w:tcPr>
          <w:p w14:paraId="730DB015"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Կատարման պայմանները</w:t>
            </w:r>
          </w:p>
        </w:tc>
        <w:tc>
          <w:tcPr>
            <w:tcW w:w="5587" w:type="dxa"/>
            <w:tcBorders>
              <w:top w:val="single" w:sz="4" w:space="0" w:color="auto"/>
              <w:left w:val="single" w:sz="4" w:space="0" w:color="auto"/>
              <w:right w:val="single" w:sz="4" w:space="0" w:color="auto"/>
            </w:tcBorders>
            <w:shd w:val="clear" w:color="auto" w:fill="FFFFFF"/>
            <w:vAlign w:val="center"/>
          </w:tcPr>
          <w:p w14:paraId="6F290771"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կատարվում է լիազորված մարմնի կողմից հիվանդացության մասին տվյալների բազայից այն տեղեկություններ</w:t>
            </w:r>
            <w:r w:rsidR="008E590D" w:rsidRPr="00844185">
              <w:rPr>
                <w:rStyle w:val="Bodytext211pt"/>
                <w:rFonts w:ascii="Sylfaen" w:hAnsi="Sylfaen"/>
                <w:sz w:val="20"/>
                <w:szCs w:val="24"/>
              </w:rPr>
              <w:t>ն</w:t>
            </w:r>
            <w:r w:rsidRPr="00844185">
              <w:rPr>
                <w:rStyle w:val="Bodytext211pt"/>
                <w:rFonts w:ascii="Sylfaen" w:hAnsi="Sylfaen"/>
                <w:sz w:val="20"/>
                <w:szCs w:val="24"/>
              </w:rPr>
              <w:t xml:space="preserve"> ստանալու անհրաժեշտության դեպքում, որոնց ավելացումը կամ որոնց մեջ փոփոխությունների կատարումը տեղի է ունեցել հարցման մեջ նշված պահից մինչ</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այդ հարցումը կատարելու պահը, այսինքն՝ լիազորված մարմնի տեղեկատվական համակարգում պահվող տեղեկությունները հիվանդացության մասին տվյալների բազայում պարունակվող տեղեկությունների հետ սինքրոնացման նպատակով</w:t>
            </w:r>
          </w:p>
        </w:tc>
      </w:tr>
      <w:tr w:rsidR="003A03F7" w:rsidRPr="00844185" w14:paraId="1B6E90BC" w14:textId="77777777" w:rsidTr="00E60B1E">
        <w:tc>
          <w:tcPr>
            <w:tcW w:w="1048" w:type="dxa"/>
            <w:tcBorders>
              <w:top w:val="single" w:sz="4" w:space="0" w:color="auto"/>
              <w:left w:val="single" w:sz="4" w:space="0" w:color="auto"/>
            </w:tcBorders>
            <w:shd w:val="clear" w:color="auto" w:fill="FFFFFF"/>
          </w:tcPr>
          <w:p w14:paraId="3053670D"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5</w:t>
            </w:r>
          </w:p>
        </w:tc>
        <w:tc>
          <w:tcPr>
            <w:tcW w:w="2723" w:type="dxa"/>
            <w:tcBorders>
              <w:top w:val="single" w:sz="4" w:space="0" w:color="auto"/>
              <w:left w:val="single" w:sz="4" w:space="0" w:color="auto"/>
            </w:tcBorders>
            <w:shd w:val="clear" w:color="auto" w:fill="FFFFFF"/>
          </w:tcPr>
          <w:p w14:paraId="0AA5339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Սահմանափակումները</w:t>
            </w:r>
          </w:p>
        </w:tc>
        <w:tc>
          <w:tcPr>
            <w:tcW w:w="5587" w:type="dxa"/>
            <w:tcBorders>
              <w:top w:val="single" w:sz="4" w:space="0" w:color="auto"/>
              <w:left w:val="single" w:sz="4" w:space="0" w:color="auto"/>
              <w:right w:val="single" w:sz="4" w:space="0" w:color="auto"/>
            </w:tcBorders>
            <w:shd w:val="clear" w:color="auto" w:fill="FFFFFF"/>
            <w:vAlign w:val="center"/>
          </w:tcPr>
          <w:p w14:paraId="7EB907D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հարցման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աչափն ու կառուցվածքը պետք է համապատասխանեն Էլեկտրոնային փաստաթղթերի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աչափերի ու կառուցվածքների նկարագրությանը</w:t>
            </w:r>
          </w:p>
        </w:tc>
      </w:tr>
      <w:tr w:rsidR="003A03F7" w:rsidRPr="00844185" w14:paraId="15A46CDE" w14:textId="77777777" w:rsidTr="00E60B1E">
        <w:tc>
          <w:tcPr>
            <w:tcW w:w="1048" w:type="dxa"/>
            <w:tcBorders>
              <w:top w:val="single" w:sz="4" w:space="0" w:color="auto"/>
              <w:left w:val="single" w:sz="4" w:space="0" w:color="auto"/>
            </w:tcBorders>
            <w:shd w:val="clear" w:color="auto" w:fill="FFFFFF"/>
          </w:tcPr>
          <w:p w14:paraId="7BB336AA"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6</w:t>
            </w:r>
          </w:p>
        </w:tc>
        <w:tc>
          <w:tcPr>
            <w:tcW w:w="2723" w:type="dxa"/>
            <w:tcBorders>
              <w:top w:val="single" w:sz="4" w:space="0" w:color="auto"/>
              <w:left w:val="single" w:sz="4" w:space="0" w:color="auto"/>
            </w:tcBorders>
            <w:shd w:val="clear" w:color="auto" w:fill="FFFFFF"/>
          </w:tcPr>
          <w:p w14:paraId="254504B5"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նկարագրությունը</w:t>
            </w:r>
          </w:p>
        </w:tc>
        <w:tc>
          <w:tcPr>
            <w:tcW w:w="5587" w:type="dxa"/>
            <w:tcBorders>
              <w:top w:val="single" w:sz="4" w:space="0" w:color="auto"/>
              <w:left w:val="single" w:sz="4" w:space="0" w:color="auto"/>
              <w:right w:val="single" w:sz="4" w:space="0" w:color="auto"/>
            </w:tcBorders>
            <w:shd w:val="clear" w:color="auto" w:fill="FFFFFF"/>
            <w:vAlign w:val="center"/>
          </w:tcPr>
          <w:p w14:paraId="63D24B6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 կազմում եւ Հանձնաժողով է ուղարկում հիվանդացության մասին տվյալների բազայից տեղեկություններ ներկայացնելու հարցում՝ լիազորված մարմինների եւ Հանձնաժողովի միջեւ տեղեկատվական փոխգործակցության կանոնակարգին համապատասխան</w:t>
            </w:r>
          </w:p>
        </w:tc>
      </w:tr>
      <w:tr w:rsidR="003A03F7" w:rsidRPr="00844185" w14:paraId="6ECFDD62" w14:textId="77777777" w:rsidTr="00E60B1E">
        <w:tc>
          <w:tcPr>
            <w:tcW w:w="1048" w:type="dxa"/>
            <w:tcBorders>
              <w:top w:val="single" w:sz="4" w:space="0" w:color="auto"/>
              <w:left w:val="single" w:sz="4" w:space="0" w:color="auto"/>
              <w:bottom w:val="single" w:sz="4" w:space="0" w:color="auto"/>
            </w:tcBorders>
            <w:shd w:val="clear" w:color="auto" w:fill="FFFFFF"/>
          </w:tcPr>
          <w:p w14:paraId="5FF13313"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7</w:t>
            </w:r>
          </w:p>
        </w:tc>
        <w:tc>
          <w:tcPr>
            <w:tcW w:w="2723" w:type="dxa"/>
            <w:tcBorders>
              <w:top w:val="single" w:sz="4" w:space="0" w:color="auto"/>
              <w:left w:val="single" w:sz="4" w:space="0" w:color="auto"/>
              <w:bottom w:val="single" w:sz="4" w:space="0" w:color="auto"/>
            </w:tcBorders>
            <w:shd w:val="clear" w:color="auto" w:fill="FFFFFF"/>
          </w:tcPr>
          <w:p w14:paraId="4341431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Արդյունքները</w:t>
            </w:r>
          </w:p>
        </w:tc>
        <w:tc>
          <w:tcPr>
            <w:tcW w:w="5587" w:type="dxa"/>
            <w:tcBorders>
              <w:top w:val="single" w:sz="4" w:space="0" w:color="auto"/>
              <w:left w:val="single" w:sz="4" w:space="0" w:color="auto"/>
              <w:bottom w:val="single" w:sz="4" w:space="0" w:color="auto"/>
              <w:right w:val="single" w:sz="4" w:space="0" w:color="auto"/>
            </w:tcBorders>
            <w:shd w:val="clear" w:color="auto" w:fill="FFFFFF"/>
            <w:vAlign w:val="center"/>
          </w:tcPr>
          <w:p w14:paraId="39B84F8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հիվանդացության մասին տվյալների բազայում ներառված տեղեկությունների փոփոխությունները ներկայացնելու հարցումն ուղարկվել է Հանձնաժողով</w:t>
            </w:r>
          </w:p>
        </w:tc>
      </w:tr>
    </w:tbl>
    <w:p w14:paraId="376CF5A8" w14:textId="77777777" w:rsidR="00692C65" w:rsidRPr="00B73B04" w:rsidRDefault="00692C65" w:rsidP="00B73B04">
      <w:pPr>
        <w:pStyle w:val="Tablecaption0"/>
        <w:shd w:val="clear" w:color="auto" w:fill="auto"/>
        <w:spacing w:after="160" w:line="360" w:lineRule="auto"/>
        <w:jc w:val="right"/>
        <w:rPr>
          <w:rFonts w:ascii="Sylfaen" w:hAnsi="Sylfaen" w:cs="Sylfaen"/>
          <w:sz w:val="24"/>
          <w:szCs w:val="24"/>
        </w:rPr>
      </w:pPr>
    </w:p>
    <w:p w14:paraId="6A190E03" w14:textId="77777777" w:rsidR="00E60B1E" w:rsidRDefault="00E60B1E">
      <w:pPr>
        <w:rPr>
          <w:rFonts w:ascii="Sylfaen" w:eastAsia="Times New Roman" w:hAnsi="Sylfaen" w:cs="Times New Roman"/>
        </w:rPr>
      </w:pPr>
      <w:r>
        <w:rPr>
          <w:rFonts w:ascii="Sylfaen" w:hAnsi="Sylfaen"/>
        </w:rPr>
        <w:br w:type="page"/>
      </w:r>
    </w:p>
    <w:p w14:paraId="5E3B7D14"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32</w:t>
      </w:r>
    </w:p>
    <w:p w14:paraId="2B3A4900"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«Հարցման մշակում </w:t>
      </w:r>
      <w:r w:rsidR="00B73B04">
        <w:rPr>
          <w:rFonts w:ascii="Sylfaen" w:hAnsi="Sylfaen"/>
          <w:sz w:val="24"/>
          <w:szCs w:val="24"/>
        </w:rPr>
        <w:t>եւ</w:t>
      </w:r>
      <w:r w:rsidRPr="00B73B04">
        <w:rPr>
          <w:rFonts w:ascii="Sylfaen" w:hAnsi="Sylfaen"/>
          <w:sz w:val="24"/>
          <w:szCs w:val="24"/>
        </w:rPr>
        <w:t xml:space="preserve"> հիվանդացության մասին տվյալների բազայից տեղեկությունների փոփոխությունների ներկայացում» (P.SS.08.ОPR.016)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844185" w14:paraId="162D6990" w14:textId="77777777" w:rsidTr="00E60B1E">
        <w:trPr>
          <w:jc w:val="center"/>
        </w:trPr>
        <w:tc>
          <w:tcPr>
            <w:tcW w:w="983" w:type="dxa"/>
            <w:tcBorders>
              <w:top w:val="single" w:sz="4" w:space="0" w:color="auto"/>
              <w:left w:val="single" w:sz="4" w:space="0" w:color="auto"/>
            </w:tcBorders>
            <w:shd w:val="clear" w:color="auto" w:fill="FFFFFF"/>
            <w:vAlign w:val="center"/>
          </w:tcPr>
          <w:p w14:paraId="760F4B94"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43D37104"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1A370DC"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0FA0F7B7" w14:textId="77777777" w:rsidTr="00E60B1E">
        <w:trPr>
          <w:jc w:val="center"/>
        </w:trPr>
        <w:tc>
          <w:tcPr>
            <w:tcW w:w="983" w:type="dxa"/>
            <w:tcBorders>
              <w:top w:val="single" w:sz="4" w:space="0" w:color="auto"/>
              <w:left w:val="single" w:sz="4" w:space="0" w:color="auto"/>
            </w:tcBorders>
            <w:shd w:val="clear" w:color="auto" w:fill="FFFFFF"/>
            <w:vAlign w:val="center"/>
          </w:tcPr>
          <w:p w14:paraId="67377148"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501CB4B"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0E0EAEA"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42BAF75D" w14:textId="77777777" w:rsidTr="00E60B1E">
        <w:trPr>
          <w:jc w:val="center"/>
        </w:trPr>
        <w:tc>
          <w:tcPr>
            <w:tcW w:w="983" w:type="dxa"/>
            <w:tcBorders>
              <w:top w:val="single" w:sz="4" w:space="0" w:color="auto"/>
              <w:left w:val="single" w:sz="4" w:space="0" w:color="auto"/>
            </w:tcBorders>
            <w:shd w:val="clear" w:color="auto" w:fill="FFFFFF"/>
            <w:vAlign w:val="center"/>
          </w:tcPr>
          <w:p w14:paraId="2D4BDFC1"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2D3B26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E6FD13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P.SS.08.ОPR.016</w:t>
            </w:r>
          </w:p>
        </w:tc>
      </w:tr>
      <w:tr w:rsidR="003A03F7" w:rsidRPr="00844185" w14:paraId="7525F994" w14:textId="77777777" w:rsidTr="00E60B1E">
        <w:trPr>
          <w:jc w:val="center"/>
        </w:trPr>
        <w:tc>
          <w:tcPr>
            <w:tcW w:w="983" w:type="dxa"/>
            <w:tcBorders>
              <w:top w:val="single" w:sz="4" w:space="0" w:color="auto"/>
              <w:left w:val="single" w:sz="4" w:space="0" w:color="auto"/>
            </w:tcBorders>
            <w:shd w:val="clear" w:color="auto" w:fill="FFFFFF"/>
            <w:vAlign w:val="center"/>
          </w:tcPr>
          <w:p w14:paraId="19B07B56"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2784FD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C9B840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հարցման մշակում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հիվանդացության մասին տվյալների բազայից տեղեկությունների փոփոխությունների ներկայացում</w:t>
            </w:r>
          </w:p>
        </w:tc>
      </w:tr>
      <w:tr w:rsidR="003A03F7" w:rsidRPr="00844185" w14:paraId="7107161B" w14:textId="77777777" w:rsidTr="00E60B1E">
        <w:trPr>
          <w:jc w:val="center"/>
        </w:trPr>
        <w:tc>
          <w:tcPr>
            <w:tcW w:w="983" w:type="dxa"/>
            <w:tcBorders>
              <w:top w:val="single" w:sz="4" w:space="0" w:color="auto"/>
              <w:left w:val="single" w:sz="4" w:space="0" w:color="auto"/>
              <w:bottom w:val="single" w:sz="4" w:space="0" w:color="auto"/>
            </w:tcBorders>
            <w:shd w:val="clear" w:color="auto" w:fill="FFFFFF"/>
            <w:vAlign w:val="center"/>
          </w:tcPr>
          <w:p w14:paraId="4CE4A391"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7A63D4CD"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2E7C89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Հանձնաժողով</w:t>
            </w:r>
          </w:p>
        </w:tc>
      </w:tr>
      <w:tr w:rsidR="003A03F7" w:rsidRPr="00844185" w14:paraId="285CBDCF" w14:textId="77777777" w:rsidTr="00E60B1E">
        <w:trPr>
          <w:jc w:val="center"/>
        </w:trPr>
        <w:tc>
          <w:tcPr>
            <w:tcW w:w="983" w:type="dxa"/>
            <w:tcBorders>
              <w:top w:val="single" w:sz="4" w:space="0" w:color="auto"/>
              <w:left w:val="single" w:sz="4" w:space="0" w:color="auto"/>
            </w:tcBorders>
            <w:shd w:val="clear" w:color="auto" w:fill="FFFFFF"/>
          </w:tcPr>
          <w:p w14:paraId="37E7EE10" w14:textId="77777777" w:rsidR="003A03F7" w:rsidRPr="00844185" w:rsidRDefault="00CB086F" w:rsidP="00844185">
            <w:pPr>
              <w:pStyle w:val="Bodytext20"/>
              <w:shd w:val="clear" w:color="auto" w:fill="auto"/>
              <w:spacing w:before="0" w:after="120" w:line="240" w:lineRule="auto"/>
              <w:ind w:left="280" w:firstLine="0"/>
              <w:jc w:val="left"/>
              <w:rPr>
                <w:rFonts w:ascii="Sylfaen" w:hAnsi="Sylfaen" w:cs="Sylfaen"/>
                <w:sz w:val="20"/>
                <w:szCs w:val="24"/>
              </w:rPr>
            </w:pPr>
            <w:r w:rsidRPr="00844185">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7A4B72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51316C0"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կատարվում է հիվանդացության մասին տվյալների բազայում ներառված տեղեկությունների փոփոխությունները ներկայացնելու հարցումը կատարողի կողմից ստանալու դեպքում («Հիվանդացության մասին տվյալների բազայից տեղեկությունների փոփոխությունների հարցում» (Р.SS.08.OPR.015) գործառնություն)</w:t>
            </w:r>
          </w:p>
        </w:tc>
      </w:tr>
      <w:tr w:rsidR="003A03F7" w:rsidRPr="00844185" w14:paraId="1FE278A5" w14:textId="77777777" w:rsidTr="00E60B1E">
        <w:trPr>
          <w:jc w:val="center"/>
        </w:trPr>
        <w:tc>
          <w:tcPr>
            <w:tcW w:w="983" w:type="dxa"/>
            <w:tcBorders>
              <w:top w:val="single" w:sz="4" w:space="0" w:color="auto"/>
              <w:left w:val="single" w:sz="4" w:space="0" w:color="auto"/>
            </w:tcBorders>
            <w:shd w:val="clear" w:color="auto" w:fill="FFFFFF"/>
          </w:tcPr>
          <w:p w14:paraId="08EA83EC"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7D3A06B"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CBDFEB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ներկայացվող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աչափն ու կառուցվածքը պետք է համապատասխանեն Էլեկտրոնային փաստաթղթերի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աչափերի ու կառուցվածքների նկարագրությանը</w:t>
            </w:r>
          </w:p>
        </w:tc>
      </w:tr>
      <w:tr w:rsidR="003A03F7" w:rsidRPr="00844185" w14:paraId="771695A8" w14:textId="77777777" w:rsidTr="00E60B1E">
        <w:trPr>
          <w:jc w:val="center"/>
        </w:trPr>
        <w:tc>
          <w:tcPr>
            <w:tcW w:w="983" w:type="dxa"/>
            <w:tcBorders>
              <w:top w:val="single" w:sz="4" w:space="0" w:color="auto"/>
              <w:left w:val="single" w:sz="4" w:space="0" w:color="auto"/>
            </w:tcBorders>
            <w:shd w:val="clear" w:color="auto" w:fill="FFFFFF"/>
          </w:tcPr>
          <w:p w14:paraId="4E3B1FA4"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4D39BE47"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B45929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w:t>
            </w:r>
            <w:r w:rsidR="008E590D" w:rsidRPr="00844185">
              <w:rPr>
                <w:rStyle w:val="Bodytext211pt"/>
                <w:rFonts w:ascii="Sylfaen" w:hAnsi="Sylfaen"/>
                <w:sz w:val="20"/>
                <w:szCs w:val="24"/>
              </w:rPr>
              <w:t>ն</w:t>
            </w:r>
            <w:r w:rsidRPr="00844185">
              <w:rPr>
                <w:rStyle w:val="Bodytext211pt"/>
                <w:rFonts w:ascii="Sylfaen" w:hAnsi="Sylfaen"/>
                <w:sz w:val="20"/>
                <w:szCs w:val="24"/>
              </w:rPr>
              <w:t xml:space="preserve"> իրականացնում է ստացված հարցման մշակումը՝ լիազորված մարմինների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Հանձնաժողովի միջ</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տեղեկատվական փոխգործակցության կանոնակարգին համապատասխան, կազմում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լիազորված մարմին է ուղարկում հիվանդացության մասին տվյալների բազայում կատարված փոփոխությունների մասին տեղեկությունները՝ սկսած հարցման մեջ նշված ամսաթվից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ժամից, կամ հարցման պարամետրերը բավարարող տեղեկությունների բացակայության մասին ծանուցումը</w:t>
            </w:r>
          </w:p>
        </w:tc>
      </w:tr>
      <w:tr w:rsidR="003A03F7" w:rsidRPr="00844185" w14:paraId="61A87929"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38783B34"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784066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EF615A1"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լիազորված մարմին են ուղարկվել հիվանդացության մասին տվյալների բազայում կատարված փոփոխությունների մասին տեղեկությունները</w:t>
            </w:r>
            <w:r w:rsidR="008E590D" w:rsidRPr="00844185">
              <w:rPr>
                <w:rStyle w:val="Bodytext211pt"/>
                <w:rFonts w:ascii="Sylfaen" w:hAnsi="Sylfaen"/>
                <w:sz w:val="20"/>
                <w:szCs w:val="24"/>
              </w:rPr>
              <w:t>՝</w:t>
            </w:r>
            <w:r w:rsidRPr="00844185">
              <w:rPr>
                <w:rStyle w:val="Bodytext211pt"/>
                <w:rFonts w:ascii="Sylfaen" w:hAnsi="Sylfaen"/>
                <w:sz w:val="20"/>
                <w:szCs w:val="24"/>
              </w:rPr>
              <w:t xml:space="preserve"> </w:t>
            </w:r>
            <w:r w:rsidR="008E590D" w:rsidRPr="00844185">
              <w:rPr>
                <w:rStyle w:val="Bodytext211pt"/>
                <w:rFonts w:ascii="Sylfaen" w:hAnsi="Sylfaen"/>
                <w:sz w:val="20"/>
                <w:szCs w:val="24"/>
              </w:rPr>
              <w:t xml:space="preserve">սկսած հարցման մեջ նշված ամսաթվից </w:t>
            </w:r>
            <w:r w:rsidR="00B73B04" w:rsidRPr="00844185">
              <w:rPr>
                <w:rStyle w:val="Bodytext211pt"/>
                <w:rFonts w:ascii="Sylfaen" w:hAnsi="Sylfaen"/>
                <w:sz w:val="20"/>
                <w:szCs w:val="24"/>
              </w:rPr>
              <w:t>եւ</w:t>
            </w:r>
            <w:r w:rsidR="008E590D" w:rsidRPr="00844185">
              <w:rPr>
                <w:rStyle w:val="Bodytext211pt"/>
                <w:rFonts w:ascii="Sylfaen" w:hAnsi="Sylfaen"/>
                <w:sz w:val="20"/>
                <w:szCs w:val="24"/>
              </w:rPr>
              <w:t xml:space="preserve"> ժամից, </w:t>
            </w:r>
            <w:r w:rsidRPr="00844185">
              <w:rPr>
                <w:rStyle w:val="Bodytext211pt"/>
                <w:rFonts w:ascii="Sylfaen" w:hAnsi="Sylfaen"/>
                <w:sz w:val="20"/>
                <w:szCs w:val="24"/>
              </w:rPr>
              <w:t>կամ հարցման պարամետրերը բավարարող տեղեկությունների բացակայության մասին ծանուցումը</w:t>
            </w:r>
          </w:p>
        </w:tc>
      </w:tr>
    </w:tbl>
    <w:p w14:paraId="173CF22A" w14:textId="77777777" w:rsidR="00692C65" w:rsidRPr="00B73B04" w:rsidRDefault="00692C65" w:rsidP="00B73B04">
      <w:pPr>
        <w:pStyle w:val="Tablecaption0"/>
        <w:shd w:val="clear" w:color="auto" w:fill="auto"/>
        <w:spacing w:after="160" w:line="360" w:lineRule="auto"/>
        <w:jc w:val="right"/>
        <w:rPr>
          <w:rFonts w:ascii="Sylfaen" w:hAnsi="Sylfaen" w:cs="Sylfaen"/>
          <w:sz w:val="24"/>
          <w:szCs w:val="24"/>
        </w:rPr>
      </w:pPr>
    </w:p>
    <w:p w14:paraId="1822E7B0" w14:textId="77777777" w:rsidR="00E60B1E" w:rsidRDefault="00E60B1E">
      <w:pPr>
        <w:rPr>
          <w:rFonts w:ascii="Sylfaen" w:eastAsia="Times New Roman" w:hAnsi="Sylfaen" w:cs="Times New Roman"/>
        </w:rPr>
      </w:pPr>
      <w:r>
        <w:rPr>
          <w:rFonts w:ascii="Sylfaen" w:hAnsi="Sylfaen"/>
        </w:rPr>
        <w:br w:type="page"/>
      </w:r>
    </w:p>
    <w:p w14:paraId="0E1F07C8"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33</w:t>
      </w:r>
    </w:p>
    <w:p w14:paraId="577A4A03"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«Հիվանդացության մասին տվյալների բազայից տեղեկությունների փոփոխությունների ընդունում եւ մշակում» (Р.SS.08.OPR.017)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844185" w14:paraId="62DE0071" w14:textId="77777777" w:rsidTr="00E60B1E">
        <w:trPr>
          <w:tblHeader/>
          <w:jc w:val="center"/>
        </w:trPr>
        <w:tc>
          <w:tcPr>
            <w:tcW w:w="983" w:type="dxa"/>
            <w:tcBorders>
              <w:top w:val="single" w:sz="4" w:space="0" w:color="auto"/>
              <w:left w:val="single" w:sz="4" w:space="0" w:color="auto"/>
            </w:tcBorders>
            <w:shd w:val="clear" w:color="auto" w:fill="FFFFFF"/>
            <w:vAlign w:val="center"/>
          </w:tcPr>
          <w:p w14:paraId="09764470"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192C2D05"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EC7D25C"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54B335BB" w14:textId="77777777" w:rsidTr="00E60B1E">
        <w:trPr>
          <w:tblHeader/>
          <w:jc w:val="center"/>
        </w:trPr>
        <w:tc>
          <w:tcPr>
            <w:tcW w:w="983" w:type="dxa"/>
            <w:tcBorders>
              <w:top w:val="single" w:sz="4" w:space="0" w:color="auto"/>
              <w:left w:val="single" w:sz="4" w:space="0" w:color="auto"/>
            </w:tcBorders>
            <w:shd w:val="clear" w:color="auto" w:fill="FFFFFF"/>
            <w:vAlign w:val="center"/>
          </w:tcPr>
          <w:p w14:paraId="79C3D3E7"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8A5317D"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46869E5"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1A6A5275" w14:textId="77777777" w:rsidTr="00E60B1E">
        <w:trPr>
          <w:jc w:val="center"/>
        </w:trPr>
        <w:tc>
          <w:tcPr>
            <w:tcW w:w="983" w:type="dxa"/>
            <w:tcBorders>
              <w:top w:val="single" w:sz="4" w:space="0" w:color="auto"/>
              <w:left w:val="single" w:sz="4" w:space="0" w:color="auto"/>
            </w:tcBorders>
            <w:shd w:val="clear" w:color="auto" w:fill="FFFFFF"/>
            <w:vAlign w:val="center"/>
          </w:tcPr>
          <w:p w14:paraId="7A2121F8"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4211B8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52A14B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P.SS.08.ОPR.017</w:t>
            </w:r>
          </w:p>
        </w:tc>
      </w:tr>
      <w:tr w:rsidR="003A03F7" w:rsidRPr="00844185" w14:paraId="728C4C3A" w14:textId="77777777" w:rsidTr="00E60B1E">
        <w:trPr>
          <w:jc w:val="center"/>
        </w:trPr>
        <w:tc>
          <w:tcPr>
            <w:tcW w:w="983" w:type="dxa"/>
            <w:tcBorders>
              <w:top w:val="single" w:sz="4" w:space="0" w:color="auto"/>
              <w:left w:val="single" w:sz="4" w:space="0" w:color="auto"/>
            </w:tcBorders>
            <w:shd w:val="clear" w:color="auto" w:fill="FFFFFF"/>
            <w:vAlign w:val="center"/>
          </w:tcPr>
          <w:p w14:paraId="7BEA0407"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5BA98337"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11BCCCB"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հիվանդացության մասին տվյալների բազայից տեղեկությունների փոփոխությունների ընդունում եւ մշակում</w:t>
            </w:r>
          </w:p>
        </w:tc>
      </w:tr>
      <w:tr w:rsidR="003A03F7" w:rsidRPr="00844185" w14:paraId="3B29F9E3" w14:textId="77777777" w:rsidTr="00E60B1E">
        <w:trPr>
          <w:jc w:val="center"/>
        </w:trPr>
        <w:tc>
          <w:tcPr>
            <w:tcW w:w="983" w:type="dxa"/>
            <w:tcBorders>
              <w:top w:val="single" w:sz="4" w:space="0" w:color="auto"/>
              <w:left w:val="single" w:sz="4" w:space="0" w:color="auto"/>
              <w:bottom w:val="single" w:sz="4" w:space="0" w:color="auto"/>
            </w:tcBorders>
            <w:shd w:val="clear" w:color="auto" w:fill="FFFFFF"/>
            <w:vAlign w:val="center"/>
          </w:tcPr>
          <w:p w14:paraId="0B554E07"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629F06E2"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D7E99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լիազորված մարմին</w:t>
            </w:r>
          </w:p>
        </w:tc>
      </w:tr>
      <w:tr w:rsidR="003A03F7" w:rsidRPr="00844185" w14:paraId="5D799F88" w14:textId="77777777" w:rsidTr="00E60B1E">
        <w:trPr>
          <w:jc w:val="center"/>
        </w:trPr>
        <w:tc>
          <w:tcPr>
            <w:tcW w:w="983" w:type="dxa"/>
            <w:tcBorders>
              <w:top w:val="single" w:sz="4" w:space="0" w:color="auto"/>
              <w:left w:val="single" w:sz="4" w:space="0" w:color="auto"/>
            </w:tcBorders>
            <w:shd w:val="clear" w:color="auto" w:fill="FFFFFF"/>
          </w:tcPr>
          <w:p w14:paraId="546448BD"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26475B3F"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A84388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կատարվում է հարցման մեջ նշված ամսաթվից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ժամից սկսած՝ հիվանդացության մասին տվյալների բազայում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հիվանդացության մասին տվյալների բազայից տեղեկությունների փոփոխությունների ներկայացում» (P.SS.02.OPR.020) գործառնություն)</w:t>
            </w:r>
          </w:p>
        </w:tc>
      </w:tr>
      <w:tr w:rsidR="003A03F7" w:rsidRPr="00844185" w14:paraId="093DD6A6" w14:textId="77777777" w:rsidTr="00E60B1E">
        <w:trPr>
          <w:jc w:val="center"/>
        </w:trPr>
        <w:tc>
          <w:tcPr>
            <w:tcW w:w="983" w:type="dxa"/>
            <w:tcBorders>
              <w:top w:val="single" w:sz="4" w:space="0" w:color="auto"/>
              <w:left w:val="single" w:sz="4" w:space="0" w:color="auto"/>
            </w:tcBorders>
            <w:shd w:val="clear" w:color="auto" w:fill="FFFFFF"/>
          </w:tcPr>
          <w:p w14:paraId="1DEA145A"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381B826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266B51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ներկայացվող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աչափն ու կառուցվածքը պետք է համապատասխանեն Էլեկտրոնային փաստաթղթերի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աչափերի ու կառուցվածքների նկարագրությանը</w:t>
            </w:r>
          </w:p>
        </w:tc>
      </w:tr>
      <w:tr w:rsidR="003A03F7" w:rsidRPr="00844185" w14:paraId="2D9281AF"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246066FD"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15BB2BB"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E479F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 ստանում է հիվանդացության մասին տվյալների բազայում ներառված փոփոխված տեղեկություններ կամ հարցման պարամետրերը բավարարող տեղեկությունների բացակայության մասին ծանուցում եւ իրականացնում է դրանց մշակումը։</w:t>
            </w:r>
          </w:p>
          <w:p w14:paraId="3927BDE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Հիվանդացության մասին տվյալների բազայում ներառված փոփոխված տեղեկությունները ստանալու դեպքում մշակումն իրականացվում է հետ</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յալ կանոններին համապատասխան՝ հիվանդացության մասին տվյալների բազայից ստացված փոփոխված տեղեկությունների կազմում առկա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լիազորված մարմնի տեղեկատվական համակարգում բացակայող տեղեկությունները ներառվում են լիազորված մարմնի տեղեկատվական համակարգի տեղեկություններում․</w:t>
            </w:r>
          </w:p>
          <w:p w14:paraId="44ACA06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հիվանդացության մասին տվյալների բազայից ստացված փոփոխված տեղեկությունների կազմում առկա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լիազորված մարմնի տեղեկատվական համակարգում առկա տեղեկությունները արդիականացվում (թարմացվում) են.</w:t>
            </w:r>
            <w:r w:rsidR="00B73B04" w:rsidRPr="00844185">
              <w:rPr>
                <w:rStyle w:val="Bodytext211pt"/>
                <w:rFonts w:ascii="Sylfaen" w:hAnsi="Sylfaen"/>
                <w:sz w:val="20"/>
                <w:szCs w:val="24"/>
              </w:rPr>
              <w:t xml:space="preserve"> </w:t>
            </w:r>
            <w:r w:rsidRPr="00844185">
              <w:rPr>
                <w:rStyle w:val="Bodytext211pt"/>
                <w:rFonts w:ascii="Sylfaen" w:hAnsi="Sylfaen"/>
                <w:sz w:val="20"/>
                <w:szCs w:val="24"/>
              </w:rPr>
              <w:t>լիազորված մարմնի տեղեկատվական համակարգում առկա, բայց</w:t>
            </w:r>
            <w:r w:rsidR="00B73B04" w:rsidRPr="00844185">
              <w:rPr>
                <w:rStyle w:val="Bodytext211pt"/>
                <w:rFonts w:ascii="Sylfaen" w:hAnsi="Sylfaen"/>
                <w:sz w:val="20"/>
                <w:szCs w:val="24"/>
              </w:rPr>
              <w:t xml:space="preserve"> </w:t>
            </w:r>
            <w:r w:rsidRPr="00844185">
              <w:rPr>
                <w:rStyle w:val="Bodytext211pt"/>
                <w:rFonts w:ascii="Sylfaen" w:hAnsi="Sylfaen"/>
                <w:sz w:val="20"/>
                <w:szCs w:val="24"/>
              </w:rPr>
              <w:t>հիվանդացության մասին տվյալների բազայից ստացված</w:t>
            </w:r>
            <w:r w:rsidR="008E590D" w:rsidRPr="00844185">
              <w:rPr>
                <w:rStyle w:val="Bodytext211pt"/>
                <w:rFonts w:ascii="Sylfaen" w:hAnsi="Sylfaen"/>
                <w:sz w:val="20"/>
                <w:szCs w:val="24"/>
              </w:rPr>
              <w:t>՝</w:t>
            </w:r>
            <w:r w:rsidRPr="00844185">
              <w:rPr>
                <w:rStyle w:val="Bodytext211pt"/>
                <w:rFonts w:ascii="Sylfaen" w:hAnsi="Sylfaen"/>
                <w:sz w:val="20"/>
                <w:szCs w:val="24"/>
              </w:rPr>
              <w:t xml:space="preserve"> փոփոխված տեղեկությունների կազմում բացակայող </w:t>
            </w:r>
            <w:r w:rsidRPr="00844185">
              <w:rPr>
                <w:rStyle w:val="Bodytext211pt"/>
                <w:rFonts w:ascii="Sylfaen" w:hAnsi="Sylfaen"/>
                <w:sz w:val="20"/>
                <w:szCs w:val="24"/>
              </w:rPr>
              <w:lastRenderedPageBreak/>
              <w:t>տեղեկությունները հանվում են լիազորված մարմնի տեղեկատվական համակարգից</w:t>
            </w:r>
          </w:p>
        </w:tc>
      </w:tr>
      <w:tr w:rsidR="003A03F7" w:rsidRPr="00844185" w14:paraId="27480E06"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6885F07C"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567C40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8D8FBF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հիվանդացության մասին տվյալների բազայից տեղեկությունների փոփոխությունները կամ հարցման պարամետրերը բավարարող տեղեկությունների բացակայության մասին ծանուցումը ստացվել եւ մշակվել են լիազորված մարմնի կողմից։ Լիազորված մարմնի տեղեկատվական համակարգում պահվող տեղեկությունները սինքր</w:t>
            </w:r>
            <w:r w:rsidR="008E590D" w:rsidRPr="00844185">
              <w:rPr>
                <w:rStyle w:val="Bodytext211pt"/>
                <w:rFonts w:ascii="Sylfaen" w:hAnsi="Sylfaen"/>
                <w:sz w:val="20"/>
                <w:szCs w:val="24"/>
              </w:rPr>
              <w:t>ոն</w:t>
            </w:r>
            <w:r w:rsidRPr="00844185">
              <w:rPr>
                <w:rStyle w:val="Bodytext211pt"/>
                <w:rFonts w:ascii="Sylfaen" w:hAnsi="Sylfaen"/>
                <w:sz w:val="20"/>
                <w:szCs w:val="24"/>
              </w:rPr>
              <w:t>ացվել են հիվանդացության մասին տվյալների բազայում պարունակվող տեղեկությունների հետ</w:t>
            </w:r>
          </w:p>
        </w:tc>
      </w:tr>
    </w:tbl>
    <w:p w14:paraId="124ED25A" w14:textId="77777777" w:rsidR="003A03F7" w:rsidRPr="00B73B04" w:rsidRDefault="003A03F7" w:rsidP="00B73B04">
      <w:pPr>
        <w:spacing w:after="160" w:line="360" w:lineRule="auto"/>
        <w:rPr>
          <w:rFonts w:ascii="Sylfaen" w:hAnsi="Sylfaen" w:cs="Sylfaen"/>
        </w:rPr>
      </w:pPr>
    </w:p>
    <w:p w14:paraId="74E875D3" w14:textId="77777777" w:rsidR="003A03F7" w:rsidRPr="000B2C77" w:rsidRDefault="005E0091" w:rsidP="00E60B1E">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3.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ձեւավորման եւ վարման ընթացակարգեր (P.SS.08.PGR.003)</w:t>
      </w:r>
    </w:p>
    <w:p w14:paraId="14FD0329" w14:textId="77777777" w:rsidR="00E60B1E" w:rsidRPr="000B2C77" w:rsidRDefault="00E60B1E" w:rsidP="00E60B1E">
      <w:pPr>
        <w:pStyle w:val="Bodytext20"/>
        <w:shd w:val="clear" w:color="auto" w:fill="auto"/>
        <w:spacing w:before="0" w:after="160" w:line="360" w:lineRule="auto"/>
        <w:ind w:firstLine="0"/>
        <w:jc w:val="center"/>
        <w:rPr>
          <w:rFonts w:ascii="Sylfaen" w:hAnsi="Sylfaen" w:cs="Sylfaen"/>
          <w:sz w:val="24"/>
          <w:szCs w:val="24"/>
        </w:rPr>
      </w:pPr>
    </w:p>
    <w:p w14:paraId="496EF7C3" w14:textId="77777777" w:rsidR="003A03F7" w:rsidRPr="00B73B04" w:rsidRDefault="00CB086F" w:rsidP="00E60B1E">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(P.SS.08.PRC.006) ընթացակարգ</w:t>
      </w:r>
    </w:p>
    <w:p w14:paraId="4123D2B3" w14:textId="77777777" w:rsidR="00692C65" w:rsidRPr="00B73B04" w:rsidRDefault="005E0091" w:rsidP="00E60B1E">
      <w:pPr>
        <w:tabs>
          <w:tab w:val="left" w:pos="1134"/>
        </w:tabs>
        <w:spacing w:after="160" w:line="360" w:lineRule="auto"/>
        <w:ind w:firstLine="567"/>
        <w:jc w:val="both"/>
        <w:rPr>
          <w:rFonts w:ascii="Sylfaen" w:hAnsi="Sylfaen" w:cs="Sylfaen"/>
        </w:rPr>
      </w:pPr>
      <w:r w:rsidRPr="00B73B04">
        <w:rPr>
          <w:rFonts w:ascii="Sylfaen" w:hAnsi="Sylfaen"/>
        </w:rPr>
        <w:t>79.</w:t>
      </w:r>
      <w:r w:rsidR="00E60B1E" w:rsidRPr="00E60B1E">
        <w:rPr>
          <w:rFonts w:ascii="Sylfaen" w:hAnsi="Sylfaen"/>
        </w:rPr>
        <w:tab/>
      </w:r>
      <w:r w:rsidRPr="00B73B04">
        <w:rPr>
          <w:rFonts w:ascii="Sylfaen" w:hAnsi="Sylfaen"/>
        </w:rPr>
        <w:t xml:space="preserve">«Մարդու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բազայում տեղեկությունների ներառում» (P.SS.08.PRC.006) ընթացակարգի կատարման սխեման ներկայացված է 15-րդ նկարում։</w:t>
      </w:r>
    </w:p>
    <w:p w14:paraId="1656F539" w14:textId="77777777" w:rsidR="00692C65" w:rsidRPr="00B73B04" w:rsidRDefault="00692C65" w:rsidP="00B73B04">
      <w:pPr>
        <w:spacing w:after="160" w:line="360" w:lineRule="auto"/>
        <w:jc w:val="center"/>
        <w:rPr>
          <w:rFonts w:ascii="Sylfaen" w:hAnsi="Sylfaen" w:cs="Sylfaen"/>
        </w:rPr>
      </w:pPr>
    </w:p>
    <w:p w14:paraId="210A372B" w14:textId="77777777" w:rsidR="00692C65" w:rsidRPr="00B73B04" w:rsidRDefault="00000000" w:rsidP="00B73B04">
      <w:pPr>
        <w:spacing w:after="160" w:line="360" w:lineRule="auto"/>
        <w:jc w:val="center"/>
        <w:rPr>
          <w:rFonts w:ascii="Sylfaen" w:hAnsi="Sylfaen" w:cs="Sylfaen"/>
        </w:rPr>
      </w:pPr>
      <w:r>
        <w:rPr>
          <w:rFonts w:ascii="Sylfaen" w:hAnsi="Sylfaen" w:cs="Sylfaen"/>
          <w:noProof/>
          <w:lang w:val="en-US" w:eastAsia="en-US" w:bidi="ar-SA"/>
        </w:rPr>
        <w:lastRenderedPageBreak/>
        <w:pict w14:anchorId="62CE489C">
          <v:group id="_x0000_s2727" style="position:absolute;left:0;text-align:left;margin-left:29.3pt;margin-top:8.6pt;width:403.25pt;height:317.35pt;z-index:252208128" coordorigin="2004,1590" coordsize="8065,6347">
            <v:rect id="_x0000_s2250" style="position:absolute;left:2004;top:1590;width:3560;height:507" stroked="f">
              <v:textbox inset="0,0,0,0">
                <w:txbxContent>
                  <w:p w14:paraId="7FCF51D2" w14:textId="77777777" w:rsidR="00366A48" w:rsidRPr="00E90183" w:rsidRDefault="00366A48" w:rsidP="00E90183">
                    <w:pPr>
                      <w:jc w:val="center"/>
                      <w:rPr>
                        <w:rFonts w:ascii="Sylfaen" w:hAnsi="Sylfaen"/>
                        <w:sz w:val="18"/>
                        <w:szCs w:val="18"/>
                      </w:rPr>
                    </w:pPr>
                    <w:r>
                      <w:rPr>
                        <w:rFonts w:ascii="Sylfaen" w:hAnsi="Sylfaen"/>
                        <w:sz w:val="18"/>
                      </w:rPr>
                      <w:t>: Լիազորված մարմին</w:t>
                    </w:r>
                  </w:p>
                </w:txbxContent>
              </v:textbox>
            </v:rect>
            <v:rect id="_x0000_s2251" style="position:absolute;left:6382;top:1590;width:3560;height:507" stroked="f">
              <v:textbox inset="0,0,0,0">
                <w:txbxContent>
                  <w:p w14:paraId="6C405DCB" w14:textId="77777777" w:rsidR="00366A48" w:rsidRPr="00E90183" w:rsidRDefault="00366A48" w:rsidP="00E90183">
                    <w:pPr>
                      <w:jc w:val="center"/>
                      <w:rPr>
                        <w:rFonts w:ascii="Sylfaen" w:hAnsi="Sylfaen"/>
                        <w:sz w:val="18"/>
                        <w:szCs w:val="18"/>
                      </w:rPr>
                    </w:pPr>
                    <w:r>
                      <w:rPr>
                        <w:rFonts w:ascii="Sylfaen" w:hAnsi="Sylfaen"/>
                        <w:sz w:val="18"/>
                      </w:rPr>
                      <w:t>: Հանձնաժողով</w:t>
                    </w:r>
                  </w:p>
                </w:txbxContent>
              </v:textbox>
            </v:rect>
            <v:rect id="_x0000_s2252" style="position:absolute;left:2189;top:2972;width:3375;height:1398" stroked="f">
              <v:textbox inset="0,0,0,0">
                <w:txbxContent>
                  <w:p w14:paraId="4FA6DBA5" w14:textId="77777777" w:rsidR="00366A48" w:rsidRPr="00E90183" w:rsidRDefault="00366A48" w:rsidP="00E90183">
                    <w:pPr>
                      <w:jc w:val="center"/>
                      <w:rPr>
                        <w:rFonts w:ascii="Sylfaen" w:hAnsi="Sylfaen"/>
                        <w:sz w:val="18"/>
                        <w:szCs w:val="18"/>
                      </w:rPr>
                    </w:pPr>
                    <w:r>
                      <w:rPr>
                        <w:rFonts w:ascii="Sylfaen" w:hAnsi="Sylfaen"/>
                        <w:sz w:val="18"/>
                      </w:rPr>
                      <w:t>Մարդու կյանքի և առողջության համար վտանգավոր արտադրանքի մասին տվյալների բազայում ներառելու համար տեղեկությունների ուղարկում (P.SS.08.OPR.018)</w:t>
                    </w:r>
                  </w:p>
                </w:txbxContent>
              </v:textbox>
            </v:rect>
            <v:rect id="_x0000_s2253" style="position:absolute;left:2189;top:6543;width:3375;height:1394" stroked="f">
              <v:textbox inset="0,0,0,0">
                <w:txbxContent>
                  <w:p w14:paraId="2BAD14D0" w14:textId="77777777" w:rsidR="00366A48" w:rsidRPr="005C66E1" w:rsidRDefault="00366A48" w:rsidP="00E90183">
                    <w:pPr>
                      <w:jc w:val="center"/>
                      <w:rPr>
                        <w:rFonts w:ascii="Sylfaen" w:hAnsi="Sylfaen"/>
                        <w:sz w:val="16"/>
                        <w:szCs w:val="18"/>
                      </w:rPr>
                    </w:pPr>
                    <w:r w:rsidRPr="005C66E1">
                      <w:rPr>
                        <w:rFonts w:ascii="Sylfaen" w:hAnsi="Sylfaen"/>
                        <w:sz w:val="16"/>
                      </w:rPr>
                      <w:t>Մարդու կյանքի և առողջության համար վտանգավոր արտադրանքի մասին տվյալների բազայում տեղեկությունների ներառման արդյունքների մասին ծանուցման ստացում (P.SS.08.OPR.020)</w:t>
                    </w:r>
                  </w:p>
                </w:txbxContent>
              </v:textbox>
            </v:rect>
            <v:rect id="_x0000_s2254" style="position:absolute;left:6636;top:6601;width:3375;height:1336" stroked="f">
              <v:textbox inset="0,0,0,0">
                <w:txbxContent>
                  <w:p w14:paraId="7C50C1D6" w14:textId="77777777" w:rsidR="00366A48" w:rsidRPr="00E90183" w:rsidRDefault="00366A48" w:rsidP="00E90183">
                    <w:pPr>
                      <w:jc w:val="center"/>
                      <w:rPr>
                        <w:rFonts w:ascii="Sylfaen" w:hAnsi="Sylfaen"/>
                        <w:sz w:val="18"/>
                        <w:szCs w:val="18"/>
                      </w:rPr>
                    </w:pPr>
                    <w:r>
                      <w:rPr>
                        <w:rFonts w:ascii="Sylfaen" w:hAnsi="Sylfaen"/>
                        <w:sz w:val="18"/>
                      </w:rPr>
                      <w:t>Մարդու կյանքի և առողջության համար վտանգավոր արտադրանքի մասին տվյալների բազայում ներառված տեղեկությունների հրապարակում (P.SS.08.OPR.021)</w:t>
                    </w:r>
                  </w:p>
                </w:txbxContent>
              </v:textbox>
            </v:rect>
            <v:rect id="_x0000_s2255" style="position:absolute;left:6636;top:4643;width:3375;height:1302" stroked="f">
              <v:textbox inset="0,0,0,0">
                <w:txbxContent>
                  <w:p w14:paraId="61C76502" w14:textId="77777777" w:rsidR="00366A48" w:rsidRPr="00E90183" w:rsidRDefault="00366A48" w:rsidP="00E90183">
                    <w:pPr>
                      <w:jc w:val="center"/>
                      <w:rPr>
                        <w:rFonts w:ascii="Sylfaen" w:hAnsi="Sylfaen"/>
                        <w:sz w:val="18"/>
                        <w:szCs w:val="18"/>
                      </w:rPr>
                    </w:pPr>
                    <w:r>
                      <w:rPr>
                        <w:rFonts w:ascii="Sylfaen" w:hAnsi="Sylfaen"/>
                        <w:sz w:val="18"/>
                      </w:rPr>
                      <w:t>Մարդու կյանքի և առողջության համար վտանգավոր արտադրանքի մասին տվյալների բազայում ներառելու համար տեղեկությունների ընդունում և մշակում (P.SS.08.OPR.019)</w:t>
                    </w:r>
                  </w:p>
                </w:txbxContent>
              </v:textbox>
            </v:rect>
            <v:rect id="_x0000_s2256" style="position:absolute;left:2004;top:4988;width:3560;height:507" stroked="f">
              <v:textbox inset="0,0,0,0">
                <w:txbxContent>
                  <w:p w14:paraId="39F7387A" w14:textId="77777777" w:rsidR="00366A48" w:rsidRPr="005C66E1" w:rsidRDefault="00366A48" w:rsidP="00E90183">
                    <w:pPr>
                      <w:jc w:val="center"/>
                      <w:rPr>
                        <w:rFonts w:ascii="Sylfaen" w:hAnsi="Sylfaen"/>
                        <w:sz w:val="16"/>
                        <w:szCs w:val="18"/>
                      </w:rPr>
                    </w:pPr>
                    <w:r w:rsidRPr="005C66E1">
                      <w:rPr>
                        <w:rFonts w:ascii="Sylfaen" w:hAnsi="Sylfaen"/>
                        <w:sz w:val="16"/>
                      </w:rPr>
                      <w:t xml:space="preserve">: Տեղեկություններ՝ վտանգավոր արտադրանքի մասին </w:t>
                    </w:r>
                    <w:r>
                      <w:rPr>
                        <w:rFonts w:ascii="Sylfaen" w:hAnsi="Sylfaen"/>
                        <w:sz w:val="16"/>
                        <w:lang w:val="en-US"/>
                      </w:rPr>
                      <w:t xml:space="preserve"> </w:t>
                    </w:r>
                    <w:r w:rsidRPr="005C66E1">
                      <w:rPr>
                        <w:rFonts w:ascii="Sylfaen" w:hAnsi="Sylfaen"/>
                        <w:sz w:val="16"/>
                      </w:rPr>
                      <w:t>[տեղեկությունները ներառվել են]</w:t>
                    </w:r>
                  </w:p>
                </w:txbxContent>
              </v:textbox>
            </v:rect>
            <v:rect id="_x0000_s2257" style="position:absolute;left:6509;top:3364;width:3560;height:621" stroked="f">
              <v:textbox inset="0,0,0,0">
                <w:txbxContent>
                  <w:p w14:paraId="61C7C0C0" w14:textId="77777777" w:rsidR="00366A48" w:rsidRPr="005C66E1" w:rsidRDefault="00366A48" w:rsidP="00E90183">
                    <w:pPr>
                      <w:jc w:val="center"/>
                      <w:rPr>
                        <w:rFonts w:ascii="Sylfaen" w:hAnsi="Sylfaen"/>
                        <w:sz w:val="16"/>
                        <w:szCs w:val="18"/>
                      </w:rPr>
                    </w:pPr>
                    <w:r w:rsidRPr="005C66E1">
                      <w:rPr>
                        <w:rFonts w:ascii="Sylfaen" w:hAnsi="Sylfaen"/>
                        <w:sz w:val="16"/>
                      </w:rPr>
                      <w:t xml:space="preserve">: Տեղեկություններ՝ վտանգավոր արտադրանքի մասին </w:t>
                    </w:r>
                    <w:r>
                      <w:rPr>
                        <w:rFonts w:ascii="Sylfaen" w:hAnsi="Sylfaen"/>
                        <w:sz w:val="16"/>
                        <w:lang w:val="en-US"/>
                      </w:rPr>
                      <w:t xml:space="preserve"> </w:t>
                    </w:r>
                    <w:r w:rsidRPr="005C66E1">
                      <w:rPr>
                        <w:rFonts w:ascii="Sylfaen" w:hAnsi="Sylfaen"/>
                        <w:sz w:val="16"/>
                      </w:rPr>
                      <w:t>[տեղեկություններն ուղարկվել են]</w:t>
                    </w:r>
                  </w:p>
                </w:txbxContent>
              </v:textbox>
            </v:rect>
          </v:group>
        </w:pict>
      </w:r>
      <w:r w:rsidR="00D76B25" w:rsidRPr="00B73B04">
        <w:rPr>
          <w:rFonts w:ascii="Sylfaen" w:hAnsi="Sylfaen" w:cs="Sylfaen"/>
          <w:noProof/>
          <w:lang w:val="en-US" w:eastAsia="en-US" w:bidi="ar-SA"/>
        </w:rPr>
        <w:drawing>
          <wp:inline distT="0" distB="0" distL="0" distR="0" wp14:anchorId="1EC485BB" wp14:editId="744B107A">
            <wp:extent cx="5755640" cy="4740286"/>
            <wp:effectExtent l="1905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0" cstate="print"/>
                    <a:srcRect/>
                    <a:stretch>
                      <a:fillRect/>
                    </a:stretch>
                  </pic:blipFill>
                  <pic:spPr bwMode="auto">
                    <a:xfrm>
                      <a:off x="0" y="0"/>
                      <a:ext cx="5755640" cy="4740286"/>
                    </a:xfrm>
                    <a:prstGeom prst="rect">
                      <a:avLst/>
                    </a:prstGeom>
                    <a:noFill/>
                    <a:ln w="9525">
                      <a:noFill/>
                      <a:miter lim="800000"/>
                      <a:headEnd/>
                      <a:tailEnd/>
                    </a:ln>
                  </pic:spPr>
                </pic:pic>
              </a:graphicData>
            </a:graphic>
          </wp:inline>
        </w:drawing>
      </w:r>
    </w:p>
    <w:p w14:paraId="1FF32D96" w14:textId="77777777" w:rsidR="003A03F7" w:rsidRPr="00844185" w:rsidRDefault="00CB086F" w:rsidP="00B73B04">
      <w:pPr>
        <w:pStyle w:val="Picturecaption0"/>
        <w:shd w:val="clear" w:color="auto" w:fill="auto"/>
        <w:spacing w:after="160" w:line="360" w:lineRule="auto"/>
        <w:jc w:val="center"/>
        <w:rPr>
          <w:rFonts w:ascii="Sylfaen" w:hAnsi="Sylfaen" w:cs="Sylfaen"/>
          <w:sz w:val="20"/>
          <w:szCs w:val="24"/>
        </w:rPr>
      </w:pPr>
      <w:r w:rsidRPr="00844185">
        <w:rPr>
          <w:rFonts w:ascii="Sylfaen" w:hAnsi="Sylfaen"/>
          <w:sz w:val="20"/>
          <w:szCs w:val="24"/>
        </w:rPr>
        <w:t xml:space="preserve">Նկ. 15. «Մարդու կյանքի </w:t>
      </w:r>
      <w:r w:rsidR="00B73B04" w:rsidRPr="00844185">
        <w:rPr>
          <w:rFonts w:ascii="Sylfaen" w:hAnsi="Sylfaen"/>
          <w:sz w:val="20"/>
          <w:szCs w:val="24"/>
        </w:rPr>
        <w:t>եւ</w:t>
      </w:r>
      <w:r w:rsidRPr="00844185">
        <w:rPr>
          <w:rFonts w:ascii="Sylfaen" w:hAnsi="Sylfaen"/>
          <w:sz w:val="20"/>
          <w:szCs w:val="24"/>
        </w:rPr>
        <w:t xml:space="preserve"> առողջության համար վտանգավոր արտադրանքի մասին տվյալների բազայում տեղեկությունների ներառում» (P.SS.08.PRC.006) ընթացակարգի կատարման սխեմա</w:t>
      </w:r>
    </w:p>
    <w:p w14:paraId="4F28997A" w14:textId="77777777" w:rsidR="003A03F7" w:rsidRPr="00B73B04" w:rsidRDefault="003A03F7" w:rsidP="00B73B04">
      <w:pPr>
        <w:spacing w:after="160" w:line="360" w:lineRule="auto"/>
        <w:jc w:val="center"/>
        <w:rPr>
          <w:rFonts w:ascii="Sylfaen" w:hAnsi="Sylfaen" w:cs="Sylfaen"/>
        </w:rPr>
      </w:pPr>
    </w:p>
    <w:p w14:paraId="6394A9D2"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80.</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(P.SS.08.PRC.006) ընթացակարգը կատարվում է լիազորված մարմնի կողմից անդամ պետության տարածքում վտանգավոր արտադրանքի հայտնաբերման </w:t>
      </w:r>
      <w:r w:rsidR="00B73B04">
        <w:rPr>
          <w:rFonts w:ascii="Sylfaen" w:hAnsi="Sylfaen"/>
          <w:sz w:val="24"/>
          <w:szCs w:val="24"/>
        </w:rPr>
        <w:t>եւ</w:t>
      </w:r>
      <w:r w:rsidRPr="00B73B04">
        <w:rPr>
          <w:rFonts w:ascii="Sylfaen" w:hAnsi="Sylfaen"/>
          <w:sz w:val="24"/>
          <w:szCs w:val="24"/>
        </w:rPr>
        <w:t xml:space="preserve"> սանիտարական միջոցների ձեռնարկման փաստով։</w:t>
      </w:r>
    </w:p>
    <w:p w14:paraId="5943C896"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81.</w:t>
      </w:r>
      <w:r w:rsidR="00E60B1E" w:rsidRPr="00E60B1E">
        <w:rPr>
          <w:rFonts w:ascii="Sylfaen" w:hAnsi="Sylfaen"/>
          <w:sz w:val="24"/>
          <w:szCs w:val="24"/>
        </w:rPr>
        <w:tab/>
      </w:r>
      <w:r w:rsidRPr="00B73B04">
        <w:rPr>
          <w:rFonts w:ascii="Sylfaen" w:hAnsi="Sylfaen"/>
          <w:sz w:val="24"/>
          <w:szCs w:val="24"/>
        </w:rPr>
        <w:t xml:space="preserve">Առաջինը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տեղեկությունների ուղարկում</w:t>
      </w:r>
      <w:r w:rsidR="008E590D" w:rsidRPr="00B73B04">
        <w:rPr>
          <w:rFonts w:ascii="Sylfaen" w:hAnsi="Sylfaen"/>
          <w:sz w:val="24"/>
          <w:szCs w:val="24"/>
        </w:rPr>
        <w:t>»</w:t>
      </w:r>
      <w:r w:rsidRPr="00B73B04">
        <w:rPr>
          <w:rFonts w:ascii="Sylfaen" w:hAnsi="Sylfaen"/>
          <w:sz w:val="24"/>
          <w:szCs w:val="24"/>
        </w:rPr>
        <w:t xml:space="preserve"> (P.SS.08.OPR.018) գործառնությունը, որի կատարման արդյունքներով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w:t>
      </w:r>
      <w:r w:rsidRPr="00B73B04">
        <w:rPr>
          <w:rFonts w:ascii="Sylfaen" w:hAnsi="Sylfaen"/>
          <w:sz w:val="24"/>
          <w:szCs w:val="24"/>
        </w:rPr>
        <w:lastRenderedPageBreak/>
        <w:t xml:space="preserve">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վտանգավոր արտադրանք հայտնաբերելու մասին տեղեկություններ։</w:t>
      </w:r>
    </w:p>
    <w:p w14:paraId="18730088"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82.</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վտանգավոր արտադրանքի հայտնաբերման մասին տեղեկությունները Հանձնաժողովի կողմից ստանալու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տեղեկությունների ընդունում </w:t>
      </w:r>
      <w:r w:rsidR="00B73B04">
        <w:rPr>
          <w:rFonts w:ascii="Sylfaen" w:hAnsi="Sylfaen"/>
          <w:sz w:val="24"/>
          <w:szCs w:val="24"/>
        </w:rPr>
        <w:t>եւ</w:t>
      </w:r>
      <w:r w:rsidRPr="00B73B04">
        <w:rPr>
          <w:rFonts w:ascii="Sylfaen" w:hAnsi="Sylfaen"/>
          <w:sz w:val="24"/>
          <w:szCs w:val="24"/>
        </w:rPr>
        <w:t xml:space="preserve"> մշակում» (P.SS.08.ОPR.019) գործառնությունը, որի կատարման արդյունքներով Հանձնաժողովը ստանում է նշված տեղեկությունները, իրականացնում է դրանց ներառումը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w:t>
      </w:r>
      <w:r w:rsidR="00B73B04">
        <w:rPr>
          <w:rFonts w:ascii="Sylfaen" w:hAnsi="Sylfaen"/>
          <w:sz w:val="24"/>
          <w:szCs w:val="24"/>
        </w:rPr>
        <w:t>եւ</w:t>
      </w:r>
      <w:r w:rsidRPr="00B73B04">
        <w:rPr>
          <w:rFonts w:ascii="Sylfaen" w:hAnsi="Sylfaen"/>
          <w:sz w:val="24"/>
          <w:szCs w:val="24"/>
        </w:rPr>
        <w:t xml:space="preserve"> լիազորված մարմին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ներառման արդյունքների մասին ծանուցում։</w:t>
      </w:r>
    </w:p>
    <w:p w14:paraId="0EE81350"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83.</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ներառման արդյունքների մասին ծանուցումը լիազորված մարմնի կողմից ստ</w:t>
      </w:r>
      <w:r w:rsidR="008E590D" w:rsidRPr="00B73B04">
        <w:rPr>
          <w:rFonts w:ascii="Sylfaen" w:hAnsi="Sylfaen"/>
          <w:sz w:val="24"/>
          <w:szCs w:val="24"/>
        </w:rPr>
        <w:t>ա</w:t>
      </w:r>
      <w:r w:rsidRPr="00B73B04">
        <w:rPr>
          <w:rFonts w:ascii="Sylfaen" w:hAnsi="Sylfaen"/>
          <w:sz w:val="24"/>
          <w:szCs w:val="24"/>
        </w:rPr>
        <w:t xml:space="preserve">ցվելու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ներառման արդյունքների մասին ծանուցման ստացում» (P.SS.08.OPR.020) գործառնությունը, որի կատարման ընթացքում իրականացվում է նշված ծանուցման ընդունումը </w:t>
      </w:r>
      <w:r w:rsidR="00B73B04">
        <w:rPr>
          <w:rFonts w:ascii="Sylfaen" w:hAnsi="Sylfaen"/>
          <w:sz w:val="24"/>
          <w:szCs w:val="24"/>
        </w:rPr>
        <w:t>եւ</w:t>
      </w:r>
      <w:r w:rsidRPr="00B73B04">
        <w:rPr>
          <w:rFonts w:ascii="Sylfaen" w:hAnsi="Sylfaen"/>
          <w:sz w:val="24"/>
          <w:szCs w:val="24"/>
        </w:rPr>
        <w:t xml:space="preserve"> մշակումը:</w:t>
      </w:r>
    </w:p>
    <w:p w14:paraId="7839967C"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84.</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տեղեկությունների ընդունում </w:t>
      </w:r>
      <w:r w:rsidR="00B73B04">
        <w:rPr>
          <w:rFonts w:ascii="Sylfaen" w:hAnsi="Sylfaen"/>
          <w:sz w:val="24"/>
          <w:szCs w:val="24"/>
        </w:rPr>
        <w:t>եւ</w:t>
      </w:r>
      <w:r w:rsidRPr="00B73B04">
        <w:rPr>
          <w:rFonts w:ascii="Sylfaen" w:hAnsi="Sylfaen"/>
          <w:sz w:val="24"/>
          <w:szCs w:val="24"/>
        </w:rPr>
        <w:t xml:space="preserve"> մշակում» (P.SS.08.ОPR.019) գործառնությունը կատարելու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ներառված տեղեկությունների հրապարակում» (P.SS.08.ОPR.021) գործառնությունը, որի կատարման արդյունքներով </w:t>
      </w:r>
      <w:r w:rsidRPr="00B73B04">
        <w:rPr>
          <w:rFonts w:ascii="Sylfaen" w:hAnsi="Sylfaen"/>
          <w:sz w:val="24"/>
          <w:szCs w:val="24"/>
        </w:rPr>
        <w:lastRenderedPageBreak/>
        <w:t xml:space="preserve">Հանձնաժողովն ապահովում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հրապարակումը Միության տեղեկատվական պորտալում:</w:t>
      </w:r>
    </w:p>
    <w:p w14:paraId="544F1C9D"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85.</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(P.SS.08.PRC.006) ընթացակարգի կատարման արդյունքն է վտանգավոր արտադրանքի հայտնաբերման մասին տեղեկությունների ներառումը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w:t>
      </w:r>
      <w:r w:rsidR="00B73B04">
        <w:rPr>
          <w:rFonts w:ascii="Sylfaen" w:hAnsi="Sylfaen"/>
          <w:sz w:val="24"/>
          <w:szCs w:val="24"/>
        </w:rPr>
        <w:t xml:space="preserve"> եւ</w:t>
      </w:r>
      <w:r w:rsidRPr="00B73B04">
        <w:rPr>
          <w:rFonts w:ascii="Sylfaen" w:hAnsi="Sylfaen"/>
          <w:sz w:val="24"/>
          <w:szCs w:val="24"/>
        </w:rPr>
        <w:t xml:space="preserve"> դրանց հր</w:t>
      </w:r>
      <w:r w:rsidR="00F86031" w:rsidRPr="00B73B04">
        <w:rPr>
          <w:rFonts w:ascii="Sylfaen" w:hAnsi="Sylfaen"/>
          <w:sz w:val="24"/>
          <w:szCs w:val="24"/>
        </w:rPr>
        <w:t>ա</w:t>
      </w:r>
      <w:r w:rsidRPr="00B73B04">
        <w:rPr>
          <w:rFonts w:ascii="Sylfaen" w:hAnsi="Sylfaen"/>
          <w:sz w:val="24"/>
          <w:szCs w:val="24"/>
        </w:rPr>
        <w:t>պարակումը Միության տեղեկատվական պորտալում։</w:t>
      </w:r>
    </w:p>
    <w:p w14:paraId="7A099FC1"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86.</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(P.SS.08.PRC.006) ընթացակարգի շրջանակներում կատարվող ընդհանուր գործընթացի գործառնությունների ցանկը բերված է 34-րդ աղյուսակում:</w:t>
      </w:r>
    </w:p>
    <w:p w14:paraId="5E429E75" w14:textId="77777777" w:rsidR="00844185" w:rsidRPr="004C654A" w:rsidRDefault="00844185" w:rsidP="00B73B04">
      <w:pPr>
        <w:pStyle w:val="Bodytext20"/>
        <w:shd w:val="clear" w:color="auto" w:fill="auto"/>
        <w:spacing w:before="0" w:after="160" w:line="360" w:lineRule="auto"/>
        <w:ind w:firstLine="0"/>
        <w:jc w:val="right"/>
        <w:rPr>
          <w:rFonts w:ascii="Sylfaen" w:hAnsi="Sylfaen"/>
          <w:sz w:val="24"/>
          <w:szCs w:val="24"/>
        </w:rPr>
      </w:pPr>
    </w:p>
    <w:p w14:paraId="3CC5C559"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t>Աղյուսակ 34</w:t>
      </w:r>
    </w:p>
    <w:p w14:paraId="0A30AED1"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(P.SS.08.PRC.006) ընթացակարգի շրջանակներում կատարվող ընդհանուր գործընթացի գործառնությունների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05"/>
        <w:gridCol w:w="3702"/>
        <w:gridCol w:w="3263"/>
      </w:tblGrid>
      <w:tr w:rsidR="003A03F7" w:rsidRPr="00844185" w14:paraId="136C9A38" w14:textId="77777777" w:rsidTr="00E60B1E">
        <w:trPr>
          <w:tblHeader/>
          <w:jc w:val="center"/>
        </w:trPr>
        <w:tc>
          <w:tcPr>
            <w:tcW w:w="2405" w:type="dxa"/>
            <w:tcBorders>
              <w:top w:val="single" w:sz="4" w:space="0" w:color="auto"/>
              <w:left w:val="single" w:sz="4" w:space="0" w:color="auto"/>
            </w:tcBorders>
            <w:shd w:val="clear" w:color="auto" w:fill="FFFFFF"/>
          </w:tcPr>
          <w:p w14:paraId="08AF4658"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472A5D35"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3F469FC8"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251574A1" w14:textId="77777777" w:rsidTr="00E60B1E">
        <w:trPr>
          <w:tblHeader/>
          <w:jc w:val="center"/>
        </w:trPr>
        <w:tc>
          <w:tcPr>
            <w:tcW w:w="2405" w:type="dxa"/>
            <w:tcBorders>
              <w:top w:val="single" w:sz="4" w:space="0" w:color="auto"/>
              <w:left w:val="single" w:sz="4" w:space="0" w:color="auto"/>
            </w:tcBorders>
            <w:shd w:val="clear" w:color="auto" w:fill="FFFFFF"/>
          </w:tcPr>
          <w:p w14:paraId="486512A9"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6889BFB3"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078C1BDC"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1C7B7EA3" w14:textId="77777777" w:rsidTr="00E60B1E">
        <w:trPr>
          <w:jc w:val="center"/>
        </w:trPr>
        <w:tc>
          <w:tcPr>
            <w:tcW w:w="2405" w:type="dxa"/>
            <w:tcBorders>
              <w:top w:val="single" w:sz="4" w:space="0" w:color="auto"/>
              <w:left w:val="single" w:sz="4" w:space="0" w:color="auto"/>
            </w:tcBorders>
            <w:shd w:val="clear" w:color="auto" w:fill="FFFFFF"/>
          </w:tcPr>
          <w:p w14:paraId="432816AF"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P.SS.08.ОPR.018</w:t>
            </w:r>
          </w:p>
        </w:tc>
        <w:tc>
          <w:tcPr>
            <w:tcW w:w="3702" w:type="dxa"/>
            <w:tcBorders>
              <w:top w:val="single" w:sz="4" w:space="0" w:color="auto"/>
              <w:left w:val="single" w:sz="4" w:space="0" w:color="auto"/>
            </w:tcBorders>
            <w:shd w:val="clear" w:color="auto" w:fill="FFFFFF"/>
          </w:tcPr>
          <w:p w14:paraId="73FB1B60"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ուղարկում</w:t>
            </w:r>
          </w:p>
        </w:tc>
        <w:tc>
          <w:tcPr>
            <w:tcW w:w="3263" w:type="dxa"/>
            <w:tcBorders>
              <w:top w:val="single" w:sz="4" w:space="0" w:color="auto"/>
              <w:left w:val="single" w:sz="4" w:space="0" w:color="auto"/>
              <w:right w:val="single" w:sz="4" w:space="0" w:color="auto"/>
            </w:tcBorders>
            <w:shd w:val="clear" w:color="auto" w:fill="FFFFFF"/>
          </w:tcPr>
          <w:p w14:paraId="03562FF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բերված է սույն կանոնների 35-րդ աղյուսակում</w:t>
            </w:r>
          </w:p>
        </w:tc>
      </w:tr>
      <w:tr w:rsidR="003A03F7" w:rsidRPr="00844185" w14:paraId="79F88781" w14:textId="77777777" w:rsidTr="00E60B1E">
        <w:trPr>
          <w:jc w:val="center"/>
        </w:trPr>
        <w:tc>
          <w:tcPr>
            <w:tcW w:w="2405" w:type="dxa"/>
            <w:tcBorders>
              <w:top w:val="single" w:sz="4" w:space="0" w:color="auto"/>
              <w:left w:val="single" w:sz="4" w:space="0" w:color="auto"/>
            </w:tcBorders>
            <w:shd w:val="clear" w:color="auto" w:fill="FFFFFF"/>
          </w:tcPr>
          <w:p w14:paraId="48B5ED82"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P.SS.08.ОPR.019</w:t>
            </w:r>
          </w:p>
        </w:tc>
        <w:tc>
          <w:tcPr>
            <w:tcW w:w="3702" w:type="dxa"/>
            <w:tcBorders>
              <w:top w:val="single" w:sz="4" w:space="0" w:color="auto"/>
              <w:left w:val="single" w:sz="4" w:space="0" w:color="auto"/>
            </w:tcBorders>
            <w:shd w:val="clear" w:color="auto" w:fill="FFFFFF"/>
          </w:tcPr>
          <w:p w14:paraId="06657A35"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ընդունում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մշակում</w:t>
            </w:r>
          </w:p>
        </w:tc>
        <w:tc>
          <w:tcPr>
            <w:tcW w:w="3263" w:type="dxa"/>
            <w:tcBorders>
              <w:top w:val="single" w:sz="4" w:space="0" w:color="auto"/>
              <w:left w:val="single" w:sz="4" w:space="0" w:color="auto"/>
              <w:right w:val="single" w:sz="4" w:space="0" w:color="auto"/>
            </w:tcBorders>
            <w:shd w:val="clear" w:color="auto" w:fill="FFFFFF"/>
          </w:tcPr>
          <w:p w14:paraId="7E0DFEE5"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բերված է սույն կանոնների 36-րդ աղյուսակում</w:t>
            </w:r>
          </w:p>
        </w:tc>
      </w:tr>
      <w:tr w:rsidR="003A03F7" w:rsidRPr="00844185" w14:paraId="44B1EB05" w14:textId="77777777" w:rsidTr="00E60B1E">
        <w:trPr>
          <w:jc w:val="center"/>
        </w:trPr>
        <w:tc>
          <w:tcPr>
            <w:tcW w:w="2405" w:type="dxa"/>
            <w:tcBorders>
              <w:top w:val="single" w:sz="4" w:space="0" w:color="auto"/>
              <w:left w:val="single" w:sz="4" w:space="0" w:color="auto"/>
            </w:tcBorders>
            <w:shd w:val="clear" w:color="auto" w:fill="FFFFFF"/>
          </w:tcPr>
          <w:p w14:paraId="4E736ADB"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P.SS.08.ОPR.020</w:t>
            </w:r>
          </w:p>
        </w:tc>
        <w:tc>
          <w:tcPr>
            <w:tcW w:w="3702" w:type="dxa"/>
            <w:tcBorders>
              <w:top w:val="single" w:sz="4" w:space="0" w:color="auto"/>
              <w:left w:val="single" w:sz="4" w:space="0" w:color="auto"/>
            </w:tcBorders>
            <w:shd w:val="clear" w:color="auto" w:fill="FFFFFF"/>
          </w:tcPr>
          <w:p w14:paraId="3CD72B4D" w14:textId="77777777" w:rsidR="003A03F7" w:rsidRPr="00844185"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w:t>
            </w:r>
            <w:r w:rsidRPr="00844185">
              <w:rPr>
                <w:rStyle w:val="Bodytext211pt"/>
                <w:rFonts w:ascii="Sylfaen" w:hAnsi="Sylfaen"/>
                <w:sz w:val="20"/>
                <w:szCs w:val="24"/>
              </w:rPr>
              <w:lastRenderedPageBreak/>
              <w:t>տվյալների բազայում տեղեկությունների ներառման արդյունքների մասին ծանուցման ստացում</w:t>
            </w:r>
          </w:p>
        </w:tc>
        <w:tc>
          <w:tcPr>
            <w:tcW w:w="3263" w:type="dxa"/>
            <w:tcBorders>
              <w:top w:val="single" w:sz="4" w:space="0" w:color="auto"/>
              <w:left w:val="single" w:sz="4" w:space="0" w:color="auto"/>
              <w:right w:val="single" w:sz="4" w:space="0" w:color="auto"/>
            </w:tcBorders>
            <w:shd w:val="clear" w:color="auto" w:fill="FFFFFF"/>
          </w:tcPr>
          <w:p w14:paraId="25A4F759" w14:textId="77777777" w:rsidR="003A03F7" w:rsidRPr="00844185"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lastRenderedPageBreak/>
              <w:t xml:space="preserve">բերված է սույն կանոնների 37-րդ </w:t>
            </w:r>
            <w:r w:rsidRPr="00844185">
              <w:rPr>
                <w:rStyle w:val="Bodytext211pt"/>
                <w:rFonts w:ascii="Sylfaen" w:hAnsi="Sylfaen"/>
                <w:sz w:val="20"/>
                <w:szCs w:val="24"/>
              </w:rPr>
              <w:lastRenderedPageBreak/>
              <w:t>աղյուսակում</w:t>
            </w:r>
          </w:p>
        </w:tc>
      </w:tr>
      <w:tr w:rsidR="003A03F7" w:rsidRPr="00844185" w14:paraId="597532C0" w14:textId="77777777" w:rsidTr="00E60B1E">
        <w:trPr>
          <w:jc w:val="center"/>
        </w:trPr>
        <w:tc>
          <w:tcPr>
            <w:tcW w:w="2405" w:type="dxa"/>
            <w:tcBorders>
              <w:top w:val="single" w:sz="4" w:space="0" w:color="auto"/>
              <w:left w:val="single" w:sz="4" w:space="0" w:color="auto"/>
              <w:bottom w:val="single" w:sz="4" w:space="0" w:color="auto"/>
            </w:tcBorders>
            <w:shd w:val="clear" w:color="auto" w:fill="FFFFFF"/>
          </w:tcPr>
          <w:p w14:paraId="789208E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lastRenderedPageBreak/>
              <w:t>P.SS.08.ОPR.021</w:t>
            </w:r>
          </w:p>
        </w:tc>
        <w:tc>
          <w:tcPr>
            <w:tcW w:w="3702" w:type="dxa"/>
            <w:tcBorders>
              <w:top w:val="single" w:sz="4" w:space="0" w:color="auto"/>
              <w:left w:val="single" w:sz="4" w:space="0" w:color="auto"/>
              <w:bottom w:val="single" w:sz="4" w:space="0" w:color="auto"/>
            </w:tcBorders>
            <w:shd w:val="clear" w:color="auto" w:fill="FFFFFF"/>
          </w:tcPr>
          <w:p w14:paraId="156CDAA4" w14:textId="77777777" w:rsidR="003A03F7" w:rsidRPr="00844185"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ներառված տեղեկությունների հրապարակում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C0C9322" w14:textId="77777777" w:rsidR="003A03F7" w:rsidRPr="00844185"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բերված է սույն կանոնների 38-րդ աղյուսակում</w:t>
            </w:r>
          </w:p>
        </w:tc>
      </w:tr>
    </w:tbl>
    <w:p w14:paraId="0028E0D2" w14:textId="77777777" w:rsidR="003A03F7" w:rsidRPr="00B73B04" w:rsidRDefault="003A03F7" w:rsidP="00E60B1E">
      <w:pPr>
        <w:spacing w:after="160" w:line="346" w:lineRule="auto"/>
        <w:rPr>
          <w:rFonts w:ascii="Sylfaen" w:hAnsi="Sylfaen" w:cs="Sylfaen"/>
        </w:rPr>
      </w:pPr>
    </w:p>
    <w:p w14:paraId="3B458F70" w14:textId="77777777" w:rsidR="003A03F7" w:rsidRPr="00B73B04" w:rsidRDefault="00692C65" w:rsidP="00E60B1E">
      <w:pPr>
        <w:spacing w:after="160" w:line="346" w:lineRule="auto"/>
        <w:jc w:val="right"/>
        <w:rPr>
          <w:rFonts w:ascii="Sylfaen" w:hAnsi="Sylfaen" w:cs="Sylfaen"/>
        </w:rPr>
      </w:pPr>
      <w:r w:rsidRPr="00B73B04">
        <w:rPr>
          <w:rFonts w:ascii="Sylfaen" w:hAnsi="Sylfaen"/>
        </w:rPr>
        <w:t>Աղյուսակ 35</w:t>
      </w:r>
    </w:p>
    <w:p w14:paraId="769C8989" w14:textId="77777777" w:rsidR="003A03F7" w:rsidRPr="00B73B04" w:rsidRDefault="005E0091" w:rsidP="00E60B1E">
      <w:pPr>
        <w:pStyle w:val="Bodytext20"/>
        <w:shd w:val="clear" w:color="auto" w:fill="auto"/>
        <w:spacing w:before="0" w:after="160" w:line="346" w:lineRule="auto"/>
        <w:ind w:left="120" w:firstLine="0"/>
        <w:jc w:val="center"/>
        <w:rPr>
          <w:rFonts w:ascii="Sylfaen" w:hAnsi="Sylfaen" w:cs="Sylfaen"/>
          <w:sz w:val="24"/>
          <w:szCs w:val="24"/>
        </w:rPr>
      </w:pP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տեղեկությունների ուղարկում» (P.SS.08.OPR.018) գործառնության նկարագրություն</w:t>
      </w:r>
    </w:p>
    <w:tbl>
      <w:tblPr>
        <w:tblOverlap w:val="never"/>
        <w:tblW w:w="9779" w:type="dxa"/>
        <w:jc w:val="center"/>
        <w:tblLayout w:type="fixed"/>
        <w:tblCellMar>
          <w:left w:w="10" w:type="dxa"/>
          <w:right w:w="10" w:type="dxa"/>
        </w:tblCellMar>
        <w:tblLook w:val="0000" w:firstRow="0" w:lastRow="0" w:firstColumn="0" w:lastColumn="0" w:noHBand="0" w:noVBand="0"/>
      </w:tblPr>
      <w:tblGrid>
        <w:gridCol w:w="1120"/>
        <w:gridCol w:w="2832"/>
        <w:gridCol w:w="5827"/>
      </w:tblGrid>
      <w:tr w:rsidR="003A03F7" w:rsidRPr="00844185" w14:paraId="43F8F275" w14:textId="77777777" w:rsidTr="00E60B1E">
        <w:trPr>
          <w:tblHeader/>
          <w:jc w:val="center"/>
        </w:trPr>
        <w:tc>
          <w:tcPr>
            <w:tcW w:w="1120" w:type="dxa"/>
            <w:tcBorders>
              <w:top w:val="single" w:sz="4" w:space="0" w:color="auto"/>
              <w:left w:val="single" w:sz="4" w:space="0" w:color="auto"/>
            </w:tcBorders>
            <w:shd w:val="clear" w:color="auto" w:fill="FFFFFF"/>
          </w:tcPr>
          <w:p w14:paraId="6E5550CA"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5A0957AF"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375A99E"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49DF8B20" w14:textId="77777777" w:rsidTr="00E60B1E">
        <w:trPr>
          <w:tblHeader/>
          <w:jc w:val="center"/>
        </w:trPr>
        <w:tc>
          <w:tcPr>
            <w:tcW w:w="1120" w:type="dxa"/>
            <w:tcBorders>
              <w:top w:val="single" w:sz="4" w:space="0" w:color="auto"/>
              <w:left w:val="single" w:sz="4" w:space="0" w:color="auto"/>
            </w:tcBorders>
            <w:shd w:val="clear" w:color="auto" w:fill="FFFFFF"/>
          </w:tcPr>
          <w:p w14:paraId="407A4719"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E0666B2"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69E819F"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1F3E5002" w14:textId="77777777" w:rsidTr="00E60B1E">
        <w:trPr>
          <w:jc w:val="center"/>
        </w:trPr>
        <w:tc>
          <w:tcPr>
            <w:tcW w:w="1120" w:type="dxa"/>
            <w:tcBorders>
              <w:top w:val="single" w:sz="4" w:space="0" w:color="auto"/>
              <w:left w:val="single" w:sz="4" w:space="0" w:color="auto"/>
            </w:tcBorders>
            <w:shd w:val="clear" w:color="auto" w:fill="FFFFFF"/>
          </w:tcPr>
          <w:p w14:paraId="1FE926B7"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E7EF70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7D77206"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P.SS.08.ОPR.018</w:t>
            </w:r>
          </w:p>
        </w:tc>
      </w:tr>
      <w:tr w:rsidR="003A03F7" w:rsidRPr="00844185" w14:paraId="073FC845" w14:textId="77777777" w:rsidTr="00E60B1E">
        <w:trPr>
          <w:jc w:val="center"/>
        </w:trPr>
        <w:tc>
          <w:tcPr>
            <w:tcW w:w="1120" w:type="dxa"/>
            <w:tcBorders>
              <w:top w:val="single" w:sz="4" w:space="0" w:color="auto"/>
              <w:left w:val="single" w:sz="4" w:space="0" w:color="auto"/>
            </w:tcBorders>
            <w:shd w:val="clear" w:color="auto" w:fill="FFFFFF"/>
          </w:tcPr>
          <w:p w14:paraId="34903212"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ADDB21C"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606A04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ուղարկում</w:t>
            </w:r>
          </w:p>
        </w:tc>
      </w:tr>
      <w:tr w:rsidR="003A03F7" w:rsidRPr="00844185" w14:paraId="146EDEEB" w14:textId="77777777" w:rsidTr="00E60B1E">
        <w:trPr>
          <w:jc w:val="center"/>
        </w:trPr>
        <w:tc>
          <w:tcPr>
            <w:tcW w:w="1120" w:type="dxa"/>
            <w:tcBorders>
              <w:top w:val="single" w:sz="4" w:space="0" w:color="auto"/>
              <w:left w:val="single" w:sz="4" w:space="0" w:color="auto"/>
            </w:tcBorders>
            <w:shd w:val="clear" w:color="auto" w:fill="FFFFFF"/>
          </w:tcPr>
          <w:p w14:paraId="34F2B7F0"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5E8746DB"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6B6232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լիազորված մարմին</w:t>
            </w:r>
          </w:p>
        </w:tc>
      </w:tr>
      <w:tr w:rsidR="003A03F7" w:rsidRPr="00844185" w14:paraId="3BE01A03" w14:textId="77777777" w:rsidTr="00E60B1E">
        <w:trPr>
          <w:jc w:val="center"/>
        </w:trPr>
        <w:tc>
          <w:tcPr>
            <w:tcW w:w="1120" w:type="dxa"/>
            <w:tcBorders>
              <w:top w:val="single" w:sz="4" w:space="0" w:color="auto"/>
              <w:left w:val="single" w:sz="4" w:space="0" w:color="auto"/>
            </w:tcBorders>
            <w:shd w:val="clear" w:color="auto" w:fill="FFFFFF"/>
          </w:tcPr>
          <w:p w14:paraId="7C6A91BE"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1F6624F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CA4731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կատարվում է լիազորված մարմնի կողմից անդամ պետության տարածքում վտանգավոր արտադրանքի հայտնաբերման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սանիտարական միջոցների ձեռնարկման փաստով</w:t>
            </w:r>
          </w:p>
        </w:tc>
      </w:tr>
      <w:tr w:rsidR="003A03F7" w:rsidRPr="00844185" w14:paraId="3469A719" w14:textId="77777777" w:rsidTr="00E60B1E">
        <w:trPr>
          <w:jc w:val="center"/>
        </w:trPr>
        <w:tc>
          <w:tcPr>
            <w:tcW w:w="1120" w:type="dxa"/>
            <w:tcBorders>
              <w:top w:val="single" w:sz="4" w:space="0" w:color="auto"/>
              <w:left w:val="single" w:sz="4" w:space="0" w:color="auto"/>
            </w:tcBorders>
            <w:shd w:val="clear" w:color="auto" w:fill="FFFFFF"/>
          </w:tcPr>
          <w:p w14:paraId="1F52CB12"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46452D2F"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6E32E07"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ներկայացվող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աչափն ու կառուցվածքը պետք է համապատասխանեն Էլեկտրոնային փաստաթղթերի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աչափերի ու կառուցվածքների նկարագրությանը</w:t>
            </w:r>
          </w:p>
        </w:tc>
      </w:tr>
      <w:tr w:rsidR="003A03F7" w:rsidRPr="00844185" w14:paraId="0990B67A" w14:textId="77777777" w:rsidTr="00E60B1E">
        <w:trPr>
          <w:jc w:val="center"/>
        </w:trPr>
        <w:tc>
          <w:tcPr>
            <w:tcW w:w="1120" w:type="dxa"/>
            <w:tcBorders>
              <w:top w:val="single" w:sz="4" w:space="0" w:color="auto"/>
              <w:left w:val="single" w:sz="4" w:space="0" w:color="auto"/>
            </w:tcBorders>
            <w:shd w:val="clear" w:color="auto" w:fill="FFFFFF"/>
          </w:tcPr>
          <w:p w14:paraId="543C3AC7"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5A7D630"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2D0A683"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կատարողը կազմում եւ Հանձնաժողով է ուղարկում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վտանգավոր արտադրանք հայտնաբերելու մասին տեղեկություններ՝ լիազորված մարմինների եւ Հանձնաժողովի միջեւ տեղեկատվական փոխգործակցության կանոնակարգին համապատասխան</w:t>
            </w:r>
          </w:p>
        </w:tc>
      </w:tr>
      <w:tr w:rsidR="003A03F7" w:rsidRPr="00844185" w14:paraId="585F2B25" w14:textId="77777777" w:rsidTr="00E60B1E">
        <w:trPr>
          <w:jc w:val="center"/>
        </w:trPr>
        <w:tc>
          <w:tcPr>
            <w:tcW w:w="1120" w:type="dxa"/>
            <w:tcBorders>
              <w:top w:val="single" w:sz="4" w:space="0" w:color="auto"/>
              <w:left w:val="single" w:sz="4" w:space="0" w:color="auto"/>
              <w:bottom w:val="single" w:sz="4" w:space="0" w:color="auto"/>
            </w:tcBorders>
            <w:shd w:val="clear" w:color="auto" w:fill="FFFFFF"/>
          </w:tcPr>
          <w:p w14:paraId="0FB5135B"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30B443E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E9DD77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վտանգավոր արտադրանք հայտնաբերելու մասին տեղեկությունները ուղարկվել են Հանձնաժողով</w:t>
            </w:r>
          </w:p>
        </w:tc>
      </w:tr>
    </w:tbl>
    <w:p w14:paraId="56071883"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36</w:t>
      </w:r>
    </w:p>
    <w:p w14:paraId="69442CE8" w14:textId="77777777" w:rsidR="003A03F7" w:rsidRPr="00B73B04" w:rsidRDefault="00CB086F" w:rsidP="00B73B04">
      <w:pPr>
        <w:pStyle w:val="Bodytext20"/>
        <w:shd w:val="clear" w:color="auto" w:fill="auto"/>
        <w:spacing w:before="0" w:after="160" w:line="360" w:lineRule="auto"/>
        <w:ind w:left="20"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տեղեկությունների ընդունում </w:t>
      </w:r>
      <w:r w:rsidR="00B73B04">
        <w:rPr>
          <w:rFonts w:ascii="Sylfaen" w:hAnsi="Sylfaen"/>
          <w:sz w:val="24"/>
          <w:szCs w:val="24"/>
        </w:rPr>
        <w:t>եւ</w:t>
      </w:r>
      <w:r w:rsidRPr="00B73B04">
        <w:rPr>
          <w:rFonts w:ascii="Sylfaen" w:hAnsi="Sylfaen"/>
          <w:sz w:val="24"/>
          <w:szCs w:val="24"/>
        </w:rPr>
        <w:t xml:space="preserve"> մշակում» (P.SS.08.OPR.019)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844185" w14:paraId="35D01C24" w14:textId="77777777" w:rsidTr="00E60B1E">
        <w:trPr>
          <w:tblHeader/>
          <w:jc w:val="center"/>
        </w:trPr>
        <w:tc>
          <w:tcPr>
            <w:tcW w:w="983" w:type="dxa"/>
            <w:tcBorders>
              <w:top w:val="single" w:sz="4" w:space="0" w:color="auto"/>
              <w:left w:val="single" w:sz="4" w:space="0" w:color="auto"/>
            </w:tcBorders>
            <w:shd w:val="clear" w:color="auto" w:fill="FFFFFF"/>
          </w:tcPr>
          <w:p w14:paraId="777BBFE2"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617D27C0"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96AEB43" w14:textId="77777777" w:rsidR="003A03F7" w:rsidRPr="00844185" w:rsidRDefault="00CB086F" w:rsidP="00844185">
            <w:pPr>
              <w:pStyle w:val="Bodytext20"/>
              <w:shd w:val="clear" w:color="auto" w:fill="auto"/>
              <w:spacing w:before="0" w:after="120" w:line="240" w:lineRule="auto"/>
              <w:ind w:left="1" w:firstLine="0"/>
              <w:jc w:val="center"/>
              <w:rPr>
                <w:rFonts w:ascii="Sylfaen" w:hAnsi="Sylfaen" w:cs="Sylfaen"/>
                <w:sz w:val="20"/>
                <w:szCs w:val="24"/>
              </w:rPr>
            </w:pPr>
            <w:r w:rsidRPr="00844185">
              <w:rPr>
                <w:rStyle w:val="Bodytext211pt"/>
                <w:rFonts w:ascii="Sylfaen" w:hAnsi="Sylfaen"/>
                <w:sz w:val="20"/>
                <w:szCs w:val="24"/>
              </w:rPr>
              <w:t>Նկարագրությունը</w:t>
            </w:r>
          </w:p>
        </w:tc>
      </w:tr>
      <w:tr w:rsidR="003A03F7" w:rsidRPr="00844185" w14:paraId="29CC5A15" w14:textId="77777777" w:rsidTr="00E60B1E">
        <w:trPr>
          <w:tblHeader/>
          <w:jc w:val="center"/>
        </w:trPr>
        <w:tc>
          <w:tcPr>
            <w:tcW w:w="983" w:type="dxa"/>
            <w:tcBorders>
              <w:top w:val="single" w:sz="4" w:space="0" w:color="auto"/>
              <w:left w:val="single" w:sz="4" w:space="0" w:color="auto"/>
            </w:tcBorders>
            <w:shd w:val="clear" w:color="auto" w:fill="FFFFFF"/>
          </w:tcPr>
          <w:p w14:paraId="0BD470C4"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FF6C0F4"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85541DB" w14:textId="77777777" w:rsidR="003A03F7" w:rsidRPr="00844185" w:rsidRDefault="00CB086F" w:rsidP="00844185">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r>
      <w:tr w:rsidR="003A03F7" w:rsidRPr="00844185" w14:paraId="5D42FF0E"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1FA8A435"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23B0512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E264572"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P.SS.08.ОPR.019</w:t>
            </w:r>
          </w:p>
        </w:tc>
      </w:tr>
      <w:tr w:rsidR="003A03F7" w:rsidRPr="00844185" w14:paraId="0FB714BC" w14:textId="77777777" w:rsidTr="00E60B1E">
        <w:trPr>
          <w:jc w:val="center"/>
        </w:trPr>
        <w:tc>
          <w:tcPr>
            <w:tcW w:w="983" w:type="dxa"/>
            <w:tcBorders>
              <w:top w:val="single" w:sz="4" w:space="0" w:color="auto"/>
              <w:left w:val="single" w:sz="4" w:space="0" w:color="auto"/>
            </w:tcBorders>
            <w:shd w:val="clear" w:color="auto" w:fill="FFFFFF"/>
          </w:tcPr>
          <w:p w14:paraId="6E3F915A"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7B81EA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D7D01B4"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ընդունում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մշակում</w:t>
            </w:r>
          </w:p>
        </w:tc>
      </w:tr>
      <w:tr w:rsidR="003A03F7" w:rsidRPr="00844185" w14:paraId="559B6B42" w14:textId="77777777" w:rsidTr="00E60B1E">
        <w:trPr>
          <w:jc w:val="center"/>
        </w:trPr>
        <w:tc>
          <w:tcPr>
            <w:tcW w:w="983" w:type="dxa"/>
            <w:tcBorders>
              <w:top w:val="single" w:sz="4" w:space="0" w:color="auto"/>
              <w:left w:val="single" w:sz="4" w:space="0" w:color="auto"/>
            </w:tcBorders>
            <w:shd w:val="clear" w:color="auto" w:fill="FFFFFF"/>
            <w:vAlign w:val="center"/>
          </w:tcPr>
          <w:p w14:paraId="7DA32891"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77582C52"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CA94A7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Հանձնաժողով</w:t>
            </w:r>
          </w:p>
        </w:tc>
      </w:tr>
      <w:tr w:rsidR="003A03F7" w:rsidRPr="00844185" w14:paraId="74B4CEE8" w14:textId="77777777" w:rsidTr="00E60B1E">
        <w:trPr>
          <w:jc w:val="center"/>
        </w:trPr>
        <w:tc>
          <w:tcPr>
            <w:tcW w:w="983" w:type="dxa"/>
            <w:tcBorders>
              <w:top w:val="single" w:sz="4" w:space="0" w:color="auto"/>
              <w:left w:val="single" w:sz="4" w:space="0" w:color="auto"/>
            </w:tcBorders>
            <w:shd w:val="clear" w:color="auto" w:fill="FFFFFF"/>
          </w:tcPr>
          <w:p w14:paraId="466EB89D"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20AD3F9F"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16E6F69"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կատարվում է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կատարողի կողմից վտանգավոր արտադրանքի հայտնաբերման մասին տեղեկություններ ստանալու դեպքում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ուղարկում» (P.SS.08.ОPR.018) գործառնություն)</w:t>
            </w:r>
          </w:p>
        </w:tc>
      </w:tr>
      <w:tr w:rsidR="003A03F7" w:rsidRPr="00844185" w14:paraId="492BF7CE" w14:textId="77777777" w:rsidTr="00E60B1E">
        <w:trPr>
          <w:jc w:val="center"/>
        </w:trPr>
        <w:tc>
          <w:tcPr>
            <w:tcW w:w="983" w:type="dxa"/>
            <w:tcBorders>
              <w:top w:val="single" w:sz="4" w:space="0" w:color="auto"/>
              <w:left w:val="single" w:sz="4" w:space="0" w:color="auto"/>
            </w:tcBorders>
            <w:shd w:val="clear" w:color="auto" w:fill="FFFFFF"/>
          </w:tcPr>
          <w:p w14:paraId="57728A39"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602D94EE"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FB761B3"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ներկայացվող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աչափն ու կառուցվածքը պետք է համապատասխանեն Էլեկտրոնային փաստաթղթերի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տեղեկությունների ձ</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աչափերի ու կառուցվածքների նկարագրությանը: Հաղորդագրությունը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էլեկտրոնային փաստաթուղթը (տեղեկությունները) պետք է համապատասխանեն լիազորված մարմինների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Հանձնաժողովի միջ</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3A03F7" w:rsidRPr="00844185" w14:paraId="47F31C20"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36CE6344" w14:textId="77777777" w:rsidR="003A03F7" w:rsidRPr="00844185"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844185">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6C301D8"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22A82A7"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կատարողը ընդունում է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ներառելու համար վտանգավոր արտադրանք հայտնաբերելու մասին տեղեկությունները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ս</w:t>
            </w:r>
            <w:r w:rsidR="00F86031" w:rsidRPr="00844185">
              <w:rPr>
                <w:rStyle w:val="Bodytext211pt"/>
                <w:rFonts w:ascii="Sylfaen" w:hAnsi="Sylfaen"/>
                <w:sz w:val="20"/>
                <w:szCs w:val="24"/>
              </w:rPr>
              <w:t>տ</w:t>
            </w:r>
            <w:r w:rsidRPr="00844185">
              <w:rPr>
                <w:rStyle w:val="Bodytext211pt"/>
                <w:rFonts w:ascii="Sylfaen" w:hAnsi="Sylfaen"/>
                <w:sz w:val="20"/>
                <w:szCs w:val="24"/>
              </w:rPr>
              <w:t>ուգում դրանք՝ լիազորված մարմինների եւ Հանձնաժողովի միջեւ տեղեկատվական փոխգործակցության կանոնակարգին համապատասխան։</w:t>
            </w:r>
          </w:p>
          <w:p w14:paraId="53E30993"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Ստուգումը հաջողությամբ կատարելու դեպքում կատարող</w:t>
            </w:r>
            <w:r w:rsidR="009370D3" w:rsidRPr="00844185">
              <w:rPr>
                <w:rStyle w:val="Bodytext211pt"/>
                <w:rFonts w:ascii="Sylfaen" w:hAnsi="Sylfaen"/>
                <w:sz w:val="20"/>
                <w:szCs w:val="24"/>
              </w:rPr>
              <w:t>ն</w:t>
            </w:r>
            <w:r w:rsidRPr="00844185">
              <w:rPr>
                <w:rStyle w:val="Bodytext211pt"/>
                <w:rFonts w:ascii="Sylfaen" w:hAnsi="Sylfaen"/>
                <w:sz w:val="20"/>
                <w:szCs w:val="24"/>
              </w:rPr>
              <w:t xml:space="preserve"> իրականացնում է նշված տեղեկությունների ներառումը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լրացնում է դրանց թարմացման ամսաթիվը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ժամը, կազմում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լիազորված մարմին է ուղարկում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w:t>
            </w:r>
            <w:r w:rsidRPr="00844185">
              <w:rPr>
                <w:rStyle w:val="Bodytext211pt"/>
                <w:rFonts w:ascii="Sylfaen" w:hAnsi="Sylfaen"/>
                <w:sz w:val="20"/>
                <w:szCs w:val="24"/>
              </w:rPr>
              <w:lastRenderedPageBreak/>
              <w:t xml:space="preserve">տեղեկությունների ներառման արդյունքների մասին ծանուցումը՝ տեղեկությունների ավելացմանը համապատասխանող մշակման արդյունքի ծածկագրի արժեքով՝ լիազորված մարմինների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Հանձնաժողովի միջ</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տեղեկատվական փոխգործակցության կանոնակարգին համապատասխան</w:t>
            </w:r>
          </w:p>
        </w:tc>
      </w:tr>
      <w:tr w:rsidR="003A03F7" w:rsidRPr="00844185" w14:paraId="6A27E693"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548ADBA7" w14:textId="77777777" w:rsidR="003A03F7" w:rsidRPr="00844185" w:rsidRDefault="00CB086F" w:rsidP="00844185">
            <w:pPr>
              <w:pStyle w:val="Bodytext20"/>
              <w:shd w:val="clear" w:color="auto" w:fill="auto"/>
              <w:spacing w:before="0" w:after="120" w:line="240" w:lineRule="auto"/>
              <w:ind w:left="320" w:firstLine="0"/>
              <w:jc w:val="left"/>
              <w:rPr>
                <w:rFonts w:ascii="Sylfaen" w:hAnsi="Sylfaen" w:cs="Sylfaen"/>
                <w:sz w:val="20"/>
                <w:szCs w:val="24"/>
              </w:rPr>
            </w:pPr>
            <w:r w:rsidRPr="00844185">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6E198250"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3A91F70" w14:textId="77777777" w:rsidR="003A03F7" w:rsidRPr="00844185" w:rsidRDefault="00CB086F" w:rsidP="00844185">
            <w:pPr>
              <w:pStyle w:val="Bodytext20"/>
              <w:shd w:val="clear" w:color="auto" w:fill="auto"/>
              <w:spacing w:before="0" w:after="120" w:line="240" w:lineRule="auto"/>
              <w:ind w:firstLine="0"/>
              <w:jc w:val="left"/>
              <w:rPr>
                <w:rFonts w:ascii="Sylfaen" w:hAnsi="Sylfaen" w:cs="Sylfaen"/>
                <w:sz w:val="20"/>
                <w:szCs w:val="24"/>
              </w:rPr>
            </w:pPr>
            <w:r w:rsidRPr="00844185">
              <w:rPr>
                <w:rStyle w:val="Bodytext211pt"/>
                <w:rFonts w:ascii="Sylfaen" w:hAnsi="Sylfaen"/>
                <w:sz w:val="20"/>
                <w:szCs w:val="24"/>
              </w:rPr>
              <w:t xml:space="preserve">ստացված տեղեկությունները ներառվել են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մարդու կյանքի </w:t>
            </w:r>
            <w:r w:rsidR="00B73B04" w:rsidRPr="00844185">
              <w:rPr>
                <w:rStyle w:val="Bodytext211pt"/>
                <w:rFonts w:ascii="Sylfaen" w:hAnsi="Sylfaen"/>
                <w:sz w:val="20"/>
                <w:szCs w:val="24"/>
              </w:rPr>
              <w:t>եւ</w:t>
            </w:r>
            <w:r w:rsidRPr="00844185">
              <w:rPr>
                <w:rStyle w:val="Bodytext211pt"/>
                <w:rFonts w:ascii="Sylfaen" w:hAnsi="Sylfaen"/>
                <w:sz w:val="20"/>
                <w:szCs w:val="24"/>
              </w:rPr>
              <w:t xml:space="preserve"> առողջության համար վտանգավոր արտադրանքի մասին տվյալների բազայում տեղեկությունների ներառման արդյունքների մասին ծանուցում</w:t>
            </w:r>
            <w:r w:rsidR="009370D3" w:rsidRPr="00844185">
              <w:rPr>
                <w:rStyle w:val="Bodytext211pt"/>
                <w:rFonts w:ascii="Sylfaen" w:hAnsi="Sylfaen"/>
                <w:sz w:val="20"/>
                <w:szCs w:val="24"/>
              </w:rPr>
              <w:t>ն</w:t>
            </w:r>
            <w:r w:rsidRPr="00844185">
              <w:rPr>
                <w:rStyle w:val="Bodytext211pt"/>
                <w:rFonts w:ascii="Sylfaen" w:hAnsi="Sylfaen"/>
                <w:sz w:val="20"/>
                <w:szCs w:val="24"/>
              </w:rPr>
              <w:t xml:space="preserve"> ուղարկվել է լիազորված մարմին</w:t>
            </w:r>
          </w:p>
        </w:tc>
      </w:tr>
    </w:tbl>
    <w:p w14:paraId="17C57BE8" w14:textId="77777777" w:rsidR="00692C65" w:rsidRPr="00B73B04" w:rsidRDefault="00692C65" w:rsidP="00B73B04">
      <w:pPr>
        <w:pStyle w:val="Tablecaption0"/>
        <w:shd w:val="clear" w:color="auto" w:fill="auto"/>
        <w:spacing w:after="160" w:line="360" w:lineRule="auto"/>
        <w:jc w:val="right"/>
        <w:rPr>
          <w:rFonts w:ascii="Sylfaen" w:hAnsi="Sylfaen" w:cs="Sylfaen"/>
          <w:sz w:val="24"/>
          <w:szCs w:val="24"/>
        </w:rPr>
      </w:pPr>
    </w:p>
    <w:p w14:paraId="0E2F3958"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37</w:t>
      </w:r>
    </w:p>
    <w:p w14:paraId="44B79213" w14:textId="77777777" w:rsidR="003A03F7" w:rsidRPr="00B73B04" w:rsidRDefault="00CB086F" w:rsidP="00B73B04">
      <w:pPr>
        <w:pStyle w:val="Bodytext20"/>
        <w:shd w:val="clear" w:color="auto" w:fill="auto"/>
        <w:spacing w:before="0" w:after="160" w:line="360" w:lineRule="auto"/>
        <w:ind w:left="40"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ներառման արդյունքների մասին ծանուցման ստացում» (P.SS.08.OPR.020) գործառնության նկարագրություն</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069"/>
        <w:gridCol w:w="2887"/>
        <w:gridCol w:w="5827"/>
      </w:tblGrid>
      <w:tr w:rsidR="003A03F7" w:rsidRPr="00E60B1E" w14:paraId="5C661F67" w14:textId="77777777" w:rsidTr="00E60B1E">
        <w:trPr>
          <w:tblHeader/>
          <w:jc w:val="center"/>
        </w:trPr>
        <w:tc>
          <w:tcPr>
            <w:tcW w:w="1069" w:type="dxa"/>
            <w:tcBorders>
              <w:top w:val="single" w:sz="4" w:space="0" w:color="auto"/>
              <w:left w:val="single" w:sz="4" w:space="0" w:color="auto"/>
            </w:tcBorders>
            <w:shd w:val="clear" w:color="auto" w:fill="FFFFFF"/>
          </w:tcPr>
          <w:p w14:paraId="516BCA14"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Համարը՝ ը/կ</w:t>
            </w:r>
          </w:p>
        </w:tc>
        <w:tc>
          <w:tcPr>
            <w:tcW w:w="2887" w:type="dxa"/>
            <w:tcBorders>
              <w:top w:val="single" w:sz="4" w:space="0" w:color="auto"/>
              <w:left w:val="single" w:sz="4" w:space="0" w:color="auto"/>
            </w:tcBorders>
            <w:shd w:val="clear" w:color="auto" w:fill="FFFFFF"/>
          </w:tcPr>
          <w:p w14:paraId="2F343FAD"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27BA498"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035C83BE" w14:textId="77777777" w:rsidTr="00E60B1E">
        <w:trPr>
          <w:tblHeader/>
          <w:jc w:val="center"/>
        </w:trPr>
        <w:tc>
          <w:tcPr>
            <w:tcW w:w="1069" w:type="dxa"/>
            <w:tcBorders>
              <w:top w:val="single" w:sz="4" w:space="0" w:color="auto"/>
              <w:left w:val="single" w:sz="4" w:space="0" w:color="auto"/>
            </w:tcBorders>
            <w:shd w:val="clear" w:color="auto" w:fill="FFFFFF"/>
          </w:tcPr>
          <w:p w14:paraId="54CF977F" w14:textId="77777777" w:rsidR="003A03F7" w:rsidRPr="00E60B1E" w:rsidRDefault="00CB086F" w:rsidP="00E60B1E">
            <w:pPr>
              <w:pStyle w:val="Bodytext20"/>
              <w:shd w:val="clear" w:color="auto" w:fill="auto"/>
              <w:spacing w:before="0" w:after="120" w:line="240" w:lineRule="auto"/>
              <w:ind w:left="320" w:firstLine="0"/>
              <w:jc w:val="center"/>
              <w:rPr>
                <w:rFonts w:ascii="Sylfaen" w:hAnsi="Sylfaen" w:cs="Sylfaen"/>
                <w:sz w:val="20"/>
                <w:szCs w:val="24"/>
              </w:rPr>
            </w:pPr>
            <w:r w:rsidRPr="00E60B1E">
              <w:rPr>
                <w:rStyle w:val="Bodytext211pt"/>
                <w:rFonts w:ascii="Sylfaen" w:hAnsi="Sylfaen"/>
                <w:sz w:val="20"/>
                <w:szCs w:val="24"/>
              </w:rPr>
              <w:t>1</w:t>
            </w:r>
          </w:p>
        </w:tc>
        <w:tc>
          <w:tcPr>
            <w:tcW w:w="2887" w:type="dxa"/>
            <w:tcBorders>
              <w:top w:val="single" w:sz="4" w:space="0" w:color="auto"/>
              <w:left w:val="single" w:sz="4" w:space="0" w:color="auto"/>
            </w:tcBorders>
            <w:shd w:val="clear" w:color="auto" w:fill="FFFFFF"/>
          </w:tcPr>
          <w:p w14:paraId="3AF3D541"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3748EA97"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2350CEB5" w14:textId="77777777" w:rsidTr="00E60B1E">
        <w:trPr>
          <w:jc w:val="center"/>
        </w:trPr>
        <w:tc>
          <w:tcPr>
            <w:tcW w:w="1069" w:type="dxa"/>
            <w:tcBorders>
              <w:top w:val="single" w:sz="4" w:space="0" w:color="auto"/>
              <w:left w:val="single" w:sz="4" w:space="0" w:color="auto"/>
            </w:tcBorders>
            <w:shd w:val="clear" w:color="auto" w:fill="FFFFFF"/>
          </w:tcPr>
          <w:p w14:paraId="0F36BE2F"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1</w:t>
            </w:r>
          </w:p>
        </w:tc>
        <w:tc>
          <w:tcPr>
            <w:tcW w:w="2887" w:type="dxa"/>
            <w:tcBorders>
              <w:top w:val="single" w:sz="4" w:space="0" w:color="auto"/>
              <w:left w:val="single" w:sz="4" w:space="0" w:color="auto"/>
            </w:tcBorders>
            <w:shd w:val="clear" w:color="auto" w:fill="FFFFFF"/>
          </w:tcPr>
          <w:p w14:paraId="422AC05B"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D222E22"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P.SS.08.ОPR.020</w:t>
            </w:r>
          </w:p>
        </w:tc>
      </w:tr>
      <w:tr w:rsidR="003A03F7" w:rsidRPr="00E60B1E" w14:paraId="71B611A4" w14:textId="77777777" w:rsidTr="00E60B1E">
        <w:trPr>
          <w:jc w:val="center"/>
        </w:trPr>
        <w:tc>
          <w:tcPr>
            <w:tcW w:w="1069" w:type="dxa"/>
            <w:tcBorders>
              <w:top w:val="single" w:sz="4" w:space="0" w:color="auto"/>
              <w:left w:val="single" w:sz="4" w:space="0" w:color="auto"/>
            </w:tcBorders>
            <w:shd w:val="clear" w:color="auto" w:fill="FFFFFF"/>
          </w:tcPr>
          <w:p w14:paraId="6E16AF12"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2887" w:type="dxa"/>
            <w:tcBorders>
              <w:top w:val="single" w:sz="4" w:space="0" w:color="auto"/>
              <w:left w:val="single" w:sz="4" w:space="0" w:color="auto"/>
            </w:tcBorders>
            <w:shd w:val="clear" w:color="auto" w:fill="FFFFFF"/>
          </w:tcPr>
          <w:p w14:paraId="77474404"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4093EAC"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ներառման արդյունքների մասին ծանուցման ստացում</w:t>
            </w:r>
          </w:p>
        </w:tc>
      </w:tr>
      <w:tr w:rsidR="003A03F7" w:rsidRPr="00E60B1E" w14:paraId="327C7F58" w14:textId="77777777" w:rsidTr="00E60B1E">
        <w:trPr>
          <w:jc w:val="center"/>
        </w:trPr>
        <w:tc>
          <w:tcPr>
            <w:tcW w:w="1069" w:type="dxa"/>
            <w:tcBorders>
              <w:top w:val="single" w:sz="4" w:space="0" w:color="auto"/>
              <w:left w:val="single" w:sz="4" w:space="0" w:color="auto"/>
            </w:tcBorders>
            <w:shd w:val="clear" w:color="auto" w:fill="FFFFFF"/>
          </w:tcPr>
          <w:p w14:paraId="70CFB384"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c>
          <w:tcPr>
            <w:tcW w:w="2887" w:type="dxa"/>
            <w:tcBorders>
              <w:top w:val="single" w:sz="4" w:space="0" w:color="auto"/>
              <w:left w:val="single" w:sz="4" w:space="0" w:color="auto"/>
            </w:tcBorders>
            <w:shd w:val="clear" w:color="auto" w:fill="FFFFFF"/>
          </w:tcPr>
          <w:p w14:paraId="6B26C15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8D51B1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լիազորված մարմին</w:t>
            </w:r>
          </w:p>
        </w:tc>
      </w:tr>
      <w:tr w:rsidR="003A03F7" w:rsidRPr="00E60B1E" w14:paraId="02D5A0E2" w14:textId="77777777" w:rsidTr="00E60B1E">
        <w:trPr>
          <w:jc w:val="center"/>
        </w:trPr>
        <w:tc>
          <w:tcPr>
            <w:tcW w:w="1069" w:type="dxa"/>
            <w:tcBorders>
              <w:top w:val="single" w:sz="4" w:space="0" w:color="auto"/>
              <w:left w:val="single" w:sz="4" w:space="0" w:color="auto"/>
            </w:tcBorders>
            <w:shd w:val="clear" w:color="auto" w:fill="FFFFFF"/>
          </w:tcPr>
          <w:p w14:paraId="6D2E2BD5"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4</w:t>
            </w:r>
          </w:p>
        </w:tc>
        <w:tc>
          <w:tcPr>
            <w:tcW w:w="2887" w:type="dxa"/>
            <w:tcBorders>
              <w:top w:val="single" w:sz="4" w:space="0" w:color="auto"/>
              <w:left w:val="single" w:sz="4" w:space="0" w:color="auto"/>
            </w:tcBorders>
            <w:shd w:val="clear" w:color="auto" w:fill="FFFFFF"/>
          </w:tcPr>
          <w:p w14:paraId="1F54748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6082DE7"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ներառման արդյունքների մասին ծանուցումը կատարողի կողմից ստանալու դեպքում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ընդունում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մշակում» (P.SS.08.0PR.019) գործառնություն)</w:t>
            </w:r>
          </w:p>
        </w:tc>
      </w:tr>
      <w:tr w:rsidR="003A03F7" w:rsidRPr="00E60B1E" w14:paraId="191AAE98" w14:textId="77777777" w:rsidTr="00E60B1E">
        <w:trPr>
          <w:jc w:val="center"/>
        </w:trPr>
        <w:tc>
          <w:tcPr>
            <w:tcW w:w="1069" w:type="dxa"/>
            <w:tcBorders>
              <w:top w:val="single" w:sz="4" w:space="0" w:color="auto"/>
              <w:left w:val="single" w:sz="4" w:space="0" w:color="auto"/>
            </w:tcBorders>
            <w:shd w:val="clear" w:color="auto" w:fill="FFFFFF"/>
          </w:tcPr>
          <w:p w14:paraId="5889A6C9"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5</w:t>
            </w:r>
          </w:p>
        </w:tc>
        <w:tc>
          <w:tcPr>
            <w:tcW w:w="2887" w:type="dxa"/>
            <w:tcBorders>
              <w:top w:val="single" w:sz="4" w:space="0" w:color="auto"/>
              <w:left w:val="single" w:sz="4" w:space="0" w:color="auto"/>
            </w:tcBorders>
            <w:shd w:val="clear" w:color="auto" w:fill="FFFFFF"/>
          </w:tcPr>
          <w:p w14:paraId="33D05F1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BDBC4D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ներկայացվող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աչափն ու կառուցվածքը պետք է համապատասխանեն Էլեկտրոնային փաստաթղթերի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աչափերի ու կառուցվածքների նկարագրությանը</w:t>
            </w:r>
          </w:p>
        </w:tc>
      </w:tr>
      <w:tr w:rsidR="003A03F7" w:rsidRPr="00E60B1E" w14:paraId="32D961E6" w14:textId="77777777" w:rsidTr="00E60B1E">
        <w:trPr>
          <w:jc w:val="center"/>
        </w:trPr>
        <w:tc>
          <w:tcPr>
            <w:tcW w:w="1069" w:type="dxa"/>
            <w:tcBorders>
              <w:top w:val="single" w:sz="4" w:space="0" w:color="auto"/>
              <w:left w:val="single" w:sz="4" w:space="0" w:color="auto"/>
              <w:bottom w:val="single" w:sz="4" w:space="0" w:color="auto"/>
            </w:tcBorders>
            <w:shd w:val="clear" w:color="auto" w:fill="FFFFFF"/>
          </w:tcPr>
          <w:p w14:paraId="2FA8ABD3"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6</w:t>
            </w:r>
          </w:p>
        </w:tc>
        <w:tc>
          <w:tcPr>
            <w:tcW w:w="2887" w:type="dxa"/>
            <w:tcBorders>
              <w:top w:val="single" w:sz="4" w:space="0" w:color="auto"/>
              <w:left w:val="single" w:sz="4" w:space="0" w:color="auto"/>
              <w:bottom w:val="single" w:sz="4" w:space="0" w:color="auto"/>
            </w:tcBorders>
            <w:shd w:val="clear" w:color="auto" w:fill="FFFFFF"/>
          </w:tcPr>
          <w:p w14:paraId="74D496B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Գործառնության </w:t>
            </w:r>
            <w:r w:rsidRPr="00E60B1E">
              <w:rPr>
                <w:rStyle w:val="Bodytext211pt"/>
                <w:rFonts w:ascii="Sylfaen" w:hAnsi="Sylfaen"/>
                <w:sz w:val="20"/>
                <w:szCs w:val="24"/>
              </w:rPr>
              <w:lastRenderedPageBreak/>
              <w:t>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A7CFB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lastRenderedPageBreak/>
              <w:t xml:space="preserve">կատարողն իրականացնում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w:t>
            </w:r>
            <w:r w:rsidRPr="00E60B1E">
              <w:rPr>
                <w:rStyle w:val="Bodytext211pt"/>
                <w:rFonts w:ascii="Sylfaen" w:hAnsi="Sylfaen"/>
                <w:sz w:val="20"/>
                <w:szCs w:val="24"/>
              </w:rPr>
              <w:lastRenderedPageBreak/>
              <w:t xml:space="preserve">համար վտանգավոր արտադրանքի մասին տվյալների բազայում տեղեկությունների ներառման արդյունքների մասին ծանուցման ընդունումն ու մշակումը՝ լիազորված մարմինների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Հանձնաժողովի միջ</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տեղեկատվական փոխգործակցության կանոնակարգին համապատասխան</w:t>
            </w:r>
          </w:p>
        </w:tc>
      </w:tr>
      <w:tr w:rsidR="003A03F7" w:rsidRPr="00E60B1E" w14:paraId="1D52B202" w14:textId="77777777" w:rsidTr="00E60B1E">
        <w:trPr>
          <w:jc w:val="center"/>
        </w:trPr>
        <w:tc>
          <w:tcPr>
            <w:tcW w:w="1069" w:type="dxa"/>
            <w:tcBorders>
              <w:top w:val="single" w:sz="4" w:space="0" w:color="auto"/>
              <w:left w:val="single" w:sz="4" w:space="0" w:color="auto"/>
              <w:bottom w:val="single" w:sz="4" w:space="0" w:color="auto"/>
            </w:tcBorders>
            <w:shd w:val="clear" w:color="auto" w:fill="FFFFFF"/>
          </w:tcPr>
          <w:p w14:paraId="588D7F08"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lastRenderedPageBreak/>
              <w:t>7</w:t>
            </w:r>
          </w:p>
        </w:tc>
        <w:tc>
          <w:tcPr>
            <w:tcW w:w="2887" w:type="dxa"/>
            <w:tcBorders>
              <w:top w:val="single" w:sz="4" w:space="0" w:color="auto"/>
              <w:left w:val="single" w:sz="4" w:space="0" w:color="auto"/>
              <w:bottom w:val="single" w:sz="4" w:space="0" w:color="auto"/>
            </w:tcBorders>
            <w:shd w:val="clear" w:color="auto" w:fill="FFFFFF"/>
          </w:tcPr>
          <w:p w14:paraId="474F44E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7121F97"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ներառման արդյունքների մասին ծանուցումը ստացվել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մշակվել է լիազորված մարմնի կողմից</w:t>
            </w:r>
          </w:p>
        </w:tc>
      </w:tr>
    </w:tbl>
    <w:p w14:paraId="0883BB84" w14:textId="77777777" w:rsidR="00692C65" w:rsidRPr="00B73B04" w:rsidRDefault="00692C65" w:rsidP="00B73B04">
      <w:pPr>
        <w:pStyle w:val="Tablecaption0"/>
        <w:shd w:val="clear" w:color="auto" w:fill="auto"/>
        <w:spacing w:after="160" w:line="360" w:lineRule="auto"/>
        <w:jc w:val="right"/>
        <w:rPr>
          <w:rFonts w:ascii="Sylfaen" w:hAnsi="Sylfaen" w:cs="Sylfaen"/>
          <w:sz w:val="24"/>
          <w:szCs w:val="24"/>
        </w:rPr>
      </w:pPr>
    </w:p>
    <w:p w14:paraId="40BD60B0"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t>Աղյուսակ 38</w:t>
      </w:r>
    </w:p>
    <w:p w14:paraId="3C332072" w14:textId="77777777" w:rsidR="003A03F7" w:rsidRPr="00B73B04" w:rsidRDefault="00CB086F" w:rsidP="00B73B04">
      <w:pPr>
        <w:pStyle w:val="Bodytext20"/>
        <w:shd w:val="clear" w:color="auto" w:fill="auto"/>
        <w:spacing w:before="0" w:after="160" w:line="360" w:lineRule="auto"/>
        <w:ind w:left="20"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ներառված տեղեկությունների հրապարակում» (P.SS.08.OPR.021)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E60B1E" w14:paraId="67B64B00" w14:textId="77777777" w:rsidTr="00E60B1E">
        <w:trPr>
          <w:jc w:val="center"/>
        </w:trPr>
        <w:tc>
          <w:tcPr>
            <w:tcW w:w="983" w:type="dxa"/>
            <w:tcBorders>
              <w:top w:val="single" w:sz="4" w:space="0" w:color="auto"/>
              <w:left w:val="single" w:sz="4" w:space="0" w:color="auto"/>
            </w:tcBorders>
            <w:shd w:val="clear" w:color="auto" w:fill="FFFFFF"/>
          </w:tcPr>
          <w:p w14:paraId="10708D75"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48EF8564"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7DD1689"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6F68C695" w14:textId="77777777" w:rsidTr="00E60B1E">
        <w:trPr>
          <w:jc w:val="center"/>
        </w:trPr>
        <w:tc>
          <w:tcPr>
            <w:tcW w:w="983" w:type="dxa"/>
            <w:tcBorders>
              <w:top w:val="single" w:sz="4" w:space="0" w:color="auto"/>
              <w:left w:val="single" w:sz="4" w:space="0" w:color="auto"/>
            </w:tcBorders>
            <w:shd w:val="clear" w:color="auto" w:fill="FFFFFF"/>
          </w:tcPr>
          <w:p w14:paraId="576838E8" w14:textId="77777777" w:rsidR="003A03F7" w:rsidRPr="00E60B1E" w:rsidRDefault="00CB086F" w:rsidP="00E60B1E">
            <w:pPr>
              <w:pStyle w:val="Bodytext20"/>
              <w:shd w:val="clear" w:color="auto" w:fill="auto"/>
              <w:spacing w:before="0" w:after="120" w:line="240" w:lineRule="auto"/>
              <w:ind w:left="320" w:firstLine="0"/>
              <w:jc w:val="center"/>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545C0A6D"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A08D1E2"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6C201505" w14:textId="77777777" w:rsidTr="00E60B1E">
        <w:trPr>
          <w:jc w:val="center"/>
        </w:trPr>
        <w:tc>
          <w:tcPr>
            <w:tcW w:w="983" w:type="dxa"/>
            <w:tcBorders>
              <w:top w:val="single" w:sz="4" w:space="0" w:color="auto"/>
              <w:left w:val="single" w:sz="4" w:space="0" w:color="auto"/>
            </w:tcBorders>
            <w:shd w:val="clear" w:color="auto" w:fill="FFFFFF"/>
          </w:tcPr>
          <w:p w14:paraId="21972928"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F12B414"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B934738"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P.SS.08.ОPR.021</w:t>
            </w:r>
          </w:p>
        </w:tc>
      </w:tr>
      <w:tr w:rsidR="003A03F7" w:rsidRPr="00E60B1E" w14:paraId="06D2A360" w14:textId="77777777" w:rsidTr="00E60B1E">
        <w:trPr>
          <w:jc w:val="center"/>
        </w:trPr>
        <w:tc>
          <w:tcPr>
            <w:tcW w:w="983" w:type="dxa"/>
            <w:tcBorders>
              <w:top w:val="single" w:sz="4" w:space="0" w:color="auto"/>
              <w:left w:val="single" w:sz="4" w:space="0" w:color="auto"/>
            </w:tcBorders>
            <w:shd w:val="clear" w:color="auto" w:fill="FFFFFF"/>
          </w:tcPr>
          <w:p w14:paraId="25D34D51"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649D08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8D0A18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ներառված տեղեկությունների հրապարակում</w:t>
            </w:r>
          </w:p>
        </w:tc>
      </w:tr>
      <w:tr w:rsidR="003A03F7" w:rsidRPr="00E60B1E" w14:paraId="619D0730" w14:textId="77777777" w:rsidTr="00E60B1E">
        <w:trPr>
          <w:jc w:val="center"/>
        </w:trPr>
        <w:tc>
          <w:tcPr>
            <w:tcW w:w="983" w:type="dxa"/>
            <w:tcBorders>
              <w:top w:val="single" w:sz="4" w:space="0" w:color="auto"/>
              <w:left w:val="single" w:sz="4" w:space="0" w:color="auto"/>
            </w:tcBorders>
            <w:shd w:val="clear" w:color="auto" w:fill="FFFFFF"/>
          </w:tcPr>
          <w:p w14:paraId="59D244BC"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2A3B63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D93291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Հանձնաժողով</w:t>
            </w:r>
          </w:p>
        </w:tc>
      </w:tr>
      <w:tr w:rsidR="003A03F7" w:rsidRPr="00E60B1E" w14:paraId="0A464C60" w14:textId="77777777" w:rsidTr="00E60B1E">
        <w:trPr>
          <w:jc w:val="center"/>
        </w:trPr>
        <w:tc>
          <w:tcPr>
            <w:tcW w:w="983" w:type="dxa"/>
            <w:tcBorders>
              <w:top w:val="single" w:sz="4" w:space="0" w:color="auto"/>
              <w:left w:val="single" w:sz="4" w:space="0" w:color="auto"/>
            </w:tcBorders>
            <w:shd w:val="clear" w:color="auto" w:fill="FFFFFF"/>
          </w:tcPr>
          <w:p w14:paraId="6029AB7B"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9A46ED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43E04A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վտանգավոր արտադրանքի հայտնաբերման մասին տեղեկությունները ներառելու դեպքում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ներառելու համար տեղեկությունների ընդունում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մշակում» (P.SS.08.ОPR.019) գործառնություն)</w:t>
            </w:r>
          </w:p>
        </w:tc>
      </w:tr>
      <w:tr w:rsidR="003A03F7" w:rsidRPr="00E60B1E" w14:paraId="12D9E3AD" w14:textId="77777777" w:rsidTr="00E60B1E">
        <w:trPr>
          <w:jc w:val="center"/>
        </w:trPr>
        <w:tc>
          <w:tcPr>
            <w:tcW w:w="983" w:type="dxa"/>
            <w:tcBorders>
              <w:top w:val="single" w:sz="4" w:space="0" w:color="auto"/>
              <w:left w:val="single" w:sz="4" w:space="0" w:color="auto"/>
            </w:tcBorders>
            <w:shd w:val="clear" w:color="auto" w:fill="FFFFFF"/>
          </w:tcPr>
          <w:p w14:paraId="45ECA52A"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2890F21"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F163AC7"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w:t>
            </w:r>
          </w:p>
        </w:tc>
      </w:tr>
      <w:tr w:rsidR="003A03F7" w:rsidRPr="00E60B1E" w14:paraId="1D9DB253" w14:textId="77777777" w:rsidTr="00E60B1E">
        <w:trPr>
          <w:jc w:val="center"/>
        </w:trPr>
        <w:tc>
          <w:tcPr>
            <w:tcW w:w="983" w:type="dxa"/>
            <w:tcBorders>
              <w:top w:val="single" w:sz="4" w:space="0" w:color="auto"/>
              <w:left w:val="single" w:sz="4" w:space="0" w:color="auto"/>
            </w:tcBorders>
            <w:shd w:val="clear" w:color="auto" w:fill="FFFFFF"/>
          </w:tcPr>
          <w:p w14:paraId="4C000F3B"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9552ACB"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135777DA"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կատարողն ապահովում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ներառված տեղեկությունների հրապարակումը Միության տեղեկատվական պորտալում</w:t>
            </w:r>
          </w:p>
        </w:tc>
      </w:tr>
      <w:tr w:rsidR="003A03F7" w:rsidRPr="00E60B1E" w14:paraId="6707C084"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45CEE29C"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CD846F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026AEA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բազայից տեղեկությունները հրապարակվել են Միության տեղեկատվական պորտալում</w:t>
            </w:r>
          </w:p>
        </w:tc>
      </w:tr>
    </w:tbl>
    <w:p w14:paraId="2F718576"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lastRenderedPageBreak/>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(P.SS.08.PRC.007) ընթացակարգ</w:t>
      </w:r>
    </w:p>
    <w:p w14:paraId="3119CB3F"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87.</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(P.SS.08.PRC.007) ընթացակարգի կատարման սխեման ներկայացված է 16-րդ նկարում։</w:t>
      </w:r>
    </w:p>
    <w:p w14:paraId="4596FF63" w14:textId="77777777" w:rsidR="00692C65"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pict w14:anchorId="7EC40556">
          <v:group id="_x0000_s2728" style="position:absolute;left:0;text-align:left;margin-left:27.6pt;margin-top:4.65pt;width:407.2pt;height:323.2pt;z-index:252217344" coordorigin="1970,4675" coordsize="8144,6464">
            <v:rect id="_x0000_s2207" style="position:absolute;left:2074;top:4675;width:3191;height:599" stroked="f">
              <v:textbox>
                <w:txbxContent>
                  <w:p w14:paraId="25E2107C" w14:textId="77777777" w:rsidR="00366A48" w:rsidRPr="00036F60" w:rsidRDefault="00366A48" w:rsidP="005C66E1">
                    <w:pPr>
                      <w:jc w:val="center"/>
                      <w:rPr>
                        <w:rFonts w:ascii="Sylfaen" w:hAnsi="Sylfaen"/>
                        <w:sz w:val="20"/>
                        <w:szCs w:val="20"/>
                      </w:rPr>
                    </w:pPr>
                    <w:r>
                      <w:rPr>
                        <w:rFonts w:ascii="Sylfaen" w:hAnsi="Sylfaen"/>
                        <w:sz w:val="20"/>
                      </w:rPr>
                      <w:t>: Լիազորված մարմին</w:t>
                    </w:r>
                  </w:p>
                </w:txbxContent>
              </v:textbox>
            </v:rect>
            <v:rect id="_x0000_s2208" style="position:absolute;left:6566;top:4675;width:3191;height:599" stroked="f">
              <v:textbox>
                <w:txbxContent>
                  <w:p w14:paraId="33144975" w14:textId="77777777" w:rsidR="00366A48" w:rsidRPr="00036F60" w:rsidRDefault="00366A48" w:rsidP="00036F60">
                    <w:pPr>
                      <w:jc w:val="center"/>
                      <w:rPr>
                        <w:rFonts w:ascii="Sylfaen" w:hAnsi="Sylfaen"/>
                        <w:sz w:val="20"/>
                        <w:szCs w:val="20"/>
                      </w:rPr>
                    </w:pPr>
                    <w:r>
                      <w:rPr>
                        <w:rFonts w:ascii="Sylfaen" w:hAnsi="Sylfaen"/>
                        <w:sz w:val="20"/>
                      </w:rPr>
                      <w:t>: Հանձնաժողով</w:t>
                    </w:r>
                  </w:p>
                </w:txbxContent>
              </v:textbox>
            </v:rect>
            <v:rect id="_x0000_s2209" style="position:absolute;left:2235;top:6145;width:3283;height:1398" stroked="f">
              <v:textbox inset="0,0,0,0">
                <w:txbxContent>
                  <w:p w14:paraId="03D26906" w14:textId="77777777" w:rsidR="00366A48" w:rsidRPr="005C66E1" w:rsidRDefault="00366A48" w:rsidP="00036F60">
                    <w:pPr>
                      <w:jc w:val="center"/>
                      <w:rPr>
                        <w:rFonts w:ascii="Sylfaen" w:hAnsi="Sylfaen"/>
                        <w:sz w:val="16"/>
                        <w:szCs w:val="20"/>
                      </w:rPr>
                    </w:pPr>
                    <w:r w:rsidRPr="005C66E1">
                      <w:rPr>
                        <w:rFonts w:ascii="Sylfaen" w:hAnsi="Sylfaen"/>
                        <w:sz w:val="16"/>
                      </w:rPr>
                      <w:t>Մարդու կյանքի և առողջության համար վտանգավոր արտադրանքի մասին տվյալների բազայում փոփոխելու համար տեղեկությունների ուղարկում (P.SS.08.OPR.022)</w:t>
                    </w:r>
                  </w:p>
                </w:txbxContent>
              </v:textbox>
            </v:rect>
            <v:rect id="_x0000_s2210" style="position:absolute;left:2154;top:9712;width:3364;height:1339" stroked="f">
              <v:textbox inset="0,0,0,0">
                <w:txbxContent>
                  <w:p w14:paraId="22694600" w14:textId="77777777" w:rsidR="00366A48" w:rsidRPr="005C66E1" w:rsidRDefault="00366A48" w:rsidP="00036F60">
                    <w:pPr>
                      <w:jc w:val="center"/>
                      <w:rPr>
                        <w:rFonts w:ascii="Sylfaen" w:hAnsi="Sylfaen"/>
                        <w:sz w:val="18"/>
                        <w:szCs w:val="20"/>
                      </w:rPr>
                    </w:pPr>
                    <w:r w:rsidRPr="005C66E1">
                      <w:rPr>
                        <w:rFonts w:ascii="Sylfaen" w:hAnsi="Sylfaen"/>
                        <w:sz w:val="18"/>
                      </w:rPr>
                      <w:t>Մարդու կյանքի և առողջության համար վտանգավոր արտադրանքի մասին տվյալների բազայում տեղեկությունների փոփոխման արդյունքների մասին ծանուցման ստացում (P.SS.08.OPR.024)</w:t>
                    </w:r>
                  </w:p>
                </w:txbxContent>
              </v:textbox>
            </v:rect>
            <v:rect id="_x0000_s2211" style="position:absolute;left:6566;top:7769;width:3468;height:1323" stroked="f">
              <v:textbox inset="0,0,0,0">
                <w:txbxContent>
                  <w:p w14:paraId="490012DA" w14:textId="77777777" w:rsidR="00366A48" w:rsidRPr="005C66E1" w:rsidRDefault="00366A48" w:rsidP="00036F60">
                    <w:pPr>
                      <w:jc w:val="center"/>
                      <w:rPr>
                        <w:rFonts w:ascii="Sylfaen" w:hAnsi="Sylfaen"/>
                        <w:sz w:val="16"/>
                        <w:szCs w:val="16"/>
                      </w:rPr>
                    </w:pPr>
                    <w:r w:rsidRPr="005C66E1">
                      <w:rPr>
                        <w:rFonts w:ascii="Sylfaen" w:hAnsi="Sylfaen"/>
                        <w:sz w:val="16"/>
                        <w:szCs w:val="16"/>
                      </w:rPr>
                      <w:t>Մարդու կյանքի և առողջության համար վտանգավոր արտադրանքի մասին տվյալների բազայում փոփոխելու համար տեղեկությունների ընդունում և մշակում (P.SS.08.OPR.023)</w:t>
                    </w:r>
                  </w:p>
                </w:txbxContent>
              </v:textbox>
            </v:rect>
            <v:rect id="_x0000_s2212" style="position:absolute;left:6670;top:9812;width:3364;height:1327" stroked="f">
              <v:textbox inset="0,0,0,0">
                <w:txbxContent>
                  <w:p w14:paraId="0BD8397A" w14:textId="77777777" w:rsidR="00366A48" w:rsidRPr="005C66E1" w:rsidRDefault="00366A48" w:rsidP="00036F60">
                    <w:pPr>
                      <w:jc w:val="center"/>
                      <w:rPr>
                        <w:rFonts w:ascii="Sylfaen" w:hAnsi="Sylfaen"/>
                        <w:sz w:val="16"/>
                        <w:szCs w:val="20"/>
                      </w:rPr>
                    </w:pPr>
                    <w:r w:rsidRPr="005C66E1">
                      <w:rPr>
                        <w:rFonts w:ascii="Sylfaen" w:hAnsi="Sylfaen"/>
                        <w:sz w:val="16"/>
                      </w:rPr>
                      <w:t>Մարդու կյանքի և առողջության համար վտանգավոր արտադրանքի մասին տվյալների բազայում փոփոխված տեղեկությունների հրապարակում (P.SS.08.OPR.025)</w:t>
                    </w:r>
                  </w:p>
                </w:txbxContent>
              </v:textbox>
            </v:rect>
            <v:rect id="_x0000_s2213" style="position:absolute;left:1970;top:8050;width:3666;height:774" stroked="f">
              <v:textbox>
                <w:txbxContent>
                  <w:p w14:paraId="02C7E7F6" w14:textId="77777777" w:rsidR="00366A48" w:rsidRPr="005C66E1" w:rsidRDefault="00366A48" w:rsidP="005C66E1">
                    <w:pPr>
                      <w:jc w:val="center"/>
                      <w:rPr>
                        <w:rFonts w:ascii="Sylfaen" w:hAnsi="Sylfaen"/>
                        <w:sz w:val="16"/>
                        <w:szCs w:val="20"/>
                      </w:rPr>
                    </w:pPr>
                    <w:r w:rsidRPr="005C66E1">
                      <w:rPr>
                        <w:rFonts w:ascii="Sylfaen" w:hAnsi="Sylfaen"/>
                        <w:sz w:val="16"/>
                      </w:rPr>
                      <w:t>: Տեղեկություններ՝ վտանգավոր արտադրանքի մասին</w:t>
                    </w:r>
                  </w:p>
                  <w:p w14:paraId="4A1A721A" w14:textId="77777777" w:rsidR="00366A48" w:rsidRPr="005C66E1" w:rsidRDefault="00366A48" w:rsidP="005C66E1">
                    <w:pPr>
                      <w:jc w:val="center"/>
                      <w:rPr>
                        <w:rFonts w:ascii="Sylfaen" w:hAnsi="Sylfaen"/>
                        <w:sz w:val="16"/>
                        <w:szCs w:val="20"/>
                      </w:rPr>
                    </w:pPr>
                    <w:r w:rsidRPr="005C66E1">
                      <w:rPr>
                        <w:rFonts w:ascii="Sylfaen" w:hAnsi="Sylfaen"/>
                        <w:sz w:val="16"/>
                      </w:rPr>
                      <w:t>[տեղեկությունները փոփոխվել են]</w:t>
                    </w:r>
                  </w:p>
                </w:txbxContent>
              </v:textbox>
            </v:rect>
            <v:rect id="_x0000_s2214" style="position:absolute;left:6566;top:6424;width:3548;height:774" stroked="f">
              <v:textbox>
                <w:txbxContent>
                  <w:p w14:paraId="322DA0DE" w14:textId="77777777" w:rsidR="00366A48" w:rsidRPr="005C66E1" w:rsidRDefault="00366A48" w:rsidP="005C66E1">
                    <w:pPr>
                      <w:jc w:val="center"/>
                      <w:rPr>
                        <w:rFonts w:ascii="Sylfaen" w:hAnsi="Sylfaen"/>
                        <w:sz w:val="16"/>
                        <w:szCs w:val="20"/>
                      </w:rPr>
                    </w:pPr>
                    <w:r w:rsidRPr="005C66E1">
                      <w:rPr>
                        <w:rFonts w:ascii="Sylfaen" w:hAnsi="Sylfaen"/>
                        <w:sz w:val="16"/>
                      </w:rPr>
                      <w:t>: Տեղեկություններ՝ վտանգավոր արտադրանքի մասին</w:t>
                    </w:r>
                  </w:p>
                  <w:p w14:paraId="1B812251" w14:textId="77777777" w:rsidR="00366A48" w:rsidRPr="005C66E1" w:rsidRDefault="00366A48" w:rsidP="005C66E1">
                    <w:pPr>
                      <w:jc w:val="center"/>
                      <w:rPr>
                        <w:rFonts w:ascii="Sylfaen" w:hAnsi="Sylfaen"/>
                        <w:sz w:val="16"/>
                        <w:szCs w:val="20"/>
                      </w:rPr>
                    </w:pPr>
                    <w:r w:rsidRPr="005C66E1">
                      <w:rPr>
                        <w:rFonts w:ascii="Sylfaen" w:hAnsi="Sylfaen"/>
                        <w:sz w:val="16"/>
                      </w:rPr>
                      <w:t>[տեղեկություններն ուղարկվել են]</w:t>
                    </w:r>
                  </w:p>
                </w:txbxContent>
              </v:textbox>
            </v:rect>
          </v:group>
        </w:pict>
      </w:r>
      <w:r w:rsidR="00F224E1" w:rsidRPr="00B73B04">
        <w:rPr>
          <w:rFonts w:ascii="Sylfaen" w:hAnsi="Sylfaen" w:cs="Sylfaen"/>
          <w:noProof/>
          <w:sz w:val="24"/>
          <w:szCs w:val="24"/>
          <w:lang w:val="en-US" w:eastAsia="en-US" w:bidi="ar-SA"/>
        </w:rPr>
        <w:drawing>
          <wp:inline distT="0" distB="0" distL="0" distR="0" wp14:anchorId="410DBF89" wp14:editId="4779B805">
            <wp:extent cx="5755640" cy="4740286"/>
            <wp:effectExtent l="1905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1" cstate="print"/>
                    <a:srcRect/>
                    <a:stretch>
                      <a:fillRect/>
                    </a:stretch>
                  </pic:blipFill>
                  <pic:spPr bwMode="auto">
                    <a:xfrm>
                      <a:off x="0" y="0"/>
                      <a:ext cx="5755640" cy="4740286"/>
                    </a:xfrm>
                    <a:prstGeom prst="rect">
                      <a:avLst/>
                    </a:prstGeom>
                    <a:noFill/>
                    <a:ln w="9525">
                      <a:noFill/>
                      <a:miter lim="800000"/>
                      <a:headEnd/>
                      <a:tailEnd/>
                    </a:ln>
                  </pic:spPr>
                </pic:pic>
              </a:graphicData>
            </a:graphic>
          </wp:inline>
        </w:drawing>
      </w:r>
    </w:p>
    <w:p w14:paraId="4CD04817" w14:textId="77777777" w:rsidR="003A03F7" w:rsidRPr="00E60B1E" w:rsidRDefault="00CB086F" w:rsidP="00B73B04">
      <w:pPr>
        <w:pStyle w:val="Picturecaption0"/>
        <w:shd w:val="clear" w:color="auto" w:fill="auto"/>
        <w:spacing w:after="160" w:line="360" w:lineRule="auto"/>
        <w:jc w:val="center"/>
        <w:rPr>
          <w:rFonts w:ascii="Sylfaen" w:hAnsi="Sylfaen" w:cs="Sylfaen"/>
          <w:sz w:val="20"/>
          <w:szCs w:val="24"/>
        </w:rPr>
      </w:pPr>
      <w:r w:rsidRPr="00E60B1E">
        <w:rPr>
          <w:rFonts w:ascii="Sylfaen" w:hAnsi="Sylfaen"/>
          <w:sz w:val="20"/>
          <w:szCs w:val="24"/>
        </w:rPr>
        <w:t xml:space="preserve">Նկ. 16. «Մարդու կյանքի </w:t>
      </w:r>
      <w:r w:rsidR="00B73B04" w:rsidRPr="00E60B1E">
        <w:rPr>
          <w:rFonts w:ascii="Sylfaen" w:hAnsi="Sylfaen"/>
          <w:sz w:val="20"/>
          <w:szCs w:val="24"/>
        </w:rPr>
        <w:t>եւ</w:t>
      </w:r>
      <w:r w:rsidRPr="00E60B1E">
        <w:rPr>
          <w:rFonts w:ascii="Sylfaen" w:hAnsi="Sylfaen"/>
          <w:sz w:val="20"/>
          <w:szCs w:val="24"/>
        </w:rPr>
        <w:t xml:space="preserve"> առողջության համար վտանգավոր արտադրանքի մասին տվյալների բազայում տեղեկությունների փոփոխում» (P.SS.08.PRC.007) ընթացակարգի կատարման սխեմա</w:t>
      </w:r>
    </w:p>
    <w:p w14:paraId="6D6A6D00" w14:textId="77777777" w:rsidR="003A03F7" w:rsidRPr="00B73B04" w:rsidRDefault="003A03F7" w:rsidP="00B73B04">
      <w:pPr>
        <w:spacing w:after="160" w:line="360" w:lineRule="auto"/>
        <w:rPr>
          <w:rFonts w:ascii="Sylfaen" w:hAnsi="Sylfaen" w:cs="Sylfaen"/>
        </w:rPr>
      </w:pPr>
    </w:p>
    <w:p w14:paraId="26E48041"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88.</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(P.SS.08.PRC.007) ընթացակարգը կատարվում է</w:t>
      </w:r>
      <w:r w:rsidR="00B73B04">
        <w:rPr>
          <w:rFonts w:ascii="Sylfaen" w:hAnsi="Sylfaen"/>
          <w:sz w:val="24"/>
          <w:szCs w:val="24"/>
        </w:rPr>
        <w:t xml:space="preserve"> </w:t>
      </w:r>
      <w:r w:rsidRPr="00B73B04">
        <w:rPr>
          <w:rFonts w:ascii="Sylfaen" w:hAnsi="Sylfaen"/>
          <w:sz w:val="24"/>
          <w:szCs w:val="24"/>
        </w:rPr>
        <w:t xml:space="preserve">վտանգավոր արտադրանքի հայտնաբերման, այդ </w:t>
      </w:r>
      <w:r w:rsidRPr="00B73B04">
        <w:rPr>
          <w:rFonts w:ascii="Sylfaen" w:hAnsi="Sylfaen"/>
          <w:sz w:val="24"/>
          <w:szCs w:val="24"/>
        </w:rPr>
        <w:lastRenderedPageBreak/>
        <w:t xml:space="preserve">թվում՝ Միության մաքսային սահմանին </w:t>
      </w:r>
      <w:r w:rsidR="00B73B04">
        <w:rPr>
          <w:rFonts w:ascii="Sylfaen" w:hAnsi="Sylfaen"/>
          <w:sz w:val="24"/>
          <w:szCs w:val="24"/>
        </w:rPr>
        <w:t>եւ</w:t>
      </w:r>
      <w:r w:rsidRPr="00B73B04">
        <w:rPr>
          <w:rFonts w:ascii="Sylfaen" w:hAnsi="Sylfaen"/>
          <w:sz w:val="24"/>
          <w:szCs w:val="24"/>
        </w:rPr>
        <w:t xml:space="preserve"> մաքսային տարածքում վտանգավոր արտադրանքի տարածման դեպքերում, կիրառվող սանիտարական միջոցների կատարումն ապահովող միջոցառումների ավարտի կամ արտադրանքի որակի հաստատման մասին տեղեկությունների թարմացման փաստով, ինչպես նա</w:t>
      </w:r>
      <w:r w:rsidR="00B73B04">
        <w:rPr>
          <w:rFonts w:ascii="Sylfaen" w:hAnsi="Sylfaen"/>
          <w:sz w:val="24"/>
          <w:szCs w:val="24"/>
        </w:rPr>
        <w:t>եւ</w:t>
      </w:r>
      <w:r w:rsidRPr="00B73B04">
        <w:rPr>
          <w:rFonts w:ascii="Sylfaen" w:hAnsi="Sylfaen"/>
          <w:sz w:val="24"/>
          <w:szCs w:val="24"/>
        </w:rPr>
        <w:t xml:space="preserve"> արտադրանքի արտադրության գործընթացի հետ կապված՝ հայտնաբերված խախտումների մասին լիազորված մարմնի դիմումը ուսումնասիրելու </w:t>
      </w:r>
      <w:r w:rsidR="00B73B04">
        <w:rPr>
          <w:rFonts w:ascii="Sylfaen" w:hAnsi="Sylfaen"/>
          <w:sz w:val="24"/>
          <w:szCs w:val="24"/>
        </w:rPr>
        <w:t>եւ</w:t>
      </w:r>
      <w:r w:rsidRPr="00B73B04">
        <w:rPr>
          <w:rFonts w:ascii="Sylfaen" w:hAnsi="Sylfaen"/>
          <w:sz w:val="24"/>
          <w:szCs w:val="24"/>
        </w:rPr>
        <w:t xml:space="preserve"> սանիտարական միջոցներ կիրառելու դեպքում։</w:t>
      </w:r>
    </w:p>
    <w:p w14:paraId="2718FCC8"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89.</w:t>
      </w:r>
      <w:r w:rsidR="00E60B1E" w:rsidRPr="00E60B1E">
        <w:rPr>
          <w:rFonts w:ascii="Sylfaen" w:hAnsi="Sylfaen"/>
          <w:sz w:val="24"/>
          <w:szCs w:val="24"/>
        </w:rPr>
        <w:tab/>
      </w:r>
      <w:r w:rsidRPr="00B73B04">
        <w:rPr>
          <w:rFonts w:ascii="Sylfaen" w:hAnsi="Sylfaen"/>
          <w:sz w:val="24"/>
          <w:szCs w:val="24"/>
        </w:rPr>
        <w:t xml:space="preserve">Առաջինը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տեղեկությունների ուղարկում» (P.SS.08.ОPR.022) գործառնությունը, որի կատարման արդյունքներով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վտանգավոր արտադրանք հայտնաբերելու մասին տեղեկություններ։</w:t>
      </w:r>
    </w:p>
    <w:p w14:paraId="04A63CDB"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90.</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վտանգավոր արտադրանքի հայտնաբերման մասին տեղեկությունները Հանձնաժողովի կողմից ստանալու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տեղեկությունների ընդունում եւ մշակում» (P.SS.08.ОPR.023) գործառնությունը, որի կատարման արդյունքներով Հանձնաժողովը ստանում է նշված տեղեկությունները, իրականացնում է փոփոխությունների կատարում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w:t>
      </w:r>
      <w:r w:rsidR="00B73B04">
        <w:rPr>
          <w:rFonts w:ascii="Sylfaen" w:hAnsi="Sylfaen"/>
          <w:sz w:val="24"/>
          <w:szCs w:val="24"/>
        </w:rPr>
        <w:t>եւ</w:t>
      </w:r>
      <w:r w:rsidRPr="00B73B04">
        <w:rPr>
          <w:rFonts w:ascii="Sylfaen" w:hAnsi="Sylfaen"/>
          <w:sz w:val="24"/>
          <w:szCs w:val="24"/>
        </w:rPr>
        <w:t xml:space="preserve"> լիազորված մարմին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փոփոխման արդյունքների մասին ծանուցում։</w:t>
      </w:r>
    </w:p>
    <w:p w14:paraId="787959DF"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91.</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փոփոխման արդյունքների մասին </w:t>
      </w:r>
      <w:r w:rsidRPr="00B73B04">
        <w:rPr>
          <w:rFonts w:ascii="Sylfaen" w:hAnsi="Sylfaen"/>
          <w:sz w:val="24"/>
          <w:szCs w:val="24"/>
        </w:rPr>
        <w:lastRenderedPageBreak/>
        <w:t>ծանուցումը լիազորված մարմնի կողմից ստ</w:t>
      </w:r>
      <w:r w:rsidR="009370D3" w:rsidRPr="00B73B04">
        <w:rPr>
          <w:rFonts w:ascii="Sylfaen" w:hAnsi="Sylfaen"/>
          <w:sz w:val="24"/>
          <w:szCs w:val="24"/>
        </w:rPr>
        <w:t>ա</w:t>
      </w:r>
      <w:r w:rsidRPr="00B73B04">
        <w:rPr>
          <w:rFonts w:ascii="Sylfaen" w:hAnsi="Sylfaen"/>
          <w:sz w:val="24"/>
          <w:szCs w:val="24"/>
        </w:rPr>
        <w:t xml:space="preserve">ցվելու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փոփոխման արդյունքների մասին ծանուցման ստացում» (P.SS.08.OPR.024) գործառնությունը, որի կատարման ընթացքում իրականացվում է նշված ծանուցման ընդունումը </w:t>
      </w:r>
      <w:r w:rsidR="00B73B04">
        <w:rPr>
          <w:rFonts w:ascii="Sylfaen" w:hAnsi="Sylfaen"/>
          <w:sz w:val="24"/>
          <w:szCs w:val="24"/>
        </w:rPr>
        <w:t>եւ</w:t>
      </w:r>
      <w:r w:rsidRPr="00B73B04">
        <w:rPr>
          <w:rFonts w:ascii="Sylfaen" w:hAnsi="Sylfaen"/>
          <w:sz w:val="24"/>
          <w:szCs w:val="24"/>
        </w:rPr>
        <w:t xml:space="preserve"> մշակումը:</w:t>
      </w:r>
    </w:p>
    <w:p w14:paraId="6279C8AE"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92.</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տեղեկությունների ընդունում եւ մշակում» (P.SS.08.ОPR.023) գործառնությունը կատարելու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փոփոխված տեղեկությունների հրապարակում» (P.SS.08.ОPR.025) գործառնությունը, որի կատարման արդյունքներով Հանձնաժողովն ապահովում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փոփոխված տեղեկությունների հրապարակումը Միության տեղեկատվական պորտալում</w:t>
      </w:r>
      <w:r w:rsidR="009370D3" w:rsidRPr="00B73B04">
        <w:rPr>
          <w:rFonts w:ascii="Sylfaen" w:hAnsi="Sylfaen"/>
          <w:sz w:val="24"/>
          <w:szCs w:val="24"/>
        </w:rPr>
        <w:t>։</w:t>
      </w:r>
    </w:p>
    <w:p w14:paraId="7514A109"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93.</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(P.SS.08.PRC.007) ընթացակարգի կատարման արդյունքն է վտանգավոր արտադրանքի հայտնաբերման մասին տեղեկությունների փոփոխումը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w:t>
      </w:r>
      <w:r w:rsidR="00B73B04">
        <w:rPr>
          <w:rFonts w:ascii="Sylfaen" w:hAnsi="Sylfaen"/>
          <w:sz w:val="24"/>
          <w:szCs w:val="24"/>
        </w:rPr>
        <w:t xml:space="preserve"> եւ</w:t>
      </w:r>
      <w:r w:rsidRPr="00B73B04">
        <w:rPr>
          <w:rFonts w:ascii="Sylfaen" w:hAnsi="Sylfaen"/>
          <w:sz w:val="24"/>
          <w:szCs w:val="24"/>
        </w:rPr>
        <w:t xml:space="preserve"> դրանց հր</w:t>
      </w:r>
      <w:r w:rsidR="00F86031" w:rsidRPr="00B73B04">
        <w:rPr>
          <w:rFonts w:ascii="Sylfaen" w:hAnsi="Sylfaen"/>
          <w:sz w:val="24"/>
          <w:szCs w:val="24"/>
        </w:rPr>
        <w:t>ա</w:t>
      </w:r>
      <w:r w:rsidRPr="00B73B04">
        <w:rPr>
          <w:rFonts w:ascii="Sylfaen" w:hAnsi="Sylfaen"/>
          <w:sz w:val="24"/>
          <w:szCs w:val="24"/>
        </w:rPr>
        <w:t>պարակումը Միության տեղեկատվական պորտալում։</w:t>
      </w:r>
    </w:p>
    <w:p w14:paraId="3372D0B4" w14:textId="77777777" w:rsidR="003A03F7" w:rsidRPr="00B73B04" w:rsidRDefault="005E0091" w:rsidP="00E60B1E">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94.</w:t>
      </w:r>
      <w:r w:rsidR="00E60B1E" w:rsidRPr="00E60B1E">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(P.SS.08.PRC.007) ընթացակարգի շրջանակներում կատարվող ընդհանուր գործընթացի գործառնությունների ցանկը բերված է 39-րդ աղյուսակում:</w:t>
      </w:r>
    </w:p>
    <w:p w14:paraId="56BD5BBC" w14:textId="77777777" w:rsidR="00EA30F6" w:rsidRPr="00B73B04" w:rsidRDefault="00EA30F6" w:rsidP="00B73B04">
      <w:pPr>
        <w:spacing w:after="160" w:line="360" w:lineRule="auto"/>
        <w:rPr>
          <w:rFonts w:ascii="Sylfaen" w:eastAsia="Times New Roman" w:hAnsi="Sylfaen" w:cs="Sylfaen"/>
        </w:rPr>
      </w:pPr>
      <w:r w:rsidRPr="00B73B04">
        <w:rPr>
          <w:rFonts w:ascii="Sylfaen" w:hAnsi="Sylfaen"/>
        </w:rPr>
        <w:br w:type="page"/>
      </w:r>
    </w:p>
    <w:p w14:paraId="39752D0A"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lastRenderedPageBreak/>
        <w:t>Աղյուսակ 39</w:t>
      </w:r>
    </w:p>
    <w:p w14:paraId="5F4DA821"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(P.SS.08.PRC.007) ընթացակարգի շրջանակներում կատարվող ընդհանուր գործընթացի գործառնությունների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21"/>
        <w:gridCol w:w="3544"/>
        <w:gridCol w:w="3405"/>
      </w:tblGrid>
      <w:tr w:rsidR="003A03F7" w:rsidRPr="00E60B1E" w14:paraId="027D9991" w14:textId="77777777" w:rsidTr="00E60B1E">
        <w:trPr>
          <w:jc w:val="center"/>
        </w:trPr>
        <w:tc>
          <w:tcPr>
            <w:tcW w:w="2421" w:type="dxa"/>
            <w:tcBorders>
              <w:top w:val="single" w:sz="4" w:space="0" w:color="auto"/>
              <w:left w:val="single" w:sz="4" w:space="0" w:color="auto"/>
            </w:tcBorders>
            <w:shd w:val="clear" w:color="auto" w:fill="FFFFFF"/>
          </w:tcPr>
          <w:p w14:paraId="4137EF7A"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Ծածկագրային նշագիրը</w:t>
            </w:r>
          </w:p>
        </w:tc>
        <w:tc>
          <w:tcPr>
            <w:tcW w:w="3544" w:type="dxa"/>
            <w:tcBorders>
              <w:top w:val="single" w:sz="4" w:space="0" w:color="auto"/>
              <w:left w:val="single" w:sz="4" w:space="0" w:color="auto"/>
            </w:tcBorders>
            <w:shd w:val="clear" w:color="auto" w:fill="FFFFFF"/>
          </w:tcPr>
          <w:p w14:paraId="19EAEDF8"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Անվանումը</w:t>
            </w:r>
          </w:p>
        </w:tc>
        <w:tc>
          <w:tcPr>
            <w:tcW w:w="3405" w:type="dxa"/>
            <w:tcBorders>
              <w:top w:val="single" w:sz="4" w:space="0" w:color="auto"/>
              <w:left w:val="single" w:sz="4" w:space="0" w:color="auto"/>
              <w:right w:val="single" w:sz="4" w:space="0" w:color="auto"/>
            </w:tcBorders>
            <w:shd w:val="clear" w:color="auto" w:fill="FFFFFF"/>
          </w:tcPr>
          <w:p w14:paraId="64B803FB"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00EDB2B9" w14:textId="77777777" w:rsidTr="00E60B1E">
        <w:trPr>
          <w:jc w:val="center"/>
        </w:trPr>
        <w:tc>
          <w:tcPr>
            <w:tcW w:w="2421" w:type="dxa"/>
            <w:tcBorders>
              <w:top w:val="single" w:sz="4" w:space="0" w:color="auto"/>
              <w:left w:val="single" w:sz="4" w:space="0" w:color="auto"/>
            </w:tcBorders>
            <w:shd w:val="clear" w:color="auto" w:fill="FFFFFF"/>
          </w:tcPr>
          <w:p w14:paraId="2778F9F0"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1</w:t>
            </w:r>
          </w:p>
        </w:tc>
        <w:tc>
          <w:tcPr>
            <w:tcW w:w="3544" w:type="dxa"/>
            <w:tcBorders>
              <w:top w:val="single" w:sz="4" w:space="0" w:color="auto"/>
              <w:left w:val="single" w:sz="4" w:space="0" w:color="auto"/>
            </w:tcBorders>
            <w:shd w:val="clear" w:color="auto" w:fill="FFFFFF"/>
          </w:tcPr>
          <w:p w14:paraId="671930BF"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3405" w:type="dxa"/>
            <w:tcBorders>
              <w:top w:val="single" w:sz="4" w:space="0" w:color="auto"/>
              <w:left w:val="single" w:sz="4" w:space="0" w:color="auto"/>
              <w:right w:val="single" w:sz="4" w:space="0" w:color="auto"/>
            </w:tcBorders>
            <w:shd w:val="clear" w:color="auto" w:fill="FFFFFF"/>
          </w:tcPr>
          <w:p w14:paraId="4C7007F2"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05286BB5" w14:textId="77777777" w:rsidTr="00E60B1E">
        <w:trPr>
          <w:jc w:val="center"/>
        </w:trPr>
        <w:tc>
          <w:tcPr>
            <w:tcW w:w="2421" w:type="dxa"/>
            <w:tcBorders>
              <w:top w:val="single" w:sz="4" w:space="0" w:color="auto"/>
              <w:left w:val="single" w:sz="4" w:space="0" w:color="auto"/>
              <w:bottom w:val="single" w:sz="4" w:space="0" w:color="auto"/>
            </w:tcBorders>
            <w:shd w:val="clear" w:color="auto" w:fill="FFFFFF"/>
          </w:tcPr>
          <w:p w14:paraId="39EE1496"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P.SS.08.ОPR.022</w:t>
            </w:r>
          </w:p>
        </w:tc>
        <w:tc>
          <w:tcPr>
            <w:tcW w:w="3544" w:type="dxa"/>
            <w:tcBorders>
              <w:top w:val="single" w:sz="4" w:space="0" w:color="auto"/>
              <w:left w:val="single" w:sz="4" w:space="0" w:color="auto"/>
              <w:bottom w:val="single" w:sz="4" w:space="0" w:color="auto"/>
            </w:tcBorders>
            <w:shd w:val="clear" w:color="auto" w:fill="FFFFFF"/>
          </w:tcPr>
          <w:p w14:paraId="7D988CD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ուղարկում</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606105C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բերված է սույն կանոնների 40-րդ աղյուսակում</w:t>
            </w:r>
          </w:p>
        </w:tc>
      </w:tr>
      <w:tr w:rsidR="003A03F7" w:rsidRPr="00E60B1E" w14:paraId="0EA3AC36" w14:textId="77777777" w:rsidTr="00E60B1E">
        <w:trPr>
          <w:jc w:val="center"/>
        </w:trPr>
        <w:tc>
          <w:tcPr>
            <w:tcW w:w="2421" w:type="dxa"/>
            <w:tcBorders>
              <w:top w:val="single" w:sz="4" w:space="0" w:color="auto"/>
              <w:left w:val="single" w:sz="4" w:space="0" w:color="auto"/>
            </w:tcBorders>
            <w:shd w:val="clear" w:color="auto" w:fill="FFFFFF"/>
          </w:tcPr>
          <w:p w14:paraId="7AB8B73F"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P.SS.08.ОPR.023</w:t>
            </w:r>
          </w:p>
        </w:tc>
        <w:tc>
          <w:tcPr>
            <w:tcW w:w="3544" w:type="dxa"/>
            <w:tcBorders>
              <w:top w:val="single" w:sz="4" w:space="0" w:color="auto"/>
              <w:left w:val="single" w:sz="4" w:space="0" w:color="auto"/>
            </w:tcBorders>
            <w:shd w:val="clear" w:color="auto" w:fill="FFFFFF"/>
          </w:tcPr>
          <w:p w14:paraId="1B5AEA71"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ընդունում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մշակում</w:t>
            </w:r>
          </w:p>
        </w:tc>
        <w:tc>
          <w:tcPr>
            <w:tcW w:w="3405" w:type="dxa"/>
            <w:tcBorders>
              <w:top w:val="single" w:sz="4" w:space="0" w:color="auto"/>
              <w:left w:val="single" w:sz="4" w:space="0" w:color="auto"/>
              <w:right w:val="single" w:sz="4" w:space="0" w:color="auto"/>
            </w:tcBorders>
            <w:shd w:val="clear" w:color="auto" w:fill="FFFFFF"/>
          </w:tcPr>
          <w:p w14:paraId="09E0C2F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բերված է սույն կանոնների 41-րդ աղյուսակում</w:t>
            </w:r>
          </w:p>
        </w:tc>
      </w:tr>
      <w:tr w:rsidR="003A03F7" w:rsidRPr="00E60B1E" w14:paraId="681785FF" w14:textId="77777777" w:rsidTr="00E60B1E">
        <w:trPr>
          <w:jc w:val="center"/>
        </w:trPr>
        <w:tc>
          <w:tcPr>
            <w:tcW w:w="2421" w:type="dxa"/>
            <w:tcBorders>
              <w:top w:val="single" w:sz="4" w:space="0" w:color="auto"/>
              <w:left w:val="single" w:sz="4" w:space="0" w:color="auto"/>
            </w:tcBorders>
            <w:shd w:val="clear" w:color="auto" w:fill="FFFFFF"/>
          </w:tcPr>
          <w:p w14:paraId="3812557B"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P.SS.08.ОPR.024</w:t>
            </w:r>
          </w:p>
        </w:tc>
        <w:tc>
          <w:tcPr>
            <w:tcW w:w="3544" w:type="dxa"/>
            <w:tcBorders>
              <w:top w:val="single" w:sz="4" w:space="0" w:color="auto"/>
              <w:left w:val="single" w:sz="4" w:space="0" w:color="auto"/>
            </w:tcBorders>
            <w:shd w:val="clear" w:color="auto" w:fill="FFFFFF"/>
          </w:tcPr>
          <w:p w14:paraId="32661C9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ծանուցման ստացում</w:t>
            </w:r>
          </w:p>
        </w:tc>
        <w:tc>
          <w:tcPr>
            <w:tcW w:w="3405" w:type="dxa"/>
            <w:tcBorders>
              <w:top w:val="single" w:sz="4" w:space="0" w:color="auto"/>
              <w:left w:val="single" w:sz="4" w:space="0" w:color="auto"/>
              <w:right w:val="single" w:sz="4" w:space="0" w:color="auto"/>
            </w:tcBorders>
            <w:shd w:val="clear" w:color="auto" w:fill="FFFFFF"/>
          </w:tcPr>
          <w:p w14:paraId="126281BA"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բերված է սույն կանոնների 42-րդ աղյուսակում</w:t>
            </w:r>
          </w:p>
        </w:tc>
      </w:tr>
      <w:tr w:rsidR="003A03F7" w:rsidRPr="00E60B1E" w14:paraId="47221B9C" w14:textId="77777777" w:rsidTr="00E60B1E">
        <w:trPr>
          <w:jc w:val="center"/>
        </w:trPr>
        <w:tc>
          <w:tcPr>
            <w:tcW w:w="2421" w:type="dxa"/>
            <w:tcBorders>
              <w:top w:val="single" w:sz="4" w:space="0" w:color="auto"/>
              <w:left w:val="single" w:sz="4" w:space="0" w:color="auto"/>
              <w:bottom w:val="single" w:sz="4" w:space="0" w:color="auto"/>
            </w:tcBorders>
            <w:shd w:val="clear" w:color="auto" w:fill="FFFFFF"/>
          </w:tcPr>
          <w:p w14:paraId="697C882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P.SS.08.ОPR.025</w:t>
            </w:r>
          </w:p>
        </w:tc>
        <w:tc>
          <w:tcPr>
            <w:tcW w:w="3544" w:type="dxa"/>
            <w:tcBorders>
              <w:top w:val="single" w:sz="4" w:space="0" w:color="auto"/>
              <w:left w:val="single" w:sz="4" w:space="0" w:color="auto"/>
              <w:bottom w:val="single" w:sz="4" w:space="0" w:color="auto"/>
            </w:tcBorders>
            <w:shd w:val="clear" w:color="auto" w:fill="FFFFFF"/>
          </w:tcPr>
          <w:p w14:paraId="697F9442"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փոփոխված տեղեկությունների հրապարակում</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5E67973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բերված է սույն կանոնների 43-րդ աղյուսակում</w:t>
            </w:r>
          </w:p>
        </w:tc>
      </w:tr>
    </w:tbl>
    <w:p w14:paraId="028A13B5" w14:textId="77777777" w:rsidR="00E60B1E" w:rsidRDefault="00E60B1E" w:rsidP="00B73B04">
      <w:pPr>
        <w:pStyle w:val="Tablecaption0"/>
        <w:shd w:val="clear" w:color="auto" w:fill="auto"/>
        <w:spacing w:after="160" w:line="360" w:lineRule="auto"/>
        <w:jc w:val="right"/>
        <w:rPr>
          <w:rFonts w:ascii="Sylfaen" w:hAnsi="Sylfaen" w:cs="Sylfaen"/>
          <w:sz w:val="24"/>
          <w:szCs w:val="24"/>
        </w:rPr>
      </w:pPr>
    </w:p>
    <w:p w14:paraId="0622A6AD" w14:textId="77777777" w:rsidR="00E60B1E" w:rsidRDefault="00E60B1E">
      <w:pPr>
        <w:rPr>
          <w:rFonts w:ascii="Sylfaen" w:eastAsia="Times New Roman" w:hAnsi="Sylfaen" w:cs="Sylfaen"/>
        </w:rPr>
      </w:pPr>
      <w:r>
        <w:rPr>
          <w:rFonts w:ascii="Sylfaen" w:hAnsi="Sylfaen" w:cs="Sylfaen"/>
        </w:rPr>
        <w:br w:type="page"/>
      </w:r>
    </w:p>
    <w:p w14:paraId="7A60FCDC"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40</w:t>
      </w:r>
    </w:p>
    <w:p w14:paraId="75D175BA" w14:textId="77777777" w:rsidR="003A03F7" w:rsidRPr="00B73B04" w:rsidRDefault="00CB086F" w:rsidP="00B73B04">
      <w:pPr>
        <w:pStyle w:val="Bodytext20"/>
        <w:shd w:val="clear" w:color="auto" w:fill="auto"/>
        <w:spacing w:before="0" w:after="160" w:line="360" w:lineRule="auto"/>
        <w:ind w:left="220"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տեղեկությունների ուղարկում» (P.SS.08.OPR.022) գործառնության նկարագրություն</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124"/>
        <w:gridCol w:w="2832"/>
        <w:gridCol w:w="5827"/>
      </w:tblGrid>
      <w:tr w:rsidR="003A03F7" w:rsidRPr="00E60B1E" w14:paraId="576D6704" w14:textId="77777777" w:rsidTr="00E60B1E">
        <w:trPr>
          <w:tblHeader/>
          <w:jc w:val="center"/>
        </w:trPr>
        <w:tc>
          <w:tcPr>
            <w:tcW w:w="1124" w:type="dxa"/>
            <w:tcBorders>
              <w:top w:val="single" w:sz="4" w:space="0" w:color="auto"/>
              <w:left w:val="single" w:sz="4" w:space="0" w:color="auto"/>
            </w:tcBorders>
            <w:shd w:val="clear" w:color="auto" w:fill="FFFFFF"/>
          </w:tcPr>
          <w:p w14:paraId="7F9E4E30"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772A7DBF"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4270166"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5DB78D26" w14:textId="77777777" w:rsidTr="00E60B1E">
        <w:trPr>
          <w:tblHeader/>
          <w:jc w:val="center"/>
        </w:trPr>
        <w:tc>
          <w:tcPr>
            <w:tcW w:w="1124" w:type="dxa"/>
            <w:tcBorders>
              <w:top w:val="single" w:sz="4" w:space="0" w:color="auto"/>
              <w:left w:val="single" w:sz="4" w:space="0" w:color="auto"/>
            </w:tcBorders>
            <w:shd w:val="clear" w:color="auto" w:fill="FFFFFF"/>
          </w:tcPr>
          <w:p w14:paraId="1B15F0CD"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3C3B4FA"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6029FC0"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6A40B6D7" w14:textId="77777777" w:rsidTr="00E60B1E">
        <w:trPr>
          <w:jc w:val="center"/>
        </w:trPr>
        <w:tc>
          <w:tcPr>
            <w:tcW w:w="1124" w:type="dxa"/>
            <w:tcBorders>
              <w:top w:val="single" w:sz="4" w:space="0" w:color="auto"/>
              <w:left w:val="single" w:sz="4" w:space="0" w:color="auto"/>
            </w:tcBorders>
            <w:shd w:val="clear" w:color="auto" w:fill="FFFFFF"/>
          </w:tcPr>
          <w:p w14:paraId="65AEC325"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C814232"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5D57D9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P.SS.08.ОPR.022</w:t>
            </w:r>
          </w:p>
        </w:tc>
      </w:tr>
      <w:tr w:rsidR="003A03F7" w:rsidRPr="00E60B1E" w14:paraId="08DC8EDA" w14:textId="77777777" w:rsidTr="00E60B1E">
        <w:trPr>
          <w:jc w:val="center"/>
        </w:trPr>
        <w:tc>
          <w:tcPr>
            <w:tcW w:w="1124" w:type="dxa"/>
            <w:tcBorders>
              <w:top w:val="single" w:sz="4" w:space="0" w:color="auto"/>
              <w:left w:val="single" w:sz="4" w:space="0" w:color="auto"/>
            </w:tcBorders>
            <w:shd w:val="clear" w:color="auto" w:fill="FFFFFF"/>
          </w:tcPr>
          <w:p w14:paraId="4FB348E5"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C005D86"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5109979"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ուղարկում</w:t>
            </w:r>
          </w:p>
        </w:tc>
      </w:tr>
      <w:tr w:rsidR="003A03F7" w:rsidRPr="00E60B1E" w14:paraId="0DD2B9CE" w14:textId="77777777" w:rsidTr="00E60B1E">
        <w:trPr>
          <w:jc w:val="center"/>
        </w:trPr>
        <w:tc>
          <w:tcPr>
            <w:tcW w:w="1124" w:type="dxa"/>
            <w:tcBorders>
              <w:top w:val="single" w:sz="4" w:space="0" w:color="auto"/>
              <w:left w:val="single" w:sz="4" w:space="0" w:color="auto"/>
            </w:tcBorders>
            <w:shd w:val="clear" w:color="auto" w:fill="FFFFFF"/>
          </w:tcPr>
          <w:p w14:paraId="1060F726"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2F617E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5FF4A5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լիազորված մարմին</w:t>
            </w:r>
          </w:p>
        </w:tc>
      </w:tr>
      <w:tr w:rsidR="003A03F7" w:rsidRPr="00E60B1E" w14:paraId="39AC4CB7" w14:textId="77777777" w:rsidTr="00E60B1E">
        <w:trPr>
          <w:jc w:val="center"/>
        </w:trPr>
        <w:tc>
          <w:tcPr>
            <w:tcW w:w="1124" w:type="dxa"/>
            <w:tcBorders>
              <w:top w:val="single" w:sz="4" w:space="0" w:color="auto"/>
              <w:left w:val="single" w:sz="4" w:space="0" w:color="auto"/>
              <w:bottom w:val="single" w:sz="4" w:space="0" w:color="auto"/>
            </w:tcBorders>
            <w:shd w:val="clear" w:color="auto" w:fill="FFFFFF"/>
          </w:tcPr>
          <w:p w14:paraId="682EC609"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65703BE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DB8128C"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կատարվում է վտանգավոր արտադրանքի հայտնաբերման, այդ թվում՝ Միության մաքսային սահմանին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մաքսային տարածքում վտանգավոր արտադրանքի տարածման դեպքերում, կիրառվող սանիտարական միջոցների կատարումն ապահովող միջոցառումների ավարտի կամ արտադրանքի որակի հավաստման մասին տեղեկությունների թարմացման փաստով, ինչպես նա</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արտադրանքի արտադրության գործընթացի հետ կապված՝ հայտնաբերված խախտումների մասին լիազորված մարմնի դիմումը ուսումնասիրելու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սանիտարական միջոցներ կիրառելու դեպքում</w:t>
            </w:r>
          </w:p>
        </w:tc>
      </w:tr>
      <w:tr w:rsidR="003A03F7" w:rsidRPr="00E60B1E" w14:paraId="513DBB46" w14:textId="77777777" w:rsidTr="00E60B1E">
        <w:trPr>
          <w:jc w:val="center"/>
        </w:trPr>
        <w:tc>
          <w:tcPr>
            <w:tcW w:w="1124" w:type="dxa"/>
            <w:tcBorders>
              <w:top w:val="single" w:sz="4" w:space="0" w:color="auto"/>
              <w:left w:val="single" w:sz="4" w:space="0" w:color="auto"/>
            </w:tcBorders>
            <w:shd w:val="clear" w:color="auto" w:fill="FFFFFF"/>
          </w:tcPr>
          <w:p w14:paraId="2207E9BD"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49EC8A9"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A84BC6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ներկայացվող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աչափն ու կառուցվածքը պետք է համապատասխանեն Էլեկտրոնային փաստաթղթերի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աչափերի ու կառուցվածքների նկարագրությանը</w:t>
            </w:r>
          </w:p>
        </w:tc>
      </w:tr>
      <w:tr w:rsidR="003A03F7" w:rsidRPr="00E60B1E" w14:paraId="68C93BB8" w14:textId="77777777" w:rsidTr="00E60B1E">
        <w:trPr>
          <w:jc w:val="center"/>
        </w:trPr>
        <w:tc>
          <w:tcPr>
            <w:tcW w:w="1124" w:type="dxa"/>
            <w:tcBorders>
              <w:top w:val="single" w:sz="4" w:space="0" w:color="auto"/>
              <w:left w:val="single" w:sz="4" w:space="0" w:color="auto"/>
            </w:tcBorders>
            <w:shd w:val="clear" w:color="auto" w:fill="FFFFFF"/>
          </w:tcPr>
          <w:p w14:paraId="48465B40"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4E277287"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A617B6F"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կատարողը կազմում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Հանձնաժողով է ուղարկում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վտանգավոր արտադրանք հայտնաբերելու մասին տեղեկություններ՝ լիազորված մարմինների եւ Հանձնաժողովի միջեւ տեղեկատվական փոխգործակցության կանոնակարգին համապատասխան</w:t>
            </w:r>
          </w:p>
        </w:tc>
      </w:tr>
      <w:tr w:rsidR="003A03F7" w:rsidRPr="00E60B1E" w14:paraId="40085E89" w14:textId="77777777" w:rsidTr="00E60B1E">
        <w:trPr>
          <w:jc w:val="center"/>
        </w:trPr>
        <w:tc>
          <w:tcPr>
            <w:tcW w:w="1124" w:type="dxa"/>
            <w:tcBorders>
              <w:top w:val="single" w:sz="4" w:space="0" w:color="auto"/>
              <w:left w:val="single" w:sz="4" w:space="0" w:color="auto"/>
              <w:bottom w:val="single" w:sz="4" w:space="0" w:color="auto"/>
            </w:tcBorders>
            <w:shd w:val="clear" w:color="auto" w:fill="FFFFFF"/>
          </w:tcPr>
          <w:p w14:paraId="0B04FF5A"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59C4DCB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053203B"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վտանգավոր արտադրանք հայտնաբերելու մասին տեղեկությունները ուղարկվել են Հանձնաժողով</w:t>
            </w:r>
          </w:p>
        </w:tc>
      </w:tr>
    </w:tbl>
    <w:p w14:paraId="1C1F8537" w14:textId="77777777" w:rsidR="00E60B1E" w:rsidRDefault="00E60B1E" w:rsidP="00B73B04">
      <w:pPr>
        <w:pStyle w:val="Tablecaption0"/>
        <w:shd w:val="clear" w:color="auto" w:fill="auto"/>
        <w:spacing w:after="160" w:line="360" w:lineRule="auto"/>
        <w:jc w:val="right"/>
        <w:rPr>
          <w:rFonts w:ascii="Sylfaen" w:hAnsi="Sylfaen" w:cs="Sylfaen"/>
          <w:sz w:val="24"/>
          <w:szCs w:val="24"/>
        </w:rPr>
      </w:pPr>
    </w:p>
    <w:p w14:paraId="0046417D" w14:textId="77777777" w:rsidR="00E60B1E" w:rsidRDefault="00E60B1E">
      <w:pPr>
        <w:rPr>
          <w:rFonts w:ascii="Sylfaen" w:eastAsia="Times New Roman" w:hAnsi="Sylfaen" w:cs="Sylfaen"/>
        </w:rPr>
      </w:pPr>
      <w:r>
        <w:rPr>
          <w:rFonts w:ascii="Sylfaen" w:hAnsi="Sylfaen" w:cs="Sylfaen"/>
        </w:rPr>
        <w:br w:type="page"/>
      </w:r>
    </w:p>
    <w:p w14:paraId="224AF5DC" w14:textId="77777777" w:rsidR="003A03F7" w:rsidRPr="00B73B04" w:rsidRDefault="00CB086F" w:rsidP="00B73B04">
      <w:pPr>
        <w:pStyle w:val="Tablecaption0"/>
        <w:shd w:val="clear" w:color="auto" w:fill="auto"/>
        <w:spacing w:after="160" w:line="360" w:lineRule="auto"/>
        <w:jc w:val="right"/>
        <w:rPr>
          <w:rFonts w:ascii="Sylfaen" w:hAnsi="Sylfaen" w:cs="Sylfaen"/>
          <w:sz w:val="24"/>
          <w:szCs w:val="24"/>
        </w:rPr>
      </w:pPr>
      <w:r w:rsidRPr="00B73B04">
        <w:rPr>
          <w:rFonts w:ascii="Sylfaen" w:hAnsi="Sylfaen"/>
          <w:sz w:val="24"/>
          <w:szCs w:val="24"/>
        </w:rPr>
        <w:lastRenderedPageBreak/>
        <w:t>Աղյուսակ 41</w:t>
      </w:r>
    </w:p>
    <w:p w14:paraId="30C6BB29" w14:textId="77777777" w:rsidR="003A03F7" w:rsidRPr="00B73B04" w:rsidRDefault="00CB086F" w:rsidP="00B73B04">
      <w:pPr>
        <w:pStyle w:val="Bodytext20"/>
        <w:shd w:val="clear" w:color="auto" w:fill="auto"/>
        <w:spacing w:before="0" w:after="160" w:line="360" w:lineRule="auto"/>
        <w:ind w:left="20" w:firstLine="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փոփոխելու համար տեղեկությունների ընդունում </w:t>
      </w:r>
      <w:r w:rsidR="00B73B04">
        <w:rPr>
          <w:rFonts w:ascii="Sylfaen" w:hAnsi="Sylfaen"/>
          <w:sz w:val="24"/>
          <w:szCs w:val="24"/>
        </w:rPr>
        <w:t>եւ</w:t>
      </w:r>
      <w:r w:rsidRPr="00B73B04">
        <w:rPr>
          <w:rFonts w:ascii="Sylfaen" w:hAnsi="Sylfaen"/>
          <w:sz w:val="24"/>
          <w:szCs w:val="24"/>
        </w:rPr>
        <w:t xml:space="preserve"> մշակում» (P.SS.08.OPR.023)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E60B1E" w14:paraId="44A5FA98" w14:textId="77777777" w:rsidTr="00E60B1E">
        <w:trPr>
          <w:tblHeader/>
          <w:jc w:val="center"/>
        </w:trPr>
        <w:tc>
          <w:tcPr>
            <w:tcW w:w="983" w:type="dxa"/>
            <w:tcBorders>
              <w:top w:val="single" w:sz="4" w:space="0" w:color="auto"/>
              <w:left w:val="single" w:sz="4" w:space="0" w:color="auto"/>
            </w:tcBorders>
            <w:shd w:val="clear" w:color="auto" w:fill="FFFFFF"/>
          </w:tcPr>
          <w:p w14:paraId="5306EBA2"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4B8A9A97"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F596C8C"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1127C7FC" w14:textId="77777777" w:rsidTr="00E60B1E">
        <w:trPr>
          <w:tblHeader/>
          <w:jc w:val="center"/>
        </w:trPr>
        <w:tc>
          <w:tcPr>
            <w:tcW w:w="983" w:type="dxa"/>
            <w:tcBorders>
              <w:top w:val="single" w:sz="4" w:space="0" w:color="auto"/>
              <w:left w:val="single" w:sz="4" w:space="0" w:color="auto"/>
            </w:tcBorders>
            <w:shd w:val="clear" w:color="auto" w:fill="FFFFFF"/>
          </w:tcPr>
          <w:p w14:paraId="2E8B7ADA"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7F4CAAC"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50FFB48"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20C07EA4" w14:textId="77777777" w:rsidTr="00E60B1E">
        <w:trPr>
          <w:jc w:val="center"/>
        </w:trPr>
        <w:tc>
          <w:tcPr>
            <w:tcW w:w="983" w:type="dxa"/>
            <w:tcBorders>
              <w:top w:val="single" w:sz="4" w:space="0" w:color="auto"/>
              <w:left w:val="single" w:sz="4" w:space="0" w:color="auto"/>
            </w:tcBorders>
            <w:shd w:val="clear" w:color="auto" w:fill="FFFFFF"/>
          </w:tcPr>
          <w:p w14:paraId="3E2FC552"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9B1AC29"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02684C6"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P.SS.08.ОPR.023</w:t>
            </w:r>
          </w:p>
        </w:tc>
      </w:tr>
      <w:tr w:rsidR="003A03F7" w:rsidRPr="00E60B1E" w14:paraId="106CAA85" w14:textId="77777777" w:rsidTr="00E60B1E">
        <w:trPr>
          <w:jc w:val="center"/>
        </w:trPr>
        <w:tc>
          <w:tcPr>
            <w:tcW w:w="983" w:type="dxa"/>
            <w:tcBorders>
              <w:top w:val="single" w:sz="4" w:space="0" w:color="auto"/>
              <w:left w:val="single" w:sz="4" w:space="0" w:color="auto"/>
            </w:tcBorders>
            <w:shd w:val="clear" w:color="auto" w:fill="FFFFFF"/>
          </w:tcPr>
          <w:p w14:paraId="13C723D6"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59B67C71"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8D0E1A1"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ընդունում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մշակում</w:t>
            </w:r>
          </w:p>
        </w:tc>
      </w:tr>
      <w:tr w:rsidR="003A03F7" w:rsidRPr="00E60B1E" w14:paraId="4DE8EA2D" w14:textId="77777777" w:rsidTr="00E60B1E">
        <w:trPr>
          <w:jc w:val="center"/>
        </w:trPr>
        <w:tc>
          <w:tcPr>
            <w:tcW w:w="983" w:type="dxa"/>
            <w:tcBorders>
              <w:top w:val="single" w:sz="4" w:space="0" w:color="auto"/>
              <w:left w:val="single" w:sz="4" w:space="0" w:color="auto"/>
            </w:tcBorders>
            <w:shd w:val="clear" w:color="auto" w:fill="FFFFFF"/>
          </w:tcPr>
          <w:p w14:paraId="33D6594E"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412CC686"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DC8DD91"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Հանձնաժողով</w:t>
            </w:r>
          </w:p>
        </w:tc>
      </w:tr>
      <w:tr w:rsidR="003A03F7" w:rsidRPr="00E60B1E" w14:paraId="1F453091"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7B6CACC4"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132CD50A"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9F5A199"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կատարողի կողմից վտանգավոր արտադրանքի հայտնաբերման մասին տեղեկություններ ստանալու դեպքում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ուղարկում» (P.SS.08.ОPR.022) գործառնություն)</w:t>
            </w:r>
          </w:p>
        </w:tc>
      </w:tr>
      <w:tr w:rsidR="003A03F7" w:rsidRPr="00E60B1E" w14:paraId="0D69AE17" w14:textId="77777777" w:rsidTr="00E60B1E">
        <w:trPr>
          <w:jc w:val="center"/>
        </w:trPr>
        <w:tc>
          <w:tcPr>
            <w:tcW w:w="983" w:type="dxa"/>
            <w:tcBorders>
              <w:top w:val="single" w:sz="4" w:space="0" w:color="auto"/>
              <w:left w:val="single" w:sz="4" w:space="0" w:color="auto"/>
            </w:tcBorders>
            <w:shd w:val="clear" w:color="auto" w:fill="FFFFFF"/>
          </w:tcPr>
          <w:p w14:paraId="3C64F72E"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086B64A6"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B00EBFB"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ներկայացվող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աչափն ու կառուցվածքը պետք է համապատասխանեն Էլեկտրոնային փաստաթղթերի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աչափերի ու կառուցվածքների նկարագրությանը: Հաղորդագրությունը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էլեկտրոնային փաստաթուղթը (տեղեկությունները) պետք է համապատասխանեն լիազորված մարմինների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Հանձնաժողովի միջ</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3A03F7" w:rsidRPr="00E60B1E" w14:paraId="2FF7BC82" w14:textId="77777777" w:rsidTr="00E60B1E">
        <w:trPr>
          <w:jc w:val="center"/>
        </w:trPr>
        <w:tc>
          <w:tcPr>
            <w:tcW w:w="983" w:type="dxa"/>
            <w:tcBorders>
              <w:top w:val="single" w:sz="4" w:space="0" w:color="auto"/>
              <w:left w:val="single" w:sz="4" w:space="0" w:color="auto"/>
            </w:tcBorders>
            <w:shd w:val="clear" w:color="auto" w:fill="FFFFFF"/>
          </w:tcPr>
          <w:p w14:paraId="2A485AC9"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4CF8DD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9821DA5"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կատարողը ընդունում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վտանգավոր արտադրանք հայտնաբերելու մասին տեղեկությունները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ստուգում դրանք՝ լիազորված մարմինների եւ Հանձնաժողովի միջեւ տեղեկատվական փոխգործակցության կանոնակարգին համապատասխան</w:t>
            </w:r>
            <w:r w:rsidR="00D16549" w:rsidRPr="00E60B1E">
              <w:rPr>
                <w:rStyle w:val="Bodytext211pt"/>
                <w:rFonts w:ascii="Sylfaen" w:hAnsi="Sylfaen"/>
                <w:sz w:val="20"/>
                <w:szCs w:val="24"/>
              </w:rPr>
              <w:t>։</w:t>
            </w:r>
          </w:p>
          <w:p w14:paraId="2FB80BEC"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Ստուգումը հաջողությամբ կատարելու դեպքում կատարողը փոփոխվող տեղեկությունների գործողության ավարտի ամսաթիվը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ժամը լրացնում է ստացված փոփոխված տեղեկությունների գործողության մեկնարկի ամսաթվի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ժամի արժեքով։</w:t>
            </w:r>
          </w:p>
          <w:p w14:paraId="42AE336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Ստացված տեղեկությունները կատարողը ներառում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w:t>
            </w:r>
            <w:r w:rsidRPr="00E60B1E">
              <w:rPr>
                <w:rStyle w:val="Bodytext211pt"/>
                <w:rFonts w:ascii="Sylfaen" w:hAnsi="Sylfaen"/>
                <w:sz w:val="20"/>
                <w:szCs w:val="24"/>
              </w:rPr>
              <w:lastRenderedPageBreak/>
              <w:t xml:space="preserve">մասին տվյալների բազայում, լրացնում է դրանց թարմացման ամսաթիվը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ժամը, կազմում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լիազորված մարմին է ուղարկում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ծանուցումը՝ տեղեկությունների փոփոխմանը համապատասխանող մշակման արդյունքի ծածկագրի արժեքով՝ լիազորված մարմինների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Հանձնաժողովի միջ</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տեղեկատվական փոխգործակցության կանոնակարգին համապատասխան</w:t>
            </w:r>
          </w:p>
        </w:tc>
      </w:tr>
      <w:tr w:rsidR="003A03F7" w:rsidRPr="00E60B1E" w14:paraId="12DB7507"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4E078DE2"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12DAFBF5"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600AC35"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ստացված տեղեկությունները փոփոխվել են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ծանուցումը ուղարկվել է լիազորված մարմին</w:t>
            </w:r>
          </w:p>
        </w:tc>
      </w:tr>
    </w:tbl>
    <w:p w14:paraId="0825461E" w14:textId="77777777" w:rsidR="003A03F7" w:rsidRPr="00B73B04" w:rsidRDefault="003A03F7" w:rsidP="00B73B04">
      <w:pPr>
        <w:spacing w:after="160" w:line="360" w:lineRule="auto"/>
        <w:rPr>
          <w:rFonts w:ascii="Sylfaen" w:hAnsi="Sylfaen" w:cs="Sylfaen"/>
        </w:rPr>
      </w:pPr>
    </w:p>
    <w:p w14:paraId="18FFA5B2" w14:textId="77777777" w:rsidR="003A03F7" w:rsidRPr="00B73B04" w:rsidRDefault="00692C65" w:rsidP="00B73B04">
      <w:pPr>
        <w:spacing w:after="160" w:line="360" w:lineRule="auto"/>
        <w:jc w:val="right"/>
        <w:rPr>
          <w:rFonts w:ascii="Sylfaen" w:hAnsi="Sylfaen" w:cs="Sylfaen"/>
        </w:rPr>
      </w:pPr>
      <w:r w:rsidRPr="00B73B04">
        <w:rPr>
          <w:rFonts w:ascii="Sylfaen" w:hAnsi="Sylfaen"/>
        </w:rPr>
        <w:t>Աղյուսակ 42</w:t>
      </w:r>
    </w:p>
    <w:p w14:paraId="22846B5E" w14:textId="77777777" w:rsidR="003A03F7" w:rsidRPr="00B73B04" w:rsidRDefault="00692C65" w:rsidP="00B73B04">
      <w:pPr>
        <w:spacing w:after="160" w:line="360" w:lineRule="auto"/>
        <w:jc w:val="center"/>
        <w:rPr>
          <w:rFonts w:ascii="Sylfaen" w:hAnsi="Sylfaen" w:cs="Sylfaen"/>
        </w:rPr>
      </w:pPr>
      <w:r w:rsidRPr="00B73B04">
        <w:rPr>
          <w:rFonts w:ascii="Sylfaen" w:hAnsi="Sylfaen"/>
        </w:rPr>
        <w:t xml:space="preserve">«Մարդու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բազայում տեղեկությունների փոփոխման արդյունքների մասին ծանուցման ստացում» (P.SS.08.OPR.024) գործառնության նկարագրություն</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069"/>
        <w:gridCol w:w="2887"/>
        <w:gridCol w:w="5827"/>
      </w:tblGrid>
      <w:tr w:rsidR="003A03F7" w:rsidRPr="00E60B1E" w14:paraId="31667C3D" w14:textId="77777777" w:rsidTr="00E60B1E">
        <w:trPr>
          <w:tblHeader/>
          <w:jc w:val="center"/>
        </w:trPr>
        <w:tc>
          <w:tcPr>
            <w:tcW w:w="1069" w:type="dxa"/>
            <w:tcBorders>
              <w:top w:val="single" w:sz="4" w:space="0" w:color="auto"/>
              <w:left w:val="single" w:sz="4" w:space="0" w:color="auto"/>
            </w:tcBorders>
            <w:shd w:val="clear" w:color="auto" w:fill="FFFFFF"/>
          </w:tcPr>
          <w:p w14:paraId="4D17B67C"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Համարը՝ ը/կ</w:t>
            </w:r>
          </w:p>
        </w:tc>
        <w:tc>
          <w:tcPr>
            <w:tcW w:w="2887" w:type="dxa"/>
            <w:tcBorders>
              <w:top w:val="single" w:sz="4" w:space="0" w:color="auto"/>
              <w:left w:val="single" w:sz="4" w:space="0" w:color="auto"/>
            </w:tcBorders>
            <w:shd w:val="clear" w:color="auto" w:fill="FFFFFF"/>
          </w:tcPr>
          <w:p w14:paraId="21C09BE0"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5289845"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2B8AA982" w14:textId="77777777" w:rsidTr="00E60B1E">
        <w:trPr>
          <w:tblHeader/>
          <w:jc w:val="center"/>
        </w:trPr>
        <w:tc>
          <w:tcPr>
            <w:tcW w:w="1069" w:type="dxa"/>
            <w:tcBorders>
              <w:top w:val="single" w:sz="4" w:space="0" w:color="auto"/>
              <w:left w:val="single" w:sz="4" w:space="0" w:color="auto"/>
            </w:tcBorders>
            <w:shd w:val="clear" w:color="auto" w:fill="FFFFFF"/>
          </w:tcPr>
          <w:p w14:paraId="43B8FCA9"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1</w:t>
            </w:r>
          </w:p>
        </w:tc>
        <w:tc>
          <w:tcPr>
            <w:tcW w:w="2887" w:type="dxa"/>
            <w:tcBorders>
              <w:top w:val="single" w:sz="4" w:space="0" w:color="auto"/>
              <w:left w:val="single" w:sz="4" w:space="0" w:color="auto"/>
            </w:tcBorders>
            <w:shd w:val="clear" w:color="auto" w:fill="FFFFFF"/>
          </w:tcPr>
          <w:p w14:paraId="2AC1CAB2"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789C655" w14:textId="77777777" w:rsidR="003A03F7" w:rsidRPr="00E60B1E" w:rsidRDefault="00CB086F" w:rsidP="00E60B1E">
            <w:pPr>
              <w:pStyle w:val="Bodytext20"/>
              <w:shd w:val="clear" w:color="auto" w:fill="auto"/>
              <w:spacing w:before="0" w:after="120" w:line="240" w:lineRule="auto"/>
              <w:ind w:left="1"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514DCE8F" w14:textId="77777777" w:rsidTr="00E60B1E">
        <w:trPr>
          <w:jc w:val="center"/>
        </w:trPr>
        <w:tc>
          <w:tcPr>
            <w:tcW w:w="1069" w:type="dxa"/>
            <w:tcBorders>
              <w:top w:val="single" w:sz="4" w:space="0" w:color="auto"/>
              <w:left w:val="single" w:sz="4" w:space="0" w:color="auto"/>
            </w:tcBorders>
            <w:shd w:val="clear" w:color="auto" w:fill="FFFFFF"/>
          </w:tcPr>
          <w:p w14:paraId="0195B905" w14:textId="77777777" w:rsidR="003A03F7" w:rsidRPr="00E60B1E" w:rsidRDefault="00CB086F" w:rsidP="00E60B1E">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t>1</w:t>
            </w:r>
          </w:p>
        </w:tc>
        <w:tc>
          <w:tcPr>
            <w:tcW w:w="2887" w:type="dxa"/>
            <w:tcBorders>
              <w:top w:val="single" w:sz="4" w:space="0" w:color="auto"/>
              <w:left w:val="single" w:sz="4" w:space="0" w:color="auto"/>
            </w:tcBorders>
            <w:shd w:val="clear" w:color="auto" w:fill="FFFFFF"/>
          </w:tcPr>
          <w:p w14:paraId="67E7B1A8"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E9766C1"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P.SS.08.ОPR.024</w:t>
            </w:r>
          </w:p>
        </w:tc>
      </w:tr>
      <w:tr w:rsidR="003A03F7" w:rsidRPr="00E60B1E" w14:paraId="4C68F255" w14:textId="77777777" w:rsidTr="00E60B1E">
        <w:trPr>
          <w:jc w:val="center"/>
        </w:trPr>
        <w:tc>
          <w:tcPr>
            <w:tcW w:w="1069" w:type="dxa"/>
            <w:tcBorders>
              <w:top w:val="single" w:sz="4" w:space="0" w:color="auto"/>
              <w:left w:val="single" w:sz="4" w:space="0" w:color="auto"/>
            </w:tcBorders>
            <w:shd w:val="clear" w:color="auto" w:fill="FFFFFF"/>
          </w:tcPr>
          <w:p w14:paraId="30FA12A0" w14:textId="77777777" w:rsidR="003A03F7" w:rsidRPr="00E60B1E" w:rsidRDefault="00CB086F" w:rsidP="009C7578">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t>2</w:t>
            </w:r>
          </w:p>
        </w:tc>
        <w:tc>
          <w:tcPr>
            <w:tcW w:w="2887" w:type="dxa"/>
            <w:tcBorders>
              <w:top w:val="single" w:sz="4" w:space="0" w:color="auto"/>
              <w:left w:val="single" w:sz="4" w:space="0" w:color="auto"/>
            </w:tcBorders>
            <w:shd w:val="clear" w:color="auto" w:fill="FFFFFF"/>
          </w:tcPr>
          <w:p w14:paraId="04A95354"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EEE70C4"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ծանուցման ստացում</w:t>
            </w:r>
          </w:p>
        </w:tc>
      </w:tr>
      <w:tr w:rsidR="003A03F7" w:rsidRPr="00E60B1E" w14:paraId="1FD85F61" w14:textId="77777777" w:rsidTr="00E60B1E">
        <w:trPr>
          <w:jc w:val="center"/>
        </w:trPr>
        <w:tc>
          <w:tcPr>
            <w:tcW w:w="1069" w:type="dxa"/>
            <w:tcBorders>
              <w:top w:val="single" w:sz="4" w:space="0" w:color="auto"/>
              <w:left w:val="single" w:sz="4" w:space="0" w:color="auto"/>
            </w:tcBorders>
            <w:shd w:val="clear" w:color="auto" w:fill="FFFFFF"/>
          </w:tcPr>
          <w:p w14:paraId="71258CB4" w14:textId="77777777" w:rsidR="003A03F7" w:rsidRPr="00E60B1E" w:rsidRDefault="00CB086F" w:rsidP="009C7578">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t>3</w:t>
            </w:r>
          </w:p>
        </w:tc>
        <w:tc>
          <w:tcPr>
            <w:tcW w:w="2887" w:type="dxa"/>
            <w:tcBorders>
              <w:top w:val="single" w:sz="4" w:space="0" w:color="auto"/>
              <w:left w:val="single" w:sz="4" w:space="0" w:color="auto"/>
            </w:tcBorders>
            <w:shd w:val="clear" w:color="auto" w:fill="FFFFFF"/>
          </w:tcPr>
          <w:p w14:paraId="4893CFD3"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998A3FF"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լիազորված մարմին</w:t>
            </w:r>
          </w:p>
        </w:tc>
      </w:tr>
      <w:tr w:rsidR="003A03F7" w:rsidRPr="00E60B1E" w14:paraId="03551E03" w14:textId="77777777" w:rsidTr="00E60B1E">
        <w:trPr>
          <w:jc w:val="center"/>
        </w:trPr>
        <w:tc>
          <w:tcPr>
            <w:tcW w:w="1069" w:type="dxa"/>
            <w:tcBorders>
              <w:top w:val="single" w:sz="4" w:space="0" w:color="auto"/>
              <w:left w:val="single" w:sz="4" w:space="0" w:color="auto"/>
            </w:tcBorders>
            <w:shd w:val="clear" w:color="auto" w:fill="FFFFFF"/>
          </w:tcPr>
          <w:p w14:paraId="4ACFDBBD" w14:textId="77777777" w:rsidR="003A03F7" w:rsidRPr="00E60B1E" w:rsidRDefault="00CB086F" w:rsidP="009C7578">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t>4</w:t>
            </w:r>
          </w:p>
        </w:tc>
        <w:tc>
          <w:tcPr>
            <w:tcW w:w="2887" w:type="dxa"/>
            <w:tcBorders>
              <w:top w:val="single" w:sz="4" w:space="0" w:color="auto"/>
              <w:left w:val="single" w:sz="4" w:space="0" w:color="auto"/>
            </w:tcBorders>
            <w:shd w:val="clear" w:color="auto" w:fill="FFFFFF"/>
          </w:tcPr>
          <w:p w14:paraId="232DB0C9"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AE3E1AB"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 xml:space="preserve">կատարվում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ծանուցումը կատարողի կողմից ստացվելու դեպքում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ընդունում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մշակում» (P.SS.08.ОPR.023) գործառնություն)</w:t>
            </w:r>
          </w:p>
        </w:tc>
      </w:tr>
      <w:tr w:rsidR="003A03F7" w:rsidRPr="00E60B1E" w14:paraId="700059D3" w14:textId="77777777" w:rsidTr="00E60B1E">
        <w:trPr>
          <w:jc w:val="center"/>
        </w:trPr>
        <w:tc>
          <w:tcPr>
            <w:tcW w:w="1069" w:type="dxa"/>
            <w:tcBorders>
              <w:top w:val="single" w:sz="4" w:space="0" w:color="auto"/>
              <w:left w:val="single" w:sz="4" w:space="0" w:color="auto"/>
            </w:tcBorders>
            <w:shd w:val="clear" w:color="auto" w:fill="FFFFFF"/>
          </w:tcPr>
          <w:p w14:paraId="736D181A" w14:textId="77777777" w:rsidR="003A03F7" w:rsidRPr="00E60B1E" w:rsidRDefault="00CB086F" w:rsidP="009C7578">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t>5</w:t>
            </w:r>
          </w:p>
        </w:tc>
        <w:tc>
          <w:tcPr>
            <w:tcW w:w="2887" w:type="dxa"/>
            <w:tcBorders>
              <w:top w:val="single" w:sz="4" w:space="0" w:color="auto"/>
              <w:left w:val="single" w:sz="4" w:space="0" w:color="auto"/>
            </w:tcBorders>
            <w:shd w:val="clear" w:color="auto" w:fill="FFFFFF"/>
          </w:tcPr>
          <w:p w14:paraId="3B42946F"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44541F7"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ներկայացվող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աչափն ու կառուցվածքը պետք է համապատասխանեն Էլեկտրոնային փաստաթղթերի </w:t>
            </w:r>
            <w:r w:rsidR="00B73B04" w:rsidRPr="00E60B1E">
              <w:rPr>
                <w:rStyle w:val="Bodytext211pt"/>
                <w:rFonts w:ascii="Sylfaen" w:hAnsi="Sylfaen"/>
                <w:sz w:val="20"/>
                <w:szCs w:val="24"/>
              </w:rPr>
              <w:lastRenderedPageBreak/>
              <w:t>եւ</w:t>
            </w:r>
            <w:r w:rsidRPr="00E60B1E">
              <w:rPr>
                <w:rStyle w:val="Bodytext211pt"/>
                <w:rFonts w:ascii="Sylfaen" w:hAnsi="Sylfaen"/>
                <w:sz w:val="20"/>
                <w:szCs w:val="24"/>
              </w:rPr>
              <w:t xml:space="preserve"> տեղեկությունների ձ</w:t>
            </w:r>
            <w:r w:rsidR="00B73B04" w:rsidRPr="00E60B1E">
              <w:rPr>
                <w:rStyle w:val="Bodytext211pt"/>
                <w:rFonts w:ascii="Sylfaen" w:hAnsi="Sylfaen"/>
                <w:sz w:val="20"/>
                <w:szCs w:val="24"/>
              </w:rPr>
              <w:t>եւ</w:t>
            </w:r>
            <w:r w:rsidRPr="00E60B1E">
              <w:rPr>
                <w:rStyle w:val="Bodytext211pt"/>
                <w:rFonts w:ascii="Sylfaen" w:hAnsi="Sylfaen"/>
                <w:sz w:val="20"/>
                <w:szCs w:val="24"/>
              </w:rPr>
              <w:t>աչափերի ու կառուցվածքների նկարագրությանը</w:t>
            </w:r>
          </w:p>
        </w:tc>
      </w:tr>
      <w:tr w:rsidR="003A03F7" w:rsidRPr="00E60B1E" w14:paraId="2AFFE389" w14:textId="77777777" w:rsidTr="00E60B1E">
        <w:trPr>
          <w:jc w:val="center"/>
        </w:trPr>
        <w:tc>
          <w:tcPr>
            <w:tcW w:w="1069" w:type="dxa"/>
            <w:tcBorders>
              <w:top w:val="single" w:sz="4" w:space="0" w:color="auto"/>
              <w:left w:val="single" w:sz="4" w:space="0" w:color="auto"/>
            </w:tcBorders>
            <w:shd w:val="clear" w:color="auto" w:fill="FFFFFF"/>
          </w:tcPr>
          <w:p w14:paraId="5882DD3A" w14:textId="77777777" w:rsidR="003A03F7" w:rsidRPr="00E60B1E" w:rsidRDefault="00CB086F" w:rsidP="009C7578">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lastRenderedPageBreak/>
              <w:t>6</w:t>
            </w:r>
          </w:p>
        </w:tc>
        <w:tc>
          <w:tcPr>
            <w:tcW w:w="2887" w:type="dxa"/>
            <w:tcBorders>
              <w:top w:val="single" w:sz="4" w:space="0" w:color="auto"/>
              <w:left w:val="single" w:sz="4" w:space="0" w:color="auto"/>
            </w:tcBorders>
            <w:shd w:val="clear" w:color="auto" w:fill="FFFFFF"/>
          </w:tcPr>
          <w:p w14:paraId="2F6DD15D"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305A7B7"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 xml:space="preserve">կատարողն իրականացնում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ծանուցման ընդունումն ու մշակումը՝ լիազորված մարմինների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Հանձնաժողովի միջ</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տեղեկատվական փոխգործակցության կանոնակարգին համապատասխան</w:t>
            </w:r>
          </w:p>
        </w:tc>
      </w:tr>
      <w:tr w:rsidR="003A03F7" w:rsidRPr="00E60B1E" w14:paraId="750584BF" w14:textId="77777777" w:rsidTr="00E60B1E">
        <w:trPr>
          <w:jc w:val="center"/>
        </w:trPr>
        <w:tc>
          <w:tcPr>
            <w:tcW w:w="1069" w:type="dxa"/>
            <w:tcBorders>
              <w:top w:val="single" w:sz="4" w:space="0" w:color="auto"/>
              <w:left w:val="single" w:sz="4" w:space="0" w:color="auto"/>
              <w:bottom w:val="single" w:sz="4" w:space="0" w:color="auto"/>
            </w:tcBorders>
            <w:shd w:val="clear" w:color="auto" w:fill="FFFFFF"/>
          </w:tcPr>
          <w:p w14:paraId="35C8C042" w14:textId="77777777" w:rsidR="003A03F7" w:rsidRPr="00E60B1E" w:rsidRDefault="00CB086F" w:rsidP="009C7578">
            <w:pPr>
              <w:pStyle w:val="Bodytext20"/>
              <w:shd w:val="clear" w:color="auto" w:fill="auto"/>
              <w:spacing w:before="0" w:after="120" w:line="240" w:lineRule="auto"/>
              <w:ind w:left="66" w:firstLine="0"/>
              <w:jc w:val="center"/>
              <w:rPr>
                <w:rFonts w:ascii="Sylfaen" w:hAnsi="Sylfaen" w:cs="Sylfaen"/>
                <w:sz w:val="20"/>
                <w:szCs w:val="24"/>
              </w:rPr>
            </w:pPr>
            <w:r w:rsidRPr="00E60B1E">
              <w:rPr>
                <w:rStyle w:val="Bodytext211pt"/>
                <w:rFonts w:ascii="Sylfaen" w:hAnsi="Sylfaen"/>
                <w:sz w:val="20"/>
                <w:szCs w:val="24"/>
              </w:rPr>
              <w:t>7</w:t>
            </w:r>
          </w:p>
        </w:tc>
        <w:tc>
          <w:tcPr>
            <w:tcW w:w="2887" w:type="dxa"/>
            <w:tcBorders>
              <w:top w:val="single" w:sz="4" w:space="0" w:color="auto"/>
              <w:left w:val="single" w:sz="4" w:space="0" w:color="auto"/>
              <w:bottom w:val="single" w:sz="4" w:space="0" w:color="auto"/>
            </w:tcBorders>
            <w:shd w:val="clear" w:color="auto" w:fill="FFFFFF"/>
          </w:tcPr>
          <w:p w14:paraId="7184745F"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1715CE6" w14:textId="77777777" w:rsidR="003A03F7" w:rsidRPr="00E60B1E" w:rsidRDefault="00CB086F" w:rsidP="009C7578">
            <w:pPr>
              <w:pStyle w:val="Bodytext20"/>
              <w:shd w:val="clear" w:color="auto" w:fill="auto"/>
              <w:spacing w:before="0" w:after="120" w:line="240" w:lineRule="auto"/>
              <w:ind w:left="66"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տեղեկությունների փոփոխման արդյունքների մասին ծանուցումը ստացվել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մշակվել է լիազորված մարմնի կողմից</w:t>
            </w:r>
          </w:p>
        </w:tc>
      </w:tr>
    </w:tbl>
    <w:p w14:paraId="6FC27F22" w14:textId="77777777" w:rsidR="00692C65" w:rsidRPr="00B73B04" w:rsidRDefault="00692C65" w:rsidP="009C7578">
      <w:pPr>
        <w:spacing w:after="160" w:line="360" w:lineRule="auto"/>
        <w:ind w:left="66"/>
        <w:rPr>
          <w:rFonts w:ascii="Sylfaen" w:hAnsi="Sylfaen" w:cs="Sylfaen"/>
        </w:rPr>
      </w:pPr>
    </w:p>
    <w:p w14:paraId="13942860" w14:textId="77777777" w:rsidR="00692C65" w:rsidRPr="00B73B04" w:rsidRDefault="00692C65" w:rsidP="00B73B04">
      <w:pPr>
        <w:spacing w:after="160" w:line="360" w:lineRule="auto"/>
        <w:jc w:val="right"/>
        <w:rPr>
          <w:rFonts w:ascii="Sylfaen" w:hAnsi="Sylfaen" w:cs="Sylfaen"/>
        </w:rPr>
      </w:pPr>
      <w:r w:rsidRPr="00B73B04">
        <w:rPr>
          <w:rFonts w:ascii="Sylfaen" w:hAnsi="Sylfaen"/>
        </w:rPr>
        <w:t>Աղյուսակ 43</w:t>
      </w:r>
    </w:p>
    <w:p w14:paraId="35DDA971" w14:textId="77777777" w:rsidR="003A03F7" w:rsidRPr="00B73B04" w:rsidRDefault="00CB086F" w:rsidP="00B73B04">
      <w:pPr>
        <w:pStyle w:val="Tablecaption0"/>
        <w:shd w:val="clear" w:color="auto" w:fill="auto"/>
        <w:spacing w:after="160" w:line="360" w:lineRule="auto"/>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փոփոխված տեղեկությունների հրապարակում» (P.SS.08.OPR.025)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E60B1E" w14:paraId="02354ECA" w14:textId="77777777" w:rsidTr="005C66E1">
        <w:trPr>
          <w:tblHeader/>
          <w:jc w:val="center"/>
        </w:trPr>
        <w:tc>
          <w:tcPr>
            <w:tcW w:w="983" w:type="dxa"/>
            <w:tcBorders>
              <w:top w:val="single" w:sz="4" w:space="0" w:color="auto"/>
              <w:left w:val="single" w:sz="4" w:space="0" w:color="auto"/>
            </w:tcBorders>
            <w:shd w:val="clear" w:color="auto" w:fill="FFFFFF"/>
          </w:tcPr>
          <w:p w14:paraId="13BA213B"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66998B5B"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B84015E"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Նկարագրությունը</w:t>
            </w:r>
          </w:p>
        </w:tc>
      </w:tr>
      <w:tr w:rsidR="003A03F7" w:rsidRPr="00E60B1E" w14:paraId="58789D66" w14:textId="77777777" w:rsidTr="005C66E1">
        <w:trPr>
          <w:tblHeader/>
          <w:jc w:val="center"/>
        </w:trPr>
        <w:tc>
          <w:tcPr>
            <w:tcW w:w="983" w:type="dxa"/>
            <w:tcBorders>
              <w:top w:val="single" w:sz="4" w:space="0" w:color="auto"/>
              <w:left w:val="single" w:sz="4" w:space="0" w:color="auto"/>
            </w:tcBorders>
            <w:shd w:val="clear" w:color="auto" w:fill="FFFFFF"/>
          </w:tcPr>
          <w:p w14:paraId="521C547A"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3E1B5E6"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50C006A" w14:textId="77777777" w:rsidR="003A03F7" w:rsidRPr="00E60B1E" w:rsidRDefault="00CB086F" w:rsidP="00E60B1E">
            <w:pPr>
              <w:pStyle w:val="Bodytext20"/>
              <w:shd w:val="clear" w:color="auto" w:fill="auto"/>
              <w:spacing w:before="0" w:after="120" w:line="240" w:lineRule="auto"/>
              <w:ind w:firstLine="0"/>
              <w:jc w:val="center"/>
              <w:rPr>
                <w:rFonts w:ascii="Sylfaen" w:hAnsi="Sylfaen" w:cs="Sylfaen"/>
                <w:sz w:val="20"/>
                <w:szCs w:val="24"/>
              </w:rPr>
            </w:pPr>
            <w:r w:rsidRPr="00E60B1E">
              <w:rPr>
                <w:rStyle w:val="Bodytext211pt"/>
                <w:rFonts w:ascii="Sylfaen" w:hAnsi="Sylfaen"/>
                <w:sz w:val="20"/>
                <w:szCs w:val="24"/>
              </w:rPr>
              <w:t>3</w:t>
            </w:r>
          </w:p>
        </w:tc>
      </w:tr>
      <w:tr w:rsidR="003A03F7" w:rsidRPr="00E60B1E" w14:paraId="4CD26EF6" w14:textId="77777777" w:rsidTr="00E60B1E">
        <w:trPr>
          <w:jc w:val="center"/>
        </w:trPr>
        <w:tc>
          <w:tcPr>
            <w:tcW w:w="983" w:type="dxa"/>
            <w:tcBorders>
              <w:top w:val="single" w:sz="4" w:space="0" w:color="auto"/>
              <w:left w:val="single" w:sz="4" w:space="0" w:color="auto"/>
            </w:tcBorders>
            <w:shd w:val="clear" w:color="auto" w:fill="FFFFFF"/>
          </w:tcPr>
          <w:p w14:paraId="263B496B"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B7C4EE9"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AEC0D98"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P.SS.08.ОPR.025</w:t>
            </w:r>
          </w:p>
        </w:tc>
      </w:tr>
      <w:tr w:rsidR="003A03F7" w:rsidRPr="00E60B1E" w14:paraId="6B8F364C" w14:textId="77777777" w:rsidTr="00E60B1E">
        <w:trPr>
          <w:jc w:val="center"/>
        </w:trPr>
        <w:tc>
          <w:tcPr>
            <w:tcW w:w="983" w:type="dxa"/>
            <w:tcBorders>
              <w:top w:val="single" w:sz="4" w:space="0" w:color="auto"/>
              <w:left w:val="single" w:sz="4" w:space="0" w:color="auto"/>
            </w:tcBorders>
            <w:shd w:val="clear" w:color="auto" w:fill="FFFFFF"/>
          </w:tcPr>
          <w:p w14:paraId="3FF7BF30"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E6E7CE4"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FB9F24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փոփոխված տեղեկությունների հրապարակում</w:t>
            </w:r>
          </w:p>
        </w:tc>
      </w:tr>
      <w:tr w:rsidR="003A03F7" w:rsidRPr="00E60B1E" w14:paraId="6C30250F" w14:textId="77777777" w:rsidTr="00E60B1E">
        <w:trPr>
          <w:jc w:val="center"/>
        </w:trPr>
        <w:tc>
          <w:tcPr>
            <w:tcW w:w="983" w:type="dxa"/>
            <w:tcBorders>
              <w:top w:val="single" w:sz="4" w:space="0" w:color="auto"/>
              <w:left w:val="single" w:sz="4" w:space="0" w:color="auto"/>
            </w:tcBorders>
            <w:shd w:val="clear" w:color="auto" w:fill="FFFFFF"/>
          </w:tcPr>
          <w:p w14:paraId="7022F286"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07BEF4B2"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3BE0770"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Հանձնաժողով</w:t>
            </w:r>
          </w:p>
        </w:tc>
      </w:tr>
      <w:tr w:rsidR="003A03F7" w:rsidRPr="00E60B1E" w14:paraId="73A2241B" w14:textId="77777777" w:rsidTr="00E60B1E">
        <w:trPr>
          <w:jc w:val="center"/>
        </w:trPr>
        <w:tc>
          <w:tcPr>
            <w:tcW w:w="983" w:type="dxa"/>
            <w:tcBorders>
              <w:top w:val="single" w:sz="4" w:space="0" w:color="auto"/>
              <w:left w:val="single" w:sz="4" w:space="0" w:color="auto"/>
            </w:tcBorders>
            <w:shd w:val="clear" w:color="auto" w:fill="FFFFFF"/>
          </w:tcPr>
          <w:p w14:paraId="0E0A9455"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46E9394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C481031"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վտանգավոր արտադրանքի հայտնաբերման մասին տեղեկությունների փոփոխման դեպքում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բազայում փոփոխելու համար տեղեկությունների ընդունում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մշակում» (P.SS.08.ОPR.023) գործառնություն)</w:t>
            </w:r>
          </w:p>
        </w:tc>
      </w:tr>
      <w:tr w:rsidR="003A03F7" w:rsidRPr="00E60B1E" w14:paraId="7756596B" w14:textId="77777777" w:rsidTr="00E60B1E">
        <w:trPr>
          <w:jc w:val="center"/>
        </w:trPr>
        <w:tc>
          <w:tcPr>
            <w:tcW w:w="983" w:type="dxa"/>
            <w:tcBorders>
              <w:top w:val="single" w:sz="4" w:space="0" w:color="auto"/>
              <w:left w:val="single" w:sz="4" w:space="0" w:color="auto"/>
            </w:tcBorders>
            <w:shd w:val="clear" w:color="auto" w:fill="FFFFFF"/>
          </w:tcPr>
          <w:p w14:paraId="2E5006D6"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4F23104A"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F34CAD7"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w:t>
            </w:r>
          </w:p>
        </w:tc>
      </w:tr>
      <w:tr w:rsidR="003A03F7" w:rsidRPr="00E60B1E" w14:paraId="536584A5" w14:textId="77777777" w:rsidTr="00E60B1E">
        <w:trPr>
          <w:jc w:val="center"/>
        </w:trPr>
        <w:tc>
          <w:tcPr>
            <w:tcW w:w="983" w:type="dxa"/>
            <w:tcBorders>
              <w:top w:val="single" w:sz="4" w:space="0" w:color="auto"/>
              <w:left w:val="single" w:sz="4" w:space="0" w:color="auto"/>
            </w:tcBorders>
            <w:shd w:val="clear" w:color="auto" w:fill="FFFFFF"/>
          </w:tcPr>
          <w:p w14:paraId="46B14A5E" w14:textId="77777777" w:rsidR="003A03F7" w:rsidRPr="00E60B1E" w:rsidRDefault="00CB086F" w:rsidP="00E60B1E">
            <w:pPr>
              <w:pStyle w:val="Bodytext20"/>
              <w:shd w:val="clear" w:color="auto" w:fill="auto"/>
              <w:spacing w:before="0" w:after="120" w:line="240" w:lineRule="auto"/>
              <w:ind w:left="-5" w:firstLine="0"/>
              <w:jc w:val="center"/>
              <w:rPr>
                <w:rFonts w:ascii="Sylfaen" w:hAnsi="Sylfaen" w:cs="Sylfaen"/>
                <w:sz w:val="20"/>
                <w:szCs w:val="24"/>
              </w:rPr>
            </w:pPr>
            <w:r w:rsidRPr="00E60B1E">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1A7ED297"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E61A78D"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կատարողը ապահովում է 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բազայից փոփոխված տեղեկությունների հրապարակումը Միության տեղեկատվական պորտալում</w:t>
            </w:r>
          </w:p>
        </w:tc>
      </w:tr>
      <w:tr w:rsidR="003A03F7" w:rsidRPr="00E60B1E" w14:paraId="59ECFB22" w14:textId="77777777" w:rsidTr="00E60B1E">
        <w:trPr>
          <w:jc w:val="center"/>
        </w:trPr>
        <w:tc>
          <w:tcPr>
            <w:tcW w:w="983" w:type="dxa"/>
            <w:tcBorders>
              <w:top w:val="single" w:sz="4" w:space="0" w:color="auto"/>
              <w:left w:val="single" w:sz="4" w:space="0" w:color="auto"/>
              <w:bottom w:val="single" w:sz="4" w:space="0" w:color="auto"/>
            </w:tcBorders>
            <w:shd w:val="clear" w:color="auto" w:fill="FFFFFF"/>
          </w:tcPr>
          <w:p w14:paraId="789E7F29" w14:textId="77777777" w:rsidR="003A03F7" w:rsidRPr="00E60B1E" w:rsidRDefault="00CB086F" w:rsidP="00E60B1E">
            <w:pPr>
              <w:pStyle w:val="Bodytext20"/>
              <w:shd w:val="clear" w:color="auto" w:fill="auto"/>
              <w:spacing w:before="0" w:after="120" w:line="240" w:lineRule="auto"/>
              <w:ind w:left="320" w:firstLine="0"/>
              <w:jc w:val="left"/>
              <w:rPr>
                <w:rFonts w:ascii="Sylfaen" w:hAnsi="Sylfaen" w:cs="Sylfaen"/>
                <w:sz w:val="20"/>
                <w:szCs w:val="24"/>
              </w:rPr>
            </w:pPr>
            <w:r w:rsidRPr="00E60B1E">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3814433"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1223F8E" w14:textId="77777777" w:rsidR="003A03F7" w:rsidRPr="00E60B1E" w:rsidRDefault="00CB086F" w:rsidP="00E60B1E">
            <w:pPr>
              <w:pStyle w:val="Bodytext20"/>
              <w:shd w:val="clear" w:color="auto" w:fill="auto"/>
              <w:spacing w:before="0" w:after="120" w:line="240" w:lineRule="auto"/>
              <w:ind w:firstLine="0"/>
              <w:jc w:val="left"/>
              <w:rPr>
                <w:rFonts w:ascii="Sylfaen" w:hAnsi="Sylfaen" w:cs="Sylfaen"/>
                <w:sz w:val="20"/>
                <w:szCs w:val="24"/>
              </w:rPr>
            </w:pPr>
            <w:r w:rsidRPr="00E60B1E">
              <w:rPr>
                <w:rStyle w:val="Bodytext211pt"/>
                <w:rFonts w:ascii="Sylfaen" w:hAnsi="Sylfaen"/>
                <w:sz w:val="20"/>
                <w:szCs w:val="24"/>
              </w:rPr>
              <w:t xml:space="preserve">մարդու կյանքի </w:t>
            </w:r>
            <w:r w:rsidR="00B73B04" w:rsidRPr="00E60B1E">
              <w:rPr>
                <w:rStyle w:val="Bodytext211pt"/>
                <w:rFonts w:ascii="Sylfaen" w:hAnsi="Sylfaen"/>
                <w:sz w:val="20"/>
                <w:szCs w:val="24"/>
              </w:rPr>
              <w:t>եւ</w:t>
            </w:r>
            <w:r w:rsidRPr="00E60B1E">
              <w:rPr>
                <w:rStyle w:val="Bodytext211pt"/>
                <w:rFonts w:ascii="Sylfaen" w:hAnsi="Sylfaen"/>
                <w:sz w:val="20"/>
                <w:szCs w:val="24"/>
              </w:rPr>
              <w:t xml:space="preserve"> առողջության համար վտանգավոր արտադրանքի մասին տվյալների բազայից փոփոխված տեղեկությունները հրապարակվել են Միության տեղեկատվական պորտալում</w:t>
            </w:r>
          </w:p>
        </w:tc>
      </w:tr>
    </w:tbl>
    <w:p w14:paraId="736B2B4E" w14:textId="77777777" w:rsidR="003A03F7" w:rsidRPr="00B73B04" w:rsidRDefault="003A03F7" w:rsidP="00B73B04">
      <w:pPr>
        <w:spacing w:after="160" w:line="360" w:lineRule="auto"/>
        <w:rPr>
          <w:rFonts w:ascii="Sylfaen" w:hAnsi="Sylfaen" w:cs="Sylfaen"/>
        </w:rPr>
      </w:pPr>
    </w:p>
    <w:p w14:paraId="71693503" w14:textId="77777777" w:rsidR="003A03F7" w:rsidRPr="000B2C77" w:rsidRDefault="005E0091" w:rsidP="00B73B04">
      <w:pPr>
        <w:pStyle w:val="Bodytext20"/>
        <w:shd w:val="clear" w:color="auto" w:fill="auto"/>
        <w:spacing w:before="0" w:after="160" w:line="360" w:lineRule="auto"/>
        <w:ind w:left="567" w:right="559" w:firstLine="0"/>
        <w:jc w:val="center"/>
        <w:rPr>
          <w:rFonts w:ascii="Sylfaen" w:hAnsi="Sylfaen"/>
          <w:sz w:val="24"/>
          <w:szCs w:val="24"/>
        </w:rPr>
      </w:pPr>
      <w:r w:rsidRPr="00B73B04">
        <w:rPr>
          <w:rFonts w:ascii="Sylfaen" w:hAnsi="Sylfaen"/>
          <w:sz w:val="24"/>
          <w:szCs w:val="24"/>
        </w:rPr>
        <w:t xml:space="preserve">4.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ստացման ընթացակարգեր (P.SS.08.PGR.004)</w:t>
      </w:r>
    </w:p>
    <w:p w14:paraId="6C23A0A9" w14:textId="77777777" w:rsidR="009C7578" w:rsidRPr="000B2C77" w:rsidRDefault="009C7578" w:rsidP="00B73B04">
      <w:pPr>
        <w:pStyle w:val="Bodytext20"/>
        <w:shd w:val="clear" w:color="auto" w:fill="auto"/>
        <w:spacing w:before="0" w:after="160" w:line="360" w:lineRule="auto"/>
        <w:ind w:left="567" w:right="559" w:firstLine="0"/>
        <w:jc w:val="center"/>
        <w:rPr>
          <w:rFonts w:ascii="Sylfaen" w:hAnsi="Sylfaen" w:cs="Sylfaen"/>
          <w:sz w:val="24"/>
          <w:szCs w:val="24"/>
        </w:rPr>
      </w:pPr>
    </w:p>
    <w:p w14:paraId="2DD754E1" w14:textId="77777777" w:rsidR="003A03F7" w:rsidRPr="00B73B04" w:rsidRDefault="00CB086F" w:rsidP="00B73B04">
      <w:pPr>
        <w:pStyle w:val="Bodytext20"/>
        <w:shd w:val="clear" w:color="auto" w:fill="auto"/>
        <w:spacing w:before="0" w:after="160" w:line="360" w:lineRule="auto"/>
        <w:ind w:left="567" w:right="559" w:firstLine="0"/>
        <w:jc w:val="center"/>
        <w:rPr>
          <w:rFonts w:ascii="Sylfaen" w:hAnsi="Sylfaen" w:cs="Sylfaen"/>
          <w:sz w:val="24"/>
          <w:szCs w:val="24"/>
        </w:rPr>
      </w:pPr>
      <w:r w:rsidRPr="00B73B04">
        <w:rPr>
          <w:rFonts w:ascii="Sylfaen" w:hAnsi="Sylfaen"/>
          <w:sz w:val="24"/>
          <w:szCs w:val="24"/>
        </w:rPr>
        <w:t>«Լիազորված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(P.SS.08.PRC.008) ընթացակարգ</w:t>
      </w:r>
    </w:p>
    <w:p w14:paraId="38DFFB5A" w14:textId="77777777" w:rsidR="00692C65" w:rsidRPr="00B73B04" w:rsidRDefault="005E0091" w:rsidP="009C7578">
      <w:pPr>
        <w:tabs>
          <w:tab w:val="left" w:pos="1134"/>
        </w:tabs>
        <w:spacing w:after="160" w:line="360" w:lineRule="auto"/>
        <w:ind w:firstLine="567"/>
        <w:jc w:val="both"/>
        <w:rPr>
          <w:rFonts w:ascii="Sylfaen" w:hAnsi="Sylfaen" w:cs="Sylfaen"/>
        </w:rPr>
      </w:pPr>
      <w:r w:rsidRPr="00B73B04">
        <w:rPr>
          <w:rFonts w:ascii="Sylfaen" w:hAnsi="Sylfaen"/>
        </w:rPr>
        <w:t>95.</w:t>
      </w:r>
      <w:r w:rsidR="009C7578" w:rsidRPr="009C7578">
        <w:rPr>
          <w:rFonts w:ascii="Sylfaen" w:hAnsi="Sylfaen"/>
        </w:rPr>
        <w:tab/>
      </w:r>
      <w:r w:rsidRPr="00B73B04">
        <w:rPr>
          <w:rFonts w:ascii="Sylfaen" w:hAnsi="Sylfaen"/>
        </w:rPr>
        <w:t>«Լիազորված մարմ</w:t>
      </w:r>
      <w:r w:rsidR="00F86031" w:rsidRPr="00B73B04">
        <w:rPr>
          <w:rFonts w:ascii="Sylfaen" w:hAnsi="Sylfaen"/>
        </w:rPr>
        <w:t>ն</w:t>
      </w:r>
      <w:r w:rsidRPr="00B73B04">
        <w:rPr>
          <w:rFonts w:ascii="Sylfaen" w:hAnsi="Sylfaen"/>
        </w:rPr>
        <w:t xml:space="preserve">ի կողմից 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sidR="00B73B04">
        <w:rPr>
          <w:rFonts w:ascii="Sylfaen" w:hAnsi="Sylfaen"/>
        </w:rPr>
        <w:t>եւ</w:t>
      </w:r>
      <w:r w:rsidRPr="00B73B04">
        <w:rPr>
          <w:rFonts w:ascii="Sylfaen" w:hAnsi="Sylfaen"/>
        </w:rPr>
        <w:t xml:space="preserve"> ժամի մասին տեղեկատվության ստացում» (P.SS.08.PRC.008) ընթացակարգի կատարման սխեման ներկայացված է 17-րդ նկարում։</w:t>
      </w:r>
    </w:p>
    <w:p w14:paraId="03BA8DB5" w14:textId="77777777" w:rsidR="00714FBE" w:rsidRPr="00B73B04" w:rsidRDefault="00000000" w:rsidP="00B73B04">
      <w:pPr>
        <w:spacing w:after="160" w:line="360" w:lineRule="auto"/>
        <w:jc w:val="center"/>
        <w:rPr>
          <w:rFonts w:ascii="Sylfaen" w:hAnsi="Sylfaen" w:cs="Sylfaen"/>
        </w:rPr>
      </w:pPr>
      <w:r>
        <w:rPr>
          <w:rFonts w:ascii="Sylfaen" w:hAnsi="Sylfaen" w:cs="Sylfaen"/>
          <w:noProof/>
          <w:lang w:val="en-US" w:eastAsia="en-US" w:bidi="ar-SA"/>
        </w:rPr>
        <w:lastRenderedPageBreak/>
        <w:pict w14:anchorId="23957C13">
          <v:group id="_x0000_s2730" style="position:absolute;left:0;text-align:left;margin-left:28.75pt;margin-top:8.45pt;width:406.7pt;height:351.35pt;z-index:252233728" coordorigin="1993,1587" coordsize="8134,7027">
            <v:rect id="_x0000_s2216" style="position:absolute;left:2085;top:1587;width:3456;height:530" stroked="f">
              <v:textbox inset="0,0,0,0">
                <w:txbxContent>
                  <w:p w14:paraId="72485F20" w14:textId="77777777" w:rsidR="00366A48" w:rsidRPr="004F59A7" w:rsidRDefault="00366A48" w:rsidP="005C66E1">
                    <w:pPr>
                      <w:jc w:val="center"/>
                      <w:rPr>
                        <w:rFonts w:ascii="Sylfaen" w:hAnsi="Sylfaen"/>
                        <w:sz w:val="18"/>
                        <w:szCs w:val="18"/>
                      </w:rPr>
                    </w:pPr>
                    <w:r>
                      <w:rPr>
                        <w:rFonts w:ascii="Sylfaen" w:hAnsi="Sylfaen"/>
                        <w:sz w:val="18"/>
                      </w:rPr>
                      <w:t>: Լիազորված մարմին</w:t>
                    </w:r>
                  </w:p>
                </w:txbxContent>
              </v:textbox>
            </v:rect>
            <v:rect id="_x0000_s2217" style="position:absolute;left:6405;top:1587;width:3456;height:530" stroked="f">
              <v:textbox inset="0,0,0,0">
                <w:txbxContent>
                  <w:p w14:paraId="1EE04B02" w14:textId="77777777" w:rsidR="00366A48" w:rsidRPr="004F59A7" w:rsidRDefault="00366A48" w:rsidP="004F59A7">
                    <w:pPr>
                      <w:jc w:val="center"/>
                      <w:rPr>
                        <w:rFonts w:ascii="Sylfaen" w:hAnsi="Sylfaen"/>
                        <w:sz w:val="18"/>
                        <w:szCs w:val="18"/>
                      </w:rPr>
                    </w:pPr>
                    <w:r>
                      <w:rPr>
                        <w:rFonts w:ascii="Sylfaen" w:hAnsi="Sylfaen"/>
                        <w:sz w:val="18"/>
                      </w:rPr>
                      <w:t>: Հանձնաժողով</w:t>
                    </w:r>
                  </w:p>
                </w:txbxContent>
              </v:textbox>
            </v:rect>
            <v:rect id="_x0000_s2218" style="position:absolute;left:1993;top:5550;width:3700;height:796" stroked="f">
              <v:textbox inset="0,0,0,0">
                <w:txbxContent>
                  <w:p w14:paraId="2AAE7861" w14:textId="77777777" w:rsidR="00366A48" w:rsidRPr="003A3056" w:rsidRDefault="00366A48" w:rsidP="004F59A7">
                    <w:pPr>
                      <w:jc w:val="center"/>
                      <w:rPr>
                        <w:rFonts w:ascii="Sylfaen" w:hAnsi="Sylfaen"/>
                        <w:sz w:val="12"/>
                        <w:szCs w:val="16"/>
                      </w:rPr>
                    </w:pPr>
                    <w:r w:rsidRPr="003A3056">
                      <w:rPr>
                        <w:rFonts w:ascii="Sylfaen" w:hAnsi="Sylfaen"/>
                        <w:sz w:val="12"/>
                        <w:szCs w:val="16"/>
                      </w:rPr>
                      <w:t>: Վտանգավոր արտադրանքի մասին տեղեկություններ [տեղեկությունների թարմացման ամսաթվի և ժամի մասին տեղեկատվությունն ուղարկվել է]</w:t>
                    </w:r>
                  </w:p>
                </w:txbxContent>
              </v:textbox>
            </v:rect>
            <v:rect id="_x0000_s2219" style="position:absolute;left:6520;top:3419;width:3607;height:817" stroked="f">
              <v:textbox inset="0,0,0,0">
                <w:txbxContent>
                  <w:p w14:paraId="5B10050D" w14:textId="77777777" w:rsidR="00366A48" w:rsidRPr="005C66E1" w:rsidRDefault="00366A48" w:rsidP="004F59A7">
                    <w:pPr>
                      <w:jc w:val="center"/>
                      <w:rPr>
                        <w:rFonts w:ascii="Sylfaen" w:hAnsi="Sylfaen"/>
                        <w:sz w:val="14"/>
                        <w:szCs w:val="16"/>
                      </w:rPr>
                    </w:pPr>
                    <w:r w:rsidRPr="005C66E1">
                      <w:rPr>
                        <w:rFonts w:ascii="Sylfaen" w:hAnsi="Sylfaen"/>
                        <w:sz w:val="14"/>
                        <w:szCs w:val="16"/>
                      </w:rPr>
                      <w:t>: Վտանգավոր արտադրանքի մասին տեղեկություններ [տեղեկությունների թարմացման ամսաթվի և ժամի մասին տեղեկատվությունն հարցվել է]</w:t>
                    </w:r>
                  </w:p>
                </w:txbxContent>
              </v:textbox>
            </v:rect>
            <v:rect id="_x0000_s2220" style="position:absolute;left:2200;top:3002;width:3341;height:1615" stroked="f">
              <v:textbox inset="0,0,0,0">
                <w:txbxContent>
                  <w:p w14:paraId="34C3EFCD" w14:textId="77777777" w:rsidR="00366A48" w:rsidRPr="003A3056" w:rsidRDefault="00366A48" w:rsidP="004F59A7">
                    <w:pPr>
                      <w:jc w:val="center"/>
                      <w:rPr>
                        <w:rFonts w:ascii="Sylfaen" w:hAnsi="Sylfaen"/>
                        <w:sz w:val="14"/>
                        <w:szCs w:val="18"/>
                      </w:rPr>
                    </w:pPr>
                    <w:r w:rsidRPr="003A3056">
                      <w:rPr>
                        <w:rFonts w:ascii="Sylfaen" w:hAnsi="Sylfaen"/>
                        <w:sz w:val="14"/>
                      </w:rPr>
                      <w:t>Լիազորված մարմնի կողմից մարդու կյանքի և առողջության համար վտանգավոր արտադրանքի մասին տվյալների բազայի թարմացման ամսաթվի և ժամի մասին տեղեկատվության հարցում</w:t>
                    </w:r>
                  </w:p>
                </w:txbxContent>
              </v:textbox>
            </v:rect>
            <v:rect id="_x0000_s2221" style="position:absolute;left:6635;top:4974;width:3378;height:1866" stroked="f">
              <v:textbox inset="0,0,0,0">
                <w:txbxContent>
                  <w:p w14:paraId="566710CE" w14:textId="77777777" w:rsidR="00366A48" w:rsidRPr="005C66E1" w:rsidRDefault="00366A48" w:rsidP="004F59A7">
                    <w:pPr>
                      <w:jc w:val="center"/>
                      <w:rPr>
                        <w:rFonts w:ascii="Sylfaen" w:hAnsi="Sylfaen"/>
                        <w:sz w:val="14"/>
                        <w:szCs w:val="18"/>
                      </w:rPr>
                    </w:pPr>
                    <w:r w:rsidRPr="005C66E1">
                      <w:rPr>
                        <w:rFonts w:ascii="Sylfaen" w:hAnsi="Sylfaen"/>
                        <w:sz w:val="14"/>
                      </w:rPr>
                      <w:t>Հարցման մշակում և մարդու կյանքի և առողջության համար վտանգավոր արտադրանքի մասին տվյալների բազայի թարմացման ամսաթվի և ժամի մասին տեղեկատվության ներկայացում լիազորված մարմին (P.SS.08.OPR.027)</w:t>
                    </w:r>
                  </w:p>
                </w:txbxContent>
              </v:textbox>
            </v:rect>
            <v:rect id="_x0000_s2222" style="position:absolute;left:2200;top:6748;width:3341;height:1866" stroked="f">
              <v:textbox inset="0,0,0,0">
                <w:txbxContent>
                  <w:p w14:paraId="560B5B65" w14:textId="77777777" w:rsidR="00366A48" w:rsidRPr="003A3056" w:rsidRDefault="00366A48" w:rsidP="004F59A7">
                    <w:pPr>
                      <w:jc w:val="center"/>
                      <w:rPr>
                        <w:rFonts w:ascii="Sylfaen" w:hAnsi="Sylfaen"/>
                        <w:sz w:val="16"/>
                        <w:szCs w:val="18"/>
                      </w:rPr>
                    </w:pPr>
                    <w:r w:rsidRPr="003A3056">
                      <w:rPr>
                        <w:rFonts w:ascii="Sylfaen" w:hAnsi="Sylfaen"/>
                        <w:sz w:val="16"/>
                      </w:rPr>
                      <w:t>Լիազորված մարմնի կողմից մարդու կյանքի և առողջության համար վտանգավոր արտադրանքի մասին տվյալների բազայի թարմացման ամսաթվի և ժամի մասին տեղեկատվության ընդունում և մշակում (P.SS.08.OPR.027)</w:t>
                    </w:r>
                  </w:p>
                </w:txbxContent>
              </v:textbox>
            </v:rect>
          </v:group>
        </w:pict>
      </w:r>
      <w:r w:rsidR="00590DFE" w:rsidRPr="00B73B04">
        <w:rPr>
          <w:rFonts w:ascii="Sylfaen" w:hAnsi="Sylfaen" w:cs="Sylfaen"/>
          <w:noProof/>
          <w:lang w:val="en-US" w:eastAsia="en-US" w:bidi="ar-SA"/>
        </w:rPr>
        <w:drawing>
          <wp:inline distT="0" distB="0" distL="0" distR="0" wp14:anchorId="38C599BA" wp14:editId="0FA75096">
            <wp:extent cx="5755640" cy="5247963"/>
            <wp:effectExtent l="1905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2" cstate="print"/>
                    <a:srcRect/>
                    <a:stretch>
                      <a:fillRect/>
                    </a:stretch>
                  </pic:blipFill>
                  <pic:spPr bwMode="auto">
                    <a:xfrm>
                      <a:off x="0" y="0"/>
                      <a:ext cx="5755640" cy="5247963"/>
                    </a:xfrm>
                    <a:prstGeom prst="rect">
                      <a:avLst/>
                    </a:prstGeom>
                    <a:noFill/>
                    <a:ln w="9525">
                      <a:noFill/>
                      <a:miter lim="800000"/>
                      <a:headEnd/>
                      <a:tailEnd/>
                    </a:ln>
                  </pic:spPr>
                </pic:pic>
              </a:graphicData>
            </a:graphic>
          </wp:inline>
        </w:drawing>
      </w:r>
    </w:p>
    <w:p w14:paraId="26DAFC59" w14:textId="77777777" w:rsidR="003A03F7" w:rsidRPr="009C7578" w:rsidRDefault="00CB086F" w:rsidP="00B73B04">
      <w:pPr>
        <w:pStyle w:val="Picturecaption0"/>
        <w:shd w:val="clear" w:color="auto" w:fill="auto"/>
        <w:spacing w:after="160" w:line="360" w:lineRule="auto"/>
        <w:jc w:val="center"/>
        <w:rPr>
          <w:rFonts w:ascii="Sylfaen" w:hAnsi="Sylfaen" w:cs="Sylfaen"/>
          <w:sz w:val="20"/>
          <w:szCs w:val="24"/>
        </w:rPr>
      </w:pPr>
      <w:r w:rsidRPr="009C7578">
        <w:rPr>
          <w:rFonts w:ascii="Sylfaen" w:hAnsi="Sylfaen"/>
          <w:sz w:val="20"/>
          <w:szCs w:val="24"/>
        </w:rPr>
        <w:t>Նկ. 17.</w:t>
      </w:r>
      <w:r w:rsidR="00B73B04" w:rsidRPr="009C7578">
        <w:rPr>
          <w:rFonts w:ascii="Sylfaen" w:hAnsi="Sylfaen"/>
          <w:sz w:val="20"/>
          <w:szCs w:val="24"/>
        </w:rPr>
        <w:t xml:space="preserve"> </w:t>
      </w:r>
      <w:r w:rsidRPr="009C7578">
        <w:rPr>
          <w:rFonts w:ascii="Sylfaen" w:hAnsi="Sylfaen"/>
          <w:sz w:val="20"/>
          <w:szCs w:val="24"/>
        </w:rPr>
        <w:t>«Լիազորված մարմ</w:t>
      </w:r>
      <w:r w:rsidR="00F86031" w:rsidRPr="009C7578">
        <w:rPr>
          <w:rFonts w:ascii="Sylfaen" w:hAnsi="Sylfaen"/>
          <w:sz w:val="20"/>
          <w:szCs w:val="24"/>
        </w:rPr>
        <w:t>ն</w:t>
      </w:r>
      <w:r w:rsidRPr="009C7578">
        <w:rPr>
          <w:rFonts w:ascii="Sylfaen" w:hAnsi="Sylfaen"/>
          <w:sz w:val="20"/>
          <w:szCs w:val="24"/>
        </w:rPr>
        <w:t xml:space="preserve">ի կողմից մարդու կյանքի </w:t>
      </w:r>
      <w:r w:rsidR="00B73B04" w:rsidRPr="009C7578">
        <w:rPr>
          <w:rFonts w:ascii="Sylfaen" w:hAnsi="Sylfaen"/>
          <w:sz w:val="20"/>
          <w:szCs w:val="24"/>
        </w:rPr>
        <w:t>եւ</w:t>
      </w:r>
      <w:r w:rsidRPr="009C7578">
        <w:rPr>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Fonts w:ascii="Sylfaen" w:hAnsi="Sylfaen"/>
          <w:sz w:val="20"/>
          <w:szCs w:val="24"/>
        </w:rPr>
        <w:t>եւ</w:t>
      </w:r>
      <w:r w:rsidRPr="009C7578">
        <w:rPr>
          <w:rFonts w:ascii="Sylfaen" w:hAnsi="Sylfaen"/>
          <w:sz w:val="20"/>
          <w:szCs w:val="24"/>
        </w:rPr>
        <w:t xml:space="preserve"> ժամի մասին տեղեկատվության ստացում» (P.SS.08.PRC.008) ընթացակարգի կատարման սխեմա</w:t>
      </w:r>
    </w:p>
    <w:p w14:paraId="3A0FA086" w14:textId="77777777" w:rsidR="00714FBE" w:rsidRPr="00B73B04" w:rsidRDefault="00714FBE" w:rsidP="00B73B04">
      <w:pPr>
        <w:spacing w:after="160" w:line="360" w:lineRule="auto"/>
        <w:rPr>
          <w:rFonts w:ascii="Sylfaen" w:hAnsi="Sylfaen" w:cs="Sylfaen"/>
        </w:rPr>
      </w:pPr>
    </w:p>
    <w:p w14:paraId="048E0562"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96.</w:t>
      </w:r>
      <w:r w:rsidR="009C7578" w:rsidRPr="009C7578">
        <w:rPr>
          <w:rFonts w:ascii="Sylfaen" w:hAnsi="Sylfaen"/>
          <w:sz w:val="24"/>
          <w:szCs w:val="24"/>
        </w:rPr>
        <w:tab/>
      </w:r>
      <w:r w:rsidRPr="00B73B04">
        <w:rPr>
          <w:rFonts w:ascii="Sylfaen" w:hAnsi="Sylfaen"/>
          <w:sz w:val="24"/>
          <w:szCs w:val="24"/>
        </w:rPr>
        <w:t xml:space="preserve">«Լիազորված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(P.SS.08.PRC.008) ընթացակարգը կատարվում է լիազորված մարմնի տեղեկատվական համակարգում պահվող տեղեկությունների վիճակի (վերջին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համապատասխան տեղեկատվության </w:t>
      </w:r>
      <w:r w:rsidRPr="00B73B04">
        <w:rPr>
          <w:rFonts w:ascii="Sylfaen" w:hAnsi="Sylfaen"/>
          <w:sz w:val="24"/>
          <w:szCs w:val="24"/>
        </w:rPr>
        <w:lastRenderedPageBreak/>
        <w:t xml:space="preserve">հետ սինքրոնացնելու անհրաժեշտության դեպքում, այսինքն՝ լիազորված մարմնի տեղեկատվական համակարգում պահվող տեղեկությունները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պարունակվող տեղեկությունների հետ սինքրոնացնելու անհրաժեշտությունը գնահատելու նպատակով։</w:t>
      </w:r>
    </w:p>
    <w:p w14:paraId="577125C4"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97.</w:t>
      </w:r>
      <w:r w:rsidR="009C7578" w:rsidRPr="009C7578">
        <w:rPr>
          <w:rFonts w:ascii="Sylfaen" w:hAnsi="Sylfaen"/>
          <w:sz w:val="24"/>
          <w:szCs w:val="24"/>
        </w:rPr>
        <w:tab/>
      </w:r>
      <w:r w:rsidRPr="00B73B04">
        <w:rPr>
          <w:rFonts w:ascii="Sylfaen" w:hAnsi="Sylfaen"/>
          <w:sz w:val="24"/>
          <w:szCs w:val="24"/>
        </w:rPr>
        <w:t>Առաջինը կատարվում է «Լիազորված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 (P.SS.08.OPR.026) գործառնությունը, որի կատարման արդյունքներով լիազորված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վերաբերյալ տեղեկատվություն ներկայացնելու հարցում։</w:t>
      </w:r>
    </w:p>
    <w:p w14:paraId="2AC2ADA4"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98.</w:t>
      </w:r>
      <w:r w:rsidR="009C7578" w:rsidRPr="009C7578">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 ներկայացնելու հարցում Հանձնաժողովի կողմից ստացվելու դեպքում կատարվում է «Հարցման մշակում </w:t>
      </w:r>
      <w:r w:rsidR="00B73B04">
        <w:rPr>
          <w:rFonts w:ascii="Sylfaen" w:hAnsi="Sylfaen"/>
          <w:sz w:val="24"/>
          <w:szCs w:val="24"/>
        </w:rPr>
        <w:t>եւ</w:t>
      </w:r>
      <w:r w:rsidRPr="00B73B04">
        <w:rPr>
          <w:rFonts w:ascii="Sylfaen" w:hAnsi="Sylfaen"/>
          <w:sz w:val="24"/>
          <w:szCs w:val="24"/>
        </w:rPr>
        <w:t xml:space="preserve">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ներկայացում» (P.SS.08.ОPR.027) գործառնությունը, որի կատարման արդյունքներով Հանձնաժողովը կազմում </w:t>
      </w:r>
      <w:r w:rsidR="00B73B04">
        <w:rPr>
          <w:rFonts w:ascii="Sylfaen" w:hAnsi="Sylfaen"/>
          <w:sz w:val="24"/>
          <w:szCs w:val="24"/>
        </w:rPr>
        <w:t>եւ</w:t>
      </w:r>
      <w:r w:rsidRPr="00B73B04">
        <w:rPr>
          <w:rFonts w:ascii="Sylfaen" w:hAnsi="Sylfaen"/>
          <w:sz w:val="24"/>
          <w:szCs w:val="24"/>
        </w:rPr>
        <w:t xml:space="preserve"> լիազորված մարմին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w:t>
      </w:r>
    </w:p>
    <w:p w14:paraId="098C3377"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99.</w:t>
      </w:r>
      <w:r w:rsidR="009C7578" w:rsidRPr="009C7578">
        <w:rPr>
          <w:rFonts w:ascii="Sylfaen" w:hAnsi="Sylfaen"/>
          <w:sz w:val="24"/>
          <w:szCs w:val="24"/>
        </w:rPr>
        <w:tab/>
      </w:r>
      <w:r w:rsidRPr="00B73B04">
        <w:rPr>
          <w:rFonts w:ascii="Sylfaen" w:hAnsi="Sylfaen"/>
          <w:sz w:val="24"/>
          <w:szCs w:val="24"/>
        </w:rPr>
        <w:t xml:space="preserve">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 ստանալու դեպքում կատարվում է «Լիազորված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ընդունում </w:t>
      </w:r>
      <w:r w:rsidR="00B73B04">
        <w:rPr>
          <w:rFonts w:ascii="Sylfaen" w:hAnsi="Sylfaen"/>
          <w:sz w:val="24"/>
          <w:szCs w:val="24"/>
        </w:rPr>
        <w:t>եւ</w:t>
      </w:r>
      <w:r w:rsidRPr="00B73B04">
        <w:rPr>
          <w:rFonts w:ascii="Sylfaen" w:hAnsi="Sylfaen"/>
          <w:sz w:val="24"/>
          <w:szCs w:val="24"/>
        </w:rPr>
        <w:t xml:space="preserve"> մշակում» (P.SS.08.0PR.028) գործառնությունը։</w:t>
      </w:r>
    </w:p>
    <w:p w14:paraId="629F0943"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lastRenderedPageBreak/>
        <w:t>100.</w:t>
      </w:r>
      <w:r w:rsidR="009C7578" w:rsidRPr="009C7578">
        <w:rPr>
          <w:rFonts w:ascii="Sylfaen" w:hAnsi="Sylfaen"/>
          <w:sz w:val="24"/>
          <w:szCs w:val="24"/>
        </w:rPr>
        <w:tab/>
      </w:r>
      <w:r w:rsidRPr="00B73B04">
        <w:rPr>
          <w:rFonts w:ascii="Sylfaen" w:hAnsi="Sylfaen"/>
          <w:sz w:val="24"/>
          <w:szCs w:val="24"/>
        </w:rPr>
        <w:t xml:space="preserve">«Լիազորված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(P.SS.08.PRC.008) ընթացակարգի կատարման արդյունքը լիազորված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վիճակի (վերջին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ստացումն է</w:t>
      </w:r>
      <w:r w:rsidR="00EE3EDB" w:rsidRPr="00B73B04">
        <w:rPr>
          <w:rFonts w:ascii="Sylfaen" w:hAnsi="Sylfaen"/>
          <w:sz w:val="24"/>
          <w:szCs w:val="24"/>
        </w:rPr>
        <w:t>։</w:t>
      </w:r>
    </w:p>
    <w:p w14:paraId="0A332F8D"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z w:val="24"/>
          <w:szCs w:val="24"/>
        </w:rPr>
      </w:pPr>
      <w:r w:rsidRPr="00B73B04">
        <w:rPr>
          <w:rFonts w:ascii="Sylfaen" w:hAnsi="Sylfaen"/>
          <w:sz w:val="24"/>
          <w:szCs w:val="24"/>
        </w:rPr>
        <w:t>101.</w:t>
      </w:r>
      <w:r w:rsidR="009C7578" w:rsidRPr="009C7578">
        <w:rPr>
          <w:rFonts w:ascii="Sylfaen" w:hAnsi="Sylfaen"/>
          <w:sz w:val="24"/>
          <w:szCs w:val="24"/>
        </w:rPr>
        <w:tab/>
      </w:r>
      <w:r w:rsidRPr="00B73B04">
        <w:rPr>
          <w:rFonts w:ascii="Sylfaen" w:hAnsi="Sylfaen"/>
          <w:sz w:val="24"/>
          <w:szCs w:val="24"/>
        </w:rPr>
        <w:t>«Լիազորված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(P.SS.08.PRC.008) ընթացակարգի շրջանակներում կատարվող ընդհանուր գործընթացի գործառնությունների ցանկը բերված է 44-րդ աղյուսակում։</w:t>
      </w:r>
    </w:p>
    <w:p w14:paraId="68B3F063" w14:textId="77777777" w:rsidR="009C7578" w:rsidRPr="000B2C77" w:rsidRDefault="009C7578" w:rsidP="00B73B04">
      <w:pPr>
        <w:pStyle w:val="Bodytext20"/>
        <w:shd w:val="clear" w:color="auto" w:fill="auto"/>
        <w:spacing w:before="0" w:after="160" w:line="360" w:lineRule="auto"/>
        <w:ind w:firstLine="0"/>
        <w:jc w:val="right"/>
        <w:rPr>
          <w:rFonts w:ascii="Sylfaen" w:hAnsi="Sylfaen"/>
          <w:sz w:val="24"/>
          <w:szCs w:val="24"/>
        </w:rPr>
      </w:pPr>
    </w:p>
    <w:p w14:paraId="5A1A00B2" w14:textId="77777777" w:rsidR="003A03F7" w:rsidRPr="00B73B04" w:rsidRDefault="00CB086F" w:rsidP="00B73B04">
      <w:pPr>
        <w:pStyle w:val="Bodytext20"/>
        <w:shd w:val="clear" w:color="auto" w:fill="auto"/>
        <w:spacing w:before="0" w:after="160" w:line="360" w:lineRule="auto"/>
        <w:ind w:firstLine="0"/>
        <w:jc w:val="right"/>
        <w:rPr>
          <w:rFonts w:ascii="Sylfaen" w:hAnsi="Sylfaen" w:cs="Sylfaen"/>
          <w:sz w:val="24"/>
          <w:szCs w:val="24"/>
        </w:rPr>
      </w:pPr>
      <w:r w:rsidRPr="00B73B04">
        <w:rPr>
          <w:rFonts w:ascii="Sylfaen" w:hAnsi="Sylfaen"/>
          <w:sz w:val="24"/>
          <w:szCs w:val="24"/>
        </w:rPr>
        <w:t>Աղյուսակ 44</w:t>
      </w:r>
    </w:p>
    <w:p w14:paraId="32999ABC" w14:textId="77777777" w:rsidR="003A03F7" w:rsidRPr="00B73B04" w:rsidRDefault="00CB086F" w:rsidP="00B73B04">
      <w:pPr>
        <w:pStyle w:val="Bodytext20"/>
        <w:shd w:val="clear" w:color="auto" w:fill="auto"/>
        <w:spacing w:before="0" w:after="160" w:line="360" w:lineRule="auto"/>
        <w:ind w:firstLine="44"/>
        <w:jc w:val="center"/>
        <w:rPr>
          <w:rFonts w:ascii="Sylfaen" w:hAnsi="Sylfaen" w:cs="Sylfaen"/>
          <w:sz w:val="24"/>
          <w:szCs w:val="24"/>
        </w:rPr>
      </w:pPr>
      <w:r w:rsidRPr="00B73B04">
        <w:rPr>
          <w:rFonts w:ascii="Sylfaen" w:hAnsi="Sylfaen"/>
          <w:sz w:val="24"/>
          <w:szCs w:val="24"/>
        </w:rPr>
        <w:t>«Լիազորված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(P.SS.08.PRC.008) ընթացակարգի շրջանակներում կատարվող ընդհանուր գործընթացի գործառնությունների ցանկ</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05"/>
        <w:gridCol w:w="3844"/>
        <w:gridCol w:w="3121"/>
      </w:tblGrid>
      <w:tr w:rsidR="003A03F7" w:rsidRPr="009C7578" w14:paraId="5B0C2AA4" w14:textId="77777777" w:rsidTr="003A3056">
        <w:trPr>
          <w:tblHeader/>
          <w:jc w:val="center"/>
        </w:trPr>
        <w:tc>
          <w:tcPr>
            <w:tcW w:w="2405" w:type="dxa"/>
            <w:tcBorders>
              <w:top w:val="single" w:sz="4" w:space="0" w:color="auto"/>
              <w:left w:val="single" w:sz="4" w:space="0" w:color="auto"/>
            </w:tcBorders>
            <w:shd w:val="clear" w:color="auto" w:fill="FFFFFF"/>
          </w:tcPr>
          <w:p w14:paraId="49D1F19E"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tcPr>
          <w:p w14:paraId="162F13A4"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tcPr>
          <w:p w14:paraId="27113ADE"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5DEB70D6" w14:textId="77777777" w:rsidTr="003A3056">
        <w:trPr>
          <w:tblHeader/>
          <w:jc w:val="center"/>
        </w:trPr>
        <w:tc>
          <w:tcPr>
            <w:tcW w:w="2405" w:type="dxa"/>
            <w:tcBorders>
              <w:top w:val="single" w:sz="4" w:space="0" w:color="auto"/>
              <w:left w:val="single" w:sz="4" w:space="0" w:color="auto"/>
            </w:tcBorders>
            <w:shd w:val="clear" w:color="auto" w:fill="FFFFFF"/>
          </w:tcPr>
          <w:p w14:paraId="7CCCC72B"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5701A48C"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7512664C"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5AC49A1E" w14:textId="77777777" w:rsidTr="003A3056">
        <w:trPr>
          <w:jc w:val="center"/>
        </w:trPr>
        <w:tc>
          <w:tcPr>
            <w:tcW w:w="2405" w:type="dxa"/>
            <w:tcBorders>
              <w:top w:val="single" w:sz="4" w:space="0" w:color="auto"/>
              <w:left w:val="single" w:sz="4" w:space="0" w:color="auto"/>
            </w:tcBorders>
            <w:shd w:val="clear" w:color="auto" w:fill="FFFFFF"/>
          </w:tcPr>
          <w:p w14:paraId="2C54AC1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P.SS.08.ОPR.026</w:t>
            </w:r>
          </w:p>
        </w:tc>
        <w:tc>
          <w:tcPr>
            <w:tcW w:w="3844" w:type="dxa"/>
            <w:tcBorders>
              <w:top w:val="single" w:sz="4" w:space="0" w:color="auto"/>
              <w:left w:val="single" w:sz="4" w:space="0" w:color="auto"/>
            </w:tcBorders>
            <w:shd w:val="clear" w:color="auto" w:fill="FFFFFF"/>
          </w:tcPr>
          <w:p w14:paraId="4759D859"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լիազորված մարմնի կողմից</w:t>
            </w:r>
            <w:r w:rsidR="004308DD" w:rsidRPr="009C7578">
              <w:rPr>
                <w:rStyle w:val="Bodytext211pt"/>
                <w:rFonts w:ascii="Sylfaen" w:hAnsi="Sylfaen"/>
                <w:sz w:val="20"/>
                <w:szCs w:val="24"/>
              </w:rPr>
              <w:t xml:space="preserve"> </w:t>
            </w:r>
            <w:r w:rsidRPr="009C7578">
              <w:rPr>
                <w:rStyle w:val="Bodytext211pt"/>
                <w:rFonts w:ascii="Sylfaen" w:hAnsi="Sylfaen"/>
                <w:sz w:val="20"/>
                <w:szCs w:val="24"/>
              </w:rPr>
              <w:t xml:space="preserve">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հարցում</w:t>
            </w:r>
          </w:p>
        </w:tc>
        <w:tc>
          <w:tcPr>
            <w:tcW w:w="3121" w:type="dxa"/>
            <w:tcBorders>
              <w:top w:val="single" w:sz="4" w:space="0" w:color="auto"/>
              <w:left w:val="single" w:sz="4" w:space="0" w:color="auto"/>
              <w:right w:val="single" w:sz="4" w:space="0" w:color="auto"/>
            </w:tcBorders>
            <w:shd w:val="clear" w:color="auto" w:fill="FFFFFF"/>
          </w:tcPr>
          <w:p w14:paraId="5CCDB5CE"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բերված է սույն կանոնների 45-րդ աղյուսակում</w:t>
            </w:r>
          </w:p>
        </w:tc>
      </w:tr>
      <w:tr w:rsidR="003A03F7" w:rsidRPr="009C7578" w14:paraId="41DC86B6" w14:textId="77777777" w:rsidTr="003A3056">
        <w:trPr>
          <w:jc w:val="center"/>
        </w:trPr>
        <w:tc>
          <w:tcPr>
            <w:tcW w:w="2405" w:type="dxa"/>
            <w:tcBorders>
              <w:top w:val="single" w:sz="4" w:space="0" w:color="auto"/>
              <w:left w:val="single" w:sz="4" w:space="0" w:color="auto"/>
            </w:tcBorders>
            <w:shd w:val="clear" w:color="auto" w:fill="FFFFFF"/>
          </w:tcPr>
          <w:p w14:paraId="43595B86"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P.SS.08.ОPR.027</w:t>
            </w:r>
          </w:p>
        </w:tc>
        <w:tc>
          <w:tcPr>
            <w:tcW w:w="3844" w:type="dxa"/>
            <w:tcBorders>
              <w:top w:val="single" w:sz="4" w:space="0" w:color="auto"/>
              <w:left w:val="single" w:sz="4" w:space="0" w:color="auto"/>
            </w:tcBorders>
            <w:shd w:val="clear" w:color="auto" w:fill="FFFFFF"/>
          </w:tcPr>
          <w:p w14:paraId="5618E95D"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հարցման մշակում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լիազորված մարմին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ներկայացում</w:t>
            </w:r>
          </w:p>
        </w:tc>
        <w:tc>
          <w:tcPr>
            <w:tcW w:w="3121" w:type="dxa"/>
            <w:tcBorders>
              <w:top w:val="single" w:sz="4" w:space="0" w:color="auto"/>
              <w:left w:val="single" w:sz="4" w:space="0" w:color="auto"/>
              <w:right w:val="single" w:sz="4" w:space="0" w:color="auto"/>
            </w:tcBorders>
            <w:shd w:val="clear" w:color="auto" w:fill="FFFFFF"/>
          </w:tcPr>
          <w:p w14:paraId="14BD6BC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բերված է սույն կանոնների 46-րդ աղյուսակում</w:t>
            </w:r>
          </w:p>
        </w:tc>
      </w:tr>
      <w:tr w:rsidR="003A03F7" w:rsidRPr="009C7578" w14:paraId="3F8AF0C3" w14:textId="77777777" w:rsidTr="003A3056">
        <w:trPr>
          <w:jc w:val="center"/>
        </w:trPr>
        <w:tc>
          <w:tcPr>
            <w:tcW w:w="2405" w:type="dxa"/>
            <w:tcBorders>
              <w:top w:val="single" w:sz="4" w:space="0" w:color="auto"/>
              <w:left w:val="single" w:sz="4" w:space="0" w:color="auto"/>
              <w:bottom w:val="single" w:sz="4" w:space="0" w:color="auto"/>
            </w:tcBorders>
            <w:shd w:val="clear" w:color="auto" w:fill="FFFFFF"/>
          </w:tcPr>
          <w:p w14:paraId="4428D0A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P.SS.08.ОPR.028</w:t>
            </w:r>
          </w:p>
        </w:tc>
        <w:tc>
          <w:tcPr>
            <w:tcW w:w="3844" w:type="dxa"/>
            <w:tcBorders>
              <w:top w:val="single" w:sz="4" w:space="0" w:color="auto"/>
              <w:left w:val="single" w:sz="4" w:space="0" w:color="auto"/>
              <w:bottom w:val="single" w:sz="4" w:space="0" w:color="auto"/>
            </w:tcBorders>
            <w:shd w:val="clear" w:color="auto" w:fill="FFFFFF"/>
          </w:tcPr>
          <w:p w14:paraId="6CD97D0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լիազորված մարմ</w:t>
            </w:r>
            <w:r w:rsidR="00F86031" w:rsidRPr="009C7578">
              <w:rPr>
                <w:rStyle w:val="Bodytext211pt"/>
                <w:rFonts w:ascii="Sylfaen" w:hAnsi="Sylfaen"/>
                <w:sz w:val="20"/>
                <w:szCs w:val="24"/>
              </w:rPr>
              <w:t>ն</w:t>
            </w:r>
            <w:r w:rsidRPr="009C7578">
              <w:rPr>
                <w:rStyle w:val="Bodytext211pt"/>
                <w:rFonts w:ascii="Sylfaen" w:hAnsi="Sylfaen"/>
                <w:sz w:val="20"/>
                <w:szCs w:val="24"/>
              </w:rPr>
              <w:t xml:space="preserve">ի կողմից մարդու </w:t>
            </w:r>
            <w:r w:rsidRPr="009C7578">
              <w:rPr>
                <w:rStyle w:val="Bodytext211pt"/>
                <w:rFonts w:ascii="Sylfaen" w:hAnsi="Sylfaen"/>
                <w:sz w:val="20"/>
                <w:szCs w:val="24"/>
              </w:rPr>
              <w:lastRenderedPageBreak/>
              <w:t xml:space="preserve">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ընդունում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մշակում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6E9E074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lastRenderedPageBreak/>
              <w:t xml:space="preserve">բերված է սույն կանոնների 47-րդ </w:t>
            </w:r>
            <w:r w:rsidRPr="009C7578">
              <w:rPr>
                <w:rStyle w:val="Bodytext211pt"/>
                <w:rFonts w:ascii="Sylfaen" w:hAnsi="Sylfaen"/>
                <w:sz w:val="20"/>
                <w:szCs w:val="24"/>
              </w:rPr>
              <w:lastRenderedPageBreak/>
              <w:t>աղյուսակում</w:t>
            </w:r>
          </w:p>
        </w:tc>
      </w:tr>
    </w:tbl>
    <w:p w14:paraId="50432FF2" w14:textId="77777777" w:rsidR="003A03F7" w:rsidRPr="00B73B04" w:rsidRDefault="003A03F7" w:rsidP="00B73B04">
      <w:pPr>
        <w:spacing w:after="160" w:line="360" w:lineRule="auto"/>
        <w:rPr>
          <w:rFonts w:ascii="Sylfaen" w:hAnsi="Sylfaen" w:cs="Sylfaen"/>
        </w:rPr>
      </w:pPr>
    </w:p>
    <w:p w14:paraId="3C933F37" w14:textId="77777777" w:rsidR="003A03F7" w:rsidRPr="00B73B04" w:rsidRDefault="00714FBE" w:rsidP="00B73B04">
      <w:pPr>
        <w:spacing w:after="160" w:line="360" w:lineRule="auto"/>
        <w:jc w:val="right"/>
        <w:rPr>
          <w:rFonts w:ascii="Sylfaen" w:hAnsi="Sylfaen" w:cs="Sylfaen"/>
        </w:rPr>
      </w:pPr>
      <w:r w:rsidRPr="00B73B04">
        <w:rPr>
          <w:rFonts w:ascii="Sylfaen" w:hAnsi="Sylfaen"/>
        </w:rPr>
        <w:t>Աղյուսակ 45</w:t>
      </w:r>
    </w:p>
    <w:p w14:paraId="77ECF4D2" w14:textId="77777777" w:rsidR="003A03F7" w:rsidRPr="00B73B04" w:rsidRDefault="00CB086F" w:rsidP="00B73B04">
      <w:pPr>
        <w:pStyle w:val="Headerorfooter20"/>
        <w:shd w:val="clear" w:color="auto" w:fill="auto"/>
        <w:spacing w:after="160" w:line="360" w:lineRule="auto"/>
        <w:ind w:left="220"/>
        <w:jc w:val="center"/>
        <w:rPr>
          <w:rFonts w:ascii="Sylfaen" w:hAnsi="Sylfaen" w:cs="Sylfaen"/>
          <w:sz w:val="24"/>
          <w:szCs w:val="24"/>
        </w:rPr>
      </w:pP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 լիազորված մարմնի կողմից» (P.SS.08.ОPR.026) գործառնության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9C7578" w14:paraId="1F411868" w14:textId="77777777" w:rsidTr="009C7578">
        <w:trPr>
          <w:tblHeader/>
          <w:jc w:val="center"/>
        </w:trPr>
        <w:tc>
          <w:tcPr>
            <w:tcW w:w="983" w:type="dxa"/>
            <w:tcBorders>
              <w:top w:val="single" w:sz="4" w:space="0" w:color="auto"/>
              <w:left w:val="single" w:sz="4" w:space="0" w:color="auto"/>
            </w:tcBorders>
            <w:shd w:val="clear" w:color="auto" w:fill="FFFFFF"/>
          </w:tcPr>
          <w:p w14:paraId="5879264E"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3ABF6EA7"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D04E138"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47D962FA" w14:textId="77777777" w:rsidTr="009C7578">
        <w:trPr>
          <w:tblHeader/>
          <w:jc w:val="center"/>
        </w:trPr>
        <w:tc>
          <w:tcPr>
            <w:tcW w:w="983" w:type="dxa"/>
            <w:tcBorders>
              <w:top w:val="single" w:sz="4" w:space="0" w:color="auto"/>
              <w:left w:val="single" w:sz="4" w:space="0" w:color="auto"/>
            </w:tcBorders>
            <w:shd w:val="clear" w:color="auto" w:fill="FFFFFF"/>
          </w:tcPr>
          <w:p w14:paraId="1F521950" w14:textId="77777777" w:rsidR="003A03F7" w:rsidRPr="009C7578" w:rsidRDefault="00CB086F" w:rsidP="009C7578">
            <w:pPr>
              <w:pStyle w:val="Bodytext20"/>
              <w:shd w:val="clear" w:color="auto" w:fill="auto"/>
              <w:spacing w:before="0" w:after="120" w:line="240" w:lineRule="auto"/>
              <w:ind w:left="320" w:firstLine="0"/>
              <w:jc w:val="center"/>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BA1C923"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8AE0A98"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0F01CA6B" w14:textId="77777777" w:rsidTr="009C7578">
        <w:trPr>
          <w:jc w:val="center"/>
        </w:trPr>
        <w:tc>
          <w:tcPr>
            <w:tcW w:w="983" w:type="dxa"/>
            <w:tcBorders>
              <w:top w:val="single" w:sz="4" w:space="0" w:color="auto"/>
              <w:left w:val="single" w:sz="4" w:space="0" w:color="auto"/>
            </w:tcBorders>
            <w:shd w:val="clear" w:color="auto" w:fill="FFFFFF"/>
          </w:tcPr>
          <w:p w14:paraId="79B6F11A"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A4C5BF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E702329"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P.SS.08.ОPR.026</w:t>
            </w:r>
          </w:p>
        </w:tc>
      </w:tr>
      <w:tr w:rsidR="003A03F7" w:rsidRPr="009C7578" w14:paraId="6BC08306" w14:textId="77777777" w:rsidTr="009C7578">
        <w:trPr>
          <w:jc w:val="center"/>
        </w:trPr>
        <w:tc>
          <w:tcPr>
            <w:tcW w:w="983" w:type="dxa"/>
            <w:tcBorders>
              <w:top w:val="single" w:sz="4" w:space="0" w:color="auto"/>
              <w:left w:val="single" w:sz="4" w:space="0" w:color="auto"/>
            </w:tcBorders>
            <w:shd w:val="clear" w:color="auto" w:fill="FFFFFF"/>
          </w:tcPr>
          <w:p w14:paraId="52BF1B46"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886334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F6B203D"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լիազորված մարմնի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հարցում</w:t>
            </w:r>
          </w:p>
        </w:tc>
      </w:tr>
      <w:tr w:rsidR="003A03F7" w:rsidRPr="009C7578" w14:paraId="628543CA" w14:textId="77777777" w:rsidTr="009C7578">
        <w:trPr>
          <w:jc w:val="center"/>
        </w:trPr>
        <w:tc>
          <w:tcPr>
            <w:tcW w:w="983" w:type="dxa"/>
            <w:tcBorders>
              <w:top w:val="single" w:sz="4" w:space="0" w:color="auto"/>
              <w:left w:val="single" w:sz="4" w:space="0" w:color="auto"/>
            </w:tcBorders>
            <w:shd w:val="clear" w:color="auto" w:fill="FFFFFF"/>
          </w:tcPr>
          <w:p w14:paraId="536F663A"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3B1B262"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315485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լիազորված մարմին</w:t>
            </w:r>
          </w:p>
        </w:tc>
      </w:tr>
      <w:tr w:rsidR="003A03F7" w:rsidRPr="009C7578" w14:paraId="24B726B0" w14:textId="77777777" w:rsidTr="009C7578">
        <w:trPr>
          <w:jc w:val="center"/>
        </w:trPr>
        <w:tc>
          <w:tcPr>
            <w:tcW w:w="983" w:type="dxa"/>
            <w:tcBorders>
              <w:top w:val="single" w:sz="4" w:space="0" w:color="auto"/>
              <w:left w:val="single" w:sz="4" w:space="0" w:color="auto"/>
            </w:tcBorders>
            <w:shd w:val="clear" w:color="auto" w:fill="FFFFFF"/>
          </w:tcPr>
          <w:p w14:paraId="2D8684D6"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1CA2D82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E4B959B"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կատարվում է լիազորված մարմնի տեղեկատվական համակարգում պահվող տեղեկությունների վիճակի (վերջին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տեղեկատվությունը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համապատասխան տեղեկատվության հետ սինքրոնացնելու անհրաժեշտության դեպքում, այսինքն՝ լիազորված մարմնի տեղեկատվական համակարգում պահվող տեղեկությունները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տեղեկությունների հետ սինքրոնացնելու անհրաժեշտությունը գնահատելու նպատակով</w:t>
            </w:r>
          </w:p>
        </w:tc>
      </w:tr>
      <w:tr w:rsidR="003A03F7" w:rsidRPr="009C7578" w14:paraId="18C69E82" w14:textId="77777777" w:rsidTr="009C7578">
        <w:trPr>
          <w:jc w:val="center"/>
        </w:trPr>
        <w:tc>
          <w:tcPr>
            <w:tcW w:w="983" w:type="dxa"/>
            <w:tcBorders>
              <w:top w:val="single" w:sz="4" w:space="0" w:color="auto"/>
              <w:left w:val="single" w:sz="4" w:space="0" w:color="auto"/>
            </w:tcBorders>
            <w:shd w:val="clear" w:color="auto" w:fill="FFFFFF"/>
          </w:tcPr>
          <w:p w14:paraId="2153FD70"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E2E80D0"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9107E3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հարցման ձ</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աչափն ու կառուցվածքը պետք է համապատասխանեն Էլեկտրոնային փաստաթղթերի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աչափերի ու կառուցվածքների նկարագրությանը</w:t>
            </w:r>
          </w:p>
        </w:tc>
      </w:tr>
      <w:tr w:rsidR="003A03F7" w:rsidRPr="009C7578" w14:paraId="50480257" w14:textId="77777777" w:rsidTr="009C7578">
        <w:trPr>
          <w:jc w:val="center"/>
        </w:trPr>
        <w:tc>
          <w:tcPr>
            <w:tcW w:w="983" w:type="dxa"/>
            <w:tcBorders>
              <w:top w:val="single" w:sz="4" w:space="0" w:color="auto"/>
              <w:left w:val="single" w:sz="4" w:space="0" w:color="auto"/>
            </w:tcBorders>
            <w:shd w:val="clear" w:color="auto" w:fill="FFFFFF"/>
          </w:tcPr>
          <w:p w14:paraId="16BBA03E"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6FF3B26"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88CE55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կատարողը ձեւավորում եւ Հանձնաժողով է ուղարկում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եւ ժամի </w:t>
            </w:r>
            <w:r w:rsidRPr="009C7578">
              <w:rPr>
                <w:rStyle w:val="Bodytext211pt"/>
                <w:rFonts w:ascii="Sylfaen" w:hAnsi="Sylfaen"/>
                <w:sz w:val="20"/>
                <w:szCs w:val="24"/>
              </w:rPr>
              <w:lastRenderedPageBreak/>
              <w:t>մասին տեղեկատվություն ներկայացնելու հարցում՝ լիազորված մարմինների եւ Հանձնաժողովի միջեւ տեղեկատվական փոխգործակցության կանոնակարգին համապատասխան</w:t>
            </w:r>
          </w:p>
        </w:tc>
      </w:tr>
      <w:tr w:rsidR="003A03F7" w:rsidRPr="009C7578" w14:paraId="7643528C"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758EB0A0"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E1ACEF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583398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 ներկայացնելու հարցումը ուղարկվել է Հանձնաժողով</w:t>
            </w:r>
          </w:p>
        </w:tc>
      </w:tr>
    </w:tbl>
    <w:p w14:paraId="0FC2C8E3" w14:textId="77777777" w:rsidR="003A03F7" w:rsidRPr="00B73B04" w:rsidRDefault="003A03F7" w:rsidP="00B73B04">
      <w:pPr>
        <w:spacing w:after="160" w:line="360" w:lineRule="auto"/>
        <w:rPr>
          <w:rFonts w:ascii="Sylfaen" w:hAnsi="Sylfaen" w:cs="Sylfaen"/>
        </w:rPr>
      </w:pPr>
    </w:p>
    <w:p w14:paraId="3EA1620A" w14:textId="77777777" w:rsidR="003A03F7" w:rsidRPr="00B73B04" w:rsidRDefault="00714FBE" w:rsidP="00B73B04">
      <w:pPr>
        <w:spacing w:after="160" w:line="360" w:lineRule="auto"/>
        <w:jc w:val="right"/>
        <w:rPr>
          <w:rFonts w:ascii="Sylfaen" w:hAnsi="Sylfaen" w:cs="Sylfaen"/>
        </w:rPr>
      </w:pPr>
      <w:r w:rsidRPr="00B73B04">
        <w:rPr>
          <w:rFonts w:ascii="Sylfaen" w:hAnsi="Sylfaen"/>
        </w:rPr>
        <w:t>Աղյուսակ 46</w:t>
      </w:r>
    </w:p>
    <w:p w14:paraId="503AEE9A" w14:textId="77777777" w:rsidR="003A03F7" w:rsidRPr="00B73B04" w:rsidRDefault="00CB086F" w:rsidP="00B73B04">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 xml:space="preserve">«Հարցման մշակում </w:t>
      </w:r>
      <w:r w:rsidR="00B73B04">
        <w:rPr>
          <w:rFonts w:ascii="Sylfaen" w:hAnsi="Sylfaen"/>
          <w:sz w:val="24"/>
          <w:szCs w:val="24"/>
        </w:rPr>
        <w:t>եւ</w:t>
      </w:r>
      <w:r w:rsidRPr="00B73B04">
        <w:rPr>
          <w:rFonts w:ascii="Sylfaen" w:hAnsi="Sylfaen"/>
          <w:sz w:val="24"/>
          <w:szCs w:val="24"/>
        </w:rPr>
        <w:t xml:space="preserve"> լիազորված մարմին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ներկայացում» (P.SS.08.ОPR.027) գործառնության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9C7578" w14:paraId="2D341480"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7FE06308" w14:textId="77777777" w:rsidR="003A03F7" w:rsidRPr="009C7578" w:rsidRDefault="00CB086F" w:rsidP="003A3056">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5E4428FC" w14:textId="77777777" w:rsidR="003A03F7" w:rsidRPr="009C7578" w:rsidRDefault="00CB086F" w:rsidP="003A3056">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7E527C8" w14:textId="77777777" w:rsidR="003A03F7" w:rsidRPr="009C7578" w:rsidRDefault="00CB086F" w:rsidP="003A3056">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439F4312"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42033B41" w14:textId="77777777" w:rsidR="003A03F7" w:rsidRPr="009C7578" w:rsidRDefault="00CB086F" w:rsidP="003A3056">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10514C4" w14:textId="77777777" w:rsidR="003A03F7" w:rsidRPr="009C7578" w:rsidRDefault="00CB086F" w:rsidP="003A3056">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AFA691D" w14:textId="77777777" w:rsidR="003A03F7" w:rsidRPr="009C7578" w:rsidRDefault="00CB086F" w:rsidP="003A3056">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094E4714" w14:textId="77777777" w:rsidTr="009C7578">
        <w:trPr>
          <w:jc w:val="center"/>
        </w:trPr>
        <w:tc>
          <w:tcPr>
            <w:tcW w:w="983" w:type="dxa"/>
            <w:tcBorders>
              <w:top w:val="single" w:sz="4" w:space="0" w:color="auto"/>
              <w:left w:val="single" w:sz="4" w:space="0" w:color="auto"/>
            </w:tcBorders>
            <w:shd w:val="clear" w:color="auto" w:fill="FFFFFF"/>
            <w:vAlign w:val="center"/>
          </w:tcPr>
          <w:p w14:paraId="4FDCD298"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587EEE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AE4098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P.SS.08.ОPR.027</w:t>
            </w:r>
          </w:p>
        </w:tc>
      </w:tr>
      <w:tr w:rsidR="003A03F7" w:rsidRPr="009C7578" w14:paraId="1D027497" w14:textId="77777777" w:rsidTr="009C7578">
        <w:trPr>
          <w:jc w:val="center"/>
        </w:trPr>
        <w:tc>
          <w:tcPr>
            <w:tcW w:w="983" w:type="dxa"/>
            <w:tcBorders>
              <w:top w:val="single" w:sz="4" w:space="0" w:color="auto"/>
              <w:left w:val="single" w:sz="4" w:space="0" w:color="auto"/>
            </w:tcBorders>
            <w:shd w:val="clear" w:color="auto" w:fill="FFFFFF"/>
          </w:tcPr>
          <w:p w14:paraId="1B09853D"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574926C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C60EA1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հարցման մշակում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լիազորված մարմին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ներկայացում</w:t>
            </w:r>
          </w:p>
        </w:tc>
      </w:tr>
      <w:tr w:rsidR="003A03F7" w:rsidRPr="009C7578" w14:paraId="1EA4C34F" w14:textId="77777777" w:rsidTr="009C7578">
        <w:trPr>
          <w:jc w:val="center"/>
        </w:trPr>
        <w:tc>
          <w:tcPr>
            <w:tcW w:w="983" w:type="dxa"/>
            <w:tcBorders>
              <w:top w:val="single" w:sz="4" w:space="0" w:color="auto"/>
              <w:left w:val="single" w:sz="4" w:space="0" w:color="auto"/>
            </w:tcBorders>
            <w:shd w:val="clear" w:color="auto" w:fill="FFFFFF"/>
            <w:vAlign w:val="center"/>
          </w:tcPr>
          <w:p w14:paraId="023F89B8"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5A93088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5BBBF3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Հանձնաժողով</w:t>
            </w:r>
          </w:p>
        </w:tc>
      </w:tr>
      <w:tr w:rsidR="003A03F7" w:rsidRPr="009C7578" w14:paraId="5FDE43D2" w14:textId="77777777" w:rsidTr="009C7578">
        <w:trPr>
          <w:jc w:val="center"/>
        </w:trPr>
        <w:tc>
          <w:tcPr>
            <w:tcW w:w="983" w:type="dxa"/>
            <w:tcBorders>
              <w:top w:val="single" w:sz="4" w:space="0" w:color="auto"/>
              <w:left w:val="single" w:sz="4" w:space="0" w:color="auto"/>
            </w:tcBorders>
            <w:shd w:val="clear" w:color="auto" w:fill="FFFFFF"/>
          </w:tcPr>
          <w:p w14:paraId="31E564FF"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4860666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5462AA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կատարվում է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ներկայացման հարցումը կատարողի կողմից ստանալիս («Լիազորված մարմնի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հարցում» (P.SS.08.ОPR.026) գործառնություն)</w:t>
            </w:r>
          </w:p>
        </w:tc>
      </w:tr>
      <w:tr w:rsidR="003A03F7" w:rsidRPr="009C7578" w14:paraId="7A605C0B" w14:textId="77777777" w:rsidTr="009C7578">
        <w:trPr>
          <w:jc w:val="center"/>
        </w:trPr>
        <w:tc>
          <w:tcPr>
            <w:tcW w:w="983" w:type="dxa"/>
            <w:tcBorders>
              <w:top w:val="single" w:sz="4" w:space="0" w:color="auto"/>
              <w:left w:val="single" w:sz="4" w:space="0" w:color="auto"/>
            </w:tcBorders>
            <w:shd w:val="clear" w:color="auto" w:fill="FFFFFF"/>
          </w:tcPr>
          <w:p w14:paraId="6CDCA741"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68094BE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7B15D9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ներկայացվող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աչափն ու կառուցվածքը պետք է համապատասխանեն Էլեկտրոնային փաստաթղթերի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աչափերի ու կառուցվածքների նկարագրությանը</w:t>
            </w:r>
          </w:p>
        </w:tc>
      </w:tr>
      <w:tr w:rsidR="003A03F7" w:rsidRPr="009C7578" w14:paraId="1BE005FC" w14:textId="77777777" w:rsidTr="009C7578">
        <w:trPr>
          <w:jc w:val="center"/>
        </w:trPr>
        <w:tc>
          <w:tcPr>
            <w:tcW w:w="983" w:type="dxa"/>
            <w:tcBorders>
              <w:top w:val="single" w:sz="4" w:space="0" w:color="auto"/>
              <w:left w:val="single" w:sz="4" w:space="0" w:color="auto"/>
            </w:tcBorders>
            <w:shd w:val="clear" w:color="auto" w:fill="FFFFFF"/>
          </w:tcPr>
          <w:p w14:paraId="5DB80B4E"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78968C2B"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28C4FD9"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կատարողն իրականացնում է ստացված հարցման մշակումը, կազմում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լիազորված մարմին է ուղարկում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w:t>
            </w:r>
            <w:r w:rsidRPr="009C7578">
              <w:rPr>
                <w:rStyle w:val="Bodytext211pt"/>
                <w:rFonts w:ascii="Sylfaen" w:hAnsi="Sylfaen"/>
                <w:sz w:val="20"/>
                <w:szCs w:val="24"/>
              </w:rPr>
              <w:lastRenderedPageBreak/>
              <w:t xml:space="preserve">տվյալների բազայի թարմացման ամսաթվի եւ ժամի մասին տեղեկատվություն՝ լիազորված մարմինների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Հանձնաժողովի միջ</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տեղեկատվական փոխգործակցության կանոնակարգին համապատասխան</w:t>
            </w:r>
          </w:p>
        </w:tc>
      </w:tr>
      <w:tr w:rsidR="003A03F7" w:rsidRPr="009C7578" w14:paraId="2ADE9281"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7C525954"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E39E1F9"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D9F146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w:t>
            </w:r>
            <w:r w:rsidR="004308DD" w:rsidRPr="009C7578">
              <w:rPr>
                <w:rStyle w:val="Bodytext211pt"/>
                <w:rFonts w:ascii="Sylfaen" w:hAnsi="Sylfaen"/>
                <w:sz w:val="20"/>
                <w:szCs w:val="24"/>
              </w:rPr>
              <w:t>ն</w:t>
            </w:r>
            <w:r w:rsidRPr="009C7578">
              <w:rPr>
                <w:rStyle w:val="Bodytext211pt"/>
                <w:rFonts w:ascii="Sylfaen" w:hAnsi="Sylfaen"/>
                <w:sz w:val="20"/>
                <w:szCs w:val="24"/>
              </w:rPr>
              <w:t xml:space="preserve"> ուղարկվել է լիազորված մարմին</w:t>
            </w:r>
          </w:p>
        </w:tc>
      </w:tr>
    </w:tbl>
    <w:p w14:paraId="37A72599" w14:textId="77777777" w:rsidR="003A03F7" w:rsidRPr="00B73B04" w:rsidRDefault="003A03F7" w:rsidP="00B73B04">
      <w:pPr>
        <w:spacing w:after="160" w:line="360" w:lineRule="auto"/>
        <w:rPr>
          <w:rFonts w:ascii="Sylfaen" w:hAnsi="Sylfaen" w:cs="Sylfaen"/>
        </w:rPr>
      </w:pPr>
    </w:p>
    <w:p w14:paraId="225A240B" w14:textId="77777777" w:rsidR="003A03F7" w:rsidRPr="00B73B04" w:rsidRDefault="00714FBE" w:rsidP="00B73B04">
      <w:pPr>
        <w:spacing w:after="160" w:line="360" w:lineRule="auto"/>
        <w:jc w:val="right"/>
        <w:rPr>
          <w:rFonts w:ascii="Sylfaen" w:hAnsi="Sylfaen" w:cs="Sylfaen"/>
        </w:rPr>
      </w:pPr>
      <w:r w:rsidRPr="00B73B04">
        <w:rPr>
          <w:rFonts w:ascii="Sylfaen" w:hAnsi="Sylfaen"/>
        </w:rPr>
        <w:t>Աղյուսակ 47</w:t>
      </w:r>
    </w:p>
    <w:p w14:paraId="77257C14" w14:textId="77777777" w:rsidR="00714FBE" w:rsidRPr="00B73B04" w:rsidRDefault="00714FBE" w:rsidP="00B73B04">
      <w:pPr>
        <w:spacing w:after="160" w:line="360" w:lineRule="auto"/>
        <w:jc w:val="center"/>
        <w:rPr>
          <w:rFonts w:ascii="Sylfaen" w:hAnsi="Sylfaen" w:cs="Sylfaen"/>
        </w:rPr>
      </w:pPr>
      <w:r w:rsidRPr="00B73B04">
        <w:rPr>
          <w:rFonts w:ascii="Sylfaen" w:hAnsi="Sylfaen"/>
        </w:rPr>
        <w:t>«Լիազորված մարմ</w:t>
      </w:r>
      <w:r w:rsidR="00F86031" w:rsidRPr="00B73B04">
        <w:rPr>
          <w:rFonts w:ascii="Sylfaen" w:hAnsi="Sylfaen"/>
        </w:rPr>
        <w:t>ն</w:t>
      </w:r>
      <w:r w:rsidRPr="00B73B04">
        <w:rPr>
          <w:rFonts w:ascii="Sylfaen" w:hAnsi="Sylfaen"/>
        </w:rPr>
        <w:t xml:space="preserve">ի կողմից 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sidR="00B73B04">
        <w:rPr>
          <w:rFonts w:ascii="Sylfaen" w:hAnsi="Sylfaen"/>
        </w:rPr>
        <w:t>եւ</w:t>
      </w:r>
      <w:r w:rsidRPr="00B73B04">
        <w:rPr>
          <w:rFonts w:ascii="Sylfaen" w:hAnsi="Sylfaen"/>
        </w:rPr>
        <w:t xml:space="preserve"> ժամի մասին տեղեկատվության ընդունում </w:t>
      </w:r>
      <w:r w:rsidR="00B73B04">
        <w:rPr>
          <w:rFonts w:ascii="Sylfaen" w:hAnsi="Sylfaen"/>
        </w:rPr>
        <w:t>եւ</w:t>
      </w:r>
      <w:r w:rsidRPr="00B73B04">
        <w:rPr>
          <w:rFonts w:ascii="Sylfaen" w:hAnsi="Sylfaen"/>
        </w:rPr>
        <w:t xml:space="preserve"> մշակում» (P.SS.08.OPR.028)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9C7578" w14:paraId="335BB433" w14:textId="77777777" w:rsidTr="009C7578">
        <w:trPr>
          <w:tblHeader/>
          <w:jc w:val="center"/>
        </w:trPr>
        <w:tc>
          <w:tcPr>
            <w:tcW w:w="983" w:type="dxa"/>
            <w:tcBorders>
              <w:top w:val="single" w:sz="4" w:space="0" w:color="auto"/>
              <w:left w:val="single" w:sz="4" w:space="0" w:color="auto"/>
            </w:tcBorders>
            <w:shd w:val="clear" w:color="auto" w:fill="FFFFFF"/>
          </w:tcPr>
          <w:p w14:paraId="74161368"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0DF37EA3"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14DDE73"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7941C328" w14:textId="77777777" w:rsidTr="009C7578">
        <w:trPr>
          <w:tblHeader/>
          <w:jc w:val="center"/>
        </w:trPr>
        <w:tc>
          <w:tcPr>
            <w:tcW w:w="983" w:type="dxa"/>
            <w:tcBorders>
              <w:top w:val="single" w:sz="4" w:space="0" w:color="auto"/>
              <w:left w:val="single" w:sz="4" w:space="0" w:color="auto"/>
            </w:tcBorders>
            <w:shd w:val="clear" w:color="auto" w:fill="FFFFFF"/>
          </w:tcPr>
          <w:p w14:paraId="601CDADF"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E058EC1"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642519D"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7F537E91" w14:textId="77777777" w:rsidTr="009C7578">
        <w:trPr>
          <w:jc w:val="center"/>
        </w:trPr>
        <w:tc>
          <w:tcPr>
            <w:tcW w:w="983" w:type="dxa"/>
            <w:tcBorders>
              <w:top w:val="single" w:sz="4" w:space="0" w:color="auto"/>
              <w:left w:val="single" w:sz="4" w:space="0" w:color="auto"/>
            </w:tcBorders>
            <w:shd w:val="clear" w:color="auto" w:fill="FFFFFF"/>
          </w:tcPr>
          <w:p w14:paraId="6AE8CE8A"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00486B7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54F53E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P.SS.08.ОPR.028</w:t>
            </w:r>
          </w:p>
        </w:tc>
      </w:tr>
      <w:tr w:rsidR="003A03F7" w:rsidRPr="009C7578" w14:paraId="781B7517" w14:textId="77777777" w:rsidTr="009C7578">
        <w:trPr>
          <w:jc w:val="center"/>
        </w:trPr>
        <w:tc>
          <w:tcPr>
            <w:tcW w:w="983" w:type="dxa"/>
            <w:tcBorders>
              <w:top w:val="single" w:sz="4" w:space="0" w:color="auto"/>
              <w:left w:val="single" w:sz="4" w:space="0" w:color="auto"/>
            </w:tcBorders>
            <w:shd w:val="clear" w:color="auto" w:fill="FFFFFF"/>
          </w:tcPr>
          <w:p w14:paraId="412B763D"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B63DBD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0F5FDE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լիազորված մարմ</w:t>
            </w:r>
            <w:r w:rsidR="00F86031" w:rsidRPr="009C7578">
              <w:rPr>
                <w:rStyle w:val="Bodytext211pt"/>
                <w:rFonts w:ascii="Sylfaen" w:hAnsi="Sylfaen"/>
                <w:sz w:val="20"/>
                <w:szCs w:val="24"/>
              </w:rPr>
              <w:t>ն</w:t>
            </w:r>
            <w:r w:rsidRPr="009C7578">
              <w:rPr>
                <w:rStyle w:val="Bodytext211pt"/>
                <w:rFonts w:ascii="Sylfaen" w:hAnsi="Sylfaen"/>
                <w:sz w:val="20"/>
                <w:szCs w:val="24"/>
              </w:rPr>
              <w:t xml:space="preserve">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ընդունում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մշակում</w:t>
            </w:r>
          </w:p>
        </w:tc>
      </w:tr>
      <w:tr w:rsidR="003A03F7" w:rsidRPr="009C7578" w14:paraId="4785B719" w14:textId="77777777" w:rsidTr="009C7578">
        <w:trPr>
          <w:jc w:val="center"/>
        </w:trPr>
        <w:tc>
          <w:tcPr>
            <w:tcW w:w="983" w:type="dxa"/>
            <w:tcBorders>
              <w:top w:val="single" w:sz="4" w:space="0" w:color="auto"/>
              <w:left w:val="single" w:sz="4" w:space="0" w:color="auto"/>
            </w:tcBorders>
            <w:shd w:val="clear" w:color="auto" w:fill="FFFFFF"/>
          </w:tcPr>
          <w:p w14:paraId="5067E732"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3D1D4780"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74CC74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լիազորված մարմին</w:t>
            </w:r>
          </w:p>
        </w:tc>
      </w:tr>
      <w:tr w:rsidR="003A03F7" w:rsidRPr="009C7578" w14:paraId="5E844C7B" w14:textId="77777777" w:rsidTr="009C7578">
        <w:trPr>
          <w:jc w:val="center"/>
        </w:trPr>
        <w:tc>
          <w:tcPr>
            <w:tcW w:w="983" w:type="dxa"/>
            <w:tcBorders>
              <w:top w:val="single" w:sz="4" w:space="0" w:color="auto"/>
              <w:left w:val="single" w:sz="4" w:space="0" w:color="auto"/>
            </w:tcBorders>
            <w:shd w:val="clear" w:color="auto" w:fill="FFFFFF"/>
          </w:tcPr>
          <w:p w14:paraId="6FCE1EC8"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17FE3A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24D676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կատարվում է կատարողի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 ստանալիս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հարցման մշակում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տեղեկատվության ներկայացում լիազորված մարմին</w:t>
            </w:r>
            <w:r w:rsidR="004A7243" w:rsidRPr="009C7578">
              <w:rPr>
                <w:rStyle w:val="Bodytext211pt"/>
                <w:rFonts w:ascii="Sylfaen" w:hAnsi="Sylfaen"/>
                <w:sz w:val="20"/>
                <w:szCs w:val="24"/>
              </w:rPr>
              <w:t>»</w:t>
            </w:r>
            <w:r w:rsidRPr="009C7578">
              <w:rPr>
                <w:rStyle w:val="Bodytext211pt"/>
                <w:rFonts w:ascii="Sylfaen" w:hAnsi="Sylfaen"/>
                <w:sz w:val="20"/>
                <w:szCs w:val="24"/>
              </w:rPr>
              <w:t xml:space="preserve"> (P.SS.08.0PR.027) գործառնություն)</w:t>
            </w:r>
          </w:p>
        </w:tc>
      </w:tr>
      <w:tr w:rsidR="003A03F7" w:rsidRPr="009C7578" w14:paraId="2C44D886" w14:textId="77777777" w:rsidTr="009C7578">
        <w:trPr>
          <w:jc w:val="center"/>
        </w:trPr>
        <w:tc>
          <w:tcPr>
            <w:tcW w:w="983" w:type="dxa"/>
            <w:tcBorders>
              <w:top w:val="single" w:sz="4" w:space="0" w:color="auto"/>
              <w:left w:val="single" w:sz="4" w:space="0" w:color="auto"/>
            </w:tcBorders>
            <w:shd w:val="clear" w:color="auto" w:fill="FFFFFF"/>
          </w:tcPr>
          <w:p w14:paraId="1476ECC5"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3165EC20"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E20680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ներկայացվող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աչափն ու կառուցվածքը պետք է համապատասխանեն Էլեկտրոնային փաստաթղթերի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աչափերի ու կառուցվածքների նկարագրությանը</w:t>
            </w:r>
          </w:p>
        </w:tc>
      </w:tr>
      <w:tr w:rsidR="003A03F7" w:rsidRPr="009C7578" w14:paraId="31F293F1" w14:textId="77777777" w:rsidTr="009C7578">
        <w:trPr>
          <w:jc w:val="center"/>
        </w:trPr>
        <w:tc>
          <w:tcPr>
            <w:tcW w:w="983" w:type="dxa"/>
            <w:tcBorders>
              <w:top w:val="single" w:sz="4" w:space="0" w:color="auto"/>
              <w:left w:val="single" w:sz="4" w:space="0" w:color="auto"/>
            </w:tcBorders>
            <w:shd w:val="clear" w:color="auto" w:fill="FFFFFF"/>
          </w:tcPr>
          <w:p w14:paraId="683354AF" w14:textId="77777777" w:rsidR="003A03F7" w:rsidRPr="009C7578" w:rsidRDefault="00CB086F" w:rsidP="003A3056">
            <w:pPr>
              <w:pStyle w:val="Bodytext20"/>
              <w:shd w:val="clear" w:color="auto" w:fill="auto"/>
              <w:spacing w:before="0" w:after="120" w:line="240" w:lineRule="auto"/>
              <w:ind w:left="-5" w:firstLine="0"/>
              <w:jc w:val="center"/>
              <w:rPr>
                <w:rFonts w:ascii="Sylfaen" w:hAnsi="Sylfaen" w:cs="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1444ACC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9A4CA5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w:t>
            </w:r>
            <w:r w:rsidR="004A7243" w:rsidRPr="009C7578">
              <w:rPr>
                <w:rStyle w:val="Bodytext211pt"/>
                <w:rFonts w:ascii="Sylfaen" w:hAnsi="Sylfaen"/>
                <w:sz w:val="20"/>
                <w:szCs w:val="24"/>
              </w:rPr>
              <w:t>ն</w:t>
            </w:r>
            <w:r w:rsidRPr="009C7578">
              <w:rPr>
                <w:rStyle w:val="Bodytext211pt"/>
                <w:rFonts w:ascii="Sylfaen" w:hAnsi="Sylfaen"/>
                <w:sz w:val="20"/>
                <w:szCs w:val="24"/>
              </w:rPr>
              <w:t xml:space="preserve"> իրականացնում է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ստացված </w:t>
            </w:r>
            <w:r w:rsidRPr="009C7578">
              <w:rPr>
                <w:rStyle w:val="Bodytext211pt"/>
                <w:rFonts w:ascii="Sylfaen" w:hAnsi="Sylfaen"/>
                <w:sz w:val="20"/>
                <w:szCs w:val="24"/>
              </w:rPr>
              <w:lastRenderedPageBreak/>
              <w:t>տեղեկատվության ընդունումն ու մշակումը</w:t>
            </w:r>
          </w:p>
        </w:tc>
      </w:tr>
      <w:tr w:rsidR="003A03F7" w:rsidRPr="009C7578" w14:paraId="09B7DD9F"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42224A76"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388F566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DF2767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լիազորված մարմ</w:t>
            </w:r>
            <w:r w:rsidR="00F86031" w:rsidRPr="009C7578">
              <w:rPr>
                <w:rStyle w:val="Bodytext211pt"/>
                <w:rFonts w:ascii="Sylfaen" w:hAnsi="Sylfaen"/>
                <w:sz w:val="20"/>
                <w:szCs w:val="24"/>
              </w:rPr>
              <w:t>ն</w:t>
            </w:r>
            <w:r w:rsidRPr="009C7578">
              <w:rPr>
                <w:rStyle w:val="Bodytext211pt"/>
                <w:rFonts w:ascii="Sylfaen" w:hAnsi="Sylfaen"/>
                <w:sz w:val="20"/>
                <w:szCs w:val="24"/>
              </w:rPr>
              <w:t>ի կողմից ստացվել է տեղեկատվություն</w:t>
            </w:r>
            <w:r w:rsidR="004A7243" w:rsidRPr="009C7578">
              <w:rPr>
                <w:rStyle w:val="Bodytext211pt"/>
                <w:rFonts w:ascii="Sylfaen" w:hAnsi="Sylfaen"/>
                <w:sz w:val="20"/>
                <w:szCs w:val="24"/>
              </w:rPr>
              <w:t>՝</w:t>
            </w:r>
            <w:r w:rsidRPr="009C7578">
              <w:rPr>
                <w:rStyle w:val="Bodytext211pt"/>
                <w:rFonts w:ascii="Sylfaen" w:hAnsi="Sylfaen"/>
                <w:sz w:val="20"/>
                <w:szCs w:val="24"/>
              </w:rPr>
              <w:t xml:space="preserve">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w:t>
            </w:r>
          </w:p>
        </w:tc>
      </w:tr>
    </w:tbl>
    <w:p w14:paraId="6DBDD255" w14:textId="77777777" w:rsidR="003A03F7" w:rsidRPr="00B73B04" w:rsidRDefault="003A03F7" w:rsidP="00B73B04">
      <w:pPr>
        <w:spacing w:after="160" w:line="360" w:lineRule="auto"/>
        <w:rPr>
          <w:rFonts w:ascii="Sylfaen" w:hAnsi="Sylfaen" w:cs="Sylfaen"/>
        </w:rPr>
      </w:pPr>
    </w:p>
    <w:p w14:paraId="263B0236" w14:textId="77777777" w:rsidR="003A03F7" w:rsidRPr="00B73B04" w:rsidRDefault="00CB086F" w:rsidP="00B73B04">
      <w:pPr>
        <w:pStyle w:val="Bodytext20"/>
        <w:shd w:val="clear" w:color="auto" w:fill="auto"/>
        <w:spacing w:before="0" w:after="160" w:line="360" w:lineRule="auto"/>
        <w:ind w:left="20" w:firstLine="0"/>
        <w:jc w:val="center"/>
        <w:rPr>
          <w:rFonts w:ascii="Sylfaen" w:hAnsi="Sylfaen" w:cs="Sylfaen"/>
          <w:sz w:val="24"/>
          <w:szCs w:val="24"/>
        </w:rPr>
      </w:pPr>
      <w:r w:rsidRPr="00B73B04">
        <w:rPr>
          <w:rFonts w:ascii="Sylfaen" w:hAnsi="Sylfaen"/>
          <w:sz w:val="24"/>
          <w:szCs w:val="24"/>
        </w:rPr>
        <w:t>«Հսկիչ-վերահսկիչ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(P.SS.08.PRC.009)</w:t>
      </w:r>
    </w:p>
    <w:p w14:paraId="40D0AADB" w14:textId="77777777" w:rsidR="003A03F7" w:rsidRPr="00B73B04" w:rsidRDefault="005E0091" w:rsidP="009C7578">
      <w:pPr>
        <w:pStyle w:val="Bodytext20"/>
        <w:shd w:val="clear" w:color="auto" w:fill="auto"/>
        <w:tabs>
          <w:tab w:val="left" w:pos="1134"/>
        </w:tabs>
        <w:spacing w:before="0" w:after="160" w:line="360" w:lineRule="auto"/>
        <w:ind w:firstLine="567"/>
        <w:rPr>
          <w:rFonts w:ascii="Sylfaen" w:hAnsi="Sylfaen" w:cs="Sylfaen"/>
          <w:spacing w:val="-4"/>
          <w:sz w:val="24"/>
          <w:szCs w:val="24"/>
        </w:rPr>
      </w:pPr>
      <w:r w:rsidRPr="00B73B04">
        <w:rPr>
          <w:rFonts w:ascii="Sylfaen" w:hAnsi="Sylfaen"/>
          <w:sz w:val="24"/>
          <w:szCs w:val="24"/>
        </w:rPr>
        <w:t>102.</w:t>
      </w:r>
      <w:r w:rsidR="009C7578" w:rsidRPr="009C7578">
        <w:rPr>
          <w:rFonts w:ascii="Sylfaen" w:hAnsi="Sylfaen"/>
          <w:sz w:val="24"/>
          <w:szCs w:val="24"/>
        </w:rPr>
        <w:tab/>
      </w:r>
      <w:r w:rsidRPr="00B73B04">
        <w:rPr>
          <w:rFonts w:ascii="Sylfaen" w:hAnsi="Sylfaen"/>
          <w:sz w:val="24"/>
          <w:szCs w:val="24"/>
        </w:rPr>
        <w:t>«Հսկիչ-վերահսկիչ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(P.SS.08.PRC.009) ընթացակարգի կատարման սխեման ներկայացված է 18-րդ նկարում։</w:t>
      </w:r>
    </w:p>
    <w:p w14:paraId="20377A36" w14:textId="77777777" w:rsidR="00714FBE" w:rsidRPr="00B73B04" w:rsidRDefault="00000000" w:rsidP="00B73B04">
      <w:pPr>
        <w:pStyle w:val="Bodytext20"/>
        <w:shd w:val="clear" w:color="auto" w:fill="auto"/>
        <w:spacing w:before="0"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20CB4011">
          <v:group id="_x0000_s2731" style="position:absolute;left:0;text-align:left;margin-left:24.7pt;margin-top:7.05pt;width:414.15pt;height:355.35pt;z-index:252241920" coordorigin="1912,1559" coordsize="8283,7107">
            <v:rect id="_x0000_s2224" style="position:absolute;left:1912;top:1559;width:3456;height:553" stroked="f">
              <v:textbox inset="0,0,0,0">
                <w:txbxContent>
                  <w:p w14:paraId="761D006A" w14:textId="77777777" w:rsidR="00366A48" w:rsidRPr="003A3056" w:rsidRDefault="00366A48" w:rsidP="00760939">
                    <w:pPr>
                      <w:jc w:val="center"/>
                      <w:rPr>
                        <w:rFonts w:ascii="Sylfaen" w:hAnsi="Sylfaen"/>
                        <w:sz w:val="20"/>
                        <w:szCs w:val="18"/>
                      </w:rPr>
                    </w:pPr>
                    <w:r w:rsidRPr="003A3056">
                      <w:rPr>
                        <w:rFonts w:ascii="Sylfaen" w:hAnsi="Sylfaen"/>
                        <w:sz w:val="20"/>
                      </w:rPr>
                      <w:t>: Հսկիչ-վերահսկիչ մարմին</w:t>
                    </w:r>
                  </w:p>
                </w:txbxContent>
              </v:textbox>
            </v:rect>
            <v:rect id="_x0000_s2225" style="position:absolute;left:6566;top:1559;width:3456;height:553" stroked="f">
              <v:textbox inset="0,0,0,0">
                <w:txbxContent>
                  <w:p w14:paraId="62760331" w14:textId="77777777" w:rsidR="00366A48" w:rsidRPr="003A3056" w:rsidRDefault="00366A48" w:rsidP="00760939">
                    <w:pPr>
                      <w:jc w:val="center"/>
                      <w:rPr>
                        <w:rFonts w:ascii="Sylfaen" w:hAnsi="Sylfaen"/>
                        <w:sz w:val="20"/>
                        <w:szCs w:val="18"/>
                      </w:rPr>
                    </w:pPr>
                    <w:r w:rsidRPr="003A3056">
                      <w:rPr>
                        <w:rFonts w:ascii="Sylfaen" w:hAnsi="Sylfaen"/>
                        <w:sz w:val="20"/>
                      </w:rPr>
                      <w:t>: Հանձնաժողով</w:t>
                    </w:r>
                  </w:p>
                </w:txbxContent>
              </v:textbox>
            </v:rect>
            <v:rect id="_x0000_s2226" style="position:absolute;left:6612;top:3379;width:3583;height:795" stroked="f">
              <v:textbox inset="0,0,0,0">
                <w:txbxContent>
                  <w:p w14:paraId="1FDF47E1" w14:textId="77777777" w:rsidR="00366A48" w:rsidRPr="003A3056" w:rsidRDefault="00366A48" w:rsidP="00760939">
                    <w:pPr>
                      <w:jc w:val="center"/>
                      <w:rPr>
                        <w:rFonts w:ascii="Sylfaen" w:hAnsi="Sylfaen"/>
                        <w:sz w:val="14"/>
                        <w:szCs w:val="18"/>
                      </w:rPr>
                    </w:pPr>
                    <w:r w:rsidRPr="003A3056">
                      <w:rPr>
                        <w:rFonts w:ascii="Sylfaen" w:hAnsi="Sylfaen"/>
                        <w:sz w:val="14"/>
                      </w:rPr>
                      <w:t>: Տեղեկություններ՝ վտանգավոր արտադրանքի մասին</w:t>
                    </w:r>
                  </w:p>
                  <w:p w14:paraId="53D5340A" w14:textId="77777777" w:rsidR="00366A48" w:rsidRPr="003A3056" w:rsidRDefault="00366A48" w:rsidP="00760939">
                    <w:pPr>
                      <w:jc w:val="center"/>
                      <w:rPr>
                        <w:rFonts w:ascii="Sylfaen" w:hAnsi="Sylfaen"/>
                        <w:sz w:val="14"/>
                        <w:szCs w:val="18"/>
                      </w:rPr>
                    </w:pPr>
                    <w:r w:rsidRPr="003A3056">
                      <w:rPr>
                        <w:rFonts w:ascii="Sylfaen" w:hAnsi="Sylfaen"/>
                        <w:sz w:val="14"/>
                      </w:rPr>
                      <w:t>[տեղեկությունների թարմացման ամսաթվի եւ ժամի մասին տեղեկատվությունը հարցվել է]</w:t>
                    </w:r>
                  </w:p>
                </w:txbxContent>
              </v:textbox>
            </v:rect>
            <v:rect id="_x0000_s2227" style="position:absolute;left:2013;top:5499;width:3732;height:795" stroked="f">
              <v:textbox inset="0,0,0,0">
                <w:txbxContent>
                  <w:p w14:paraId="1951BA3B" w14:textId="77777777" w:rsidR="00366A48" w:rsidRPr="003A3056" w:rsidRDefault="00366A48" w:rsidP="00760939">
                    <w:pPr>
                      <w:jc w:val="center"/>
                      <w:rPr>
                        <w:rFonts w:ascii="Sylfaen" w:hAnsi="Sylfaen"/>
                        <w:sz w:val="16"/>
                        <w:szCs w:val="16"/>
                      </w:rPr>
                    </w:pPr>
                    <w:r w:rsidRPr="003A3056">
                      <w:rPr>
                        <w:rFonts w:ascii="Sylfaen" w:hAnsi="Sylfaen"/>
                        <w:sz w:val="14"/>
                      </w:rPr>
                      <w:t xml:space="preserve">: </w:t>
                    </w:r>
                    <w:r w:rsidRPr="003A3056">
                      <w:rPr>
                        <w:rFonts w:ascii="Sylfaen" w:hAnsi="Sylfaen"/>
                        <w:sz w:val="16"/>
                        <w:szCs w:val="16"/>
                      </w:rPr>
                      <w:t>Տեղեկություններ՝ վտանգավոր արտադրանքի մասին</w:t>
                    </w:r>
                    <w:r>
                      <w:rPr>
                        <w:rFonts w:ascii="Sylfaen" w:hAnsi="Sylfaen"/>
                        <w:sz w:val="16"/>
                        <w:szCs w:val="16"/>
                        <w:lang w:val="en-US"/>
                      </w:rPr>
                      <w:t xml:space="preserve"> </w:t>
                    </w:r>
                    <w:r w:rsidRPr="003A3056">
                      <w:rPr>
                        <w:rFonts w:ascii="Sylfaen" w:hAnsi="Sylfaen"/>
                        <w:sz w:val="16"/>
                        <w:szCs w:val="16"/>
                      </w:rPr>
                      <w:t>[տեղեկությունների թարմացման ամսաթվի եւ ժամի մասին տեղեկատվությունը ուղարկվել է]</w:t>
                    </w:r>
                  </w:p>
                </w:txbxContent>
              </v:textbox>
            </v:rect>
            <v:rect id="_x0000_s2228" style="position:absolute;left:2154;top:2964;width:3410;height:1708" stroked="f">
              <v:textbox inset="0,0,0,0">
                <w:txbxContent>
                  <w:p w14:paraId="245D4CE7" w14:textId="77777777" w:rsidR="00366A48" w:rsidRPr="003A3056" w:rsidRDefault="00366A48" w:rsidP="00760939">
                    <w:pPr>
                      <w:jc w:val="center"/>
                      <w:rPr>
                        <w:rFonts w:ascii="Sylfaen" w:hAnsi="Sylfaen"/>
                        <w:sz w:val="16"/>
                        <w:szCs w:val="18"/>
                      </w:rPr>
                    </w:pPr>
                    <w:r w:rsidRPr="003A3056">
                      <w:rPr>
                        <w:rFonts w:ascii="Sylfaen" w:hAnsi="Sylfaen"/>
                        <w:sz w:val="16"/>
                      </w:rPr>
                      <w:t>Հսկիչ-վերահսկիչ մարմնի կողմից մարդու կյանքի և առողջության համար վտանգավոր արտադրանքի մասին տվյալների բազայի թարմացման ամսաթվի և ժամի մասին տեղեկատվության հարցում (P.SS.08.OPR.029)</w:t>
                    </w:r>
                  </w:p>
                </w:txbxContent>
              </v:textbox>
            </v:rect>
            <v:rect id="_x0000_s2229" style="position:absolute;left:6612;top:4958;width:3410;height:1971" stroked="f">
              <v:textbox inset="0,0,0,0">
                <w:txbxContent>
                  <w:p w14:paraId="24F0FEE1" w14:textId="77777777" w:rsidR="00366A48" w:rsidRPr="003A3056" w:rsidRDefault="00366A48" w:rsidP="00760939">
                    <w:pPr>
                      <w:jc w:val="center"/>
                      <w:rPr>
                        <w:rFonts w:ascii="Sylfaen" w:hAnsi="Sylfaen"/>
                        <w:sz w:val="16"/>
                        <w:szCs w:val="18"/>
                      </w:rPr>
                    </w:pPr>
                    <w:r w:rsidRPr="003A3056">
                      <w:rPr>
                        <w:rFonts w:ascii="Sylfaen" w:hAnsi="Sylfaen"/>
                        <w:sz w:val="16"/>
                      </w:rPr>
                      <w:t>Հարցման մշակում և հսկիչ-վերահսկիչ մարմին մարդու կյանքի և առողջության համար վտանգավոր արտադրանքի մասին տվյալների բազայի թարմացման ամսաթվի և ժամի մասին տեղեկատվության ներկայացում (P.SS.08.0PR.030)</w:t>
                    </w:r>
                  </w:p>
                </w:txbxContent>
              </v:textbox>
            </v:rect>
            <v:rect id="_x0000_s2230" style="position:absolute;left:2154;top:6812;width:3410;height:1854" stroked="f">
              <v:textbox inset="0,0,0,0">
                <w:txbxContent>
                  <w:p w14:paraId="5311DD48" w14:textId="77777777" w:rsidR="00366A48" w:rsidRPr="00760939" w:rsidRDefault="00366A48" w:rsidP="00760939">
                    <w:pPr>
                      <w:jc w:val="center"/>
                      <w:rPr>
                        <w:rFonts w:ascii="Sylfaen" w:hAnsi="Sylfaen"/>
                        <w:sz w:val="18"/>
                        <w:szCs w:val="18"/>
                      </w:rPr>
                    </w:pPr>
                    <w:r>
                      <w:rPr>
                        <w:rFonts w:ascii="Sylfaen" w:hAnsi="Sylfaen"/>
                        <w:sz w:val="18"/>
                      </w:rPr>
                      <w:t>Հսկիչ-վերահսկիչ մարմնի կողմից մարդու կյանքի և առողջության համար վտանգավոր արտադրանքի մասին տվյալների բազայի թարմացման ամսաթվի և ժամի մասին տեղեկատվության ընդունում և մշակում (P.SS.08.OPR.031)</w:t>
                    </w:r>
                  </w:p>
                </w:txbxContent>
              </v:textbox>
            </v:rect>
          </v:group>
        </w:pict>
      </w:r>
      <w:r w:rsidR="00760939" w:rsidRPr="00B73B04">
        <w:rPr>
          <w:rFonts w:ascii="Sylfaen" w:hAnsi="Sylfaen" w:cs="Sylfaen"/>
          <w:noProof/>
          <w:sz w:val="24"/>
          <w:szCs w:val="24"/>
          <w:lang w:val="en-US" w:eastAsia="en-US" w:bidi="ar-SA"/>
        </w:rPr>
        <w:drawing>
          <wp:inline distT="0" distB="0" distL="0" distR="0" wp14:anchorId="3065A125" wp14:editId="45E3E188">
            <wp:extent cx="5755640" cy="5247963"/>
            <wp:effectExtent l="1905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3" cstate="print"/>
                    <a:srcRect/>
                    <a:stretch>
                      <a:fillRect/>
                    </a:stretch>
                  </pic:blipFill>
                  <pic:spPr bwMode="auto">
                    <a:xfrm>
                      <a:off x="0" y="0"/>
                      <a:ext cx="5755640" cy="5247963"/>
                    </a:xfrm>
                    <a:prstGeom prst="rect">
                      <a:avLst/>
                    </a:prstGeom>
                    <a:noFill/>
                    <a:ln w="9525">
                      <a:noFill/>
                      <a:miter lim="800000"/>
                      <a:headEnd/>
                      <a:tailEnd/>
                    </a:ln>
                  </pic:spPr>
                </pic:pic>
              </a:graphicData>
            </a:graphic>
          </wp:inline>
        </w:drawing>
      </w:r>
    </w:p>
    <w:p w14:paraId="0B583D9E" w14:textId="77777777" w:rsidR="003A03F7" w:rsidRPr="000B2C77" w:rsidRDefault="00CB086F" w:rsidP="00B73B04">
      <w:pPr>
        <w:pStyle w:val="Picturecaption0"/>
        <w:shd w:val="clear" w:color="auto" w:fill="auto"/>
        <w:spacing w:after="160" w:line="360" w:lineRule="auto"/>
        <w:jc w:val="center"/>
        <w:rPr>
          <w:rFonts w:ascii="Sylfaen" w:hAnsi="Sylfaen"/>
          <w:sz w:val="20"/>
          <w:szCs w:val="24"/>
        </w:rPr>
      </w:pPr>
      <w:r w:rsidRPr="009C7578">
        <w:rPr>
          <w:rFonts w:ascii="Sylfaen" w:hAnsi="Sylfaen"/>
          <w:sz w:val="20"/>
          <w:szCs w:val="24"/>
        </w:rPr>
        <w:t>Նկ. 18. «Հսկիչ-վերահսկիչ մարմ</w:t>
      </w:r>
      <w:r w:rsidR="00F86031" w:rsidRPr="009C7578">
        <w:rPr>
          <w:rFonts w:ascii="Sylfaen" w:hAnsi="Sylfaen"/>
          <w:sz w:val="20"/>
          <w:szCs w:val="24"/>
        </w:rPr>
        <w:t>ն</w:t>
      </w:r>
      <w:r w:rsidRPr="009C7578">
        <w:rPr>
          <w:rFonts w:ascii="Sylfaen" w:hAnsi="Sylfaen"/>
          <w:sz w:val="20"/>
          <w:szCs w:val="24"/>
        </w:rPr>
        <w:t xml:space="preserve">ի կողմից մարդու կյանքի </w:t>
      </w:r>
      <w:r w:rsidR="00B73B04" w:rsidRPr="009C7578">
        <w:rPr>
          <w:rFonts w:ascii="Sylfaen" w:hAnsi="Sylfaen"/>
          <w:sz w:val="20"/>
          <w:szCs w:val="24"/>
        </w:rPr>
        <w:t>եւ</w:t>
      </w:r>
      <w:r w:rsidRPr="009C7578">
        <w:rPr>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Fonts w:ascii="Sylfaen" w:hAnsi="Sylfaen"/>
          <w:sz w:val="20"/>
          <w:szCs w:val="24"/>
        </w:rPr>
        <w:t>եւ</w:t>
      </w:r>
      <w:r w:rsidRPr="009C7578">
        <w:rPr>
          <w:rFonts w:ascii="Sylfaen" w:hAnsi="Sylfaen"/>
          <w:sz w:val="20"/>
          <w:szCs w:val="24"/>
        </w:rPr>
        <w:t xml:space="preserve"> ժամի մասին տեղեկատվության ստացում» (P.SS.08.PRC.009) ընթացակարգի կատարման սխեման</w:t>
      </w:r>
    </w:p>
    <w:p w14:paraId="53407B43" w14:textId="77777777" w:rsidR="009C7578" w:rsidRPr="000B2C77" w:rsidRDefault="009C7578" w:rsidP="00B73B04">
      <w:pPr>
        <w:pStyle w:val="Picturecaption0"/>
        <w:shd w:val="clear" w:color="auto" w:fill="auto"/>
        <w:spacing w:after="160" w:line="360" w:lineRule="auto"/>
        <w:jc w:val="center"/>
        <w:rPr>
          <w:rFonts w:ascii="Sylfaen" w:hAnsi="Sylfaen" w:cs="Sylfaen"/>
          <w:sz w:val="20"/>
          <w:szCs w:val="24"/>
        </w:rPr>
      </w:pPr>
    </w:p>
    <w:p w14:paraId="6BC5A143" w14:textId="77777777" w:rsidR="003A03F7" w:rsidRPr="00B73B04" w:rsidRDefault="005E0091" w:rsidP="009C7578">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103.</w:t>
      </w:r>
      <w:r w:rsidR="009C7578" w:rsidRPr="000B2C77">
        <w:rPr>
          <w:rFonts w:ascii="Sylfaen" w:hAnsi="Sylfaen"/>
          <w:sz w:val="24"/>
          <w:szCs w:val="24"/>
        </w:rPr>
        <w:tab/>
      </w:r>
      <w:r w:rsidRPr="00B73B04">
        <w:rPr>
          <w:rFonts w:ascii="Sylfaen" w:hAnsi="Sylfaen"/>
          <w:sz w:val="24"/>
          <w:szCs w:val="24"/>
        </w:rPr>
        <w:t>«Հսկիչ-վերահսկիչ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(P.SS.08.PRC.009) ընթացակարգը կատարվում է հսկիչ-վերահսկիչ մարմնի տեղեկատվական համակարգում պահվող տեղեկությունների վիճակի (վերջին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համապատասխան </w:t>
      </w:r>
      <w:r w:rsidRPr="00B73B04">
        <w:rPr>
          <w:rFonts w:ascii="Sylfaen" w:hAnsi="Sylfaen"/>
          <w:sz w:val="24"/>
          <w:szCs w:val="24"/>
        </w:rPr>
        <w:lastRenderedPageBreak/>
        <w:t xml:space="preserve">տեղեկատվության հետ սինքրոնացնելու անհրաժեշտության դեպքում, այսինքն՝ հսկիչ-վերահսկիչ մարմնի տեղեկատվական համակարգում պահվող տեղեկությունները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պարունակվող տեղեկությունների հետ սինքրոնացնելու անհրաժեշտությունը գնահատելու նպատակով</w:t>
      </w:r>
      <w:r w:rsidR="004A7243" w:rsidRPr="00B73B04">
        <w:rPr>
          <w:rFonts w:ascii="Sylfaen" w:hAnsi="Sylfaen"/>
          <w:sz w:val="24"/>
          <w:szCs w:val="24"/>
        </w:rPr>
        <w:t>։</w:t>
      </w:r>
    </w:p>
    <w:p w14:paraId="17C88513" w14:textId="77777777" w:rsidR="003A03F7" w:rsidRPr="00B73B04" w:rsidRDefault="005E0091" w:rsidP="009C7578">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104.</w:t>
      </w:r>
      <w:r w:rsidR="009C7578" w:rsidRPr="009C7578">
        <w:rPr>
          <w:rFonts w:ascii="Sylfaen" w:hAnsi="Sylfaen"/>
          <w:sz w:val="24"/>
          <w:szCs w:val="24"/>
        </w:rPr>
        <w:tab/>
      </w:r>
      <w:r w:rsidRPr="00B73B04">
        <w:rPr>
          <w:rFonts w:ascii="Sylfaen" w:hAnsi="Sylfaen"/>
          <w:sz w:val="24"/>
          <w:szCs w:val="24"/>
        </w:rPr>
        <w:t>Առաջինը կատարվում է «Հսկիչ-վերահսկիչ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հարցում» (P.SS.08.OPR.029) գործառնությունը, որի կատարման արդյունքներով հսկիչ-վերահսկիչ մարմինը կազմում </w:t>
      </w:r>
      <w:r w:rsidR="00B73B04">
        <w:rPr>
          <w:rFonts w:ascii="Sylfaen" w:hAnsi="Sylfaen"/>
          <w:sz w:val="24"/>
          <w:szCs w:val="24"/>
        </w:rPr>
        <w:t>եւ</w:t>
      </w:r>
      <w:r w:rsidRPr="00B73B04">
        <w:rPr>
          <w:rFonts w:ascii="Sylfaen" w:hAnsi="Sylfaen"/>
          <w:sz w:val="24"/>
          <w:szCs w:val="24"/>
        </w:rPr>
        <w:t xml:space="preserve"> Հանձնաժողով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վերաբերյալ տեղեկատվություն ներկայացնելու հարցում։</w:t>
      </w:r>
    </w:p>
    <w:p w14:paraId="02A5D597" w14:textId="77777777" w:rsidR="003A03F7" w:rsidRPr="00B73B04" w:rsidRDefault="005E0091" w:rsidP="009C7578">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105.</w:t>
      </w:r>
      <w:r w:rsidR="009C7578" w:rsidRPr="009C7578">
        <w:rPr>
          <w:rFonts w:ascii="Sylfaen" w:hAnsi="Sylfaen"/>
          <w:sz w:val="24"/>
          <w:szCs w:val="24"/>
        </w:rPr>
        <w:tab/>
      </w:r>
      <w:r w:rsidRPr="00B73B04">
        <w:rPr>
          <w:rFonts w:ascii="Sylfaen" w:hAnsi="Sylfaen"/>
          <w:sz w:val="24"/>
          <w:szCs w:val="24"/>
        </w:rPr>
        <w:t xml:space="preserve">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 ներկայացնելու հարցում Հանձնաժողովի կողմից ստանալու դեպքում կատարվում է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հարցման մշակում </w:t>
      </w:r>
      <w:r w:rsidR="00B73B04">
        <w:rPr>
          <w:rFonts w:ascii="Sylfaen" w:hAnsi="Sylfaen"/>
          <w:sz w:val="24"/>
          <w:szCs w:val="24"/>
        </w:rPr>
        <w:t>եւ</w:t>
      </w:r>
      <w:r w:rsidRPr="00B73B04">
        <w:rPr>
          <w:rFonts w:ascii="Sylfaen" w:hAnsi="Sylfaen"/>
          <w:sz w:val="24"/>
          <w:szCs w:val="24"/>
        </w:rPr>
        <w:t xml:space="preserve"> հսկիչ-վերահսկիչ մարմին տեղեկատվության ներկայացում» գործառնությունը (P.SS.08.ОPR.030), որի կատարման արդյունքներով Հանձնաժողովը կազմում եւ հսկիչ-վեր</w:t>
      </w:r>
      <w:r w:rsidR="00F86031" w:rsidRPr="00B73B04">
        <w:rPr>
          <w:rFonts w:ascii="Sylfaen" w:hAnsi="Sylfaen"/>
          <w:sz w:val="24"/>
          <w:szCs w:val="24"/>
        </w:rPr>
        <w:t>ա</w:t>
      </w:r>
      <w:r w:rsidRPr="00B73B04">
        <w:rPr>
          <w:rFonts w:ascii="Sylfaen" w:hAnsi="Sylfaen"/>
          <w:sz w:val="24"/>
          <w:szCs w:val="24"/>
        </w:rPr>
        <w:t xml:space="preserve">հսկիչ մարմին է ուղարկում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w:t>
      </w:r>
    </w:p>
    <w:p w14:paraId="2EFFB15D" w14:textId="77777777" w:rsidR="003A03F7" w:rsidRPr="00B73B04" w:rsidRDefault="005E0091" w:rsidP="009C7578">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106.</w:t>
      </w:r>
      <w:r w:rsidR="009C7578" w:rsidRPr="009C7578">
        <w:rPr>
          <w:rFonts w:ascii="Sylfaen" w:hAnsi="Sylfaen"/>
          <w:sz w:val="24"/>
          <w:szCs w:val="24"/>
        </w:rPr>
        <w:tab/>
      </w:r>
      <w:r w:rsidRPr="00B73B04">
        <w:rPr>
          <w:rFonts w:ascii="Sylfaen" w:hAnsi="Sylfaen"/>
          <w:sz w:val="24"/>
          <w:szCs w:val="24"/>
        </w:rPr>
        <w:t xml:space="preserve">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տեղեկատվություն ստանալու դեպքում կատարվում է «Հսկիչ-վերահսկիչ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w:t>
      </w:r>
      <w:r w:rsidRPr="00B73B04">
        <w:rPr>
          <w:rFonts w:ascii="Sylfaen" w:hAnsi="Sylfaen"/>
          <w:sz w:val="24"/>
          <w:szCs w:val="24"/>
        </w:rPr>
        <w:lastRenderedPageBreak/>
        <w:t xml:space="preserve">ժամի մասին տեղեկատվության ընդունում </w:t>
      </w:r>
      <w:r w:rsidR="00B73B04">
        <w:rPr>
          <w:rFonts w:ascii="Sylfaen" w:hAnsi="Sylfaen"/>
          <w:sz w:val="24"/>
          <w:szCs w:val="24"/>
        </w:rPr>
        <w:t>եւ</w:t>
      </w:r>
      <w:r w:rsidRPr="00B73B04">
        <w:rPr>
          <w:rFonts w:ascii="Sylfaen" w:hAnsi="Sylfaen"/>
          <w:sz w:val="24"/>
          <w:szCs w:val="24"/>
        </w:rPr>
        <w:t xml:space="preserve"> մշակում» (P.SS.08.0PR.031) գործառնությունը</w:t>
      </w:r>
    </w:p>
    <w:p w14:paraId="2243F669" w14:textId="77777777" w:rsidR="003A03F7" w:rsidRPr="00B73B04" w:rsidRDefault="005E0091" w:rsidP="009C7578">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107.</w:t>
      </w:r>
      <w:r w:rsidR="009C7578" w:rsidRPr="009C7578">
        <w:rPr>
          <w:rFonts w:ascii="Sylfaen" w:hAnsi="Sylfaen"/>
          <w:sz w:val="24"/>
          <w:szCs w:val="24"/>
        </w:rPr>
        <w:tab/>
      </w:r>
      <w:r w:rsidRPr="00B73B04">
        <w:rPr>
          <w:rFonts w:ascii="Sylfaen" w:hAnsi="Sylfaen"/>
          <w:sz w:val="24"/>
          <w:szCs w:val="24"/>
        </w:rPr>
        <w:t xml:space="preserve">«Հսկիչ-վերահսկիչ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(P.SS.08.PRC.009) ընթացակարգի կատարման արդյունք</w:t>
      </w:r>
      <w:r w:rsidR="004A7243" w:rsidRPr="00B73B04">
        <w:rPr>
          <w:rFonts w:ascii="Sylfaen" w:hAnsi="Sylfaen"/>
          <w:sz w:val="24"/>
          <w:szCs w:val="24"/>
        </w:rPr>
        <w:t>ը</w:t>
      </w:r>
      <w:r w:rsidRPr="00B73B04">
        <w:rPr>
          <w:rFonts w:ascii="Sylfaen" w:hAnsi="Sylfaen"/>
          <w:sz w:val="24"/>
          <w:szCs w:val="24"/>
        </w:rPr>
        <w:t xml:space="preserve"> հսկիչ-վերահսկիչ մարմնի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վիճակի (վերջին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w:t>
      </w:r>
      <w:r w:rsidR="004A7243" w:rsidRPr="00B73B04">
        <w:rPr>
          <w:rFonts w:ascii="Sylfaen" w:hAnsi="Sylfaen"/>
          <w:sz w:val="24"/>
          <w:szCs w:val="24"/>
        </w:rPr>
        <w:t>ն է։</w:t>
      </w:r>
    </w:p>
    <w:p w14:paraId="2450D869" w14:textId="77777777" w:rsidR="003A03F7" w:rsidRPr="00B73B04" w:rsidRDefault="005E0091" w:rsidP="009C7578">
      <w:pPr>
        <w:pStyle w:val="Bodytext20"/>
        <w:shd w:val="clear" w:color="auto" w:fill="auto"/>
        <w:tabs>
          <w:tab w:val="left" w:pos="1134"/>
        </w:tabs>
        <w:spacing w:before="0" w:after="160" w:line="360" w:lineRule="auto"/>
        <w:ind w:right="-8" w:firstLine="567"/>
        <w:rPr>
          <w:rFonts w:ascii="Sylfaen" w:hAnsi="Sylfaen" w:cs="Sylfaen"/>
          <w:sz w:val="24"/>
          <w:szCs w:val="24"/>
        </w:rPr>
      </w:pPr>
      <w:r w:rsidRPr="00B73B04">
        <w:rPr>
          <w:rFonts w:ascii="Sylfaen" w:hAnsi="Sylfaen"/>
          <w:sz w:val="24"/>
          <w:szCs w:val="24"/>
        </w:rPr>
        <w:t>108.</w:t>
      </w:r>
      <w:r w:rsidR="009C7578" w:rsidRPr="009C7578">
        <w:rPr>
          <w:rFonts w:ascii="Sylfaen" w:hAnsi="Sylfaen"/>
          <w:sz w:val="24"/>
          <w:szCs w:val="24"/>
        </w:rPr>
        <w:tab/>
      </w:r>
      <w:r w:rsidRPr="00B73B04">
        <w:rPr>
          <w:rFonts w:ascii="Sylfaen" w:hAnsi="Sylfaen"/>
          <w:sz w:val="24"/>
          <w:szCs w:val="24"/>
        </w:rPr>
        <w:t>«Հսկիչ-վերահսկիչ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(P.SS.08.PRC.009) ընթացակարգի շրջանակներում կատարվող ընդհանուր գործընթացի գործառնությունների ցանկը բերված է 48-րդ աղյուսակում։</w:t>
      </w:r>
    </w:p>
    <w:p w14:paraId="4C8B0BCF" w14:textId="77777777" w:rsidR="009C7578" w:rsidRPr="000B2C77" w:rsidRDefault="009C7578" w:rsidP="00B73B04">
      <w:pPr>
        <w:pStyle w:val="Bodytext20"/>
        <w:shd w:val="clear" w:color="auto" w:fill="auto"/>
        <w:spacing w:before="0" w:after="160" w:line="360" w:lineRule="auto"/>
        <w:ind w:right="320" w:firstLine="0"/>
        <w:jc w:val="right"/>
        <w:rPr>
          <w:rFonts w:ascii="Sylfaen" w:hAnsi="Sylfaen"/>
          <w:sz w:val="24"/>
          <w:szCs w:val="24"/>
        </w:rPr>
      </w:pPr>
    </w:p>
    <w:p w14:paraId="0D50F1F9" w14:textId="77777777" w:rsidR="003A03F7" w:rsidRPr="00B73B04" w:rsidRDefault="00CB086F" w:rsidP="00B73B04">
      <w:pPr>
        <w:pStyle w:val="Bodytext20"/>
        <w:shd w:val="clear" w:color="auto" w:fill="auto"/>
        <w:spacing w:before="0" w:after="160" w:line="360" w:lineRule="auto"/>
        <w:ind w:right="320" w:firstLine="0"/>
        <w:jc w:val="right"/>
        <w:rPr>
          <w:rFonts w:ascii="Sylfaen" w:hAnsi="Sylfaen" w:cs="Sylfaen"/>
          <w:sz w:val="24"/>
          <w:szCs w:val="24"/>
        </w:rPr>
      </w:pPr>
      <w:r w:rsidRPr="00B73B04">
        <w:rPr>
          <w:rFonts w:ascii="Sylfaen" w:hAnsi="Sylfaen"/>
          <w:sz w:val="24"/>
          <w:szCs w:val="24"/>
        </w:rPr>
        <w:t>Աղյուսակ 48</w:t>
      </w:r>
    </w:p>
    <w:p w14:paraId="755F94E7" w14:textId="77777777" w:rsidR="003A03F7" w:rsidRPr="00B73B04" w:rsidRDefault="00CB086F" w:rsidP="009C7578">
      <w:pPr>
        <w:pStyle w:val="Bodytext20"/>
        <w:shd w:val="clear" w:color="auto" w:fill="auto"/>
        <w:spacing w:before="0" w:after="160" w:line="360" w:lineRule="auto"/>
        <w:ind w:firstLine="0"/>
        <w:jc w:val="center"/>
        <w:rPr>
          <w:rFonts w:ascii="Sylfaen" w:hAnsi="Sylfaen" w:cs="Sylfaen"/>
          <w:sz w:val="24"/>
          <w:szCs w:val="24"/>
        </w:rPr>
      </w:pPr>
      <w:r w:rsidRPr="00B73B04">
        <w:rPr>
          <w:rFonts w:ascii="Sylfaen" w:hAnsi="Sylfaen"/>
          <w:sz w:val="24"/>
          <w:szCs w:val="24"/>
        </w:rPr>
        <w:t>«Հսկիչ-վերահսկիչ մարմ</w:t>
      </w:r>
      <w:r w:rsidR="00F86031" w:rsidRPr="00B73B04">
        <w:rPr>
          <w:rFonts w:ascii="Sylfaen" w:hAnsi="Sylfaen"/>
          <w:sz w:val="24"/>
          <w:szCs w:val="24"/>
        </w:rPr>
        <w:t>ն</w:t>
      </w:r>
      <w:r w:rsidRPr="00B73B04">
        <w:rPr>
          <w:rFonts w:ascii="Sylfaen" w:hAnsi="Sylfaen"/>
          <w:sz w:val="24"/>
          <w:szCs w:val="24"/>
        </w:rPr>
        <w:t xml:space="preserve">ի կողմից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ստացում» (P.SS.08.PRC.009)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5"/>
        <w:gridCol w:w="4018"/>
        <w:gridCol w:w="2947"/>
      </w:tblGrid>
      <w:tr w:rsidR="003A03F7" w:rsidRPr="009C7578" w14:paraId="319FAB23" w14:textId="77777777" w:rsidTr="009C7578">
        <w:trPr>
          <w:tblHeader/>
          <w:jc w:val="center"/>
        </w:trPr>
        <w:tc>
          <w:tcPr>
            <w:tcW w:w="2405" w:type="dxa"/>
            <w:tcBorders>
              <w:top w:val="single" w:sz="4" w:space="0" w:color="auto"/>
              <w:left w:val="single" w:sz="4" w:space="0" w:color="auto"/>
            </w:tcBorders>
            <w:shd w:val="clear" w:color="auto" w:fill="FFFFFF"/>
            <w:vAlign w:val="center"/>
          </w:tcPr>
          <w:p w14:paraId="6EE04BA4"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14:paraId="2DC2B7CF"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14:paraId="221242F6"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043C2915" w14:textId="77777777" w:rsidTr="009C7578">
        <w:trPr>
          <w:tblHeader/>
          <w:jc w:val="center"/>
        </w:trPr>
        <w:tc>
          <w:tcPr>
            <w:tcW w:w="2405" w:type="dxa"/>
            <w:tcBorders>
              <w:top w:val="single" w:sz="4" w:space="0" w:color="auto"/>
              <w:left w:val="single" w:sz="4" w:space="0" w:color="auto"/>
            </w:tcBorders>
            <w:shd w:val="clear" w:color="auto" w:fill="FFFFFF"/>
            <w:vAlign w:val="center"/>
          </w:tcPr>
          <w:p w14:paraId="55753A66"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vAlign w:val="center"/>
          </w:tcPr>
          <w:p w14:paraId="0D4E4F59"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vAlign w:val="center"/>
          </w:tcPr>
          <w:p w14:paraId="1046B937"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32063922" w14:textId="77777777" w:rsidTr="005E0091">
        <w:trPr>
          <w:jc w:val="center"/>
        </w:trPr>
        <w:tc>
          <w:tcPr>
            <w:tcW w:w="2405" w:type="dxa"/>
            <w:tcBorders>
              <w:top w:val="single" w:sz="4" w:space="0" w:color="auto"/>
              <w:left w:val="single" w:sz="4" w:space="0" w:color="auto"/>
            </w:tcBorders>
            <w:shd w:val="clear" w:color="auto" w:fill="FFFFFF"/>
          </w:tcPr>
          <w:p w14:paraId="1300C3A7"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P.SS.08.ОPR.029</w:t>
            </w:r>
          </w:p>
        </w:tc>
        <w:tc>
          <w:tcPr>
            <w:tcW w:w="4018" w:type="dxa"/>
            <w:tcBorders>
              <w:top w:val="single" w:sz="4" w:space="0" w:color="auto"/>
              <w:left w:val="single" w:sz="4" w:space="0" w:color="auto"/>
            </w:tcBorders>
            <w:shd w:val="clear" w:color="auto" w:fill="FFFFFF"/>
            <w:vAlign w:val="center"/>
          </w:tcPr>
          <w:p w14:paraId="1F5E99E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w:t>
            </w:r>
            <w:r w:rsidR="00F86031" w:rsidRPr="009C7578">
              <w:rPr>
                <w:rStyle w:val="Bodytext211pt"/>
                <w:rFonts w:ascii="Sylfaen" w:hAnsi="Sylfaen"/>
                <w:sz w:val="20"/>
                <w:szCs w:val="24"/>
              </w:rPr>
              <w:t>ն</w:t>
            </w:r>
            <w:r w:rsidRPr="009C7578">
              <w:rPr>
                <w:rStyle w:val="Bodytext211pt"/>
                <w:rFonts w:ascii="Sylfaen" w:hAnsi="Sylfaen"/>
                <w:sz w:val="20"/>
                <w:szCs w:val="24"/>
              </w:rPr>
              <w:t xml:space="preserve">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14:paraId="0B435AF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բերված է սույն կանոնների 49-րդ աղյուսակում</w:t>
            </w:r>
          </w:p>
        </w:tc>
      </w:tr>
      <w:tr w:rsidR="003A03F7" w:rsidRPr="009C7578" w14:paraId="36B21702" w14:textId="77777777" w:rsidTr="005E0091">
        <w:trPr>
          <w:jc w:val="center"/>
        </w:trPr>
        <w:tc>
          <w:tcPr>
            <w:tcW w:w="2405" w:type="dxa"/>
            <w:tcBorders>
              <w:top w:val="single" w:sz="4" w:space="0" w:color="auto"/>
              <w:left w:val="single" w:sz="4" w:space="0" w:color="auto"/>
            </w:tcBorders>
            <w:shd w:val="clear" w:color="auto" w:fill="FFFFFF"/>
          </w:tcPr>
          <w:p w14:paraId="33CAA10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P.SS.08.ОPR.030</w:t>
            </w:r>
          </w:p>
        </w:tc>
        <w:tc>
          <w:tcPr>
            <w:tcW w:w="4018" w:type="dxa"/>
            <w:tcBorders>
              <w:top w:val="single" w:sz="4" w:space="0" w:color="auto"/>
              <w:left w:val="single" w:sz="4" w:space="0" w:color="auto"/>
            </w:tcBorders>
            <w:shd w:val="clear" w:color="auto" w:fill="FFFFFF"/>
            <w:vAlign w:val="center"/>
          </w:tcPr>
          <w:p w14:paraId="7F911F1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հարցման մշակում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հսկիչ-վերահսկիչ մարմին </w:t>
            </w:r>
            <w:r w:rsidRPr="009C7578">
              <w:rPr>
                <w:rStyle w:val="Bodytext211pt"/>
                <w:rFonts w:ascii="Sylfaen" w:hAnsi="Sylfaen"/>
                <w:sz w:val="20"/>
                <w:szCs w:val="24"/>
              </w:rPr>
              <w:lastRenderedPageBreak/>
              <w:t>տեղեկատվության ներկայացում</w:t>
            </w:r>
          </w:p>
        </w:tc>
        <w:tc>
          <w:tcPr>
            <w:tcW w:w="2947" w:type="dxa"/>
            <w:tcBorders>
              <w:top w:val="single" w:sz="4" w:space="0" w:color="auto"/>
              <w:left w:val="single" w:sz="4" w:space="0" w:color="auto"/>
              <w:right w:val="single" w:sz="4" w:space="0" w:color="auto"/>
            </w:tcBorders>
            <w:shd w:val="clear" w:color="auto" w:fill="FFFFFF"/>
          </w:tcPr>
          <w:p w14:paraId="7D62144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lastRenderedPageBreak/>
              <w:t>բերված է սույն կանոնների 50-րդ աղյուսակում</w:t>
            </w:r>
          </w:p>
        </w:tc>
      </w:tr>
      <w:tr w:rsidR="003A03F7" w:rsidRPr="009C7578" w14:paraId="138FC761" w14:textId="77777777" w:rsidTr="005E0091">
        <w:trPr>
          <w:jc w:val="center"/>
        </w:trPr>
        <w:tc>
          <w:tcPr>
            <w:tcW w:w="2405" w:type="dxa"/>
            <w:tcBorders>
              <w:top w:val="single" w:sz="4" w:space="0" w:color="auto"/>
              <w:left w:val="single" w:sz="4" w:space="0" w:color="auto"/>
              <w:bottom w:val="single" w:sz="4" w:space="0" w:color="auto"/>
            </w:tcBorders>
            <w:shd w:val="clear" w:color="auto" w:fill="FFFFFF"/>
          </w:tcPr>
          <w:p w14:paraId="6929686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P.SS.08.ОPR.031</w:t>
            </w:r>
          </w:p>
        </w:tc>
        <w:tc>
          <w:tcPr>
            <w:tcW w:w="4018" w:type="dxa"/>
            <w:tcBorders>
              <w:top w:val="single" w:sz="4" w:space="0" w:color="auto"/>
              <w:left w:val="single" w:sz="4" w:space="0" w:color="auto"/>
              <w:bottom w:val="single" w:sz="4" w:space="0" w:color="auto"/>
            </w:tcBorders>
            <w:shd w:val="clear" w:color="auto" w:fill="FFFFFF"/>
            <w:vAlign w:val="center"/>
          </w:tcPr>
          <w:p w14:paraId="749694C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w:t>
            </w:r>
            <w:r w:rsidR="00F86031" w:rsidRPr="009C7578">
              <w:rPr>
                <w:rStyle w:val="Bodytext211pt"/>
                <w:rFonts w:ascii="Sylfaen" w:hAnsi="Sylfaen"/>
                <w:sz w:val="20"/>
                <w:szCs w:val="24"/>
              </w:rPr>
              <w:t>ն</w:t>
            </w:r>
            <w:r w:rsidRPr="009C7578">
              <w:rPr>
                <w:rStyle w:val="Bodytext211pt"/>
                <w:rFonts w:ascii="Sylfaen" w:hAnsi="Sylfaen"/>
                <w:sz w:val="20"/>
                <w:szCs w:val="24"/>
              </w:rPr>
              <w:t xml:space="preserve">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ընդունում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4FD7597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բերված է սույն կանոնների 51-րդ աղյուսակում</w:t>
            </w:r>
          </w:p>
        </w:tc>
      </w:tr>
    </w:tbl>
    <w:p w14:paraId="0DE0A0F8" w14:textId="77777777" w:rsidR="003A03F7" w:rsidRPr="00B73B04" w:rsidRDefault="003A03F7" w:rsidP="00B73B04">
      <w:pPr>
        <w:spacing w:after="160" w:line="360" w:lineRule="auto"/>
        <w:rPr>
          <w:rFonts w:ascii="Sylfaen" w:hAnsi="Sylfaen" w:cs="Sylfaen"/>
        </w:rPr>
      </w:pPr>
    </w:p>
    <w:p w14:paraId="7D8BFD91" w14:textId="77777777" w:rsidR="003A03F7" w:rsidRPr="00B73B04" w:rsidRDefault="00714FBE" w:rsidP="00B73B04">
      <w:pPr>
        <w:spacing w:after="160" w:line="360" w:lineRule="auto"/>
        <w:jc w:val="right"/>
        <w:rPr>
          <w:rFonts w:ascii="Sylfaen" w:hAnsi="Sylfaen" w:cs="Sylfaen"/>
        </w:rPr>
      </w:pPr>
      <w:r w:rsidRPr="00B73B04">
        <w:rPr>
          <w:rFonts w:ascii="Sylfaen" w:hAnsi="Sylfaen"/>
        </w:rPr>
        <w:t>Աղյուսակ 49</w:t>
      </w:r>
    </w:p>
    <w:p w14:paraId="7E8B9BB5" w14:textId="77777777" w:rsidR="00714FBE" w:rsidRPr="00B73B04" w:rsidRDefault="00714FBE" w:rsidP="00B73B04">
      <w:pPr>
        <w:spacing w:after="160" w:line="360" w:lineRule="auto"/>
        <w:jc w:val="center"/>
        <w:rPr>
          <w:rFonts w:ascii="Sylfaen" w:hAnsi="Sylfaen" w:cs="Sylfaen"/>
        </w:rPr>
      </w:pPr>
      <w:r w:rsidRPr="00B73B04">
        <w:rPr>
          <w:rFonts w:ascii="Sylfaen" w:hAnsi="Sylfaen"/>
        </w:rPr>
        <w:t>«Հսկիչ-վերահսկիչ մարմ</w:t>
      </w:r>
      <w:r w:rsidR="00F86031" w:rsidRPr="00B73B04">
        <w:rPr>
          <w:rFonts w:ascii="Sylfaen" w:hAnsi="Sylfaen"/>
        </w:rPr>
        <w:t>ն</w:t>
      </w:r>
      <w:r w:rsidRPr="00B73B04">
        <w:rPr>
          <w:rFonts w:ascii="Sylfaen" w:hAnsi="Sylfaen"/>
        </w:rPr>
        <w:t xml:space="preserve">ի կողմից 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sidR="00B73B04">
        <w:rPr>
          <w:rFonts w:ascii="Sylfaen" w:hAnsi="Sylfaen"/>
        </w:rPr>
        <w:t>եւ</w:t>
      </w:r>
      <w:r w:rsidRPr="00B73B04">
        <w:rPr>
          <w:rFonts w:ascii="Sylfaen" w:hAnsi="Sylfaen"/>
        </w:rPr>
        <w:t xml:space="preserve"> ժամի մասին տեղեկատվության հարցում» (P.SS.08.ОPR.029)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9C7578" w14:paraId="4647F79D" w14:textId="77777777" w:rsidTr="009C7578">
        <w:trPr>
          <w:tblHeader/>
          <w:jc w:val="center"/>
        </w:trPr>
        <w:tc>
          <w:tcPr>
            <w:tcW w:w="983" w:type="dxa"/>
            <w:tcBorders>
              <w:top w:val="single" w:sz="4" w:space="0" w:color="auto"/>
              <w:left w:val="single" w:sz="4" w:space="0" w:color="auto"/>
            </w:tcBorders>
            <w:shd w:val="clear" w:color="auto" w:fill="FFFFFF"/>
          </w:tcPr>
          <w:p w14:paraId="4CE16EA8"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7F5EFF44"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A73C48B"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508FEDFB" w14:textId="77777777" w:rsidTr="009C7578">
        <w:trPr>
          <w:tblHeader/>
          <w:jc w:val="center"/>
        </w:trPr>
        <w:tc>
          <w:tcPr>
            <w:tcW w:w="983" w:type="dxa"/>
            <w:tcBorders>
              <w:top w:val="single" w:sz="4" w:space="0" w:color="auto"/>
              <w:left w:val="single" w:sz="4" w:space="0" w:color="auto"/>
            </w:tcBorders>
            <w:shd w:val="clear" w:color="auto" w:fill="FFFFFF"/>
          </w:tcPr>
          <w:p w14:paraId="51F32A42"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8A91937"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A393AC3"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3ADE1F63" w14:textId="77777777" w:rsidTr="009C7578">
        <w:trPr>
          <w:jc w:val="center"/>
        </w:trPr>
        <w:tc>
          <w:tcPr>
            <w:tcW w:w="983" w:type="dxa"/>
            <w:tcBorders>
              <w:top w:val="single" w:sz="4" w:space="0" w:color="auto"/>
              <w:left w:val="single" w:sz="4" w:space="0" w:color="auto"/>
            </w:tcBorders>
            <w:shd w:val="clear" w:color="auto" w:fill="FFFFFF"/>
          </w:tcPr>
          <w:p w14:paraId="3CA9974B"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511DDB4E"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1732EF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P.SS.08.ОPR.029</w:t>
            </w:r>
          </w:p>
        </w:tc>
      </w:tr>
      <w:tr w:rsidR="003A03F7" w:rsidRPr="009C7578" w14:paraId="7950A6B5" w14:textId="77777777" w:rsidTr="009C7578">
        <w:trPr>
          <w:trHeight w:val="1100"/>
          <w:jc w:val="center"/>
        </w:trPr>
        <w:tc>
          <w:tcPr>
            <w:tcW w:w="983" w:type="dxa"/>
            <w:tcBorders>
              <w:top w:val="single" w:sz="4" w:space="0" w:color="auto"/>
              <w:left w:val="single" w:sz="4" w:space="0" w:color="auto"/>
            </w:tcBorders>
            <w:shd w:val="clear" w:color="auto" w:fill="FFFFFF"/>
          </w:tcPr>
          <w:p w14:paraId="7666E863" w14:textId="77777777" w:rsidR="003A03F7" w:rsidRPr="009C7578" w:rsidRDefault="00CB086F" w:rsidP="009C7578">
            <w:pPr>
              <w:pStyle w:val="Bodytext20"/>
              <w:shd w:val="clear" w:color="auto" w:fill="auto"/>
              <w:spacing w:before="0" w:after="120" w:line="240" w:lineRule="auto"/>
              <w:ind w:left="280" w:firstLine="0"/>
              <w:jc w:val="left"/>
              <w:rPr>
                <w:rFonts w:ascii="Sylfaen" w:hAnsi="Sylfaen" w:cs="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64EE17F2"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D19940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w:t>
            </w:r>
            <w:r w:rsidR="00F86031" w:rsidRPr="009C7578">
              <w:rPr>
                <w:rStyle w:val="Bodytext211pt"/>
                <w:rFonts w:ascii="Sylfaen" w:hAnsi="Sylfaen"/>
                <w:sz w:val="20"/>
                <w:szCs w:val="24"/>
              </w:rPr>
              <w:t>ն</w:t>
            </w:r>
            <w:r w:rsidRPr="009C7578">
              <w:rPr>
                <w:rStyle w:val="Bodytext211pt"/>
                <w:rFonts w:ascii="Sylfaen" w:hAnsi="Sylfaen"/>
                <w:sz w:val="20"/>
                <w:szCs w:val="24"/>
              </w:rPr>
              <w:t xml:space="preserve">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հարցում</w:t>
            </w:r>
          </w:p>
        </w:tc>
      </w:tr>
      <w:tr w:rsidR="003A03F7" w:rsidRPr="009C7578" w14:paraId="767A0783" w14:textId="77777777" w:rsidTr="009C7578">
        <w:trPr>
          <w:jc w:val="center"/>
        </w:trPr>
        <w:tc>
          <w:tcPr>
            <w:tcW w:w="983" w:type="dxa"/>
            <w:tcBorders>
              <w:top w:val="single" w:sz="4" w:space="0" w:color="auto"/>
              <w:left w:val="single" w:sz="4" w:space="0" w:color="auto"/>
            </w:tcBorders>
            <w:shd w:val="clear" w:color="auto" w:fill="FFFFFF"/>
          </w:tcPr>
          <w:p w14:paraId="2618699D"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1198694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F0AA57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մարմին</w:t>
            </w:r>
          </w:p>
        </w:tc>
      </w:tr>
      <w:tr w:rsidR="003A03F7" w:rsidRPr="009C7578" w14:paraId="117433E7" w14:textId="77777777" w:rsidTr="009C7578">
        <w:trPr>
          <w:jc w:val="center"/>
        </w:trPr>
        <w:tc>
          <w:tcPr>
            <w:tcW w:w="983" w:type="dxa"/>
            <w:tcBorders>
              <w:top w:val="single" w:sz="4" w:space="0" w:color="auto"/>
              <w:left w:val="single" w:sz="4" w:space="0" w:color="auto"/>
            </w:tcBorders>
            <w:shd w:val="clear" w:color="auto" w:fill="FFFFFF"/>
          </w:tcPr>
          <w:p w14:paraId="427F2B85" w14:textId="77777777" w:rsidR="003A03F7" w:rsidRPr="009C7578" w:rsidRDefault="00CB086F" w:rsidP="009C7578">
            <w:pPr>
              <w:pStyle w:val="Bodytext20"/>
              <w:shd w:val="clear" w:color="auto" w:fill="auto"/>
              <w:spacing w:before="0" w:after="120" w:line="240" w:lineRule="auto"/>
              <w:ind w:left="280" w:firstLine="0"/>
              <w:jc w:val="left"/>
              <w:rPr>
                <w:rFonts w:ascii="Sylfaen" w:hAnsi="Sylfaen" w:cs="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23B55BC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F8E4EDB"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կատարվում է հսկիչ-վերահսկիչ մարմնի տեղեկատվական համակարգում պահվող տեղեկությունների վիճակի (վերջին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տեղեկատվությունը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համապատասխան տեղեկատվության հետ սինքրոնացնելու անհրաժեշտության դեպքում, այսինքն՝ հսկիչ-վերահսկիչ մարմնի տեղեկատվական համակարգում պահվող տեղեկությունները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բազայում պարունակվող տեղեկությունների հետ սինքրոնացնելու անհրաժեշտությունը գնահատելու նպատակով</w:t>
            </w:r>
          </w:p>
        </w:tc>
      </w:tr>
      <w:tr w:rsidR="003A03F7" w:rsidRPr="009C7578" w14:paraId="731CD3E0" w14:textId="77777777" w:rsidTr="009C7578">
        <w:trPr>
          <w:jc w:val="center"/>
        </w:trPr>
        <w:tc>
          <w:tcPr>
            <w:tcW w:w="983" w:type="dxa"/>
            <w:tcBorders>
              <w:top w:val="single" w:sz="4" w:space="0" w:color="auto"/>
              <w:left w:val="single" w:sz="4" w:space="0" w:color="auto"/>
            </w:tcBorders>
            <w:shd w:val="clear" w:color="auto" w:fill="FFFFFF"/>
          </w:tcPr>
          <w:p w14:paraId="31F7E0A3"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0D719E2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ACC852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հարցման ձ</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աչափն ու կառուցվածքը պետք է համապատասխանեն Էլեկտրոնային փաստաթղթերի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աչափերի ու կառուցվածքների նկարագրությանը</w:t>
            </w:r>
          </w:p>
        </w:tc>
      </w:tr>
      <w:tr w:rsidR="003A03F7" w:rsidRPr="009C7578" w14:paraId="7D8ED01F" w14:textId="77777777" w:rsidTr="009C7578">
        <w:trPr>
          <w:jc w:val="center"/>
        </w:trPr>
        <w:tc>
          <w:tcPr>
            <w:tcW w:w="983" w:type="dxa"/>
            <w:tcBorders>
              <w:top w:val="single" w:sz="4" w:space="0" w:color="auto"/>
              <w:left w:val="single" w:sz="4" w:space="0" w:color="auto"/>
            </w:tcBorders>
            <w:shd w:val="clear" w:color="auto" w:fill="FFFFFF"/>
          </w:tcPr>
          <w:p w14:paraId="33F926BF"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lastRenderedPageBreak/>
              <w:t>6</w:t>
            </w:r>
          </w:p>
        </w:tc>
        <w:tc>
          <w:tcPr>
            <w:tcW w:w="2832" w:type="dxa"/>
            <w:tcBorders>
              <w:top w:val="single" w:sz="4" w:space="0" w:color="auto"/>
              <w:left w:val="single" w:sz="4" w:space="0" w:color="auto"/>
            </w:tcBorders>
            <w:shd w:val="clear" w:color="auto" w:fill="FFFFFF"/>
          </w:tcPr>
          <w:p w14:paraId="7850364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83FAAF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կատարողը կազմում եւ Հանձնաժողով է ուղարկում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եւ ժամի մասին տեղեկատվություն ներկայացնելու հարցում՝ հսկիչ-վերահսկիչ մարմինների եւ Հանձնաժողովի միջեւ տեղեկատվական փոխգործակցության կանոնակարգին համապատասխան</w:t>
            </w:r>
          </w:p>
        </w:tc>
      </w:tr>
      <w:tr w:rsidR="003A03F7" w:rsidRPr="009C7578" w14:paraId="12E92DA8"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6AD321E8"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40C8A9CE"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D272CA8"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 ներկայացնելու հարցումը ուղարկվել է Հանձնաժողով</w:t>
            </w:r>
          </w:p>
        </w:tc>
      </w:tr>
    </w:tbl>
    <w:p w14:paraId="16894CFE" w14:textId="77777777" w:rsidR="003A03F7" w:rsidRPr="00B73B04" w:rsidRDefault="003A03F7" w:rsidP="00B73B04">
      <w:pPr>
        <w:spacing w:after="160" w:line="360" w:lineRule="auto"/>
        <w:rPr>
          <w:rFonts w:ascii="Sylfaen" w:hAnsi="Sylfaen" w:cs="Sylfaen"/>
        </w:rPr>
      </w:pPr>
    </w:p>
    <w:p w14:paraId="2C5B6046" w14:textId="77777777" w:rsidR="003A03F7" w:rsidRPr="00B73B04" w:rsidRDefault="00714FBE" w:rsidP="00B73B04">
      <w:pPr>
        <w:spacing w:after="160" w:line="360" w:lineRule="auto"/>
        <w:jc w:val="right"/>
        <w:rPr>
          <w:rFonts w:ascii="Sylfaen" w:hAnsi="Sylfaen" w:cs="Sylfaen"/>
        </w:rPr>
      </w:pPr>
      <w:r w:rsidRPr="00B73B04">
        <w:rPr>
          <w:rFonts w:ascii="Sylfaen" w:hAnsi="Sylfaen"/>
        </w:rPr>
        <w:t>Աղյուսակ 50</w:t>
      </w:r>
    </w:p>
    <w:p w14:paraId="48893984" w14:textId="77777777" w:rsidR="003A03F7" w:rsidRPr="00B73B04" w:rsidRDefault="00CB086F" w:rsidP="00B73B04">
      <w:pPr>
        <w:pStyle w:val="Bodytext20"/>
        <w:shd w:val="clear" w:color="auto" w:fill="auto"/>
        <w:spacing w:before="0" w:after="160" w:line="360" w:lineRule="auto"/>
        <w:ind w:left="120" w:firstLine="0"/>
        <w:jc w:val="center"/>
        <w:rPr>
          <w:rFonts w:ascii="Sylfaen" w:hAnsi="Sylfaen" w:cs="Sylfaen"/>
          <w:sz w:val="24"/>
          <w:szCs w:val="24"/>
        </w:rPr>
      </w:pPr>
      <w:r w:rsidRPr="00B73B04">
        <w:rPr>
          <w:rFonts w:ascii="Sylfaen" w:hAnsi="Sylfaen"/>
          <w:sz w:val="24"/>
          <w:szCs w:val="24"/>
        </w:rPr>
        <w:t xml:space="preserve">«Հարցման մշակում </w:t>
      </w:r>
      <w:r w:rsidR="00B73B04">
        <w:rPr>
          <w:rFonts w:ascii="Sylfaen" w:hAnsi="Sylfaen"/>
          <w:sz w:val="24"/>
          <w:szCs w:val="24"/>
        </w:rPr>
        <w:t>եւ</w:t>
      </w:r>
      <w:r w:rsidRPr="00B73B04">
        <w:rPr>
          <w:rFonts w:ascii="Sylfaen" w:hAnsi="Sylfaen"/>
          <w:sz w:val="24"/>
          <w:szCs w:val="24"/>
        </w:rPr>
        <w:t xml:space="preserve"> հսկիչ-վերահսկիչ մարմին մարդու կյանքի </w:t>
      </w:r>
      <w:r w:rsidR="00B73B04">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sidR="00B73B04">
        <w:rPr>
          <w:rFonts w:ascii="Sylfaen" w:hAnsi="Sylfaen"/>
          <w:sz w:val="24"/>
          <w:szCs w:val="24"/>
        </w:rPr>
        <w:t>եւ</w:t>
      </w:r>
      <w:r w:rsidRPr="00B73B04">
        <w:rPr>
          <w:rFonts w:ascii="Sylfaen" w:hAnsi="Sylfaen"/>
          <w:sz w:val="24"/>
          <w:szCs w:val="24"/>
        </w:rPr>
        <w:t xml:space="preserve"> ժամի մասին տեղեկատվության ներկայացում» (P.SS.08.0PR.030) գործառնության նկարագրությունը</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124"/>
        <w:gridCol w:w="2832"/>
        <w:gridCol w:w="5827"/>
      </w:tblGrid>
      <w:tr w:rsidR="003A03F7" w:rsidRPr="009C7578" w14:paraId="57906E19" w14:textId="77777777" w:rsidTr="009C7578">
        <w:trPr>
          <w:tblHeader/>
          <w:jc w:val="center"/>
        </w:trPr>
        <w:tc>
          <w:tcPr>
            <w:tcW w:w="1124" w:type="dxa"/>
            <w:tcBorders>
              <w:top w:val="single" w:sz="4" w:space="0" w:color="auto"/>
              <w:left w:val="single" w:sz="4" w:space="0" w:color="auto"/>
            </w:tcBorders>
            <w:shd w:val="clear" w:color="auto" w:fill="FFFFFF"/>
            <w:vAlign w:val="center"/>
          </w:tcPr>
          <w:p w14:paraId="53705FDC"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191A4BC6"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0D99E08"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3FD8ACC1" w14:textId="77777777" w:rsidTr="009C7578">
        <w:trPr>
          <w:tblHeader/>
          <w:jc w:val="center"/>
        </w:trPr>
        <w:tc>
          <w:tcPr>
            <w:tcW w:w="1124" w:type="dxa"/>
            <w:tcBorders>
              <w:top w:val="single" w:sz="4" w:space="0" w:color="auto"/>
              <w:left w:val="single" w:sz="4" w:space="0" w:color="auto"/>
            </w:tcBorders>
            <w:shd w:val="clear" w:color="auto" w:fill="FFFFFF"/>
            <w:vAlign w:val="center"/>
          </w:tcPr>
          <w:p w14:paraId="5ADCA313" w14:textId="77777777" w:rsidR="003A03F7" w:rsidRPr="009C7578" w:rsidRDefault="00CB086F" w:rsidP="009C7578">
            <w:pPr>
              <w:pStyle w:val="Bodytext20"/>
              <w:shd w:val="clear" w:color="auto" w:fill="auto"/>
              <w:spacing w:before="0" w:after="120" w:line="240" w:lineRule="auto"/>
              <w:ind w:left="320" w:firstLine="0"/>
              <w:jc w:val="center"/>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D69029E"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09644C3"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7F9E4EF2" w14:textId="77777777" w:rsidTr="009C7578">
        <w:trPr>
          <w:jc w:val="center"/>
        </w:trPr>
        <w:tc>
          <w:tcPr>
            <w:tcW w:w="1124" w:type="dxa"/>
            <w:tcBorders>
              <w:top w:val="single" w:sz="4" w:space="0" w:color="auto"/>
              <w:left w:val="single" w:sz="4" w:space="0" w:color="auto"/>
            </w:tcBorders>
            <w:shd w:val="clear" w:color="auto" w:fill="FFFFFF"/>
            <w:vAlign w:val="center"/>
          </w:tcPr>
          <w:p w14:paraId="76683FA0"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85DE35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4E6A6E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P.SS.08.ОPR.030</w:t>
            </w:r>
          </w:p>
        </w:tc>
      </w:tr>
      <w:tr w:rsidR="003A03F7" w:rsidRPr="009C7578" w14:paraId="6AA17E79" w14:textId="77777777" w:rsidTr="009C7578">
        <w:trPr>
          <w:jc w:val="center"/>
        </w:trPr>
        <w:tc>
          <w:tcPr>
            <w:tcW w:w="1124" w:type="dxa"/>
            <w:tcBorders>
              <w:top w:val="single" w:sz="4" w:space="0" w:color="auto"/>
              <w:left w:val="single" w:sz="4" w:space="0" w:color="auto"/>
            </w:tcBorders>
            <w:shd w:val="clear" w:color="auto" w:fill="FFFFFF"/>
          </w:tcPr>
          <w:p w14:paraId="7747A85A" w14:textId="77777777" w:rsidR="003A03F7" w:rsidRPr="009C7578" w:rsidRDefault="00CB086F" w:rsidP="009C7578">
            <w:pPr>
              <w:pStyle w:val="Bodytext20"/>
              <w:shd w:val="clear" w:color="auto" w:fill="auto"/>
              <w:spacing w:before="0" w:after="120" w:line="240" w:lineRule="auto"/>
              <w:ind w:left="280" w:firstLine="0"/>
              <w:jc w:val="left"/>
              <w:rPr>
                <w:rFonts w:ascii="Sylfaen" w:hAnsi="Sylfaen" w:cs="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3126A1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47C2B9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հարցման մշակում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հսկիչ-վերահսկիչ մարմին տեղեկատվության ներկայացում</w:t>
            </w:r>
          </w:p>
        </w:tc>
      </w:tr>
      <w:tr w:rsidR="003A03F7" w:rsidRPr="009C7578" w14:paraId="117C6E52" w14:textId="77777777" w:rsidTr="009C7578">
        <w:trPr>
          <w:jc w:val="center"/>
        </w:trPr>
        <w:tc>
          <w:tcPr>
            <w:tcW w:w="1124" w:type="dxa"/>
            <w:tcBorders>
              <w:top w:val="single" w:sz="4" w:space="0" w:color="auto"/>
              <w:left w:val="single" w:sz="4" w:space="0" w:color="auto"/>
            </w:tcBorders>
            <w:shd w:val="clear" w:color="auto" w:fill="FFFFFF"/>
            <w:vAlign w:val="center"/>
          </w:tcPr>
          <w:p w14:paraId="507DC564"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040A7A9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210D2CCD"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Հանձնաժողով</w:t>
            </w:r>
          </w:p>
        </w:tc>
      </w:tr>
      <w:tr w:rsidR="003A03F7" w:rsidRPr="009C7578" w14:paraId="68053330" w14:textId="77777777" w:rsidTr="009C7578">
        <w:trPr>
          <w:jc w:val="center"/>
        </w:trPr>
        <w:tc>
          <w:tcPr>
            <w:tcW w:w="1124" w:type="dxa"/>
            <w:tcBorders>
              <w:top w:val="single" w:sz="4" w:space="0" w:color="auto"/>
              <w:left w:val="single" w:sz="4" w:space="0" w:color="auto"/>
            </w:tcBorders>
            <w:shd w:val="clear" w:color="auto" w:fill="FFFFFF"/>
          </w:tcPr>
          <w:p w14:paraId="6DA0FBF4" w14:textId="77777777" w:rsidR="003A03F7" w:rsidRPr="009C7578" w:rsidRDefault="00CB086F" w:rsidP="009C7578">
            <w:pPr>
              <w:pStyle w:val="Bodytext20"/>
              <w:shd w:val="clear" w:color="auto" w:fill="auto"/>
              <w:spacing w:before="0" w:after="120" w:line="240" w:lineRule="auto"/>
              <w:ind w:left="280" w:firstLine="0"/>
              <w:jc w:val="left"/>
              <w:rPr>
                <w:rFonts w:ascii="Sylfaen" w:hAnsi="Sylfaen" w:cs="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3EEBA5F"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870BCB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կատարվում է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հարցումը կատարողի կողմից ստանալիս («Հսկիչ-վերահսկիչ մարմնի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հարցում» (P.SS.08.0PR.029) գործառնություն)</w:t>
            </w:r>
          </w:p>
        </w:tc>
      </w:tr>
      <w:tr w:rsidR="003A03F7" w:rsidRPr="009C7578" w14:paraId="1D1CFEF4" w14:textId="77777777" w:rsidTr="009C7578">
        <w:trPr>
          <w:jc w:val="center"/>
        </w:trPr>
        <w:tc>
          <w:tcPr>
            <w:tcW w:w="1124" w:type="dxa"/>
            <w:tcBorders>
              <w:top w:val="single" w:sz="4" w:space="0" w:color="auto"/>
              <w:left w:val="single" w:sz="4" w:space="0" w:color="auto"/>
            </w:tcBorders>
            <w:shd w:val="clear" w:color="auto" w:fill="FFFFFF"/>
          </w:tcPr>
          <w:p w14:paraId="2A89AFCD"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7F2A0C82"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B2ECA8B"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ներկայացվող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աչափն ու կառուցվածքը պետք է համապատասխանեն Էլեկտրոնային փաստաթղթերի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աչափերի ու կառուցվածքների նկարագրությանը</w:t>
            </w:r>
          </w:p>
        </w:tc>
      </w:tr>
      <w:tr w:rsidR="003A03F7" w:rsidRPr="009C7578" w14:paraId="5AA0F12C" w14:textId="77777777" w:rsidTr="009C7578">
        <w:trPr>
          <w:jc w:val="center"/>
        </w:trPr>
        <w:tc>
          <w:tcPr>
            <w:tcW w:w="1124" w:type="dxa"/>
            <w:tcBorders>
              <w:top w:val="single" w:sz="4" w:space="0" w:color="auto"/>
              <w:left w:val="single" w:sz="4" w:space="0" w:color="auto"/>
            </w:tcBorders>
            <w:shd w:val="clear" w:color="auto" w:fill="FFFFFF"/>
          </w:tcPr>
          <w:p w14:paraId="7C6DA2EA"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lastRenderedPageBreak/>
              <w:t>6</w:t>
            </w:r>
          </w:p>
        </w:tc>
        <w:tc>
          <w:tcPr>
            <w:tcW w:w="2832" w:type="dxa"/>
            <w:tcBorders>
              <w:top w:val="single" w:sz="4" w:space="0" w:color="auto"/>
              <w:left w:val="single" w:sz="4" w:space="0" w:color="auto"/>
            </w:tcBorders>
            <w:shd w:val="clear" w:color="auto" w:fill="FFFFFF"/>
          </w:tcPr>
          <w:p w14:paraId="150FE7C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E3B0E5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կատարողն իրականացնում է ստացված հարցման մշակումը, կազմում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հսկիչ-վերահսկիչ մարմին է ուղարկում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եւ ժամի մասին տեղեկատվություն՝ հսկիչ-վերահսկիչ մարմինների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Հանձնաժողովի միջ</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տեղեկատվական փոխգործակցության կանոնակարգին համապատասխան</w:t>
            </w:r>
          </w:p>
        </w:tc>
      </w:tr>
      <w:tr w:rsidR="003A03F7" w:rsidRPr="009C7578" w14:paraId="0F3C5C11" w14:textId="77777777" w:rsidTr="009C7578">
        <w:trPr>
          <w:jc w:val="center"/>
        </w:trPr>
        <w:tc>
          <w:tcPr>
            <w:tcW w:w="1124" w:type="dxa"/>
            <w:tcBorders>
              <w:top w:val="single" w:sz="4" w:space="0" w:color="auto"/>
              <w:left w:val="single" w:sz="4" w:space="0" w:color="auto"/>
              <w:bottom w:val="single" w:sz="4" w:space="0" w:color="auto"/>
            </w:tcBorders>
            <w:shd w:val="clear" w:color="auto" w:fill="FFFFFF"/>
          </w:tcPr>
          <w:p w14:paraId="6B510437"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E1BAD0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6C92FD2"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տեղեկատվությունը ուղարկվել է հսկիչ-վերահսկիչ մարմին</w:t>
            </w:r>
          </w:p>
        </w:tc>
      </w:tr>
    </w:tbl>
    <w:p w14:paraId="19A4A450" w14:textId="77777777" w:rsidR="003A03F7" w:rsidRPr="00B73B04" w:rsidRDefault="003A03F7" w:rsidP="00B73B04">
      <w:pPr>
        <w:spacing w:after="160" w:line="360" w:lineRule="auto"/>
        <w:rPr>
          <w:rFonts w:ascii="Sylfaen" w:hAnsi="Sylfaen" w:cs="Sylfaen"/>
        </w:rPr>
      </w:pPr>
    </w:p>
    <w:p w14:paraId="5C404403" w14:textId="77777777" w:rsidR="003A03F7" w:rsidRPr="00B73B04" w:rsidRDefault="00714FBE" w:rsidP="00B73B04">
      <w:pPr>
        <w:spacing w:after="160" w:line="360" w:lineRule="auto"/>
        <w:jc w:val="right"/>
        <w:rPr>
          <w:rFonts w:ascii="Sylfaen" w:hAnsi="Sylfaen" w:cs="Sylfaen"/>
        </w:rPr>
      </w:pPr>
      <w:r w:rsidRPr="00B73B04">
        <w:rPr>
          <w:rFonts w:ascii="Sylfaen" w:hAnsi="Sylfaen"/>
        </w:rPr>
        <w:t>Աղյուսակ 51</w:t>
      </w:r>
    </w:p>
    <w:p w14:paraId="287E14B6" w14:textId="77777777" w:rsidR="00714FBE" w:rsidRPr="00B73B04" w:rsidRDefault="00714FBE" w:rsidP="00B73B04">
      <w:pPr>
        <w:spacing w:after="160" w:line="360" w:lineRule="auto"/>
        <w:jc w:val="center"/>
        <w:rPr>
          <w:rFonts w:ascii="Sylfaen" w:hAnsi="Sylfaen" w:cs="Sylfaen"/>
        </w:rPr>
      </w:pPr>
      <w:r w:rsidRPr="00B73B04">
        <w:rPr>
          <w:rFonts w:ascii="Sylfaen" w:hAnsi="Sylfaen"/>
        </w:rPr>
        <w:t>«Հսկիչ-վերահսկիչ մարմ</w:t>
      </w:r>
      <w:r w:rsidR="00F86031" w:rsidRPr="00B73B04">
        <w:rPr>
          <w:rFonts w:ascii="Sylfaen" w:hAnsi="Sylfaen"/>
        </w:rPr>
        <w:t>ն</w:t>
      </w:r>
      <w:r w:rsidRPr="00B73B04">
        <w:rPr>
          <w:rFonts w:ascii="Sylfaen" w:hAnsi="Sylfaen"/>
        </w:rPr>
        <w:t xml:space="preserve">ի կողմից մարդու կյանքի </w:t>
      </w:r>
      <w:r w:rsidR="00B73B04">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sidR="00B73B04">
        <w:rPr>
          <w:rFonts w:ascii="Sylfaen" w:hAnsi="Sylfaen"/>
        </w:rPr>
        <w:t>եւ</w:t>
      </w:r>
      <w:r w:rsidRPr="00B73B04">
        <w:rPr>
          <w:rFonts w:ascii="Sylfaen" w:hAnsi="Sylfaen"/>
        </w:rPr>
        <w:t xml:space="preserve"> ժամի մասին տեղեկատվության ընդունում </w:t>
      </w:r>
      <w:r w:rsidR="00B73B04">
        <w:rPr>
          <w:rFonts w:ascii="Sylfaen" w:hAnsi="Sylfaen"/>
        </w:rPr>
        <w:t>եւ</w:t>
      </w:r>
      <w:r w:rsidRPr="00B73B04">
        <w:rPr>
          <w:rFonts w:ascii="Sylfaen" w:hAnsi="Sylfaen"/>
        </w:rPr>
        <w:t xml:space="preserve"> մշակում» (P.SS.08.OPR.031) գործառնության նկարագրություն</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2832"/>
        <w:gridCol w:w="5827"/>
      </w:tblGrid>
      <w:tr w:rsidR="003A03F7" w:rsidRPr="009C7578" w14:paraId="1C30EC6B" w14:textId="77777777" w:rsidTr="009C7578">
        <w:trPr>
          <w:tblHeader/>
          <w:jc w:val="center"/>
        </w:trPr>
        <w:tc>
          <w:tcPr>
            <w:tcW w:w="983" w:type="dxa"/>
            <w:tcBorders>
              <w:top w:val="single" w:sz="4" w:space="0" w:color="auto"/>
              <w:left w:val="single" w:sz="4" w:space="0" w:color="auto"/>
            </w:tcBorders>
            <w:shd w:val="clear" w:color="auto" w:fill="FFFFFF"/>
          </w:tcPr>
          <w:p w14:paraId="07ED59FF"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Համարը՝ ը/կ</w:t>
            </w:r>
          </w:p>
        </w:tc>
        <w:tc>
          <w:tcPr>
            <w:tcW w:w="2832" w:type="dxa"/>
            <w:tcBorders>
              <w:top w:val="single" w:sz="4" w:space="0" w:color="auto"/>
              <w:left w:val="single" w:sz="4" w:space="0" w:color="auto"/>
            </w:tcBorders>
            <w:shd w:val="clear" w:color="auto" w:fill="FFFFFF"/>
          </w:tcPr>
          <w:p w14:paraId="37A230E0"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439E5C7" w14:textId="77777777" w:rsidR="003A03F7" w:rsidRPr="009C7578" w:rsidRDefault="00CB086F" w:rsidP="009C7578">
            <w:pPr>
              <w:pStyle w:val="Bodytext20"/>
              <w:shd w:val="clear" w:color="auto" w:fill="auto"/>
              <w:spacing w:before="0" w:after="120" w:line="240" w:lineRule="auto"/>
              <w:ind w:left="1" w:firstLine="0"/>
              <w:jc w:val="center"/>
              <w:rPr>
                <w:rFonts w:ascii="Sylfaen" w:hAnsi="Sylfaen" w:cs="Sylfaen"/>
                <w:sz w:val="20"/>
                <w:szCs w:val="24"/>
              </w:rPr>
            </w:pPr>
            <w:r w:rsidRPr="009C7578">
              <w:rPr>
                <w:rStyle w:val="Bodytext211pt"/>
                <w:rFonts w:ascii="Sylfaen" w:hAnsi="Sylfaen"/>
                <w:sz w:val="20"/>
                <w:szCs w:val="24"/>
              </w:rPr>
              <w:t>Նկարագրությունը</w:t>
            </w:r>
          </w:p>
        </w:tc>
      </w:tr>
      <w:tr w:rsidR="003A03F7" w:rsidRPr="009C7578" w14:paraId="7A9D24BA" w14:textId="77777777" w:rsidTr="009C7578">
        <w:trPr>
          <w:tblHeader/>
          <w:jc w:val="center"/>
        </w:trPr>
        <w:tc>
          <w:tcPr>
            <w:tcW w:w="983" w:type="dxa"/>
            <w:tcBorders>
              <w:top w:val="single" w:sz="4" w:space="0" w:color="auto"/>
              <w:left w:val="single" w:sz="4" w:space="0" w:color="auto"/>
            </w:tcBorders>
            <w:shd w:val="clear" w:color="auto" w:fill="FFFFFF"/>
          </w:tcPr>
          <w:p w14:paraId="1BEA98A5"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1EEA844"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BBA06A2" w14:textId="77777777" w:rsidR="003A03F7" w:rsidRPr="009C7578" w:rsidRDefault="00CB086F" w:rsidP="009C7578">
            <w:pPr>
              <w:pStyle w:val="Bodytext20"/>
              <w:shd w:val="clear" w:color="auto" w:fill="auto"/>
              <w:spacing w:before="0" w:after="120" w:line="240" w:lineRule="auto"/>
              <w:ind w:firstLine="0"/>
              <w:jc w:val="center"/>
              <w:rPr>
                <w:rFonts w:ascii="Sylfaen" w:hAnsi="Sylfaen" w:cs="Sylfaen"/>
                <w:sz w:val="20"/>
                <w:szCs w:val="24"/>
              </w:rPr>
            </w:pPr>
            <w:r w:rsidRPr="009C7578">
              <w:rPr>
                <w:rStyle w:val="Bodytext211pt"/>
                <w:rFonts w:ascii="Sylfaen" w:hAnsi="Sylfaen"/>
                <w:sz w:val="20"/>
                <w:szCs w:val="24"/>
              </w:rPr>
              <w:t>3</w:t>
            </w:r>
          </w:p>
        </w:tc>
      </w:tr>
      <w:tr w:rsidR="003A03F7" w:rsidRPr="009C7578" w14:paraId="28C35938" w14:textId="77777777" w:rsidTr="009C7578">
        <w:trPr>
          <w:jc w:val="center"/>
        </w:trPr>
        <w:tc>
          <w:tcPr>
            <w:tcW w:w="983" w:type="dxa"/>
            <w:tcBorders>
              <w:top w:val="single" w:sz="4" w:space="0" w:color="auto"/>
              <w:left w:val="single" w:sz="4" w:space="0" w:color="auto"/>
            </w:tcBorders>
            <w:shd w:val="clear" w:color="auto" w:fill="FFFFFF"/>
          </w:tcPr>
          <w:p w14:paraId="7996F664"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F77603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1B35B54"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P.SS.08.OPR.031</w:t>
            </w:r>
          </w:p>
        </w:tc>
      </w:tr>
      <w:tr w:rsidR="003A03F7" w:rsidRPr="009C7578" w14:paraId="0340AE2D" w14:textId="77777777" w:rsidTr="009C7578">
        <w:trPr>
          <w:jc w:val="center"/>
        </w:trPr>
        <w:tc>
          <w:tcPr>
            <w:tcW w:w="983" w:type="dxa"/>
            <w:tcBorders>
              <w:top w:val="single" w:sz="4" w:space="0" w:color="auto"/>
              <w:left w:val="single" w:sz="4" w:space="0" w:color="auto"/>
            </w:tcBorders>
            <w:shd w:val="clear" w:color="auto" w:fill="FFFFFF"/>
          </w:tcPr>
          <w:p w14:paraId="6942798E" w14:textId="77777777" w:rsidR="003A03F7" w:rsidRPr="009C7578" w:rsidRDefault="00CB086F" w:rsidP="009C7578">
            <w:pPr>
              <w:pStyle w:val="Bodytext20"/>
              <w:shd w:val="clear" w:color="auto" w:fill="auto"/>
              <w:spacing w:before="0" w:after="120" w:line="240" w:lineRule="auto"/>
              <w:ind w:left="280" w:firstLine="0"/>
              <w:jc w:val="left"/>
              <w:rPr>
                <w:rFonts w:ascii="Sylfaen" w:hAnsi="Sylfaen" w:cs="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63E2FFA"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AC3592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w:t>
            </w:r>
            <w:r w:rsidR="00F86031" w:rsidRPr="009C7578">
              <w:rPr>
                <w:rStyle w:val="Bodytext211pt"/>
                <w:rFonts w:ascii="Sylfaen" w:hAnsi="Sylfaen"/>
                <w:sz w:val="20"/>
                <w:szCs w:val="24"/>
              </w:rPr>
              <w:t>ն</w:t>
            </w:r>
            <w:r w:rsidRPr="009C7578">
              <w:rPr>
                <w:rStyle w:val="Bodytext211pt"/>
                <w:rFonts w:ascii="Sylfaen" w:hAnsi="Sylfaen"/>
                <w:sz w:val="20"/>
                <w:szCs w:val="24"/>
              </w:rPr>
              <w:t xml:space="preserve">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տեղեկատվության ընդունում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մշակում</w:t>
            </w:r>
          </w:p>
        </w:tc>
      </w:tr>
      <w:tr w:rsidR="003A03F7" w:rsidRPr="009C7578" w14:paraId="62D33601" w14:textId="77777777" w:rsidTr="009C7578">
        <w:trPr>
          <w:jc w:val="center"/>
        </w:trPr>
        <w:tc>
          <w:tcPr>
            <w:tcW w:w="983" w:type="dxa"/>
            <w:tcBorders>
              <w:top w:val="single" w:sz="4" w:space="0" w:color="auto"/>
              <w:left w:val="single" w:sz="4" w:space="0" w:color="auto"/>
            </w:tcBorders>
            <w:shd w:val="clear" w:color="auto" w:fill="FFFFFF"/>
          </w:tcPr>
          <w:p w14:paraId="6366A8DF"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469598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89BFA0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մարմին</w:t>
            </w:r>
          </w:p>
        </w:tc>
      </w:tr>
      <w:tr w:rsidR="003A03F7" w:rsidRPr="009C7578" w14:paraId="5E656EA7" w14:textId="77777777" w:rsidTr="009C7578">
        <w:trPr>
          <w:jc w:val="center"/>
        </w:trPr>
        <w:tc>
          <w:tcPr>
            <w:tcW w:w="983" w:type="dxa"/>
            <w:tcBorders>
              <w:top w:val="single" w:sz="4" w:space="0" w:color="auto"/>
              <w:left w:val="single" w:sz="4" w:space="0" w:color="auto"/>
            </w:tcBorders>
            <w:shd w:val="clear" w:color="auto" w:fill="FFFFFF"/>
          </w:tcPr>
          <w:p w14:paraId="5BCBBA4D" w14:textId="77777777" w:rsidR="003A03F7" w:rsidRPr="009C7578" w:rsidRDefault="00CB086F" w:rsidP="009C7578">
            <w:pPr>
              <w:pStyle w:val="Bodytext20"/>
              <w:shd w:val="clear" w:color="auto" w:fill="auto"/>
              <w:spacing w:before="0" w:after="120" w:line="240" w:lineRule="auto"/>
              <w:ind w:left="280" w:firstLine="0"/>
              <w:jc w:val="left"/>
              <w:rPr>
                <w:rFonts w:ascii="Sylfaen" w:hAnsi="Sylfaen" w:cs="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1B6F21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27144B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կատարվում է կատարողի կողմից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տեղեկատվություն ստանալիս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հարցման մշակում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տեղեկատվության ներկայացում հսկիչ-վերահսկիչ մարմին (P.SS.08.0PR.029) գործառնություն»)</w:t>
            </w:r>
          </w:p>
        </w:tc>
      </w:tr>
      <w:tr w:rsidR="003A03F7" w:rsidRPr="009C7578" w14:paraId="196F61B5" w14:textId="77777777" w:rsidTr="009C7578">
        <w:trPr>
          <w:jc w:val="center"/>
        </w:trPr>
        <w:tc>
          <w:tcPr>
            <w:tcW w:w="983" w:type="dxa"/>
            <w:tcBorders>
              <w:top w:val="single" w:sz="4" w:space="0" w:color="auto"/>
              <w:left w:val="single" w:sz="4" w:space="0" w:color="auto"/>
            </w:tcBorders>
            <w:shd w:val="clear" w:color="auto" w:fill="FFFFFF"/>
          </w:tcPr>
          <w:p w14:paraId="7452DE85"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A2F9D10"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FA93551"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ներկայացվող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աչափն ու կառուցվածքը պետք է համապատասխանեն Էլեկտրոնային փաստաթղթերի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տեղեկությունների ձ</w:t>
            </w:r>
            <w:r w:rsidR="00B73B04" w:rsidRPr="009C7578">
              <w:rPr>
                <w:rStyle w:val="Bodytext211pt"/>
                <w:rFonts w:ascii="Sylfaen" w:hAnsi="Sylfaen"/>
                <w:sz w:val="20"/>
                <w:szCs w:val="24"/>
              </w:rPr>
              <w:t>եւ</w:t>
            </w:r>
            <w:r w:rsidRPr="009C7578">
              <w:rPr>
                <w:rStyle w:val="Bodytext211pt"/>
                <w:rFonts w:ascii="Sylfaen" w:hAnsi="Sylfaen"/>
                <w:sz w:val="20"/>
                <w:szCs w:val="24"/>
              </w:rPr>
              <w:t>աչափերի ու կառուցվածքների նկարագրությանը</w:t>
            </w:r>
          </w:p>
        </w:tc>
      </w:tr>
      <w:tr w:rsidR="003A03F7" w:rsidRPr="009C7578" w14:paraId="2FE16DD3" w14:textId="77777777" w:rsidTr="009C7578">
        <w:trPr>
          <w:jc w:val="center"/>
        </w:trPr>
        <w:tc>
          <w:tcPr>
            <w:tcW w:w="983" w:type="dxa"/>
            <w:tcBorders>
              <w:top w:val="single" w:sz="4" w:space="0" w:color="auto"/>
              <w:left w:val="single" w:sz="4" w:space="0" w:color="auto"/>
            </w:tcBorders>
            <w:shd w:val="clear" w:color="auto" w:fill="FFFFFF"/>
          </w:tcPr>
          <w:p w14:paraId="61042B34"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lastRenderedPageBreak/>
              <w:t>6</w:t>
            </w:r>
          </w:p>
        </w:tc>
        <w:tc>
          <w:tcPr>
            <w:tcW w:w="2832" w:type="dxa"/>
            <w:tcBorders>
              <w:top w:val="single" w:sz="4" w:space="0" w:color="auto"/>
              <w:left w:val="single" w:sz="4" w:space="0" w:color="auto"/>
            </w:tcBorders>
            <w:shd w:val="clear" w:color="auto" w:fill="FFFFFF"/>
          </w:tcPr>
          <w:p w14:paraId="77FA4A8C"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80AC2D6"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 xml:space="preserve">կատարողը իրականացնում է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 ստացված տեղեկատվության ընդունումն ու մշակումը</w:t>
            </w:r>
          </w:p>
        </w:tc>
      </w:tr>
      <w:tr w:rsidR="003A03F7" w:rsidRPr="009C7578" w14:paraId="35769AE1"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763F0892" w14:textId="77777777" w:rsidR="003A03F7" w:rsidRPr="009C7578" w:rsidRDefault="00CB086F" w:rsidP="009C7578">
            <w:pPr>
              <w:pStyle w:val="Bodytext20"/>
              <w:shd w:val="clear" w:color="auto" w:fill="auto"/>
              <w:spacing w:before="0" w:after="120" w:line="240" w:lineRule="auto"/>
              <w:ind w:left="320" w:firstLine="0"/>
              <w:jc w:val="left"/>
              <w:rPr>
                <w:rFonts w:ascii="Sylfaen" w:hAnsi="Sylfaen" w:cs="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B38CFD5"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D8A15E3" w14:textId="77777777" w:rsidR="003A03F7" w:rsidRPr="009C7578" w:rsidRDefault="00CB086F" w:rsidP="009C7578">
            <w:pPr>
              <w:pStyle w:val="Bodytext20"/>
              <w:shd w:val="clear" w:color="auto" w:fill="auto"/>
              <w:spacing w:before="0" w:after="120" w:line="240" w:lineRule="auto"/>
              <w:ind w:firstLine="0"/>
              <w:jc w:val="left"/>
              <w:rPr>
                <w:rFonts w:ascii="Sylfaen" w:hAnsi="Sylfaen" w:cs="Sylfaen"/>
                <w:sz w:val="20"/>
                <w:szCs w:val="24"/>
              </w:rPr>
            </w:pPr>
            <w:r w:rsidRPr="009C7578">
              <w:rPr>
                <w:rStyle w:val="Bodytext211pt"/>
                <w:rFonts w:ascii="Sylfaen" w:hAnsi="Sylfaen"/>
                <w:sz w:val="20"/>
                <w:szCs w:val="24"/>
              </w:rPr>
              <w:t>հսկիչ-վերահսկիչ մարմ</w:t>
            </w:r>
            <w:r w:rsidR="00F86031" w:rsidRPr="009C7578">
              <w:rPr>
                <w:rStyle w:val="Bodytext211pt"/>
                <w:rFonts w:ascii="Sylfaen" w:hAnsi="Sylfaen"/>
                <w:sz w:val="20"/>
                <w:szCs w:val="24"/>
              </w:rPr>
              <w:t>ն</w:t>
            </w:r>
            <w:r w:rsidRPr="009C7578">
              <w:rPr>
                <w:rStyle w:val="Bodytext211pt"/>
                <w:rFonts w:ascii="Sylfaen" w:hAnsi="Sylfaen"/>
                <w:sz w:val="20"/>
                <w:szCs w:val="24"/>
              </w:rPr>
              <w:t>ի կողմից ստացվել է տեղեկատվություն</w:t>
            </w:r>
            <w:r w:rsidR="00EE7AA0" w:rsidRPr="009C7578">
              <w:rPr>
                <w:rStyle w:val="Bodytext211pt"/>
                <w:rFonts w:ascii="Sylfaen" w:hAnsi="Sylfaen"/>
                <w:sz w:val="20"/>
                <w:szCs w:val="24"/>
              </w:rPr>
              <w:t>՝</w:t>
            </w:r>
            <w:r w:rsidRPr="009C7578">
              <w:rPr>
                <w:rStyle w:val="Bodytext211pt"/>
                <w:rFonts w:ascii="Sylfaen" w:hAnsi="Sylfaen"/>
                <w:sz w:val="20"/>
                <w:szCs w:val="24"/>
              </w:rPr>
              <w:t xml:space="preserve"> մարդու կյանքի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առողջության համար վտանգավոր արտադրանքի մասին տվյալների բազայի թարմացման ամսաթվի </w:t>
            </w:r>
            <w:r w:rsidR="00B73B04" w:rsidRPr="009C7578">
              <w:rPr>
                <w:rStyle w:val="Bodytext211pt"/>
                <w:rFonts w:ascii="Sylfaen" w:hAnsi="Sylfaen"/>
                <w:sz w:val="20"/>
                <w:szCs w:val="24"/>
              </w:rPr>
              <w:t>եւ</w:t>
            </w:r>
            <w:r w:rsidRPr="009C7578">
              <w:rPr>
                <w:rStyle w:val="Bodytext211pt"/>
                <w:rFonts w:ascii="Sylfaen" w:hAnsi="Sylfaen"/>
                <w:sz w:val="20"/>
                <w:szCs w:val="24"/>
              </w:rPr>
              <w:t xml:space="preserve"> ժամի մասին</w:t>
            </w:r>
          </w:p>
        </w:tc>
      </w:tr>
    </w:tbl>
    <w:p w14:paraId="2220757E" w14:textId="77777777" w:rsidR="003A03F7" w:rsidRPr="001963A4" w:rsidRDefault="003A03F7" w:rsidP="00B73B04">
      <w:pPr>
        <w:spacing w:after="160" w:line="360" w:lineRule="auto"/>
        <w:rPr>
          <w:rFonts w:ascii="Sylfaen" w:hAnsi="Sylfaen" w:cs="Sylfaen"/>
        </w:rPr>
      </w:pPr>
    </w:p>
    <w:p w14:paraId="52482EC0"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ընթացակարգ</w:t>
      </w:r>
      <w:r w:rsidR="009C7578" w:rsidRPr="009C7578">
        <w:rPr>
          <w:rFonts w:ascii="Sylfaen" w:hAnsi="Sylfaen"/>
        </w:rPr>
        <w:t xml:space="preserve"> </w:t>
      </w:r>
      <w:r w:rsidRPr="00B73B04">
        <w:rPr>
          <w:rFonts w:ascii="Sylfaen" w:hAnsi="Sylfaen"/>
        </w:rPr>
        <w:t>(P.SS.08.PRC.010)</w:t>
      </w:r>
    </w:p>
    <w:p w14:paraId="36365CA2"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109.</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(P.SS.08.PRC.010) ընթացակարգի կատարման սխեման ներկայացված է 19-րդ նկարում։</w:t>
      </w:r>
    </w:p>
    <w:p w14:paraId="5E8C875E" w14:textId="77777777" w:rsidR="00B73B04" w:rsidRPr="00B73B04" w:rsidRDefault="00B73B04" w:rsidP="00B73B04">
      <w:pPr>
        <w:spacing w:after="160" w:line="360" w:lineRule="auto"/>
        <w:rPr>
          <w:rFonts w:ascii="Sylfaen" w:hAnsi="Sylfaen"/>
        </w:rPr>
      </w:pPr>
    </w:p>
    <w:p w14:paraId="50321D27"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524FF71F">
          <v:group id="_x0000_s2732" style="position:absolute;left:0;text-align:left;margin-left:25.6pt;margin-top:12.1pt;width:413.6pt;height:399.25pt;z-index:252251136" coordorigin="1930,1660" coordsize="8272,7985">
            <v:shapetype id="_x0000_t202" coordsize="21600,21600" o:spt="202" path="m,l,21600r21600,l21600,xe">
              <v:stroke joinstyle="miter"/>
              <v:path gradientshapeok="t" o:connecttype="rect"/>
            </v:shapetype>
            <v:shape id="_x0000_s2261" type="#_x0000_t202" style="position:absolute;left:2311;top:1660;width:2740;height:361;mso-width-relative:margin;mso-height-relative:margin" fillcolor="white [3212]" strokecolor="white [3212]">
              <v:textbox inset="0,0,0,0">
                <w:txbxContent>
                  <w:p w14:paraId="43302D08" w14:textId="77777777" w:rsidR="00366A48" w:rsidRPr="00DB238A" w:rsidRDefault="00366A48" w:rsidP="00B73B04">
                    <w:pPr>
                      <w:jc w:val="center"/>
                      <w:rPr>
                        <w:rFonts w:ascii="Sylfaen" w:hAnsi="Sylfaen"/>
                        <w:sz w:val="20"/>
                        <w:szCs w:val="16"/>
                      </w:rPr>
                    </w:pPr>
                    <w:r w:rsidRPr="00DB238A">
                      <w:rPr>
                        <w:rFonts w:ascii="Sylfaen" w:hAnsi="Sylfaen"/>
                        <w:sz w:val="20"/>
                      </w:rPr>
                      <w:t>:Լիազորված մարմին</w:t>
                    </w:r>
                  </w:p>
                </w:txbxContent>
              </v:textbox>
            </v:shape>
            <v:shape id="_x0000_s2262" type="#_x0000_t202" style="position:absolute;left:7174;top:1660;width:2740;height:361;mso-width-relative:margin;mso-height-relative:margin" fillcolor="white [3212]" strokecolor="white [3212]">
              <v:textbox inset="0,0,0,0">
                <w:txbxContent>
                  <w:p w14:paraId="681E38D1" w14:textId="77777777" w:rsidR="00366A48" w:rsidRPr="00DB238A" w:rsidRDefault="00366A48" w:rsidP="00B73B04">
                    <w:pPr>
                      <w:jc w:val="center"/>
                      <w:rPr>
                        <w:rFonts w:ascii="Sylfaen" w:hAnsi="Sylfaen"/>
                        <w:sz w:val="20"/>
                        <w:szCs w:val="16"/>
                      </w:rPr>
                    </w:pPr>
                    <w:r w:rsidRPr="00DB238A">
                      <w:rPr>
                        <w:rFonts w:ascii="Sylfaen" w:hAnsi="Sylfaen"/>
                        <w:sz w:val="20"/>
                      </w:rPr>
                      <w:t>: Հանձնաժողով</w:t>
                    </w:r>
                  </w:p>
                </w:txbxContent>
              </v:textbox>
            </v:shape>
            <v:shape id="_x0000_s2263" type="#_x0000_t202" style="position:absolute;left:2093;top:3236;width:3490;height:1268;mso-width-relative:margin;mso-height-relative:margin" fillcolor="white [3212]" strokecolor="white [3212]">
              <v:textbox inset="0,0,0,0">
                <w:txbxContent>
                  <w:p w14:paraId="64CE4CA4" w14:textId="77777777" w:rsidR="00366A48" w:rsidRPr="00DB238A" w:rsidRDefault="00366A48" w:rsidP="00DB238A">
                    <w:pPr>
                      <w:jc w:val="center"/>
                      <w:rPr>
                        <w:rStyle w:val="Bodytext9Sylfaen"/>
                        <w:sz w:val="16"/>
                        <w:szCs w:val="20"/>
                      </w:rPr>
                    </w:pPr>
                    <w:r w:rsidRPr="00DB238A">
                      <w:rPr>
                        <w:rStyle w:val="Bodytext9Sylfaen"/>
                        <w:sz w:val="16"/>
                        <w:szCs w:val="20"/>
                      </w:rPr>
                      <w:t>Լիազորված մարմնի՝ մարդու կյանքի և առողջության համար վտանգավոր արտադրանքի մասին տեղեկությունների հարցում տվյալների բազայից</w:t>
                    </w:r>
                  </w:p>
                  <w:p w14:paraId="595F27B0" w14:textId="77777777" w:rsidR="00366A48" w:rsidRPr="00DB238A" w:rsidRDefault="00366A48" w:rsidP="00DB238A">
                    <w:pPr>
                      <w:jc w:val="center"/>
                      <w:rPr>
                        <w:sz w:val="16"/>
                        <w:szCs w:val="20"/>
                      </w:rPr>
                    </w:pPr>
                    <w:r w:rsidRPr="00DB238A">
                      <w:rPr>
                        <w:rStyle w:val="Bodytext9Sylfaen"/>
                        <w:sz w:val="16"/>
                        <w:szCs w:val="20"/>
                      </w:rPr>
                      <w:t>(P.SS.08.OPR.032)</w:t>
                    </w:r>
                  </w:p>
                </w:txbxContent>
              </v:textbox>
            </v:shape>
            <v:shape id="_x0000_s2264" type="#_x0000_t202" style="position:absolute;left:6522;top:3575;width:3680;height:594;mso-width-relative:margin;mso-height-relative:margin" fillcolor="white [3212]" strokecolor="white [3212]">
              <v:textbox inset="0,0,0,0">
                <w:txbxContent>
                  <w:p w14:paraId="505B0CB6" w14:textId="77777777" w:rsidR="00366A48" w:rsidRPr="00DB238A" w:rsidRDefault="00366A48" w:rsidP="00DB238A">
                    <w:pPr>
                      <w:jc w:val="center"/>
                      <w:rPr>
                        <w:rFonts w:ascii="Sylfaen" w:hAnsi="Sylfaen"/>
                        <w:sz w:val="16"/>
                        <w:szCs w:val="16"/>
                      </w:rPr>
                    </w:pPr>
                    <w:r w:rsidRPr="00DB238A">
                      <w:rPr>
                        <w:rStyle w:val="Bodytext9CourierNew"/>
                        <w:rFonts w:ascii="Sylfaen" w:hAnsi="Sylfaen"/>
                        <w:sz w:val="16"/>
                      </w:rPr>
                      <w:t xml:space="preserve">: </w:t>
                    </w:r>
                    <w:r w:rsidRPr="00DB238A">
                      <w:rPr>
                        <w:rStyle w:val="Bodytext9Sylfaen"/>
                        <w:sz w:val="16"/>
                      </w:rPr>
                      <w:t>Վտանգավոր արտադրանքի մասին տեղեկություններ</w:t>
                    </w:r>
                    <w:r>
                      <w:rPr>
                        <w:rStyle w:val="Bodytext9Sylfaen"/>
                        <w:sz w:val="16"/>
                        <w:lang w:val="en-US"/>
                      </w:rPr>
                      <w:t xml:space="preserve"> </w:t>
                    </w:r>
                    <w:r w:rsidRPr="00DB238A">
                      <w:rPr>
                        <w:rStyle w:val="Bodytext9Sylfaen"/>
                        <w:sz w:val="16"/>
                      </w:rPr>
                      <w:t>[տեղեկությունները հարցվել են]</w:t>
                    </w:r>
                  </w:p>
                </w:txbxContent>
              </v:textbox>
            </v:shape>
            <v:shape id="_x0000_s2265" type="#_x0000_t202" style="position:absolute;left:2093;top:5423;width:3490;height:571;mso-width-relative:margin;mso-height-relative:margin" fillcolor="white [3212]" strokecolor="white [3212]">
              <v:textbox inset="0,0,0,0">
                <w:txbxContent>
                  <w:p w14:paraId="3468ED21" w14:textId="77777777" w:rsidR="00366A48" w:rsidRPr="00DB238A" w:rsidRDefault="00366A48" w:rsidP="00B73B04">
                    <w:pPr>
                      <w:jc w:val="center"/>
                      <w:rPr>
                        <w:sz w:val="14"/>
                        <w:szCs w:val="16"/>
                      </w:rPr>
                    </w:pPr>
                    <w:r w:rsidRPr="00DB238A">
                      <w:rPr>
                        <w:rStyle w:val="Bodytext9CourierNew"/>
                        <w:sz w:val="14"/>
                        <w:szCs w:val="16"/>
                      </w:rPr>
                      <w:t xml:space="preserve">: </w:t>
                    </w:r>
                    <w:r w:rsidRPr="00DB238A">
                      <w:rPr>
                        <w:rStyle w:val="Bodytext9Sylfaen"/>
                        <w:sz w:val="14"/>
                        <w:szCs w:val="16"/>
                      </w:rPr>
                      <w:t>Վտանգավոր արտադրանքի մասին տեղեկություններ [տեղեկություններն ուղարկվել են]</w:t>
                    </w:r>
                  </w:p>
                </w:txbxContent>
              </v:textbox>
            </v:shape>
            <v:shape id="_x0000_s2266" type="#_x0000_t202" style="position:absolute;left:1930;top:6631;width:3680;height:619;mso-width-relative:margin;mso-height-relative:margin" fillcolor="white [3212]" strokecolor="white [3212]">
              <v:textbox inset="0,0,0,0">
                <w:txbxContent>
                  <w:p w14:paraId="03182219" w14:textId="77777777" w:rsidR="00366A48" w:rsidRPr="00DB238A" w:rsidRDefault="00366A48" w:rsidP="00B73B04">
                    <w:pPr>
                      <w:jc w:val="center"/>
                      <w:rPr>
                        <w:rFonts w:ascii="Sylfaen" w:hAnsi="Sylfaen"/>
                        <w:sz w:val="14"/>
                        <w:szCs w:val="16"/>
                      </w:rPr>
                    </w:pPr>
                    <w:r w:rsidRPr="00DB238A">
                      <w:rPr>
                        <w:rStyle w:val="Bodytext9CourierNew"/>
                        <w:rFonts w:ascii="Sylfaen" w:hAnsi="Sylfaen"/>
                        <w:sz w:val="14"/>
                        <w:szCs w:val="16"/>
                      </w:rPr>
                      <w:t xml:space="preserve">: </w:t>
                    </w:r>
                    <w:r w:rsidRPr="00DB238A">
                      <w:rPr>
                        <w:rStyle w:val="Bodytext9Sylfaen"/>
                        <w:sz w:val="14"/>
                        <w:szCs w:val="16"/>
                      </w:rPr>
                      <w:t>Վտանգավոր արտադրանքի մասին տեղեկություններ [տեղեկությունները բացակայում են]</w:t>
                    </w:r>
                  </w:p>
                </w:txbxContent>
              </v:textbox>
            </v:shape>
            <v:shape id="_x0000_s2267" type="#_x0000_t202" style="position:absolute;left:6614;top:4856;width:3416;height:1641;mso-width-relative:margin;mso-height-relative:margin" fillcolor="white [3212]" strokecolor="white [3212]">
              <v:textbox inset="0,0,0,0">
                <w:txbxContent>
                  <w:p w14:paraId="008F9F0C" w14:textId="77777777" w:rsidR="00366A48" w:rsidRPr="00DB238A" w:rsidRDefault="00366A48" w:rsidP="00DB238A">
                    <w:pPr>
                      <w:jc w:val="center"/>
                      <w:rPr>
                        <w:sz w:val="16"/>
                        <w:szCs w:val="16"/>
                      </w:rPr>
                    </w:pPr>
                    <w:r w:rsidRPr="00DB238A">
                      <w:rPr>
                        <w:rStyle w:val="Bodytext9Sylfaen"/>
                        <w:sz w:val="16"/>
                      </w:rPr>
                      <w:t>Հարցման մշակում և լիազորված մարմին մարդու կյանքի և առողջության համար վտանգավոր արտադրանքի մասին տեղեկությունների ներկայացում տվյալների բազայից</w:t>
                    </w:r>
                    <w:r>
                      <w:rPr>
                        <w:rStyle w:val="Bodytext9Sylfaen"/>
                        <w:sz w:val="16"/>
                        <w:lang w:val="en-US"/>
                      </w:rPr>
                      <w:t xml:space="preserve"> </w:t>
                    </w:r>
                    <w:r w:rsidRPr="00DB238A">
                      <w:rPr>
                        <w:rStyle w:val="Bodytext9Sylfaen"/>
                        <w:sz w:val="16"/>
                      </w:rPr>
                      <w:t>(P.SS.08.OPR.033)</w:t>
                    </w:r>
                  </w:p>
                </w:txbxContent>
              </v:textbox>
            </v:shape>
            <v:shape id="_x0000_s2268" type="#_x0000_t202" style="position:absolute;left:2093;top:8004;width:3490;height:1641;mso-width-relative:margin;mso-height-relative:margin" fillcolor="white [3212]" strokecolor="white [3212]">
              <v:textbox inset="0,0,0,0">
                <w:txbxContent>
                  <w:p w14:paraId="2F91A781" w14:textId="77777777" w:rsidR="00366A48" w:rsidRPr="00DB238A" w:rsidRDefault="00366A48" w:rsidP="00DB238A">
                    <w:pPr>
                      <w:jc w:val="center"/>
                      <w:rPr>
                        <w:rStyle w:val="Bodytext9Sylfaen"/>
                        <w:sz w:val="14"/>
                      </w:rPr>
                    </w:pPr>
                    <w:r w:rsidRPr="00DB238A">
                      <w:rPr>
                        <w:rStyle w:val="Bodytext9Sylfaen"/>
                        <w:sz w:val="14"/>
                      </w:rPr>
                      <w:t>Լիազորված մարմնի կողմից մարդու կյանքի և առողջության համար վտանգավոր արտադրանքի մասին տեղեկությունների ընդունում և մշակում տվյալների բազայից</w:t>
                    </w:r>
                  </w:p>
                  <w:p w14:paraId="01D3CCEE" w14:textId="77777777" w:rsidR="00366A48" w:rsidRPr="00DB238A" w:rsidRDefault="00366A48" w:rsidP="00DB238A">
                    <w:pPr>
                      <w:jc w:val="center"/>
                      <w:rPr>
                        <w:sz w:val="14"/>
                        <w:szCs w:val="16"/>
                      </w:rPr>
                    </w:pPr>
                    <w:r w:rsidRPr="00DB238A">
                      <w:rPr>
                        <w:rStyle w:val="Bodytext9Sylfaen"/>
                        <w:sz w:val="14"/>
                      </w:rPr>
                      <w:t>(P.SS.08.OPR.034)</w:t>
                    </w:r>
                  </w:p>
                </w:txbxContent>
              </v:textbox>
            </v:shape>
          </v:group>
        </w:pict>
      </w:r>
      <w:r w:rsidR="00B73B04" w:rsidRPr="00B73B04">
        <w:rPr>
          <w:rFonts w:ascii="Sylfaen" w:hAnsi="Sylfaen"/>
          <w:noProof/>
          <w:lang w:val="en-US" w:eastAsia="en-US" w:bidi="ar-SA"/>
        </w:rPr>
        <w:drawing>
          <wp:inline distT="0" distB="0" distL="0" distR="0" wp14:anchorId="60C83C7F" wp14:editId="7CC5C4FA">
            <wp:extent cx="5796960" cy="57969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796960" cy="5796960"/>
                    </a:xfrm>
                    <a:prstGeom prst="rect">
                      <a:avLst/>
                    </a:prstGeom>
                    <a:noFill/>
                    <a:ln w="9525">
                      <a:noFill/>
                      <a:miter lim="800000"/>
                      <a:headEnd/>
                      <a:tailEnd/>
                    </a:ln>
                  </pic:spPr>
                </pic:pic>
              </a:graphicData>
            </a:graphic>
          </wp:inline>
        </w:drawing>
      </w:r>
    </w:p>
    <w:p w14:paraId="2D95529C" w14:textId="77777777" w:rsidR="00B73B04" w:rsidRPr="009C7578" w:rsidRDefault="00B73B04" w:rsidP="009C7578">
      <w:pPr>
        <w:spacing w:after="160" w:line="360" w:lineRule="auto"/>
        <w:jc w:val="center"/>
        <w:rPr>
          <w:rFonts w:ascii="Sylfaen" w:hAnsi="Sylfaen"/>
          <w:sz w:val="20"/>
        </w:rPr>
      </w:pPr>
      <w:r w:rsidRPr="009C7578">
        <w:rPr>
          <w:rFonts w:ascii="Sylfaen" w:hAnsi="Sylfaen"/>
          <w:sz w:val="20"/>
        </w:rPr>
        <w:t>Նկ. 19. «Լիազորված մարմնի կողմից մարդու կյանքի եւ առողջության համար վտանգավոր արտադրանքի մասին տեղեկությունների ստացում տվյալների բազայից» ընթացակարգի (P.SS.08.PRC.010) կատարման սխեման</w:t>
      </w:r>
    </w:p>
    <w:p w14:paraId="548F04A9" w14:textId="77777777" w:rsidR="00B73B04" w:rsidRPr="009C7578" w:rsidRDefault="00B73B04" w:rsidP="009C7578">
      <w:pPr>
        <w:rPr>
          <w:rFonts w:ascii="Sylfaen" w:hAnsi="Sylfaen"/>
          <w:sz w:val="20"/>
        </w:rPr>
      </w:pPr>
    </w:p>
    <w:p w14:paraId="0DB2A702"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110.</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(P.SS.08.PRC.010) ընթացակարգը կատարվում է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առկա տեղեկություններ ստանալու անհրաժեշտության դեպքում։</w:t>
      </w:r>
    </w:p>
    <w:p w14:paraId="19BDA283" w14:textId="77777777" w:rsidR="00B73B04" w:rsidRPr="00B73B04" w:rsidRDefault="00B73B04" w:rsidP="009C7578">
      <w:pPr>
        <w:tabs>
          <w:tab w:val="left" w:pos="1134"/>
        </w:tabs>
        <w:spacing w:after="160" w:line="346" w:lineRule="auto"/>
        <w:ind w:firstLine="567"/>
        <w:jc w:val="both"/>
        <w:rPr>
          <w:rFonts w:ascii="Sylfaen" w:hAnsi="Sylfaen"/>
        </w:rPr>
      </w:pPr>
      <w:r w:rsidRPr="00B73B04">
        <w:rPr>
          <w:rFonts w:ascii="Sylfaen" w:hAnsi="Sylfaen"/>
        </w:rPr>
        <w:lastRenderedPageBreak/>
        <w:t>111.</w:t>
      </w:r>
      <w:r w:rsidR="009C7578" w:rsidRPr="009C7578">
        <w:rPr>
          <w:rFonts w:ascii="Sylfaen" w:hAnsi="Sylfaen"/>
        </w:rPr>
        <w:tab/>
      </w:r>
      <w:r w:rsidRPr="00B73B04">
        <w:rPr>
          <w:rFonts w:ascii="Sylfaen" w:hAnsi="Sylfaen"/>
        </w:rPr>
        <w:t xml:space="preserve">Առաջին հերթին կատարվում է «Լիազորված մարմնի՝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 տվյալների բազայից» (P.SS.08.OPR.032) գործառնությունը, որի կատարման արդյունքներով լիազորված մարմնի կողմից ձ</w:t>
      </w:r>
      <w:r>
        <w:rPr>
          <w:rFonts w:ascii="Sylfaen" w:hAnsi="Sylfaen"/>
        </w:rPr>
        <w:t>եւ</w:t>
      </w:r>
      <w:r w:rsidRPr="00B73B04">
        <w:rPr>
          <w:rFonts w:ascii="Sylfaen" w:hAnsi="Sylfaen"/>
        </w:rPr>
        <w:t xml:space="preserve">ավորվում </w:t>
      </w:r>
      <w:r>
        <w:rPr>
          <w:rFonts w:ascii="Sylfaen" w:hAnsi="Sylfaen"/>
        </w:rPr>
        <w:t>եւ</w:t>
      </w:r>
      <w:r w:rsidRPr="00B73B04">
        <w:rPr>
          <w:rFonts w:ascii="Sylfaen" w:hAnsi="Sylfaen"/>
        </w:rPr>
        <w:t xml:space="preserve"> Հանձնաժողով է ուղարկվում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w:t>
      </w:r>
    </w:p>
    <w:p w14:paraId="1B104A91" w14:textId="77777777" w:rsidR="00B73B04" w:rsidRPr="00B73B04" w:rsidRDefault="00B73B04" w:rsidP="009C7578">
      <w:pPr>
        <w:tabs>
          <w:tab w:val="left" w:pos="1134"/>
        </w:tabs>
        <w:spacing w:after="160" w:line="346" w:lineRule="auto"/>
        <w:ind w:firstLine="567"/>
        <w:jc w:val="both"/>
        <w:rPr>
          <w:rFonts w:ascii="Sylfaen" w:hAnsi="Sylfaen"/>
        </w:rPr>
      </w:pPr>
      <w:r w:rsidRPr="00B73B04">
        <w:rPr>
          <w:rFonts w:ascii="Sylfaen" w:hAnsi="Sylfaen"/>
        </w:rPr>
        <w:t>Տրված պարամետրերով պայմանավորված՝ հնարավոր է ձեւավորել 2 տեսակի հարցում՝</w:t>
      </w:r>
    </w:p>
    <w:p w14:paraId="5B096162" w14:textId="77777777" w:rsidR="00B73B04" w:rsidRPr="00B73B04" w:rsidRDefault="00B73B04" w:rsidP="009C7578">
      <w:pPr>
        <w:tabs>
          <w:tab w:val="left" w:pos="1134"/>
        </w:tabs>
        <w:spacing w:after="160" w:line="346" w:lineRule="auto"/>
        <w:ind w:firstLine="567"/>
        <w:jc w:val="both"/>
        <w:rPr>
          <w:rFonts w:ascii="Sylfaen" w:hAnsi="Sylfaen"/>
        </w:rPr>
      </w:pP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 ամբողջ ծավալով</w:t>
      </w:r>
      <w:r w:rsidRPr="00B73B04">
        <w:rPr>
          <w:rFonts w:ascii="MS Mincho" w:eastAsia="MS Mincho" w:hAnsi="MS Mincho" w:cs="MS Mincho" w:hint="eastAsia"/>
        </w:rPr>
        <w:t>․</w:t>
      </w:r>
    </w:p>
    <w:p w14:paraId="11E9DC19" w14:textId="77777777" w:rsidR="00B73B04" w:rsidRPr="00B73B04" w:rsidRDefault="00B73B04" w:rsidP="009C7578">
      <w:pPr>
        <w:tabs>
          <w:tab w:val="left" w:pos="1134"/>
        </w:tabs>
        <w:spacing w:after="160" w:line="346" w:lineRule="auto"/>
        <w:ind w:firstLine="567"/>
        <w:jc w:val="both"/>
        <w:rPr>
          <w:rFonts w:ascii="Sylfaen" w:hAnsi="Sylfaen"/>
        </w:rPr>
      </w:pP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 որոշակի ամսաթվի </w:t>
      </w:r>
      <w:r>
        <w:rPr>
          <w:rFonts w:ascii="Sylfaen" w:hAnsi="Sylfaen"/>
        </w:rPr>
        <w:t>եւ</w:t>
      </w:r>
      <w:r w:rsidRPr="00B73B04">
        <w:rPr>
          <w:rFonts w:ascii="Sylfaen" w:hAnsi="Sylfaen"/>
        </w:rPr>
        <w:t xml:space="preserve"> ժամի դրությամբ։</w:t>
      </w:r>
    </w:p>
    <w:p w14:paraId="53AD6959" w14:textId="77777777" w:rsidR="00B73B04" w:rsidRPr="00B73B04" w:rsidRDefault="00B73B04" w:rsidP="009C7578">
      <w:pPr>
        <w:tabs>
          <w:tab w:val="left" w:pos="1134"/>
        </w:tabs>
        <w:spacing w:after="160" w:line="346" w:lineRule="auto"/>
        <w:ind w:firstLine="567"/>
        <w:jc w:val="both"/>
        <w:rPr>
          <w:rFonts w:ascii="Sylfaen" w:hAnsi="Sylfaen"/>
        </w:rPr>
      </w:pPr>
      <w:r w:rsidRPr="00B73B04">
        <w:rPr>
          <w:rFonts w:ascii="Sylfaen" w:hAnsi="Sylfaen"/>
        </w:rPr>
        <w:t>112.</w:t>
      </w:r>
      <w:r w:rsidR="009C7578" w:rsidRPr="009C7578">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 Հանձնաժողովի կողմից ստանալու դեպքում կատարվում է «Հարցման մշակում </w:t>
      </w:r>
      <w:r>
        <w:rPr>
          <w:rFonts w:ascii="Sylfaen" w:hAnsi="Sylfaen"/>
        </w:rPr>
        <w:t>եւ</w:t>
      </w:r>
      <w:r w:rsidRPr="00B73B04">
        <w:rPr>
          <w:rFonts w:ascii="Sylfaen" w:hAnsi="Sylfaen"/>
        </w:rPr>
        <w:t xml:space="preserve"> լիազորված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ներկայացում տվյալների բազայից»</w:t>
      </w:r>
      <w:r>
        <w:rPr>
          <w:rFonts w:ascii="Sylfaen" w:hAnsi="Sylfaen"/>
        </w:rPr>
        <w:t xml:space="preserve"> </w:t>
      </w:r>
      <w:r w:rsidRPr="00B73B04">
        <w:rPr>
          <w:rFonts w:ascii="Sylfaen" w:hAnsi="Sylfaen"/>
        </w:rPr>
        <w:t xml:space="preserve">(P.SS.08.OPR.033) գործառնությունը, որի կատարման արդյունքներով Հանձնաժողովը ձեւավորում </w:t>
      </w:r>
      <w:r>
        <w:rPr>
          <w:rFonts w:ascii="Sylfaen" w:hAnsi="Sylfaen"/>
        </w:rPr>
        <w:t>եւ</w:t>
      </w:r>
      <w:r w:rsidRPr="00B73B04">
        <w:rPr>
          <w:rFonts w:ascii="Sylfaen" w:hAnsi="Sylfaen"/>
        </w:rPr>
        <w:t xml:space="preserve"> լիազորված մարմին է ուղարկում հարցվող տեղեկությունները կամ ուղարկում է հարցման պարամետրերը բավարարող տեղեկությունների բացակայության մասին ծանուցում։</w:t>
      </w:r>
    </w:p>
    <w:p w14:paraId="3EAF5300" w14:textId="77777777" w:rsidR="00B73B04" w:rsidRPr="00B73B04" w:rsidRDefault="00B73B04" w:rsidP="009C7578">
      <w:pPr>
        <w:tabs>
          <w:tab w:val="left" w:pos="1134"/>
        </w:tabs>
        <w:spacing w:after="160" w:line="346" w:lineRule="auto"/>
        <w:ind w:firstLine="567"/>
        <w:jc w:val="both"/>
        <w:rPr>
          <w:rFonts w:ascii="Sylfaen" w:hAnsi="Sylfaen"/>
        </w:rPr>
      </w:pPr>
      <w:r w:rsidRPr="00B73B04">
        <w:rPr>
          <w:rFonts w:ascii="Sylfaen" w:hAnsi="Sylfaen"/>
        </w:rPr>
        <w:t>113.</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տեղեկությունները տվյալների բազայից ստանալու կամ հարցման պարամետրերը բավարարող տեղեկությունների բացակայության մասին ծանուցումը ստանալու դեպքում կատարվում է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ընդունում </w:t>
      </w:r>
      <w:r>
        <w:rPr>
          <w:rFonts w:ascii="Sylfaen" w:hAnsi="Sylfaen"/>
        </w:rPr>
        <w:t>եւ</w:t>
      </w:r>
      <w:r w:rsidRPr="00B73B04">
        <w:rPr>
          <w:rFonts w:ascii="Sylfaen" w:hAnsi="Sylfaen"/>
        </w:rPr>
        <w:t xml:space="preserve"> մշակում տվյալների բազայից»</w:t>
      </w:r>
      <w:r>
        <w:rPr>
          <w:rFonts w:ascii="Sylfaen" w:hAnsi="Sylfaen"/>
        </w:rPr>
        <w:t xml:space="preserve"> </w:t>
      </w:r>
      <w:r w:rsidRPr="00B73B04">
        <w:rPr>
          <w:rFonts w:ascii="Sylfaen" w:hAnsi="Sylfaen"/>
        </w:rPr>
        <w:t xml:space="preserve">(P.SS.08.OPR.034) գործառնությունը։ </w:t>
      </w:r>
    </w:p>
    <w:p w14:paraId="670FEE68"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lastRenderedPageBreak/>
        <w:t>114.</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(P.SS.08.PRC.010) ընթացակարգի կատարման արդյունքը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կամ հարցման պարամետրերը բավարարող տեղեկությունների բացակայության մասին ծանուցման ստացումն է տվյալների բազայից։</w:t>
      </w:r>
      <w:r>
        <w:rPr>
          <w:rFonts w:ascii="Sylfaen" w:hAnsi="Sylfaen"/>
        </w:rPr>
        <w:t xml:space="preserve"> </w:t>
      </w:r>
    </w:p>
    <w:p w14:paraId="6939E997"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115.</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(P.SS.08.PRC.010) ընթացակարգի շրջանակներում կատարվող՝ ընդհանուր գործընթացի գործառնությունների ցանկը բերված է 52-րդ աղյուսակում։</w:t>
      </w:r>
    </w:p>
    <w:p w14:paraId="6DC32F94" w14:textId="77777777" w:rsidR="00B73B04" w:rsidRPr="00B73B04" w:rsidRDefault="00B73B04" w:rsidP="00B73B04">
      <w:pPr>
        <w:spacing w:after="160" w:line="360" w:lineRule="auto"/>
        <w:ind w:firstLine="567"/>
        <w:rPr>
          <w:rFonts w:ascii="Sylfaen" w:hAnsi="Sylfaen"/>
        </w:rPr>
      </w:pPr>
    </w:p>
    <w:p w14:paraId="740525EA"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52</w:t>
      </w:r>
    </w:p>
    <w:p w14:paraId="048C8A9B"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(P.SS.08.PRC.010) ընթացակարգի շրջանակներում կատարվող՝ ընդհանուր գործընթացի գործառնությունների ցանկը</w:t>
      </w:r>
    </w:p>
    <w:tbl>
      <w:tblPr>
        <w:tblOverlap w:val="never"/>
        <w:tblW w:w="9651" w:type="dxa"/>
        <w:jc w:val="center"/>
        <w:tblLayout w:type="fixed"/>
        <w:tblCellMar>
          <w:left w:w="10" w:type="dxa"/>
          <w:right w:w="10" w:type="dxa"/>
        </w:tblCellMar>
        <w:tblLook w:val="04A0" w:firstRow="1" w:lastRow="0" w:firstColumn="1" w:lastColumn="0" w:noHBand="0" w:noVBand="1"/>
      </w:tblPr>
      <w:tblGrid>
        <w:gridCol w:w="2280"/>
        <w:gridCol w:w="4252"/>
        <w:gridCol w:w="3119"/>
      </w:tblGrid>
      <w:tr w:rsidR="00B73B04" w:rsidRPr="009C7578" w14:paraId="3AD8E051" w14:textId="77777777" w:rsidTr="00DB238A">
        <w:trPr>
          <w:jc w:val="center"/>
        </w:trPr>
        <w:tc>
          <w:tcPr>
            <w:tcW w:w="2280" w:type="dxa"/>
            <w:tcBorders>
              <w:top w:val="single" w:sz="4" w:space="0" w:color="auto"/>
              <w:left w:val="single" w:sz="4" w:space="0" w:color="auto"/>
            </w:tcBorders>
            <w:shd w:val="clear" w:color="auto" w:fill="FFFFFF"/>
          </w:tcPr>
          <w:p w14:paraId="1EAE14E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Ծածկագրային նշագիրը</w:t>
            </w:r>
          </w:p>
        </w:tc>
        <w:tc>
          <w:tcPr>
            <w:tcW w:w="4252" w:type="dxa"/>
            <w:tcBorders>
              <w:top w:val="single" w:sz="4" w:space="0" w:color="auto"/>
              <w:left w:val="single" w:sz="4" w:space="0" w:color="auto"/>
            </w:tcBorders>
            <w:shd w:val="clear" w:color="auto" w:fill="FFFFFF"/>
          </w:tcPr>
          <w:p w14:paraId="1763DAE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Անվանումը</w:t>
            </w:r>
          </w:p>
        </w:tc>
        <w:tc>
          <w:tcPr>
            <w:tcW w:w="3119" w:type="dxa"/>
            <w:tcBorders>
              <w:top w:val="single" w:sz="4" w:space="0" w:color="auto"/>
              <w:left w:val="single" w:sz="4" w:space="0" w:color="auto"/>
              <w:right w:val="single" w:sz="4" w:space="0" w:color="auto"/>
            </w:tcBorders>
            <w:shd w:val="clear" w:color="auto" w:fill="FFFFFF"/>
          </w:tcPr>
          <w:p w14:paraId="6CD1774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1AC06EAB" w14:textId="77777777" w:rsidTr="00DB238A">
        <w:trPr>
          <w:jc w:val="center"/>
        </w:trPr>
        <w:tc>
          <w:tcPr>
            <w:tcW w:w="2280" w:type="dxa"/>
            <w:tcBorders>
              <w:top w:val="single" w:sz="4" w:space="0" w:color="auto"/>
              <w:left w:val="single" w:sz="4" w:space="0" w:color="auto"/>
            </w:tcBorders>
            <w:shd w:val="clear" w:color="auto" w:fill="FFFFFF"/>
          </w:tcPr>
          <w:p w14:paraId="2D2245E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4252" w:type="dxa"/>
            <w:tcBorders>
              <w:top w:val="single" w:sz="4" w:space="0" w:color="auto"/>
              <w:left w:val="single" w:sz="4" w:space="0" w:color="auto"/>
            </w:tcBorders>
            <w:shd w:val="clear" w:color="auto" w:fill="FFFFFF"/>
          </w:tcPr>
          <w:p w14:paraId="16DFF3BA"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3119" w:type="dxa"/>
            <w:tcBorders>
              <w:top w:val="single" w:sz="4" w:space="0" w:color="auto"/>
              <w:left w:val="single" w:sz="4" w:space="0" w:color="auto"/>
              <w:right w:val="single" w:sz="4" w:space="0" w:color="auto"/>
            </w:tcBorders>
            <w:shd w:val="clear" w:color="auto" w:fill="FFFFFF"/>
          </w:tcPr>
          <w:p w14:paraId="2895ED6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336F0FFA" w14:textId="77777777" w:rsidTr="00DB238A">
        <w:trPr>
          <w:jc w:val="center"/>
        </w:trPr>
        <w:tc>
          <w:tcPr>
            <w:tcW w:w="2280" w:type="dxa"/>
            <w:tcBorders>
              <w:top w:val="single" w:sz="4" w:space="0" w:color="auto"/>
              <w:left w:val="single" w:sz="4" w:space="0" w:color="auto"/>
            </w:tcBorders>
            <w:shd w:val="clear" w:color="auto" w:fill="FFFFFF"/>
          </w:tcPr>
          <w:p w14:paraId="6362541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P.SS.08.OPR.032</w:t>
            </w:r>
          </w:p>
        </w:tc>
        <w:tc>
          <w:tcPr>
            <w:tcW w:w="4252" w:type="dxa"/>
            <w:tcBorders>
              <w:top w:val="single" w:sz="4" w:space="0" w:color="auto"/>
              <w:left w:val="single" w:sz="4" w:space="0" w:color="auto"/>
            </w:tcBorders>
            <w:shd w:val="clear" w:color="auto" w:fill="FFFFFF"/>
          </w:tcPr>
          <w:p w14:paraId="4E40B22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մարդու կյանքի եւ առողջության համար վտանգավոր արտադրանքի մասին տեղեկությունների հարցում տվյալների բազայից</w:t>
            </w:r>
          </w:p>
        </w:tc>
        <w:tc>
          <w:tcPr>
            <w:tcW w:w="3119" w:type="dxa"/>
            <w:tcBorders>
              <w:top w:val="single" w:sz="4" w:space="0" w:color="auto"/>
              <w:left w:val="single" w:sz="4" w:space="0" w:color="auto"/>
              <w:right w:val="single" w:sz="4" w:space="0" w:color="auto"/>
            </w:tcBorders>
            <w:shd w:val="clear" w:color="auto" w:fill="FFFFFF"/>
          </w:tcPr>
          <w:p w14:paraId="22FF33B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53-րդ աղյուսակում</w:t>
            </w:r>
          </w:p>
        </w:tc>
      </w:tr>
      <w:tr w:rsidR="00B73B04" w:rsidRPr="009C7578" w14:paraId="2FC8FF31" w14:textId="77777777" w:rsidTr="00DB238A">
        <w:trPr>
          <w:jc w:val="center"/>
        </w:trPr>
        <w:tc>
          <w:tcPr>
            <w:tcW w:w="2280" w:type="dxa"/>
            <w:tcBorders>
              <w:top w:val="single" w:sz="4" w:space="0" w:color="auto"/>
              <w:left w:val="single" w:sz="4" w:space="0" w:color="auto"/>
            </w:tcBorders>
            <w:shd w:val="clear" w:color="auto" w:fill="FFFFFF"/>
          </w:tcPr>
          <w:p w14:paraId="46C4BB4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P.SS.08.OPR.033</w:t>
            </w:r>
          </w:p>
        </w:tc>
        <w:tc>
          <w:tcPr>
            <w:tcW w:w="4252" w:type="dxa"/>
            <w:tcBorders>
              <w:top w:val="single" w:sz="4" w:space="0" w:color="auto"/>
              <w:left w:val="single" w:sz="4" w:space="0" w:color="auto"/>
            </w:tcBorders>
            <w:shd w:val="clear" w:color="auto" w:fill="FFFFFF"/>
          </w:tcPr>
          <w:p w14:paraId="04510A8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մշակում եւ լիազորված մարմին մարդու կյանքի եւ առողջության համար վտանգավոր արտադրանքի մասին տեղեկությունների ներկայացում տվյալների բազայից</w:t>
            </w:r>
          </w:p>
        </w:tc>
        <w:tc>
          <w:tcPr>
            <w:tcW w:w="3119" w:type="dxa"/>
            <w:tcBorders>
              <w:top w:val="single" w:sz="4" w:space="0" w:color="auto"/>
              <w:left w:val="single" w:sz="4" w:space="0" w:color="auto"/>
              <w:right w:val="single" w:sz="4" w:space="0" w:color="auto"/>
            </w:tcBorders>
            <w:shd w:val="clear" w:color="auto" w:fill="FFFFFF"/>
          </w:tcPr>
          <w:p w14:paraId="340E9DD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54-րդ աղյուսակում</w:t>
            </w:r>
          </w:p>
        </w:tc>
      </w:tr>
      <w:tr w:rsidR="00B73B04" w:rsidRPr="009C7578" w14:paraId="6F19B9E1" w14:textId="77777777" w:rsidTr="00DB238A">
        <w:trPr>
          <w:jc w:val="center"/>
        </w:trPr>
        <w:tc>
          <w:tcPr>
            <w:tcW w:w="2280" w:type="dxa"/>
            <w:tcBorders>
              <w:top w:val="single" w:sz="4" w:space="0" w:color="auto"/>
              <w:left w:val="single" w:sz="4" w:space="0" w:color="auto"/>
              <w:bottom w:val="single" w:sz="4" w:space="0" w:color="auto"/>
            </w:tcBorders>
            <w:shd w:val="clear" w:color="auto" w:fill="FFFFFF"/>
          </w:tcPr>
          <w:p w14:paraId="4CF2D158"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P.SS.08.OPR.034</w:t>
            </w:r>
          </w:p>
        </w:tc>
        <w:tc>
          <w:tcPr>
            <w:tcW w:w="4252" w:type="dxa"/>
            <w:tcBorders>
              <w:top w:val="single" w:sz="4" w:space="0" w:color="auto"/>
              <w:left w:val="single" w:sz="4" w:space="0" w:color="auto"/>
              <w:bottom w:val="single" w:sz="4" w:space="0" w:color="auto"/>
            </w:tcBorders>
            <w:shd w:val="clear" w:color="auto" w:fill="FFFFFF"/>
          </w:tcPr>
          <w:p w14:paraId="1A55EEF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կողմից մարդու կյանքի եւ առողջության համար վտանգավոր արտադրանքի մասին տեղեկությունների ընդունում եւ մշակում տվյալների բազայից</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DBC627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55-րդ աղյուսակում</w:t>
            </w:r>
          </w:p>
        </w:tc>
      </w:tr>
    </w:tbl>
    <w:p w14:paraId="48FCE05A"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53</w:t>
      </w:r>
    </w:p>
    <w:p w14:paraId="2837C107"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 տվյալների բազայից» (P.SS.08.OPR.032)</w:t>
      </w:r>
      <w:r w:rsidR="009C7578" w:rsidRPr="009C7578">
        <w:rPr>
          <w:rFonts w:ascii="Sylfaen" w:hAnsi="Sylfaen"/>
        </w:rPr>
        <w:t xml:space="preserve"> </w:t>
      </w:r>
      <w:r w:rsidRPr="00B73B04">
        <w:rPr>
          <w:rFonts w:ascii="Sylfaen" w:hAnsi="Sylfaen"/>
        </w:rPr>
        <w:t>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9C7578" w14:paraId="634D8EA1" w14:textId="77777777" w:rsidTr="009C7578">
        <w:trPr>
          <w:tblHeader/>
          <w:jc w:val="center"/>
        </w:trPr>
        <w:tc>
          <w:tcPr>
            <w:tcW w:w="983" w:type="dxa"/>
            <w:tcBorders>
              <w:top w:val="single" w:sz="4" w:space="0" w:color="auto"/>
              <w:left w:val="single" w:sz="4" w:space="0" w:color="auto"/>
            </w:tcBorders>
            <w:shd w:val="clear" w:color="auto" w:fill="FFFFFF"/>
          </w:tcPr>
          <w:p w14:paraId="7DF4E55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370EEC2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5285B0BD"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DDA1B1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3FEBB07C" w14:textId="77777777" w:rsidTr="009C7578">
        <w:trPr>
          <w:tblHeader/>
          <w:jc w:val="center"/>
        </w:trPr>
        <w:tc>
          <w:tcPr>
            <w:tcW w:w="983" w:type="dxa"/>
            <w:tcBorders>
              <w:top w:val="single" w:sz="4" w:space="0" w:color="auto"/>
              <w:left w:val="single" w:sz="4" w:space="0" w:color="auto"/>
            </w:tcBorders>
            <w:shd w:val="clear" w:color="auto" w:fill="FFFFFF"/>
          </w:tcPr>
          <w:p w14:paraId="31659187"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08CB61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51338114"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0DC9BF12" w14:textId="77777777" w:rsidTr="009C7578">
        <w:trPr>
          <w:jc w:val="center"/>
        </w:trPr>
        <w:tc>
          <w:tcPr>
            <w:tcW w:w="983" w:type="dxa"/>
            <w:tcBorders>
              <w:top w:val="single" w:sz="4" w:space="0" w:color="auto"/>
              <w:left w:val="single" w:sz="4" w:space="0" w:color="auto"/>
            </w:tcBorders>
            <w:shd w:val="clear" w:color="auto" w:fill="FFFFFF"/>
          </w:tcPr>
          <w:p w14:paraId="4FDE652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1DC714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0F262EC"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P.SS.08.OPR.032</w:t>
            </w:r>
          </w:p>
        </w:tc>
      </w:tr>
      <w:tr w:rsidR="00B73B04" w:rsidRPr="009C7578" w14:paraId="741AC0A4" w14:textId="77777777" w:rsidTr="009C7578">
        <w:trPr>
          <w:jc w:val="center"/>
        </w:trPr>
        <w:tc>
          <w:tcPr>
            <w:tcW w:w="983" w:type="dxa"/>
            <w:tcBorders>
              <w:top w:val="single" w:sz="4" w:space="0" w:color="auto"/>
              <w:left w:val="single" w:sz="4" w:space="0" w:color="auto"/>
            </w:tcBorders>
            <w:shd w:val="clear" w:color="auto" w:fill="FFFFFF"/>
          </w:tcPr>
          <w:p w14:paraId="0FB3C60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EC0754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860C96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մարդու կյանքի եւ առողջության համար վտանգավոր արտադրանքի մասին տեղեկությունների հարցում տվյալների բազայից</w:t>
            </w:r>
          </w:p>
        </w:tc>
      </w:tr>
      <w:tr w:rsidR="00B73B04" w:rsidRPr="009C7578" w14:paraId="10E5B92F" w14:textId="77777777" w:rsidTr="009C7578">
        <w:trPr>
          <w:jc w:val="center"/>
        </w:trPr>
        <w:tc>
          <w:tcPr>
            <w:tcW w:w="983" w:type="dxa"/>
            <w:tcBorders>
              <w:top w:val="single" w:sz="4" w:space="0" w:color="auto"/>
              <w:left w:val="single" w:sz="4" w:space="0" w:color="auto"/>
            </w:tcBorders>
            <w:shd w:val="clear" w:color="auto" w:fill="FFFFFF"/>
          </w:tcPr>
          <w:p w14:paraId="415D401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316FF358"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ED733A9"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մարմին</w:t>
            </w:r>
          </w:p>
        </w:tc>
      </w:tr>
      <w:tr w:rsidR="00B73B04" w:rsidRPr="009C7578" w14:paraId="52581E09" w14:textId="77777777" w:rsidTr="009C7578">
        <w:trPr>
          <w:jc w:val="center"/>
        </w:trPr>
        <w:tc>
          <w:tcPr>
            <w:tcW w:w="983" w:type="dxa"/>
            <w:tcBorders>
              <w:top w:val="single" w:sz="4" w:space="0" w:color="auto"/>
              <w:left w:val="single" w:sz="4" w:space="0" w:color="auto"/>
            </w:tcBorders>
            <w:shd w:val="clear" w:color="auto" w:fill="FFFFFF"/>
          </w:tcPr>
          <w:p w14:paraId="57FDEAE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432AA8C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6994E2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լիազորված մարմնի կողմից մարդու կյանքի եւ առողջության համար վտանգավոր արտադրանքի մասին տվյալների բազայից տեղեկություններ ստանալու անհրաժեշտության դեպքում</w:t>
            </w:r>
          </w:p>
        </w:tc>
      </w:tr>
      <w:tr w:rsidR="00B73B04" w:rsidRPr="009C7578" w14:paraId="1362FCD2" w14:textId="77777777" w:rsidTr="009C7578">
        <w:trPr>
          <w:jc w:val="center"/>
        </w:trPr>
        <w:tc>
          <w:tcPr>
            <w:tcW w:w="983" w:type="dxa"/>
            <w:tcBorders>
              <w:top w:val="single" w:sz="4" w:space="0" w:color="auto"/>
              <w:left w:val="single" w:sz="4" w:space="0" w:color="auto"/>
            </w:tcBorders>
            <w:shd w:val="clear" w:color="auto" w:fill="FFFFFF"/>
          </w:tcPr>
          <w:p w14:paraId="1985206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337EC4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3710F4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6680B176" w14:textId="77777777" w:rsidTr="009C7578">
        <w:trPr>
          <w:jc w:val="center"/>
        </w:trPr>
        <w:tc>
          <w:tcPr>
            <w:tcW w:w="983" w:type="dxa"/>
            <w:tcBorders>
              <w:top w:val="single" w:sz="4" w:space="0" w:color="auto"/>
              <w:left w:val="single" w:sz="4" w:space="0" w:color="auto"/>
            </w:tcBorders>
            <w:shd w:val="clear" w:color="auto" w:fill="FFFFFF"/>
          </w:tcPr>
          <w:p w14:paraId="5789AD59"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57CC1DD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CA20AF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 ձեւավորում եւ Հանձնաժողով է ուղարկում մարդու կյանքի եւ առողջության համար վտանգավոր արտադրանքի մասին տվյալների բազայից տեղեկություններ ներկայացնելու հարցում՝ Լիազորված մարմինների եւ Հանձնաժողովի միջեւ տեղեկատվական փոխգործակցության կանոնակարգին համապատասխան։</w:t>
            </w:r>
          </w:p>
          <w:p w14:paraId="7F8B663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բազայից տեղեկություններ ստանալու անհրաժեշտության դեպքում արդիականացման ամսաթիվն ու ժամը հարցման մեջ չեն նշվում:</w:t>
            </w:r>
          </w:p>
          <w:p w14:paraId="21DE416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Որոշակի ամսաթվի եւ ժամի դրությամբ տեղեկություններ ստանալու անհրաժեշտություն առաջանալու դեպքում հարցման մեջ պետք է նշվեն մարդու կյանքի եւ առողջության համար վտանգավոր արտադրանքի մասին տվյալների բազայի արդիականացման ամսաթիվն ու ժամը</w:t>
            </w:r>
          </w:p>
        </w:tc>
      </w:tr>
      <w:tr w:rsidR="00B73B04" w:rsidRPr="009C7578" w14:paraId="1590492C"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7224E4EA"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C6ED82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367F0D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բազայից տեղեկությունների ներկայացման հարցումն ուղարկվել է հանձնաժողով</w:t>
            </w:r>
          </w:p>
        </w:tc>
      </w:tr>
    </w:tbl>
    <w:p w14:paraId="5B53CC43" w14:textId="77777777" w:rsidR="00B73B04" w:rsidRPr="00B73B04" w:rsidRDefault="00B73B04" w:rsidP="00B73B04">
      <w:pPr>
        <w:spacing w:after="160" w:line="360" w:lineRule="auto"/>
        <w:rPr>
          <w:rFonts w:ascii="Sylfaen" w:hAnsi="Sylfaen"/>
        </w:rPr>
      </w:pPr>
    </w:p>
    <w:p w14:paraId="38D017C8" w14:textId="77777777" w:rsidR="009C7578" w:rsidRPr="000B2C77" w:rsidRDefault="009C7578" w:rsidP="00B73B04">
      <w:pPr>
        <w:spacing w:after="160" w:line="360" w:lineRule="auto"/>
        <w:jc w:val="right"/>
        <w:rPr>
          <w:rStyle w:val="Headerorfooter15pt"/>
          <w:rFonts w:ascii="Sylfaen" w:eastAsia="Microsoft Sans Serif" w:hAnsi="Sylfaen"/>
          <w:sz w:val="24"/>
          <w:szCs w:val="24"/>
        </w:rPr>
      </w:pPr>
    </w:p>
    <w:p w14:paraId="222D2DA6"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54</w:t>
      </w:r>
    </w:p>
    <w:p w14:paraId="3A3CF28D"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«Հարցման մշակում </w:t>
      </w:r>
      <w:r>
        <w:rPr>
          <w:rFonts w:ascii="Sylfaen" w:hAnsi="Sylfaen"/>
        </w:rPr>
        <w:t>եւ</w:t>
      </w:r>
      <w:r w:rsidRPr="00B73B04">
        <w:rPr>
          <w:rFonts w:ascii="Sylfaen" w:hAnsi="Sylfaen"/>
        </w:rPr>
        <w:t xml:space="preserve"> լիազորված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ներկայացում տվյալների բազայից» (P.SS.08.OPR.033)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9C7578" w14:paraId="045829F6" w14:textId="77777777" w:rsidTr="009C7578">
        <w:trPr>
          <w:tblHeader/>
          <w:jc w:val="center"/>
        </w:trPr>
        <w:tc>
          <w:tcPr>
            <w:tcW w:w="983" w:type="dxa"/>
            <w:tcBorders>
              <w:top w:val="single" w:sz="4" w:space="0" w:color="auto"/>
              <w:left w:val="single" w:sz="4" w:space="0" w:color="auto"/>
            </w:tcBorders>
            <w:shd w:val="clear" w:color="auto" w:fill="FFFFFF"/>
          </w:tcPr>
          <w:p w14:paraId="4F31DC5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46DFF77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19263B1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AB6DD64"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5E2932F0" w14:textId="77777777" w:rsidTr="009C7578">
        <w:trPr>
          <w:tblHeader/>
          <w:jc w:val="center"/>
        </w:trPr>
        <w:tc>
          <w:tcPr>
            <w:tcW w:w="983" w:type="dxa"/>
            <w:tcBorders>
              <w:top w:val="single" w:sz="4" w:space="0" w:color="auto"/>
              <w:left w:val="single" w:sz="4" w:space="0" w:color="auto"/>
            </w:tcBorders>
            <w:shd w:val="clear" w:color="auto" w:fill="FFFFFF"/>
          </w:tcPr>
          <w:p w14:paraId="454E73A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DB854E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539D8CA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42F9C93A" w14:textId="77777777" w:rsidTr="009C7578">
        <w:trPr>
          <w:jc w:val="center"/>
        </w:trPr>
        <w:tc>
          <w:tcPr>
            <w:tcW w:w="983" w:type="dxa"/>
            <w:tcBorders>
              <w:top w:val="single" w:sz="4" w:space="0" w:color="auto"/>
              <w:left w:val="single" w:sz="4" w:space="0" w:color="auto"/>
            </w:tcBorders>
            <w:shd w:val="clear" w:color="auto" w:fill="FFFFFF"/>
          </w:tcPr>
          <w:p w14:paraId="6D940657"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2C419A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81A45F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P.SS.08.OPR.033</w:t>
            </w:r>
          </w:p>
        </w:tc>
      </w:tr>
      <w:tr w:rsidR="00B73B04" w:rsidRPr="009C7578" w14:paraId="32B03047" w14:textId="77777777" w:rsidTr="009C7578">
        <w:trPr>
          <w:jc w:val="center"/>
        </w:trPr>
        <w:tc>
          <w:tcPr>
            <w:tcW w:w="983" w:type="dxa"/>
            <w:tcBorders>
              <w:top w:val="single" w:sz="4" w:space="0" w:color="auto"/>
              <w:left w:val="single" w:sz="4" w:space="0" w:color="auto"/>
            </w:tcBorders>
            <w:shd w:val="clear" w:color="auto" w:fill="FFFFFF"/>
          </w:tcPr>
          <w:p w14:paraId="03A98307"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914459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9BD6A9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մշակում եւ լիազորված մարմին մարդու կյանքի եւ առողջության համար վտանգավոր արտադրանքի մասին տեղեկությունների ներկայացում տվյալների բազայից</w:t>
            </w:r>
          </w:p>
        </w:tc>
      </w:tr>
      <w:tr w:rsidR="00B73B04" w:rsidRPr="009C7578" w14:paraId="5139B3BF" w14:textId="77777777" w:rsidTr="009C7578">
        <w:trPr>
          <w:jc w:val="center"/>
        </w:trPr>
        <w:tc>
          <w:tcPr>
            <w:tcW w:w="983" w:type="dxa"/>
            <w:tcBorders>
              <w:top w:val="single" w:sz="4" w:space="0" w:color="auto"/>
              <w:left w:val="single" w:sz="4" w:space="0" w:color="auto"/>
            </w:tcBorders>
            <w:shd w:val="clear" w:color="auto" w:fill="FFFFFF"/>
          </w:tcPr>
          <w:p w14:paraId="2C38D774"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1BAE57C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A6B4B7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Հանձնաժողով</w:t>
            </w:r>
          </w:p>
        </w:tc>
      </w:tr>
      <w:tr w:rsidR="00B73B04" w:rsidRPr="009C7578" w14:paraId="04D0B876" w14:textId="77777777" w:rsidTr="009C7578">
        <w:trPr>
          <w:jc w:val="center"/>
        </w:trPr>
        <w:tc>
          <w:tcPr>
            <w:tcW w:w="983" w:type="dxa"/>
            <w:tcBorders>
              <w:top w:val="single" w:sz="4" w:space="0" w:color="auto"/>
              <w:left w:val="single" w:sz="4" w:space="0" w:color="auto"/>
            </w:tcBorders>
            <w:shd w:val="clear" w:color="auto" w:fill="FFFFFF"/>
          </w:tcPr>
          <w:p w14:paraId="2DB178B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0C718FA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BA1AF58"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կատարողի կողմից մարդու կյանքի եւ առողջության համար վտանգավոր արտադրանքի մասին տվյալների բազայից տեղեկությունների ներկայացման հարցումը ստանալու դեպքում («Լիազորված մարմնի՝ մարդու կյանքի եւ առողջության համար վտանգավոր արտադրանքի մասին տեղեկությունների հարցում տվյալների բազայից» (P.SS.08.OPR.032) գործառնություն)</w:t>
            </w:r>
          </w:p>
        </w:tc>
      </w:tr>
      <w:tr w:rsidR="00B73B04" w:rsidRPr="009C7578" w14:paraId="74F20BDA"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5641332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E54200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C5E9E7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4FC343A7"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04BD951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780E818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F8C0BE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կատարողն իրականացնում է ստացված հարցման մշակումը՝ Լիազորված մարմինների եւ Հանձնաժողովի միջեւ տեղեկատվական փոխգործակցության կանոնակարգին համապատասխան, ձեւավորում եւ լիազորված մարմին է ուղարկում մարդու կյանքի եւ առողջության համար վտանգավոր արտադրանքի մասին տվյալների բազայից տեղեկությունները՝ հարցման մեջ նշված պարամետրերին համապատասխան։</w:t>
            </w:r>
          </w:p>
          <w:p w14:paraId="1AB0B00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բազայից տեղեկատվության ամբողջ ծավալով հարցման դեպքում իրականացվում է մարդու կյանքի եւ առողջության համար վտանգավոր արտադրանքի մասին տվյալների բազայում պահվող բոլոր գրառումների ներկայացումը։</w:t>
            </w:r>
          </w:p>
          <w:p w14:paraId="075E992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Նշված ամսաթվի եւ ժամի դրությամբ տեղեկությունների հարցման դեպքում իրականացվում է մարդու կյանքի եւ առողջության համար վտանգավոր արտադրանքի մասին տվյալների բազայում պարունակվող տեղեկությունների ընտրություն՝ հարցման մեջ նշված ամսաթվի եւ ժամի դրությամբ:</w:t>
            </w:r>
          </w:p>
          <w:p w14:paraId="53250F28"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lastRenderedPageBreak/>
              <w:t>Մարդու կյանքի եւ առողջության համար վտանգավոր արտադրանքի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B73B04" w:rsidRPr="009C7578" w14:paraId="2AC16940"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11073A8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5D5C42B9"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778A79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մարմին են ուղարկվել մարդու կյանքի եւ առողջության համար վտանգավոր արտադրանքի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58EF9497" w14:textId="77777777" w:rsidR="00B73B04" w:rsidRPr="00B73B04" w:rsidRDefault="00B73B04" w:rsidP="00B73B04">
      <w:pPr>
        <w:spacing w:after="160" w:line="360" w:lineRule="auto"/>
        <w:rPr>
          <w:rFonts w:ascii="Sylfaen" w:hAnsi="Sylfaen"/>
        </w:rPr>
      </w:pPr>
    </w:p>
    <w:p w14:paraId="7A24449C"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55</w:t>
      </w:r>
    </w:p>
    <w:p w14:paraId="5C691A1E"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ընդունում </w:t>
      </w:r>
      <w:r>
        <w:rPr>
          <w:rFonts w:ascii="Sylfaen" w:hAnsi="Sylfaen"/>
        </w:rPr>
        <w:t>եւ</w:t>
      </w:r>
      <w:r w:rsidRPr="00B73B04">
        <w:rPr>
          <w:rFonts w:ascii="Sylfaen" w:hAnsi="Sylfaen"/>
        </w:rPr>
        <w:t xml:space="preserve"> մշակում տվյալների բազայից» (P.SS.08.OPR.034)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9C7578" w14:paraId="78CFEB32"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471BDE1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132324F8"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464DFC0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8CBAD9B"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05E95522"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5B7EDFD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D5E0C8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C14681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6BADA294"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63739D9D"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65728CF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695CB8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P.SS.08.OPR.034</w:t>
            </w:r>
          </w:p>
        </w:tc>
      </w:tr>
      <w:tr w:rsidR="00B73B04" w:rsidRPr="009C7578" w14:paraId="7EEA415E"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7F42EBF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4562773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D84136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կողմից մարդու կյանքի եւ առողջության համար վտանգավոր արտադրանքի մասին տեղեկությունների ընդունում եւ մշակում տվյալների բազայից</w:t>
            </w:r>
          </w:p>
        </w:tc>
      </w:tr>
      <w:tr w:rsidR="00B73B04" w:rsidRPr="009C7578" w14:paraId="36C30855" w14:textId="77777777" w:rsidTr="009C7578">
        <w:trPr>
          <w:jc w:val="center"/>
        </w:trPr>
        <w:tc>
          <w:tcPr>
            <w:tcW w:w="983" w:type="dxa"/>
            <w:tcBorders>
              <w:top w:val="single" w:sz="4" w:space="0" w:color="auto"/>
              <w:left w:val="single" w:sz="4" w:space="0" w:color="auto"/>
              <w:bottom w:val="single" w:sz="4" w:space="0" w:color="auto"/>
            </w:tcBorders>
            <w:shd w:val="clear" w:color="auto" w:fill="FFFFFF"/>
            <w:vAlign w:val="center"/>
          </w:tcPr>
          <w:p w14:paraId="7BDAAE4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0F5BDE3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2698FE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մարմին</w:t>
            </w:r>
          </w:p>
        </w:tc>
      </w:tr>
      <w:tr w:rsidR="00B73B04" w:rsidRPr="009C7578" w14:paraId="6A8ABE14"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7323762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3279794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92DBBC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կատարողի կողմից մարդու կյանքի եւ առողջության համար վտանգավոր արտադրանքի մասին տեղեկությունները տվյալների բազայից ստանալու կամ հարցման պարամետրերը բավարարող տեղեկությունների բացակայության մասին ծանուցումը ստանալու դեպքում («Հարցման մշակում եւ լիազորված մարմին մարդու կյանքի եւ առողջության համար վտանգավոր արտադրանքի մասին տեղեկությունների ներկայացում տվյալների բազայից» (P.SS.08.OPR.033) գործառնությունը)։</w:t>
            </w:r>
          </w:p>
        </w:tc>
      </w:tr>
      <w:tr w:rsidR="00B73B04" w:rsidRPr="009C7578" w14:paraId="2D91F9AC"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67AAE300"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21D359C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4272A6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357CEF9F"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54240FED"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14:paraId="0683EC2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E06C9E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կատարողն ստանում է մարդու կյանքի եւ առողջության համար վտանգավոր արտադրանքի մասին տվյալների բազայից տեղեկությունները կամ հարցման պարամետրերը բավարարող տեղեկությունների բացակայության մասին ծանուցումը եւ իրականացնում է դրանց մշակումը</w:t>
            </w:r>
          </w:p>
        </w:tc>
      </w:tr>
      <w:tr w:rsidR="00B73B04" w:rsidRPr="009C7578" w14:paraId="3B91E7D4"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150189E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713D59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EF5823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կողմից ստացվել եւ մշակվել են մարդու կյանքի եւ առողջության համար վտանգավոր արտադրանքի մասին տվյալների բազայից տեղեկությունները կամ հարցման պարամետրերը բավարարող տեղեկությունների բացակայության մասին ծանուցումը</w:t>
            </w:r>
          </w:p>
        </w:tc>
      </w:tr>
    </w:tbl>
    <w:p w14:paraId="6777740C" w14:textId="77777777" w:rsidR="00B73B04" w:rsidRPr="00B73B04" w:rsidRDefault="00B73B04" w:rsidP="00B73B04">
      <w:pPr>
        <w:spacing w:after="160" w:line="360" w:lineRule="auto"/>
        <w:rPr>
          <w:rFonts w:ascii="Sylfaen" w:hAnsi="Sylfaen"/>
        </w:rPr>
      </w:pPr>
    </w:p>
    <w:p w14:paraId="6CABEDDD"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(P.SS.08.PRC.011) ընթացակարգ</w:t>
      </w:r>
    </w:p>
    <w:p w14:paraId="1AD11AA5"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116.</w:t>
      </w:r>
      <w:r w:rsidR="009C7578" w:rsidRPr="009C7578">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(P.SS.08.PRC.011) ընթացակարգի կատարման սխեման ներկայացված է 20-րդ նկարում։</w:t>
      </w:r>
    </w:p>
    <w:p w14:paraId="62F7DA05"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4A2299CA">
          <v:group id="_x0000_s2733" style="position:absolute;left:0;text-align:left;margin-left:12.4pt;margin-top:14.3pt;width:418.2pt;height:390.35pt;z-index:252260352" coordorigin="1666,1704" coordsize="8364,7807">
            <v:shape id="_x0000_s2270" type="#_x0000_t202" style="position:absolute;left:7107;top:1704;width:2740;height:361;mso-width-relative:margin;mso-height-relative:margin" fillcolor="white [3212]" strokecolor="white [3212]">
              <v:textbox inset="0,0,0,0">
                <w:txbxContent>
                  <w:p w14:paraId="2C4AD8D9" w14:textId="77777777" w:rsidR="00366A48" w:rsidRPr="00DB238A" w:rsidRDefault="00366A48" w:rsidP="00B73B04">
                    <w:pPr>
                      <w:jc w:val="center"/>
                      <w:rPr>
                        <w:rFonts w:ascii="Sylfaen" w:hAnsi="Sylfaen"/>
                        <w:sz w:val="20"/>
                        <w:szCs w:val="16"/>
                      </w:rPr>
                    </w:pPr>
                    <w:r w:rsidRPr="00DB238A">
                      <w:rPr>
                        <w:rFonts w:ascii="Sylfaen" w:hAnsi="Sylfaen"/>
                        <w:sz w:val="20"/>
                      </w:rPr>
                      <w:t>: Հանձնաժողով</w:t>
                    </w:r>
                  </w:p>
                </w:txbxContent>
              </v:textbox>
            </v:shape>
            <v:shape id="_x0000_s2271" type="#_x0000_t202" style="position:absolute;left:1666;top:1704;width:4094;height:442;mso-width-relative:margin;mso-height-relative:margin" fillcolor="white [3212]" strokecolor="white [3212]">
              <v:textbox inset="0,0,0,0">
                <w:txbxContent>
                  <w:p w14:paraId="64B20E99" w14:textId="77777777" w:rsidR="00366A48" w:rsidRPr="00DB238A" w:rsidRDefault="00366A48" w:rsidP="00B73B04">
                    <w:pPr>
                      <w:jc w:val="center"/>
                      <w:rPr>
                        <w:sz w:val="22"/>
                        <w:szCs w:val="16"/>
                      </w:rPr>
                    </w:pPr>
                    <w:r w:rsidRPr="00DB238A">
                      <w:rPr>
                        <w:rStyle w:val="Bodytext9Sylfaen"/>
                        <w:sz w:val="20"/>
                      </w:rPr>
                      <w:t>: Հսկիչ-վերահսկիչ մարմին</w:t>
                    </w:r>
                  </w:p>
                </w:txbxContent>
              </v:textbox>
            </v:shape>
            <v:shape id="_x0000_s2272" type="#_x0000_t202" style="position:absolute;left:2160;top:3131;width:3349;height:1373;mso-width-relative:margin;mso-height-relative:margin" fillcolor="white [3212]" strokecolor="white [3212]">
              <v:textbox inset="0,0,0,0">
                <w:txbxContent>
                  <w:p w14:paraId="3E7596A3" w14:textId="77777777" w:rsidR="00366A48" w:rsidRPr="00DB238A" w:rsidRDefault="00366A48" w:rsidP="00DB238A">
                    <w:pPr>
                      <w:jc w:val="center"/>
                      <w:rPr>
                        <w:rStyle w:val="Bodytext9Sylfaen"/>
                        <w:sz w:val="16"/>
                        <w:szCs w:val="20"/>
                      </w:rPr>
                    </w:pPr>
                    <w:r w:rsidRPr="00DB238A">
                      <w:rPr>
                        <w:rStyle w:val="Bodytext9Sylfaen"/>
                        <w:sz w:val="16"/>
                        <w:szCs w:val="20"/>
                      </w:rPr>
                      <w:t>Հսկիչ-վերահսկիչ մարմնի՝ մարդու կյանքի և առողջության համար վտանգավոր արտադրանքի մասին տեղեկությունների հարցում տվյալների բազայից</w:t>
                    </w:r>
                  </w:p>
                  <w:p w14:paraId="4020C461" w14:textId="77777777" w:rsidR="00366A48" w:rsidRPr="00DB238A" w:rsidRDefault="00366A48" w:rsidP="00B73B04">
                    <w:pPr>
                      <w:jc w:val="center"/>
                      <w:rPr>
                        <w:sz w:val="16"/>
                        <w:szCs w:val="20"/>
                      </w:rPr>
                    </w:pPr>
                    <w:r w:rsidRPr="00DB238A">
                      <w:rPr>
                        <w:rStyle w:val="Bodytext9Sylfaen"/>
                        <w:sz w:val="16"/>
                        <w:szCs w:val="20"/>
                      </w:rPr>
                      <w:t>(P.SS.08.OPR.035)</w:t>
                    </w:r>
                  </w:p>
                </w:txbxContent>
              </v:textbox>
            </v:shape>
            <v:shape id="_x0000_s2273" type="#_x0000_t202" style="position:absolute;left:6523;top:3466;width:3507;height:653;mso-width-relative:margin;mso-height-relative:margin" fillcolor="white [3212]" strokecolor="white [3212]">
              <v:textbox inset="0,0,0,0">
                <w:txbxContent>
                  <w:p w14:paraId="4C02E1DA" w14:textId="77777777" w:rsidR="00366A48" w:rsidRPr="00DB238A" w:rsidRDefault="00366A48" w:rsidP="00B73B04">
                    <w:pPr>
                      <w:jc w:val="center"/>
                      <w:rPr>
                        <w:sz w:val="16"/>
                        <w:szCs w:val="16"/>
                      </w:rPr>
                    </w:pPr>
                    <w:r w:rsidRPr="00DB238A">
                      <w:rPr>
                        <w:rStyle w:val="Bodytext9Sylfaen"/>
                        <w:sz w:val="14"/>
                      </w:rPr>
                      <w:t>: Վտանգավոր արտադրանքի մասին տեղեկություններ [տեղեկություններն հարցվել են]</w:t>
                    </w:r>
                  </w:p>
                </w:txbxContent>
              </v:textbox>
            </v:shape>
            <v:shape id="_x0000_s2274" type="#_x0000_t202" style="position:absolute;left:6523;top:4839;width:3324;height:1574;mso-width-relative:margin;mso-height-relative:margin" fillcolor="white [3212]" strokecolor="white [3212]">
              <v:textbox inset="0,0,0,0">
                <w:txbxContent>
                  <w:p w14:paraId="67763ECE" w14:textId="77777777" w:rsidR="00366A48" w:rsidRPr="00DB238A" w:rsidRDefault="00366A48" w:rsidP="00B73B04">
                    <w:pPr>
                      <w:jc w:val="center"/>
                      <w:rPr>
                        <w:sz w:val="14"/>
                        <w:szCs w:val="16"/>
                      </w:rPr>
                    </w:pPr>
                    <w:r w:rsidRPr="00DB238A">
                      <w:rPr>
                        <w:rStyle w:val="Bodytext9Sylfaen"/>
                        <w:sz w:val="14"/>
                      </w:rPr>
                      <w:t>Հարցման մշակում և հսկիչ-վերահսկիչ մարմին մարդու կյանքի և առողջության համար վտանգավոր արտադրանքի մասին տեղեկությունների ներկայացում տվյալների բազայից (P.SS.08.OPR.036)</w:t>
                    </w:r>
                  </w:p>
                </w:txbxContent>
              </v:textbox>
            </v:shape>
            <v:shape id="_x0000_s2275" type="#_x0000_t202" style="position:absolute;left:2067;top:5291;width:3544;height:700;mso-width-relative:margin;mso-height-relative:margin" fillcolor="white [3212]" strokecolor="white [3212]">
              <v:textbox inset="0,0,0,0">
                <w:txbxContent>
                  <w:p w14:paraId="43ACE539" w14:textId="77777777" w:rsidR="00366A48" w:rsidRPr="00DB238A" w:rsidRDefault="00366A48" w:rsidP="00B73B04">
                    <w:pPr>
                      <w:jc w:val="center"/>
                      <w:rPr>
                        <w:sz w:val="16"/>
                        <w:szCs w:val="16"/>
                      </w:rPr>
                    </w:pPr>
                    <w:r w:rsidRPr="00DB238A">
                      <w:rPr>
                        <w:rStyle w:val="Bodytext9Sylfaen"/>
                        <w:sz w:val="14"/>
                      </w:rPr>
                      <w:t>: Վտանգավոր արտադրանքի մասին տեղեկություններ [տեղեկություններն ուղարկվել են]</w:t>
                    </w:r>
                  </w:p>
                </w:txbxContent>
              </v:textbox>
            </v:shape>
            <v:shape id="_x0000_s2276" type="#_x0000_t202" style="position:absolute;left:1942;top:6564;width:3669;height:700;mso-width-relative:margin;mso-height-relative:margin" fillcolor="white [3212]" strokecolor="white [3212]">
              <v:textbox inset="0,0,0,0">
                <w:txbxContent>
                  <w:p w14:paraId="41846E0C" w14:textId="77777777" w:rsidR="00366A48" w:rsidRPr="00DB238A" w:rsidRDefault="00366A48" w:rsidP="00B73B04">
                    <w:pPr>
                      <w:jc w:val="center"/>
                      <w:rPr>
                        <w:sz w:val="18"/>
                        <w:szCs w:val="16"/>
                      </w:rPr>
                    </w:pPr>
                    <w:r w:rsidRPr="00DB238A">
                      <w:rPr>
                        <w:rStyle w:val="Bodytext9Sylfaen"/>
                        <w:sz w:val="16"/>
                      </w:rPr>
                      <w:t>: Վտանգավոր արտադրանքի մասին տեղեկություններ [տեղեկությունները բացակայում են]</w:t>
                    </w:r>
                  </w:p>
                </w:txbxContent>
              </v:textbox>
            </v:shape>
            <v:shape id="_x0000_s2277" type="#_x0000_t202" style="position:absolute;left:2160;top:7937;width:3265;height:1574;mso-width-relative:margin;mso-height-relative:margin" fillcolor="white [3212]" strokecolor="white [3212]">
              <v:textbox inset="0,0,0,0">
                <w:txbxContent>
                  <w:p w14:paraId="66A24685" w14:textId="77777777" w:rsidR="00366A48" w:rsidRPr="00DB238A" w:rsidRDefault="00366A48" w:rsidP="00DB238A">
                    <w:pPr>
                      <w:jc w:val="center"/>
                      <w:rPr>
                        <w:sz w:val="16"/>
                        <w:szCs w:val="16"/>
                      </w:rPr>
                    </w:pPr>
                    <w:r w:rsidRPr="00DB238A">
                      <w:rPr>
                        <w:rStyle w:val="Bodytext9Sylfaen"/>
                        <w:sz w:val="16"/>
                        <w:szCs w:val="16"/>
                      </w:rPr>
                      <w:t>Հսկիչ-վերահսկիչ մարմնի կողմից մարդու կյանքի և առողջության համար վտանգավոր արտադրանքի մասին տեղեկությունների ընդունում և մշակում տվյալների բազայից</w:t>
                    </w:r>
                  </w:p>
                  <w:p w14:paraId="7A785C84" w14:textId="77777777" w:rsidR="00366A48" w:rsidRPr="00DB238A" w:rsidRDefault="00366A48" w:rsidP="00DB238A">
                    <w:pPr>
                      <w:jc w:val="center"/>
                      <w:rPr>
                        <w:sz w:val="16"/>
                        <w:szCs w:val="16"/>
                      </w:rPr>
                    </w:pPr>
                    <w:r w:rsidRPr="00DB238A">
                      <w:rPr>
                        <w:rStyle w:val="Bodytext9Sylfaen"/>
                        <w:sz w:val="16"/>
                        <w:szCs w:val="16"/>
                      </w:rPr>
                      <w:t>(P.SS.08.OPR.037)</w:t>
                    </w:r>
                  </w:p>
                </w:txbxContent>
              </v:textbox>
            </v:shape>
          </v:group>
        </w:pict>
      </w:r>
      <w:r w:rsidR="00B73B04" w:rsidRPr="00B73B04">
        <w:rPr>
          <w:rFonts w:ascii="Sylfaen" w:hAnsi="Sylfaen"/>
          <w:noProof/>
          <w:lang w:val="en-US" w:eastAsia="en-US" w:bidi="ar-SA"/>
        </w:rPr>
        <w:drawing>
          <wp:inline distT="0" distB="0" distL="0" distR="0" wp14:anchorId="2C72B4AC" wp14:editId="4789FF9A">
            <wp:extent cx="5711899" cy="5691188"/>
            <wp:effectExtent l="19050" t="0" r="310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11742" cy="5691032"/>
                    </a:xfrm>
                    <a:prstGeom prst="rect">
                      <a:avLst/>
                    </a:prstGeom>
                    <a:noFill/>
                    <a:ln w="9525">
                      <a:noFill/>
                      <a:miter lim="800000"/>
                      <a:headEnd/>
                      <a:tailEnd/>
                    </a:ln>
                  </pic:spPr>
                </pic:pic>
              </a:graphicData>
            </a:graphic>
          </wp:inline>
        </w:drawing>
      </w:r>
    </w:p>
    <w:p w14:paraId="5973E6DA" w14:textId="77777777" w:rsidR="00B73B04" w:rsidRPr="009C7578" w:rsidRDefault="00B73B04" w:rsidP="009C7578">
      <w:pPr>
        <w:spacing w:after="160" w:line="360" w:lineRule="auto"/>
        <w:jc w:val="center"/>
        <w:rPr>
          <w:rFonts w:ascii="Sylfaen" w:hAnsi="Sylfaen"/>
          <w:sz w:val="20"/>
        </w:rPr>
      </w:pPr>
      <w:r w:rsidRPr="009C7578">
        <w:rPr>
          <w:rFonts w:ascii="Sylfaen" w:hAnsi="Sylfaen"/>
          <w:sz w:val="20"/>
        </w:rPr>
        <w:t>Նկ. 20. «Հսկիչ-վերահսկիչ մարմնի կողմից մարդու կյանքի եւ առողջության համար վտանգավոր արտադրանքի մասին տեղեկությունների ստացում տվյալների բազայից» (P.SS.08.PRC.011)</w:t>
      </w:r>
      <w:r w:rsidR="009C7578" w:rsidRPr="009C7578">
        <w:rPr>
          <w:rFonts w:ascii="Sylfaen" w:hAnsi="Sylfaen"/>
          <w:sz w:val="20"/>
        </w:rPr>
        <w:t xml:space="preserve"> </w:t>
      </w:r>
      <w:r w:rsidRPr="009C7578">
        <w:rPr>
          <w:rFonts w:ascii="Sylfaen" w:hAnsi="Sylfaen"/>
          <w:sz w:val="20"/>
        </w:rPr>
        <w:t>ընթացակարգի կատարման սխեման</w:t>
      </w:r>
    </w:p>
    <w:p w14:paraId="4E6C2EC2" w14:textId="77777777" w:rsidR="00B73B04" w:rsidRPr="00B73B04" w:rsidRDefault="00B73B04" w:rsidP="00B73B04">
      <w:pPr>
        <w:spacing w:after="160" w:line="360" w:lineRule="auto"/>
        <w:rPr>
          <w:rFonts w:ascii="Sylfaen" w:hAnsi="Sylfaen"/>
        </w:rPr>
      </w:pPr>
    </w:p>
    <w:p w14:paraId="274AA218"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117.</w:t>
      </w:r>
      <w:r w:rsidR="009C7578" w:rsidRPr="009C7578">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(P.SS.08.PRC.011) ընթացակարգը կատարվում է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առկա տեղեկություններ ստանալու անհրաժեշտության դեպքում։</w:t>
      </w:r>
    </w:p>
    <w:p w14:paraId="75392F7C"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lastRenderedPageBreak/>
        <w:t>118.</w:t>
      </w:r>
      <w:r w:rsidR="009C7578" w:rsidRPr="009C7578">
        <w:rPr>
          <w:rFonts w:ascii="Sylfaen" w:hAnsi="Sylfaen"/>
        </w:rPr>
        <w:tab/>
      </w:r>
      <w:r w:rsidRPr="00B73B04">
        <w:rPr>
          <w:rFonts w:ascii="Sylfaen" w:hAnsi="Sylfaen"/>
        </w:rPr>
        <w:t xml:space="preserve">Առաջին հերթին կատարվում է «Հսկիչ-վերահսկիչ մարմնի՝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 տվյալների բազայից» (P.SS.08.OPR.035) գործառնությունը, որի կատարման արդյունքներով հսկիչ-վերահսկիչ մարմնի կողմից ձ</w:t>
      </w:r>
      <w:r>
        <w:rPr>
          <w:rFonts w:ascii="Sylfaen" w:hAnsi="Sylfaen"/>
        </w:rPr>
        <w:t>եւ</w:t>
      </w:r>
      <w:r w:rsidRPr="00B73B04">
        <w:rPr>
          <w:rFonts w:ascii="Sylfaen" w:hAnsi="Sylfaen"/>
        </w:rPr>
        <w:t xml:space="preserve">ավորվում </w:t>
      </w:r>
      <w:r>
        <w:rPr>
          <w:rFonts w:ascii="Sylfaen" w:hAnsi="Sylfaen"/>
        </w:rPr>
        <w:t>եւ</w:t>
      </w:r>
      <w:r w:rsidRPr="00B73B04">
        <w:rPr>
          <w:rFonts w:ascii="Sylfaen" w:hAnsi="Sylfaen"/>
        </w:rPr>
        <w:t xml:space="preserve"> Հանձնաժողով է ուղարկվում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w:t>
      </w:r>
    </w:p>
    <w:p w14:paraId="2DDF8DCD"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Տրված պարամետրերով պայմանավորված՝ հնարավոր է ձեւավորել 2 տեսակի հարցում՝</w:t>
      </w:r>
    </w:p>
    <w:p w14:paraId="744FBEB9"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 ամբողջ ծավալով</w:t>
      </w:r>
      <w:r w:rsidRPr="00B73B04">
        <w:rPr>
          <w:rFonts w:ascii="MS Mincho" w:eastAsia="MS Mincho" w:hAnsi="MS Mincho" w:cs="MS Mincho" w:hint="eastAsia"/>
        </w:rPr>
        <w:t>․</w:t>
      </w:r>
    </w:p>
    <w:p w14:paraId="3254A376"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 որոշակի ամսաթվի </w:t>
      </w:r>
      <w:r>
        <w:rPr>
          <w:rFonts w:ascii="Sylfaen" w:hAnsi="Sylfaen"/>
        </w:rPr>
        <w:t>եւ</w:t>
      </w:r>
      <w:r w:rsidRPr="00B73B04">
        <w:rPr>
          <w:rFonts w:ascii="Sylfaen" w:hAnsi="Sylfaen"/>
        </w:rPr>
        <w:t xml:space="preserve"> ժամի դրությամբ։</w:t>
      </w:r>
    </w:p>
    <w:p w14:paraId="740FC134"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119.</w:t>
      </w:r>
      <w:r w:rsidR="009C7578" w:rsidRPr="009C7578">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հարցումը տվյալների բազայից Հանձնաժողովի կողմից ստանալու դեպքում կատարվում է «Հարցման մշակում </w:t>
      </w:r>
      <w:r>
        <w:rPr>
          <w:rFonts w:ascii="Sylfaen" w:hAnsi="Sylfaen"/>
        </w:rPr>
        <w:t>եւ</w:t>
      </w:r>
      <w:r w:rsidRPr="00B73B04">
        <w:rPr>
          <w:rFonts w:ascii="Sylfaen" w:hAnsi="Sylfaen"/>
        </w:rPr>
        <w:t xml:space="preserve"> հսկիչ-վերահսկիչ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ներկայացում տվյալների բազայից» (P.SS.08.OPR.036) գործառնությունը, որի կատարման արդյունքներով Հանձնաժողովը ձեւավորում </w:t>
      </w:r>
      <w:r>
        <w:rPr>
          <w:rFonts w:ascii="Sylfaen" w:hAnsi="Sylfaen"/>
        </w:rPr>
        <w:t>եւ</w:t>
      </w:r>
      <w:r w:rsidRPr="00B73B04">
        <w:rPr>
          <w:rFonts w:ascii="Sylfaen" w:hAnsi="Sylfaen"/>
        </w:rPr>
        <w:t xml:space="preserve"> հսկիչ-վերահսկիչ մարմին է ուղարկում հարցվող տեղեկությունները կամ ուղարկում է հարցման պարամետրերը բավարարող տեղեկությունների բացակայության մասին ծանուցում։</w:t>
      </w:r>
    </w:p>
    <w:p w14:paraId="1B73D1D8"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120.</w:t>
      </w:r>
      <w:r w:rsidR="009C7578" w:rsidRPr="009C7578">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տեղեկությունները տվյալների բազայից ստանալու կամ հարցման պարամետրերը բավարարող տեղեկությունների բացակայության մասին ծանուցումը ստանալու դեպքում կատարվում է «Հսկիչ-վերահսկիչ մարմնի կողմից մարդու կյանքի </w:t>
      </w:r>
      <w:r>
        <w:rPr>
          <w:rFonts w:ascii="Sylfaen" w:hAnsi="Sylfaen"/>
        </w:rPr>
        <w:t>եւ</w:t>
      </w:r>
      <w:r w:rsidRPr="00B73B04">
        <w:rPr>
          <w:rFonts w:ascii="Sylfaen" w:hAnsi="Sylfaen"/>
        </w:rPr>
        <w:t xml:space="preserve"> առողջության </w:t>
      </w:r>
      <w:r w:rsidRPr="00B73B04">
        <w:rPr>
          <w:rFonts w:ascii="Sylfaen" w:hAnsi="Sylfaen"/>
        </w:rPr>
        <w:lastRenderedPageBreak/>
        <w:t xml:space="preserve">համար վտանգավոր արտադրանքի մասին տեղեկությունների ընդունում </w:t>
      </w:r>
      <w:r>
        <w:rPr>
          <w:rFonts w:ascii="Sylfaen" w:hAnsi="Sylfaen"/>
        </w:rPr>
        <w:t>եւ</w:t>
      </w:r>
      <w:r w:rsidRPr="00B73B04">
        <w:rPr>
          <w:rFonts w:ascii="Sylfaen" w:hAnsi="Sylfaen"/>
        </w:rPr>
        <w:t xml:space="preserve"> մշակում տվյալների բազայից»</w:t>
      </w:r>
      <w:r>
        <w:rPr>
          <w:rFonts w:ascii="Sylfaen" w:hAnsi="Sylfaen"/>
        </w:rPr>
        <w:t xml:space="preserve"> </w:t>
      </w:r>
      <w:r w:rsidRPr="00B73B04">
        <w:rPr>
          <w:rFonts w:ascii="Sylfaen" w:hAnsi="Sylfaen"/>
        </w:rPr>
        <w:t>(P.SS.08.OPR.037) գործառնությունը։</w:t>
      </w:r>
    </w:p>
    <w:p w14:paraId="4545F8F3"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121.</w:t>
      </w:r>
      <w:r w:rsidR="009C7578" w:rsidRPr="009C7578">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(P.SS.08.PRC.011) ընթացակարգի կատարման արդյունք է hսկիչ-վերահսկիչ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կամ հարցման պարամետրերը բավարարող տեղեկությունների բացակայության մասին ծանուցման ստացումը տվյալների բազայից։</w:t>
      </w:r>
    </w:p>
    <w:p w14:paraId="286C65EF"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122.</w:t>
      </w:r>
      <w:r w:rsidR="009C7578" w:rsidRPr="009C7578">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(P.SS.08.PRC.011) ընթացակարգի շրջանակներում կատարվող՝ ընդհանուր գործընթացի գործառնությունների ցանկը բերված է 56-րդ աղյուսակում։</w:t>
      </w:r>
    </w:p>
    <w:p w14:paraId="618F4BA0" w14:textId="77777777" w:rsidR="00B73B04" w:rsidRPr="00B73B04" w:rsidRDefault="00B73B04" w:rsidP="00B73B04">
      <w:pPr>
        <w:spacing w:after="160" w:line="360" w:lineRule="auto"/>
        <w:jc w:val="right"/>
        <w:rPr>
          <w:rFonts w:ascii="Sylfaen" w:hAnsi="Sylfaen"/>
        </w:rPr>
      </w:pPr>
    </w:p>
    <w:p w14:paraId="5155361B"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56</w:t>
      </w:r>
    </w:p>
    <w:p w14:paraId="4D0982BF"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(P.SS.08.PRC.011)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B73B04" w:rsidRPr="009C7578" w14:paraId="6146864B" w14:textId="77777777" w:rsidTr="00DB238A">
        <w:trPr>
          <w:tblHeader/>
          <w:jc w:val="center"/>
        </w:trPr>
        <w:tc>
          <w:tcPr>
            <w:tcW w:w="2405" w:type="dxa"/>
            <w:tcBorders>
              <w:top w:val="single" w:sz="4" w:space="0" w:color="auto"/>
              <w:left w:val="single" w:sz="4" w:space="0" w:color="auto"/>
            </w:tcBorders>
            <w:shd w:val="clear" w:color="auto" w:fill="FFFFFF"/>
            <w:vAlign w:val="center"/>
          </w:tcPr>
          <w:p w14:paraId="00E9CA88"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vAlign w:val="center"/>
          </w:tcPr>
          <w:p w14:paraId="240B818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vAlign w:val="center"/>
          </w:tcPr>
          <w:p w14:paraId="6874BB68"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5D8D257D" w14:textId="77777777" w:rsidTr="00DB238A">
        <w:trPr>
          <w:tblHeader/>
          <w:jc w:val="center"/>
        </w:trPr>
        <w:tc>
          <w:tcPr>
            <w:tcW w:w="2405" w:type="dxa"/>
            <w:tcBorders>
              <w:top w:val="single" w:sz="4" w:space="0" w:color="auto"/>
              <w:left w:val="single" w:sz="4" w:space="0" w:color="auto"/>
            </w:tcBorders>
            <w:shd w:val="clear" w:color="auto" w:fill="FFFFFF"/>
            <w:vAlign w:val="center"/>
          </w:tcPr>
          <w:p w14:paraId="699AD6F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vAlign w:val="center"/>
          </w:tcPr>
          <w:p w14:paraId="7436AFC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vAlign w:val="center"/>
          </w:tcPr>
          <w:p w14:paraId="7101650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6E62E31B" w14:textId="77777777" w:rsidTr="00DB238A">
        <w:trPr>
          <w:jc w:val="center"/>
        </w:trPr>
        <w:tc>
          <w:tcPr>
            <w:tcW w:w="2405" w:type="dxa"/>
            <w:tcBorders>
              <w:top w:val="single" w:sz="4" w:space="0" w:color="auto"/>
              <w:left w:val="single" w:sz="4" w:space="0" w:color="auto"/>
            </w:tcBorders>
            <w:shd w:val="clear" w:color="auto" w:fill="FFFFFF"/>
          </w:tcPr>
          <w:p w14:paraId="0AE420E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P.SS.08.OPR.035</w:t>
            </w:r>
          </w:p>
        </w:tc>
        <w:tc>
          <w:tcPr>
            <w:tcW w:w="3702" w:type="dxa"/>
            <w:tcBorders>
              <w:top w:val="single" w:sz="4" w:space="0" w:color="auto"/>
              <w:left w:val="single" w:sz="4" w:space="0" w:color="auto"/>
            </w:tcBorders>
            <w:shd w:val="clear" w:color="auto" w:fill="FFFFFF"/>
          </w:tcPr>
          <w:p w14:paraId="6CCFE8E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հսկիչ-վերահսկիչ մարմնի՝ մարդու կյանքի եւ առողջության համար վտանգավոր արտադրանքի մասին տեղեկությունների հարցում տվյալների բազայից</w:t>
            </w:r>
          </w:p>
        </w:tc>
        <w:tc>
          <w:tcPr>
            <w:tcW w:w="3263" w:type="dxa"/>
            <w:tcBorders>
              <w:top w:val="single" w:sz="4" w:space="0" w:color="auto"/>
              <w:left w:val="single" w:sz="4" w:space="0" w:color="auto"/>
              <w:right w:val="single" w:sz="4" w:space="0" w:color="auto"/>
            </w:tcBorders>
            <w:shd w:val="clear" w:color="auto" w:fill="FFFFFF"/>
          </w:tcPr>
          <w:p w14:paraId="7F25F63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57-րդ աղյուսակում</w:t>
            </w:r>
          </w:p>
        </w:tc>
      </w:tr>
      <w:tr w:rsidR="00B73B04" w:rsidRPr="009C7578" w14:paraId="56927ABF" w14:textId="77777777" w:rsidTr="00DB238A">
        <w:trPr>
          <w:jc w:val="center"/>
        </w:trPr>
        <w:tc>
          <w:tcPr>
            <w:tcW w:w="2405" w:type="dxa"/>
            <w:tcBorders>
              <w:top w:val="single" w:sz="4" w:space="0" w:color="auto"/>
              <w:left w:val="single" w:sz="4" w:space="0" w:color="auto"/>
            </w:tcBorders>
            <w:shd w:val="clear" w:color="auto" w:fill="FFFFFF"/>
          </w:tcPr>
          <w:p w14:paraId="62AF884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P.SS.08.OPR.036</w:t>
            </w:r>
          </w:p>
        </w:tc>
        <w:tc>
          <w:tcPr>
            <w:tcW w:w="3702" w:type="dxa"/>
            <w:tcBorders>
              <w:top w:val="single" w:sz="4" w:space="0" w:color="auto"/>
              <w:left w:val="single" w:sz="4" w:space="0" w:color="auto"/>
            </w:tcBorders>
            <w:shd w:val="clear" w:color="auto" w:fill="FFFFFF"/>
          </w:tcPr>
          <w:p w14:paraId="030B12C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 xml:space="preserve">հարցման մշակում եւ հսկիչ-վերահսկիչ մարմին մարդու կյանքի եւ առողջության համար վտանգավոր արտադրանքի մասին տեղեկությունների ներկայացում </w:t>
            </w:r>
            <w:r w:rsidRPr="009C7578">
              <w:rPr>
                <w:rStyle w:val="Bodytext211pt"/>
                <w:rFonts w:ascii="Sylfaen" w:hAnsi="Sylfaen"/>
                <w:sz w:val="20"/>
                <w:szCs w:val="24"/>
              </w:rPr>
              <w:lastRenderedPageBreak/>
              <w:t>տվյալների բազայից</w:t>
            </w:r>
          </w:p>
        </w:tc>
        <w:tc>
          <w:tcPr>
            <w:tcW w:w="3263" w:type="dxa"/>
            <w:tcBorders>
              <w:top w:val="single" w:sz="4" w:space="0" w:color="auto"/>
              <w:left w:val="single" w:sz="4" w:space="0" w:color="auto"/>
              <w:right w:val="single" w:sz="4" w:space="0" w:color="auto"/>
            </w:tcBorders>
            <w:shd w:val="clear" w:color="auto" w:fill="FFFFFF"/>
          </w:tcPr>
          <w:p w14:paraId="5ADC757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lastRenderedPageBreak/>
              <w:t>բերված է սույն կանոնների 58-րդ աղյուսակում</w:t>
            </w:r>
          </w:p>
        </w:tc>
      </w:tr>
      <w:tr w:rsidR="00B73B04" w:rsidRPr="009C7578" w14:paraId="0E2610AD" w14:textId="77777777" w:rsidTr="00DB238A">
        <w:trPr>
          <w:jc w:val="center"/>
        </w:trPr>
        <w:tc>
          <w:tcPr>
            <w:tcW w:w="2405" w:type="dxa"/>
            <w:tcBorders>
              <w:top w:val="single" w:sz="4" w:space="0" w:color="auto"/>
              <w:left w:val="single" w:sz="4" w:space="0" w:color="auto"/>
              <w:bottom w:val="single" w:sz="4" w:space="0" w:color="auto"/>
            </w:tcBorders>
            <w:shd w:val="clear" w:color="auto" w:fill="FFFFFF"/>
          </w:tcPr>
          <w:p w14:paraId="4C7BC42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P.SS.08.OPR.037</w:t>
            </w:r>
          </w:p>
        </w:tc>
        <w:tc>
          <w:tcPr>
            <w:tcW w:w="3702" w:type="dxa"/>
            <w:tcBorders>
              <w:top w:val="single" w:sz="4" w:space="0" w:color="auto"/>
              <w:left w:val="single" w:sz="4" w:space="0" w:color="auto"/>
              <w:bottom w:val="single" w:sz="4" w:space="0" w:color="auto"/>
            </w:tcBorders>
            <w:shd w:val="clear" w:color="auto" w:fill="FFFFFF"/>
          </w:tcPr>
          <w:p w14:paraId="43220DE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hսկիչ-վերահսկիչ մարմնի կողմից մարդու կյանքի եւ առողջության համար վտանգավոր արտադրանքի մասին տեղեկությունների ընդունում եւ մշակում տվյալների բազայից</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C7C0DB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59-րդ աղյուսակում</w:t>
            </w:r>
          </w:p>
        </w:tc>
      </w:tr>
    </w:tbl>
    <w:p w14:paraId="655A7A5D" w14:textId="77777777" w:rsidR="00B73B04" w:rsidRPr="00B73B04" w:rsidRDefault="00B73B04" w:rsidP="00B73B04">
      <w:pPr>
        <w:spacing w:after="160" w:line="360" w:lineRule="auto"/>
        <w:rPr>
          <w:rFonts w:ascii="Sylfaen" w:hAnsi="Sylfaen"/>
        </w:rPr>
      </w:pPr>
    </w:p>
    <w:p w14:paraId="5B15207E" w14:textId="77777777" w:rsidR="00B73B04" w:rsidRPr="00B73B04" w:rsidRDefault="00B73B04" w:rsidP="009C7578">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57</w:t>
      </w:r>
    </w:p>
    <w:p w14:paraId="548C7264"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հարցում տվյալների բազայից» (P.SS.08.OPR.035)</w:t>
      </w:r>
      <w:r w:rsidR="009C7578" w:rsidRPr="009C7578">
        <w:rPr>
          <w:rFonts w:ascii="Sylfaen" w:hAnsi="Sylfaen"/>
        </w:rPr>
        <w:t xml:space="preserve"> </w:t>
      </w:r>
      <w:r w:rsidRPr="00B73B04">
        <w:rPr>
          <w:rFonts w:ascii="Sylfaen" w:hAnsi="Sylfaen"/>
        </w:rPr>
        <w:t>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93"/>
        <w:gridCol w:w="2822"/>
        <w:gridCol w:w="5827"/>
      </w:tblGrid>
      <w:tr w:rsidR="00B73B04" w:rsidRPr="009C7578" w14:paraId="51B984FC" w14:textId="77777777" w:rsidTr="009C7578">
        <w:trPr>
          <w:tblHeader/>
          <w:jc w:val="center"/>
        </w:trPr>
        <w:tc>
          <w:tcPr>
            <w:tcW w:w="993" w:type="dxa"/>
            <w:tcBorders>
              <w:top w:val="single" w:sz="4" w:space="0" w:color="auto"/>
              <w:left w:val="single" w:sz="4" w:space="0" w:color="auto"/>
            </w:tcBorders>
            <w:shd w:val="clear" w:color="auto" w:fill="FFFFFF"/>
            <w:vAlign w:val="center"/>
          </w:tcPr>
          <w:p w14:paraId="2B0D406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366C22E8"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22" w:type="dxa"/>
            <w:tcBorders>
              <w:top w:val="single" w:sz="4" w:space="0" w:color="auto"/>
              <w:left w:val="single" w:sz="4" w:space="0" w:color="auto"/>
            </w:tcBorders>
            <w:shd w:val="clear" w:color="auto" w:fill="FFFFFF"/>
            <w:vAlign w:val="center"/>
          </w:tcPr>
          <w:p w14:paraId="6D83EB4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8E7050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067B4070" w14:textId="77777777" w:rsidTr="009C7578">
        <w:trPr>
          <w:tblHeader/>
          <w:jc w:val="center"/>
        </w:trPr>
        <w:tc>
          <w:tcPr>
            <w:tcW w:w="993" w:type="dxa"/>
            <w:tcBorders>
              <w:top w:val="single" w:sz="4" w:space="0" w:color="auto"/>
              <w:left w:val="single" w:sz="4" w:space="0" w:color="auto"/>
            </w:tcBorders>
            <w:shd w:val="clear" w:color="auto" w:fill="FFFFFF"/>
            <w:vAlign w:val="center"/>
          </w:tcPr>
          <w:p w14:paraId="552F997A"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22" w:type="dxa"/>
            <w:tcBorders>
              <w:top w:val="single" w:sz="4" w:space="0" w:color="auto"/>
              <w:left w:val="single" w:sz="4" w:space="0" w:color="auto"/>
            </w:tcBorders>
            <w:shd w:val="clear" w:color="auto" w:fill="FFFFFF"/>
            <w:vAlign w:val="center"/>
          </w:tcPr>
          <w:p w14:paraId="1E1FC6A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41576C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3BD19B39" w14:textId="77777777" w:rsidTr="009C7578">
        <w:trPr>
          <w:jc w:val="center"/>
        </w:trPr>
        <w:tc>
          <w:tcPr>
            <w:tcW w:w="993" w:type="dxa"/>
            <w:tcBorders>
              <w:top w:val="single" w:sz="4" w:space="0" w:color="auto"/>
              <w:left w:val="single" w:sz="4" w:space="0" w:color="auto"/>
            </w:tcBorders>
            <w:shd w:val="clear" w:color="auto" w:fill="FFFFFF"/>
          </w:tcPr>
          <w:p w14:paraId="4163B160"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22" w:type="dxa"/>
            <w:tcBorders>
              <w:top w:val="single" w:sz="4" w:space="0" w:color="auto"/>
              <w:left w:val="single" w:sz="4" w:space="0" w:color="auto"/>
            </w:tcBorders>
            <w:shd w:val="clear" w:color="auto" w:fill="FFFFFF"/>
          </w:tcPr>
          <w:p w14:paraId="28987B8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CC8BB9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P.SS.08.OPR.035</w:t>
            </w:r>
          </w:p>
        </w:tc>
      </w:tr>
      <w:tr w:rsidR="00B73B04" w:rsidRPr="009C7578" w14:paraId="14640DBE" w14:textId="77777777" w:rsidTr="009C7578">
        <w:trPr>
          <w:jc w:val="center"/>
        </w:trPr>
        <w:tc>
          <w:tcPr>
            <w:tcW w:w="993" w:type="dxa"/>
            <w:tcBorders>
              <w:top w:val="single" w:sz="4" w:space="0" w:color="auto"/>
              <w:left w:val="single" w:sz="4" w:space="0" w:color="auto"/>
            </w:tcBorders>
            <w:shd w:val="clear" w:color="auto" w:fill="FFFFFF"/>
          </w:tcPr>
          <w:p w14:paraId="733CADD9"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22" w:type="dxa"/>
            <w:tcBorders>
              <w:top w:val="single" w:sz="4" w:space="0" w:color="auto"/>
              <w:left w:val="single" w:sz="4" w:space="0" w:color="auto"/>
            </w:tcBorders>
            <w:shd w:val="clear" w:color="auto" w:fill="FFFFFF"/>
          </w:tcPr>
          <w:p w14:paraId="79E65D5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598724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հսկիչ-վերահսկիչ մարմնի՝ մարդու կյանքի եւ առողջության համար վտանգավոր արտադրանքի մասին տեղեկությունների հարցում տվյալների բազայից</w:t>
            </w:r>
          </w:p>
        </w:tc>
      </w:tr>
      <w:tr w:rsidR="00B73B04" w:rsidRPr="009C7578" w14:paraId="0A1922EB" w14:textId="77777777" w:rsidTr="009C7578">
        <w:trPr>
          <w:jc w:val="center"/>
        </w:trPr>
        <w:tc>
          <w:tcPr>
            <w:tcW w:w="993" w:type="dxa"/>
            <w:tcBorders>
              <w:top w:val="single" w:sz="4" w:space="0" w:color="auto"/>
              <w:left w:val="single" w:sz="4" w:space="0" w:color="auto"/>
            </w:tcBorders>
            <w:shd w:val="clear" w:color="auto" w:fill="FFFFFF"/>
          </w:tcPr>
          <w:p w14:paraId="5D6FFB9A"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c>
          <w:tcPr>
            <w:tcW w:w="2822" w:type="dxa"/>
            <w:tcBorders>
              <w:top w:val="single" w:sz="4" w:space="0" w:color="auto"/>
              <w:left w:val="single" w:sz="4" w:space="0" w:color="auto"/>
            </w:tcBorders>
            <w:shd w:val="clear" w:color="auto" w:fill="FFFFFF"/>
          </w:tcPr>
          <w:p w14:paraId="2C142B0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CC3441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հսկիչ-վերահսկիչ մարմին</w:t>
            </w:r>
          </w:p>
        </w:tc>
      </w:tr>
      <w:tr w:rsidR="00B73B04" w:rsidRPr="009C7578" w14:paraId="4B00D0C3" w14:textId="77777777" w:rsidTr="009C7578">
        <w:trPr>
          <w:jc w:val="center"/>
        </w:trPr>
        <w:tc>
          <w:tcPr>
            <w:tcW w:w="993" w:type="dxa"/>
            <w:tcBorders>
              <w:top w:val="single" w:sz="4" w:space="0" w:color="auto"/>
              <w:left w:val="single" w:sz="4" w:space="0" w:color="auto"/>
            </w:tcBorders>
            <w:shd w:val="clear" w:color="auto" w:fill="FFFFFF"/>
          </w:tcPr>
          <w:p w14:paraId="015D5A0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22" w:type="dxa"/>
            <w:tcBorders>
              <w:top w:val="single" w:sz="4" w:space="0" w:color="auto"/>
              <w:left w:val="single" w:sz="4" w:space="0" w:color="auto"/>
            </w:tcBorders>
            <w:shd w:val="clear" w:color="auto" w:fill="FFFFFF"/>
          </w:tcPr>
          <w:p w14:paraId="755485E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6A1DF5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հսկիչ-վերահսկիչ մարմնի կողմից՝ մարդու կյանքի եւ առողջության համար վտանգավոր արտադրանքի մասին տվյալների բազայից տեղեկություններ ստանալու անհրաժեշտության դեպքում</w:t>
            </w:r>
          </w:p>
        </w:tc>
      </w:tr>
      <w:tr w:rsidR="00B73B04" w:rsidRPr="009C7578" w14:paraId="636E6224" w14:textId="77777777" w:rsidTr="009C7578">
        <w:trPr>
          <w:jc w:val="center"/>
        </w:trPr>
        <w:tc>
          <w:tcPr>
            <w:tcW w:w="993" w:type="dxa"/>
            <w:tcBorders>
              <w:top w:val="single" w:sz="4" w:space="0" w:color="auto"/>
              <w:left w:val="single" w:sz="4" w:space="0" w:color="auto"/>
            </w:tcBorders>
            <w:shd w:val="clear" w:color="auto" w:fill="FFFFFF"/>
          </w:tcPr>
          <w:p w14:paraId="7955945D"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22" w:type="dxa"/>
            <w:tcBorders>
              <w:top w:val="single" w:sz="4" w:space="0" w:color="auto"/>
              <w:left w:val="single" w:sz="4" w:space="0" w:color="auto"/>
            </w:tcBorders>
            <w:shd w:val="clear" w:color="auto" w:fill="FFFFFF"/>
          </w:tcPr>
          <w:p w14:paraId="6329B79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274BC7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0D97F180" w14:textId="77777777" w:rsidTr="009C7578">
        <w:trPr>
          <w:jc w:val="center"/>
        </w:trPr>
        <w:tc>
          <w:tcPr>
            <w:tcW w:w="993" w:type="dxa"/>
            <w:tcBorders>
              <w:top w:val="single" w:sz="4" w:space="0" w:color="auto"/>
              <w:left w:val="single" w:sz="4" w:space="0" w:color="auto"/>
            </w:tcBorders>
            <w:shd w:val="clear" w:color="auto" w:fill="FFFFFF"/>
          </w:tcPr>
          <w:p w14:paraId="1CB7DB2B"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6</w:t>
            </w:r>
          </w:p>
        </w:tc>
        <w:tc>
          <w:tcPr>
            <w:tcW w:w="2822" w:type="dxa"/>
            <w:tcBorders>
              <w:top w:val="single" w:sz="4" w:space="0" w:color="auto"/>
              <w:left w:val="single" w:sz="4" w:space="0" w:color="auto"/>
            </w:tcBorders>
            <w:shd w:val="clear" w:color="auto" w:fill="FFFFFF"/>
          </w:tcPr>
          <w:p w14:paraId="545FBD2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7E8C51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 ձեւավորում եւ Հանձնաժողով է ուղարկում մարդու կյանքի եւ առողջության համար վտանգավոր արտադրանքի մասին տվյալների բազայից տեղեկություններ ներկայացնելու հարցում՝ հսկիչ-վերահսկիչ մարմինների եւ Հանձնաժողովի միջեւ տեղեկատվական փոխգործակցության կանոնակարգին համապատասխան։</w:t>
            </w:r>
          </w:p>
          <w:p w14:paraId="37DE764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բազայից տեղեկություններ ստանալու անհրաժեշտության դեպքում արդիականացման ամսաթիվն ու ժամը հարցման մեջ չեն նշվում:</w:t>
            </w:r>
          </w:p>
          <w:p w14:paraId="6C6C30C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 xml:space="preserve">Որոշակի ամսաթվի եւ ժամի դրությամբ տեղեկություններ </w:t>
            </w:r>
            <w:r w:rsidRPr="009C7578">
              <w:rPr>
                <w:rStyle w:val="Bodytext211pt"/>
                <w:rFonts w:ascii="Sylfaen" w:hAnsi="Sylfaen"/>
                <w:sz w:val="20"/>
                <w:szCs w:val="24"/>
              </w:rPr>
              <w:lastRenderedPageBreak/>
              <w:t>ստանալու անհրաժեշտություն առաջանալու դեպքում հարցման մեջ պետք է նշվեն մարդու կյանքի եւ առողջության համար վտանգավոր արտադրանքի մասին տվյալների բազայի արդիականացման ամսաթիվն ու ժամը</w:t>
            </w:r>
          </w:p>
        </w:tc>
      </w:tr>
      <w:tr w:rsidR="00B73B04" w:rsidRPr="009C7578" w14:paraId="7D2EE3E6" w14:textId="77777777" w:rsidTr="009C7578">
        <w:trPr>
          <w:jc w:val="center"/>
        </w:trPr>
        <w:tc>
          <w:tcPr>
            <w:tcW w:w="993" w:type="dxa"/>
            <w:tcBorders>
              <w:top w:val="single" w:sz="4" w:space="0" w:color="auto"/>
              <w:left w:val="single" w:sz="4" w:space="0" w:color="auto"/>
              <w:bottom w:val="single" w:sz="4" w:space="0" w:color="auto"/>
            </w:tcBorders>
            <w:shd w:val="clear" w:color="auto" w:fill="FFFFFF"/>
          </w:tcPr>
          <w:p w14:paraId="19187FC3"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lastRenderedPageBreak/>
              <w:t>7</w:t>
            </w:r>
          </w:p>
        </w:tc>
        <w:tc>
          <w:tcPr>
            <w:tcW w:w="2822" w:type="dxa"/>
            <w:tcBorders>
              <w:top w:val="single" w:sz="4" w:space="0" w:color="auto"/>
              <w:left w:val="single" w:sz="4" w:space="0" w:color="auto"/>
              <w:bottom w:val="single" w:sz="4" w:space="0" w:color="auto"/>
            </w:tcBorders>
            <w:shd w:val="clear" w:color="auto" w:fill="FFFFFF"/>
          </w:tcPr>
          <w:p w14:paraId="5BEA218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014E8AC"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բազայից տեղեկությունների ներկայացման հարցումն ուղարկվել է հանձնաժողով</w:t>
            </w:r>
          </w:p>
        </w:tc>
      </w:tr>
    </w:tbl>
    <w:p w14:paraId="0AE9F175" w14:textId="77777777" w:rsidR="00B73B04" w:rsidRPr="00B73B04" w:rsidRDefault="00B73B04" w:rsidP="00B73B04">
      <w:pPr>
        <w:spacing w:after="160" w:line="360" w:lineRule="auto"/>
        <w:rPr>
          <w:rFonts w:ascii="Sylfaen" w:hAnsi="Sylfaen"/>
        </w:rPr>
      </w:pPr>
    </w:p>
    <w:p w14:paraId="4BE0D591"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58</w:t>
      </w:r>
    </w:p>
    <w:p w14:paraId="0B6E0122"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«Հարցման մշակում </w:t>
      </w:r>
      <w:r>
        <w:rPr>
          <w:rFonts w:ascii="Sylfaen" w:hAnsi="Sylfaen"/>
        </w:rPr>
        <w:t>եւ</w:t>
      </w:r>
      <w:r w:rsidRPr="00B73B04">
        <w:rPr>
          <w:rFonts w:ascii="Sylfaen" w:hAnsi="Sylfaen"/>
        </w:rPr>
        <w:t xml:space="preserve"> հսկիչ-վերահսկիչ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ներկայացում տվյալների բազայից» (P.SS.08.OPR.036)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9C7578" w14:paraId="6C17B2B5"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162E269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038AE29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222B69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8C441A9"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3F5D0A39"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642FB11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4A8DCA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D26AA39"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43E7F963" w14:textId="77777777" w:rsidTr="009C7578">
        <w:trPr>
          <w:jc w:val="center"/>
        </w:trPr>
        <w:tc>
          <w:tcPr>
            <w:tcW w:w="983" w:type="dxa"/>
            <w:tcBorders>
              <w:top w:val="single" w:sz="4" w:space="0" w:color="auto"/>
              <w:left w:val="single" w:sz="4" w:space="0" w:color="auto"/>
            </w:tcBorders>
            <w:shd w:val="clear" w:color="auto" w:fill="FFFFFF"/>
          </w:tcPr>
          <w:p w14:paraId="6F5E0B6A"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05E8D22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FD1EFC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P.SS.08.OPR.036</w:t>
            </w:r>
          </w:p>
        </w:tc>
      </w:tr>
      <w:tr w:rsidR="00B73B04" w:rsidRPr="009C7578" w14:paraId="0A0D15CD" w14:textId="77777777" w:rsidTr="009C7578">
        <w:trPr>
          <w:jc w:val="center"/>
        </w:trPr>
        <w:tc>
          <w:tcPr>
            <w:tcW w:w="983" w:type="dxa"/>
            <w:tcBorders>
              <w:top w:val="single" w:sz="4" w:space="0" w:color="auto"/>
              <w:left w:val="single" w:sz="4" w:space="0" w:color="auto"/>
            </w:tcBorders>
            <w:shd w:val="clear" w:color="auto" w:fill="FFFFFF"/>
          </w:tcPr>
          <w:p w14:paraId="355713D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68A221BC"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EF50D5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մշակում եւ հսկիչ-վերահսկիչ մարմին մարդու կյանքի եւ առողջության համար վտանգավոր արտադրանքի մասին տեղեկությունների ներկայացում տվյալների բազայից</w:t>
            </w:r>
          </w:p>
        </w:tc>
      </w:tr>
      <w:tr w:rsidR="00B73B04" w:rsidRPr="009C7578" w14:paraId="3F9B1BAF" w14:textId="77777777" w:rsidTr="009C7578">
        <w:trPr>
          <w:jc w:val="center"/>
        </w:trPr>
        <w:tc>
          <w:tcPr>
            <w:tcW w:w="983" w:type="dxa"/>
            <w:tcBorders>
              <w:top w:val="single" w:sz="4" w:space="0" w:color="auto"/>
              <w:left w:val="single" w:sz="4" w:space="0" w:color="auto"/>
            </w:tcBorders>
            <w:shd w:val="clear" w:color="auto" w:fill="FFFFFF"/>
          </w:tcPr>
          <w:p w14:paraId="330A1B7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25CD3ED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DF15D7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Հանձնաժողով</w:t>
            </w:r>
          </w:p>
        </w:tc>
      </w:tr>
      <w:tr w:rsidR="00B73B04" w:rsidRPr="009C7578" w14:paraId="6A23456B" w14:textId="77777777" w:rsidTr="009C7578">
        <w:trPr>
          <w:jc w:val="center"/>
        </w:trPr>
        <w:tc>
          <w:tcPr>
            <w:tcW w:w="983" w:type="dxa"/>
            <w:tcBorders>
              <w:top w:val="single" w:sz="4" w:space="0" w:color="auto"/>
              <w:left w:val="single" w:sz="4" w:space="0" w:color="auto"/>
            </w:tcBorders>
            <w:shd w:val="clear" w:color="auto" w:fill="FFFFFF"/>
          </w:tcPr>
          <w:p w14:paraId="3C81DBA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CD519D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64C59F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կատարողի կողմից մարդու կյանքի եւ առողջության համար վտանգավոր արտադրանքի մասին տվյալների բազայից տեղեկությունների ներկայացման հարցումը ստանալու դեպքում («Հսկիչ-վերահսկիչ մարմնի՝ մարդու կյանքի եւ առողջության համար վտանգավոր արտադրանքի մասին տեղեկությունների հարցում տվյալների բազայից» (P.SS.08.OPR.035) գործառնություն)</w:t>
            </w:r>
          </w:p>
        </w:tc>
      </w:tr>
      <w:tr w:rsidR="00B73B04" w:rsidRPr="009C7578" w14:paraId="378C4B6E"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662B162D"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DFEA34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CB8A7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4B374196"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1C367E0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718D757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ADFFC1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 xml:space="preserve">կատարողն իրականացնում է ստացված հարցման մշակումը՝ հսկիչ-վերահսկիչ մարմինների եւ Հանձնաժողովի միջեւ տեղեկատվական փոխգործակցության կանոնակարգին համապատասխան, ձեւավորում եւ հսկիչ-վերահսկիչ մարմին է ուղարկում մարդու կյանքի եւ առողջության համար վտանգավոր արտադրանքի մասին տվյալների բազայից </w:t>
            </w:r>
            <w:r w:rsidRPr="009C7578">
              <w:rPr>
                <w:rStyle w:val="Bodytext211pt"/>
                <w:rFonts w:ascii="Sylfaen" w:hAnsi="Sylfaen"/>
                <w:sz w:val="20"/>
                <w:szCs w:val="24"/>
              </w:rPr>
              <w:lastRenderedPageBreak/>
              <w:t>տեղեկությունները՝ հարցման մեջ նշված պարամետրերին համապատասխան։</w:t>
            </w:r>
          </w:p>
          <w:p w14:paraId="5DD60E09"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բազայից տեղեկատվության ամբողջ ծավալով հարցման դեպքում իրականացվում է մարդու կյանքի եւ առողջության համար վտանգավոր արտադրանքի մասին տվյալների բազայում պահվող բոլոր գրառումների ներկայացումը։</w:t>
            </w:r>
          </w:p>
          <w:p w14:paraId="77E564C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Նշված ամսաթվի եւ ժամի դրությամբ տեղեկությունների հարցման դեպքում իրականացվում է մարդու կյանքի եւ առողջության համար վտանգավոր արտադրանքի մասին տվյալների բազայում պարունակվող տեղեկությունների ընտրություն՝ հարցման մեջ նշված ամսաթվի եւ ժամի դրությամբ:</w:t>
            </w:r>
          </w:p>
          <w:p w14:paraId="3657392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բազայում հարցման պարամետրերը բավարարող տեղեկությունների բացակայության դեպքում հսկիչ-վերահսկիչ մարմին է ուղարկվում հարցման պարամետրերը բավարարող տեղեկությունների բացակայության մասին ծանուցում</w:t>
            </w:r>
          </w:p>
        </w:tc>
      </w:tr>
      <w:tr w:rsidR="00B73B04" w:rsidRPr="009C7578" w14:paraId="67B3BC57"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21DC03D7"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108C1B9C"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0BF49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հսկիչ-վերահսկիչ մարմին են ուղարկվել մարդու կյանքի եւ առողջության համար վտանգավոր արտադրանքի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754D543B" w14:textId="77777777" w:rsidR="00B73B04" w:rsidRPr="00B73B04" w:rsidRDefault="00B73B04" w:rsidP="00B73B04">
      <w:pPr>
        <w:spacing w:after="160" w:line="360" w:lineRule="auto"/>
        <w:rPr>
          <w:rFonts w:ascii="Sylfaen" w:hAnsi="Sylfaen"/>
        </w:rPr>
      </w:pPr>
    </w:p>
    <w:p w14:paraId="32A55A97"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59</w:t>
      </w:r>
    </w:p>
    <w:p w14:paraId="0C910FC7"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ընդունում </w:t>
      </w:r>
      <w:r>
        <w:rPr>
          <w:rFonts w:ascii="Sylfaen" w:hAnsi="Sylfaen"/>
        </w:rPr>
        <w:t>եւ</w:t>
      </w:r>
      <w:r w:rsidRPr="00B73B04">
        <w:rPr>
          <w:rFonts w:ascii="Sylfaen" w:hAnsi="Sylfaen"/>
        </w:rPr>
        <w:t xml:space="preserve"> մշակում տվյալների բազայից» (P.SS.08.OPR.037)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9C7578" w14:paraId="0565EBA7"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3416EC4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6E7264D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35933CC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C90ADBC"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1CABAE4D"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320E1DF1"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29F69D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8AC14E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1245EF06"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014A9086"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2497224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50A96B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P.SS.08.OPR.037</w:t>
            </w:r>
          </w:p>
        </w:tc>
      </w:tr>
      <w:tr w:rsidR="00B73B04" w:rsidRPr="009C7578" w14:paraId="0EB9340C"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1FEF7BD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416FC07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736DC9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hսկիչ-վերահսկիչ մարմնի կողմից մարդու կյանքի եւ առողջության համար վտանգավոր արտադրանքի մասին տեղեկությունների ընդունում եւ մշակում տվյալների բազայից</w:t>
            </w:r>
          </w:p>
        </w:tc>
      </w:tr>
      <w:tr w:rsidR="00B73B04" w:rsidRPr="009C7578" w14:paraId="1FDC1E86" w14:textId="77777777" w:rsidTr="009C7578">
        <w:trPr>
          <w:jc w:val="center"/>
        </w:trPr>
        <w:tc>
          <w:tcPr>
            <w:tcW w:w="983" w:type="dxa"/>
            <w:tcBorders>
              <w:top w:val="single" w:sz="4" w:space="0" w:color="auto"/>
              <w:left w:val="single" w:sz="4" w:space="0" w:color="auto"/>
              <w:bottom w:val="single" w:sz="4" w:space="0" w:color="auto"/>
            </w:tcBorders>
            <w:shd w:val="clear" w:color="auto" w:fill="FFFFFF"/>
            <w:vAlign w:val="center"/>
          </w:tcPr>
          <w:p w14:paraId="720E63D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lastRenderedPageBreak/>
              <w:t>3</w:t>
            </w:r>
          </w:p>
        </w:tc>
        <w:tc>
          <w:tcPr>
            <w:tcW w:w="2832" w:type="dxa"/>
            <w:tcBorders>
              <w:top w:val="single" w:sz="4" w:space="0" w:color="auto"/>
              <w:left w:val="single" w:sz="4" w:space="0" w:color="auto"/>
              <w:bottom w:val="single" w:sz="4" w:space="0" w:color="auto"/>
            </w:tcBorders>
            <w:shd w:val="clear" w:color="auto" w:fill="FFFFFF"/>
            <w:vAlign w:val="center"/>
          </w:tcPr>
          <w:p w14:paraId="2D18DA6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D7FEE0C"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հսկիչ-վերահսկիչ մարմին</w:t>
            </w:r>
          </w:p>
        </w:tc>
      </w:tr>
      <w:tr w:rsidR="00B73B04" w:rsidRPr="009C7578" w14:paraId="67B9EDC5"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5A8BBE30"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3E0C2A8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3C856E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կատարողի կողմից մարդու կյանքի եւ առողջության համար վտանգավոր արտադրանքի մասին տեղեկությունները տվյալների բազայից ստանալու կամ հարցման պարամետրերը բավարարող տեղեկությունների բացակայության մասին ծանուցումը ստանալու դեպքում «Հարցման մշակում եւ հսկիչ-վերահսկիչ մարմին մարդու կյանքի եւ առողջության համար վտանգավոր արտադրանքի մասին տեղեկությունների ներկայացում տվյալների բազայից» (P.SS.08.OPR.036) գործառնությունը</w:t>
            </w:r>
          </w:p>
        </w:tc>
      </w:tr>
      <w:tr w:rsidR="00B73B04" w:rsidRPr="009C7578" w14:paraId="23D6FCA4"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62E39E78"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1433DC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A4FEF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77DC4ADF"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09A6D30F"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5FFB91C2"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11398D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կատարողն ստանում է մարդու կյանքի եւ առողջության համար վտանգավոր արտադրանքի մասին տվյալների բազայից տեղեկությունները կամ հարցման պարամետրերը բավարարող տեղեկությունների բացակայության մասին ծանուցումը եւ իրականացնում է դրանց մշակումը</w:t>
            </w:r>
          </w:p>
        </w:tc>
      </w:tr>
      <w:tr w:rsidR="00B73B04" w:rsidRPr="009C7578" w14:paraId="53073972"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59313F20"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514FA10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6E1E47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հսկիչ-վերահսկիչ մարմնի կողմից ստացվել եւ մշակվել են մարդու կյանքի եւ առողջության համար վտանգավոր արտադրանքի մասին տվյալների բազայից տեղեկությունները կամ հարցման պարամետրերը բավարարող տեղեկությունների բացակայության մասին ծանուցումը</w:t>
            </w:r>
          </w:p>
        </w:tc>
      </w:tr>
    </w:tbl>
    <w:p w14:paraId="5733A081" w14:textId="77777777" w:rsidR="00B73B04" w:rsidRPr="00B73B04" w:rsidRDefault="00B73B04" w:rsidP="00B73B04">
      <w:pPr>
        <w:spacing w:after="160" w:line="360" w:lineRule="auto"/>
        <w:rPr>
          <w:rFonts w:ascii="Sylfaen" w:hAnsi="Sylfaen"/>
        </w:rPr>
      </w:pPr>
    </w:p>
    <w:p w14:paraId="72A169C0"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ընթացակարգ</w:t>
      </w:r>
      <w:r w:rsidR="009C7578" w:rsidRPr="009C7578">
        <w:rPr>
          <w:rFonts w:ascii="Sylfaen" w:hAnsi="Sylfaen"/>
        </w:rPr>
        <w:t xml:space="preserve"> </w:t>
      </w:r>
      <w:r w:rsidRPr="00B73B04">
        <w:rPr>
          <w:rFonts w:ascii="Sylfaen" w:hAnsi="Sylfaen"/>
        </w:rPr>
        <w:t>(P.SS.08.PRC.012)</w:t>
      </w:r>
    </w:p>
    <w:p w14:paraId="3562D260"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123.</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(P.SS.08.PRC.012) ընթացակարգի կատարման սխեման ներկայացված է 21-րդ նկարում։</w:t>
      </w:r>
    </w:p>
    <w:p w14:paraId="2B2D8ECF"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141F9DFA">
          <v:group id="_x0000_s2734" style="position:absolute;left:0;text-align:left;margin-left:32.5pt;margin-top:14.3pt;width:416.9pt;height:410.65pt;z-index:252269568" coordorigin="2068,1704" coordsize="8338,8213">
            <v:shape id="_x0000_s2279" type="#_x0000_t202" style="position:absolute;left:2479;top:1704;width:2740;height:361;mso-width-relative:margin;mso-height-relative:margin" fillcolor="white [3212]" strokecolor="white [3212]">
              <v:textbox inset="0,0,0,0">
                <w:txbxContent>
                  <w:p w14:paraId="7ADE6272" w14:textId="77777777" w:rsidR="00366A48" w:rsidRPr="006279C3" w:rsidRDefault="00366A48" w:rsidP="00B73B04">
                    <w:pPr>
                      <w:jc w:val="center"/>
                      <w:rPr>
                        <w:rFonts w:ascii="Sylfaen" w:hAnsi="Sylfaen"/>
                        <w:sz w:val="20"/>
                        <w:szCs w:val="16"/>
                      </w:rPr>
                    </w:pPr>
                    <w:r w:rsidRPr="006279C3">
                      <w:rPr>
                        <w:rFonts w:ascii="Sylfaen" w:hAnsi="Sylfaen"/>
                        <w:sz w:val="20"/>
                      </w:rPr>
                      <w:t>:Լիազորված մարմին</w:t>
                    </w:r>
                  </w:p>
                </w:txbxContent>
              </v:textbox>
            </v:shape>
            <v:shape id="_x0000_s2280" type="#_x0000_t202" style="position:absolute;left:7176;top:1704;width:2740;height:361;mso-width-relative:margin;mso-height-relative:margin" fillcolor="white [3212]" strokecolor="white [3212]">
              <v:textbox inset="0,0,0,0">
                <w:txbxContent>
                  <w:p w14:paraId="31810E02" w14:textId="77777777" w:rsidR="00366A48" w:rsidRPr="006279C3" w:rsidRDefault="00366A48" w:rsidP="00B73B04">
                    <w:pPr>
                      <w:jc w:val="center"/>
                      <w:rPr>
                        <w:rFonts w:ascii="Sylfaen" w:hAnsi="Sylfaen"/>
                        <w:sz w:val="20"/>
                        <w:szCs w:val="16"/>
                      </w:rPr>
                    </w:pPr>
                    <w:r w:rsidRPr="006279C3">
                      <w:rPr>
                        <w:rFonts w:ascii="Sylfaen" w:hAnsi="Sylfaen"/>
                        <w:sz w:val="20"/>
                      </w:rPr>
                      <w:t>: Հանձնաժողով</w:t>
                    </w:r>
                  </w:p>
                </w:txbxContent>
              </v:textbox>
            </v:shape>
            <v:shape id="_x0000_s2281" type="#_x0000_t202" style="position:absolute;left:2193;top:3212;width:3390;height:1461;mso-width-relative:margin;mso-height-relative:margin" fillcolor="white [3212]" strokecolor="white [3212]">
              <v:textbox inset="0,0,0,0">
                <w:txbxContent>
                  <w:p w14:paraId="78AD8A10" w14:textId="77777777" w:rsidR="00366A48" w:rsidRPr="002B04F1" w:rsidRDefault="00366A48" w:rsidP="00B73B04">
                    <w:pPr>
                      <w:jc w:val="center"/>
                      <w:rPr>
                        <w:sz w:val="14"/>
                        <w:szCs w:val="16"/>
                      </w:rPr>
                    </w:pPr>
                    <w:r w:rsidRPr="002B04F1">
                      <w:rPr>
                        <w:rStyle w:val="Bodytext9Sylfaen"/>
                        <w:sz w:val="14"/>
                        <w:szCs w:val="16"/>
                      </w:rPr>
                      <w:t>Լիազորված մարմնի՝ մարդու կյանքի և առողջության համար վտանգավոր արտադրանքի մասին տեղեկությունների փոփոխությունների հարցում տվյալների բազայից (P.SS.08.OPR.038)</w:t>
                    </w:r>
                  </w:p>
                </w:txbxContent>
              </v:textbox>
            </v:shape>
            <v:shape id="_x0000_s2282" type="#_x0000_t202" style="position:absolute;left:6714;top:3538;width:3692;height:714;mso-width-relative:margin;mso-height-relative:margin" fillcolor="white [3212]" strokecolor="white [3212]">
              <v:textbox inset="0,0,0,0">
                <w:txbxContent>
                  <w:p w14:paraId="0C3AC6A8" w14:textId="77777777" w:rsidR="00366A48" w:rsidRPr="002B04F1" w:rsidRDefault="00366A48" w:rsidP="00B73B04">
                    <w:pPr>
                      <w:jc w:val="center"/>
                      <w:rPr>
                        <w:sz w:val="20"/>
                        <w:szCs w:val="16"/>
                      </w:rPr>
                    </w:pPr>
                    <w:r w:rsidRPr="002B04F1">
                      <w:rPr>
                        <w:rStyle w:val="Bodytext9Sylfaen"/>
                        <w:sz w:val="18"/>
                      </w:rPr>
                      <w:t>: Վտանգավոր արտադրանքի մասին տեղեկություններ [տեղեկությունների փոփոխությունները հարցվել են]</w:t>
                    </w:r>
                  </w:p>
                </w:txbxContent>
              </v:textbox>
            </v:shape>
            <v:shape id="_x0000_s2283" type="#_x0000_t202" style="position:absolute;left:2068;top:5426;width:3719;height:714;mso-width-relative:margin;mso-height-relative:margin" fillcolor="white [3212]" strokecolor="white [3212]">
              <v:textbox inset="0,0,0,0">
                <w:txbxContent>
                  <w:p w14:paraId="50A9B50F" w14:textId="77777777" w:rsidR="00366A48" w:rsidRPr="006279C3" w:rsidRDefault="00366A48" w:rsidP="00B73B04">
                    <w:pPr>
                      <w:jc w:val="center"/>
                      <w:rPr>
                        <w:sz w:val="18"/>
                        <w:szCs w:val="16"/>
                      </w:rPr>
                    </w:pPr>
                    <w:r w:rsidRPr="006279C3">
                      <w:rPr>
                        <w:rStyle w:val="Bodytext9Sylfaen"/>
                        <w:sz w:val="16"/>
                      </w:rPr>
                      <w:t>: Վտանգավոր արտադրանքի մասին տեղեկություններ [տեղեկությունների փոփոխությունները ուղարկվել են]</w:t>
                    </w:r>
                  </w:p>
                </w:txbxContent>
              </v:textbox>
            </v:shape>
            <v:shape id="_x0000_s2284" type="#_x0000_t202" style="position:absolute;left:2068;top:6839;width:3719;height:714;mso-width-relative:margin;mso-height-relative:margin" fillcolor="white [3212]" strokecolor="white [3212]">
              <v:textbox inset="0,0,0,0">
                <w:txbxContent>
                  <w:p w14:paraId="5B0159D5" w14:textId="77777777" w:rsidR="00366A48" w:rsidRPr="006279C3" w:rsidRDefault="00366A48" w:rsidP="00B73B04">
                    <w:pPr>
                      <w:jc w:val="center"/>
                      <w:rPr>
                        <w:sz w:val="18"/>
                        <w:szCs w:val="16"/>
                      </w:rPr>
                    </w:pPr>
                    <w:r w:rsidRPr="006279C3">
                      <w:rPr>
                        <w:rStyle w:val="Bodytext9Sylfaen"/>
                        <w:sz w:val="16"/>
                      </w:rPr>
                      <w:t>: Վտանգավոր արտադրանքի մասին տեղեկություններ [տեղեկությունների փոփոխությունները բացակայում են]</w:t>
                    </w:r>
                  </w:p>
                </w:txbxContent>
              </v:textbox>
            </v:shape>
            <v:shape id="_x0000_s2285" type="#_x0000_t202" style="position:absolute;left:2193;top:8252;width:3390;height:1665;mso-width-relative:margin;mso-height-relative:margin" fillcolor="white [3212]" strokecolor="white [3212]">
              <v:textbox style="mso-next-textbox:#_x0000_s2285" inset="0,0,0,0">
                <w:txbxContent>
                  <w:p w14:paraId="7E039258" w14:textId="77777777" w:rsidR="00366A48" w:rsidRPr="006279C3" w:rsidRDefault="00366A48" w:rsidP="006279C3">
                    <w:pPr>
                      <w:jc w:val="center"/>
                      <w:rPr>
                        <w:sz w:val="16"/>
                        <w:szCs w:val="20"/>
                      </w:rPr>
                    </w:pPr>
                    <w:r w:rsidRPr="006279C3">
                      <w:rPr>
                        <w:rStyle w:val="Bodytext9Sylfaen"/>
                        <w:sz w:val="16"/>
                      </w:rPr>
                      <w:t>Լիազորված մարմնի կողմից մարդու կյանքի և առողջության համար վտանգավոր արտադրանքի մասին տեղեկությունների փոփոխությունների ընդունում և մշակում տվյալների բազայից</w:t>
                    </w:r>
                    <w:r>
                      <w:rPr>
                        <w:rStyle w:val="Bodytext9Sylfaen"/>
                        <w:sz w:val="16"/>
                        <w:lang w:val="en-US"/>
                      </w:rPr>
                      <w:t xml:space="preserve"> </w:t>
                    </w:r>
                    <w:r w:rsidRPr="006279C3">
                      <w:rPr>
                        <w:rStyle w:val="Bodytext9Sylfaen"/>
                        <w:sz w:val="16"/>
                      </w:rPr>
                      <w:t>(P.SS.08.OPR.040)</w:t>
                    </w:r>
                  </w:p>
                </w:txbxContent>
              </v:textbox>
            </v:shape>
            <v:shape id="_x0000_s2286" type="#_x0000_t202" style="position:absolute;left:6815;top:4673;width:3414;height:2092;mso-width-relative:margin;mso-height-relative:margin" fillcolor="white [3212]" strokecolor="white [3212]">
              <v:textbox style="mso-next-textbox:#_x0000_s2286" inset="0,0,0,0">
                <w:txbxContent>
                  <w:p w14:paraId="54E782D7" w14:textId="77777777" w:rsidR="00366A48" w:rsidRPr="006279C3" w:rsidRDefault="00366A48" w:rsidP="00B73B04">
                    <w:pPr>
                      <w:jc w:val="center"/>
                      <w:rPr>
                        <w:sz w:val="18"/>
                        <w:szCs w:val="22"/>
                      </w:rPr>
                    </w:pPr>
                    <w:r w:rsidRPr="006279C3">
                      <w:rPr>
                        <w:rStyle w:val="Bodytext9Sylfaen"/>
                        <w:sz w:val="18"/>
                      </w:rPr>
                      <w:t>Հարցման մշակում և լիազորված մարմին մարդու կյանքի և առողջության համար վտանգավոր արտադրանքի մասին տեղեկությունների փոփոխությունների ներկայացում տվյալների բազայից (P.SS.08.OPR.039)</w:t>
                    </w:r>
                  </w:p>
                </w:txbxContent>
              </v:textbox>
            </v:shape>
          </v:group>
        </w:pict>
      </w:r>
      <w:r w:rsidR="00B73B04" w:rsidRPr="00B73B04">
        <w:rPr>
          <w:rFonts w:ascii="Sylfaen" w:hAnsi="Sylfaen"/>
          <w:noProof/>
          <w:lang w:val="en-US" w:eastAsia="en-US" w:bidi="ar-SA"/>
        </w:rPr>
        <w:drawing>
          <wp:inline distT="0" distB="0" distL="0" distR="0" wp14:anchorId="1BFC29EF" wp14:editId="33E16C73">
            <wp:extent cx="5954395" cy="5954395"/>
            <wp:effectExtent l="1905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954395" cy="5954395"/>
                    </a:xfrm>
                    <a:prstGeom prst="rect">
                      <a:avLst/>
                    </a:prstGeom>
                    <a:noFill/>
                    <a:ln w="9525">
                      <a:noFill/>
                      <a:miter lim="800000"/>
                      <a:headEnd/>
                      <a:tailEnd/>
                    </a:ln>
                  </pic:spPr>
                </pic:pic>
              </a:graphicData>
            </a:graphic>
          </wp:inline>
        </w:drawing>
      </w:r>
    </w:p>
    <w:p w14:paraId="0DCC5E30" w14:textId="77777777" w:rsidR="00B73B04" w:rsidRPr="009C7578" w:rsidRDefault="00B73B04" w:rsidP="009C7578">
      <w:pPr>
        <w:spacing w:after="160" w:line="360" w:lineRule="auto"/>
        <w:jc w:val="center"/>
        <w:rPr>
          <w:rFonts w:ascii="Sylfaen" w:hAnsi="Sylfaen"/>
          <w:sz w:val="20"/>
        </w:rPr>
      </w:pPr>
      <w:r w:rsidRPr="009C7578">
        <w:rPr>
          <w:rFonts w:ascii="Sylfaen" w:hAnsi="Sylfaen"/>
          <w:sz w:val="20"/>
        </w:rPr>
        <w:t>Նկ. 21. «Լիազորված մարմնի կողմից մարդու կյանքի եւ առողջության համար վտանգավոր արտադրանքի մասին տեղեկությունների փոփոխությունների ստացում տվյալների բազայից» (P.SS.08.PRC.012) ընթացակարգի կատարման սխեման</w:t>
      </w:r>
    </w:p>
    <w:p w14:paraId="744619BF" w14:textId="77777777" w:rsidR="00B73B04" w:rsidRPr="00B73B04" w:rsidRDefault="00B73B04" w:rsidP="00B73B04">
      <w:pPr>
        <w:spacing w:after="160" w:line="360" w:lineRule="auto"/>
        <w:rPr>
          <w:rFonts w:ascii="Sylfaen" w:hAnsi="Sylfaen"/>
        </w:rPr>
      </w:pPr>
    </w:p>
    <w:p w14:paraId="4056AB13"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124.</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(P.SS.08.PRC.012) ընթացակարգը կատարվում է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այն տեղեկություններն ստանալու </w:t>
      </w:r>
      <w:r w:rsidRPr="00B73B04">
        <w:rPr>
          <w:rFonts w:ascii="Sylfaen" w:hAnsi="Sylfaen"/>
        </w:rPr>
        <w:lastRenderedPageBreak/>
        <w:t xml:space="preserve">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լիազորված մարմնի տեղեկատվական համակարգում պահվող տեղեկությունների եւ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պարունակվող տեղեկությունների սինքրոնացման նպատակով։ Ընթացակարգը կատարվում է այն դեպքում, երբ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Pr>
          <w:rFonts w:ascii="Sylfaen" w:hAnsi="Sylfaen"/>
        </w:rPr>
        <w:t>եւ</w:t>
      </w:r>
      <w:r w:rsidRPr="00B73B04">
        <w:rPr>
          <w:rFonts w:ascii="Sylfaen" w:hAnsi="Sylfaen"/>
        </w:rPr>
        <w:t xml:space="preserve"> ժամի մասին տեղեկատվության ստացում»</w:t>
      </w:r>
      <w:r>
        <w:rPr>
          <w:rFonts w:ascii="Sylfaen" w:hAnsi="Sylfaen"/>
        </w:rPr>
        <w:t xml:space="preserve"> </w:t>
      </w:r>
      <w:r w:rsidRPr="00B73B04">
        <w:rPr>
          <w:rFonts w:ascii="Sylfaen" w:hAnsi="Sylfaen"/>
        </w:rPr>
        <w:t xml:space="preserve">(P.SS.08.PRC.008) ընթացակարգի կատարման արդյունքում հայտնաբերվել է, որ լիազորված մարմնի տեղեկատվական համակարգի տեղեկությունների թարմացման ամսաթիվն ու ժամն ավելի վաղ են, քան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ամսաթիվն ու ժամը:</w:t>
      </w:r>
    </w:p>
    <w:p w14:paraId="57EDC6F3"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125.</w:t>
      </w:r>
      <w:r w:rsidR="009C7578" w:rsidRPr="009C7578">
        <w:rPr>
          <w:rFonts w:ascii="Sylfaen" w:hAnsi="Sylfaen"/>
        </w:rPr>
        <w:tab/>
      </w:r>
      <w:r w:rsidRPr="00B73B04">
        <w:rPr>
          <w:rFonts w:ascii="Sylfaen" w:hAnsi="Sylfaen"/>
        </w:rPr>
        <w:t xml:space="preserve">Առաջին հերթին կատարվում է «Լիազորված մարմնի՝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հարցում տվյալների բազայից» (P.SS.08.OPR.038) գործառնությունը, որի կատարման արդյունքներով լիազորված մարմնի կողմից ձ</w:t>
      </w:r>
      <w:r>
        <w:rPr>
          <w:rFonts w:ascii="Sylfaen" w:hAnsi="Sylfaen"/>
        </w:rPr>
        <w:t>եւ</w:t>
      </w:r>
      <w:r w:rsidRPr="00B73B04">
        <w:rPr>
          <w:rFonts w:ascii="Sylfaen" w:hAnsi="Sylfaen"/>
        </w:rPr>
        <w:t xml:space="preserve">ավորվում </w:t>
      </w:r>
      <w:r>
        <w:rPr>
          <w:rFonts w:ascii="Sylfaen" w:hAnsi="Sylfaen"/>
        </w:rPr>
        <w:t>եւ</w:t>
      </w:r>
      <w:r w:rsidRPr="00B73B04">
        <w:rPr>
          <w:rFonts w:ascii="Sylfaen" w:hAnsi="Sylfaen"/>
        </w:rPr>
        <w:t xml:space="preserve"> Հանձնաժողով է ուղարկվում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տեղեկությունների փոփոխությունների ներկայացման հարցումը տվյալների բազայից։</w:t>
      </w:r>
    </w:p>
    <w:p w14:paraId="57F64A51"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126.</w:t>
      </w:r>
      <w:r w:rsidR="009C7578" w:rsidRPr="009C7578">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տեղեկությունների փոփոխությունների հարցումը</w:t>
      </w:r>
      <w:r>
        <w:rPr>
          <w:rFonts w:ascii="Sylfaen" w:hAnsi="Sylfaen"/>
        </w:rPr>
        <w:t xml:space="preserve"> </w:t>
      </w:r>
      <w:r w:rsidRPr="00B73B04">
        <w:rPr>
          <w:rFonts w:ascii="Sylfaen" w:hAnsi="Sylfaen"/>
        </w:rPr>
        <w:t xml:space="preserve">Հանձնաժողովի կողմից ստանալու դեպքում կատարվում է «Հարցման մշակում </w:t>
      </w:r>
      <w:r>
        <w:rPr>
          <w:rFonts w:ascii="Sylfaen" w:hAnsi="Sylfaen"/>
        </w:rPr>
        <w:t>եւ</w:t>
      </w:r>
      <w:r w:rsidRPr="00B73B04">
        <w:rPr>
          <w:rFonts w:ascii="Sylfaen" w:hAnsi="Sylfaen"/>
        </w:rPr>
        <w:t xml:space="preserve"> լիազորված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ներկայացում տվյալների բազայից»</w:t>
      </w:r>
      <w:r>
        <w:rPr>
          <w:rFonts w:ascii="Sylfaen" w:hAnsi="Sylfaen"/>
        </w:rPr>
        <w:t xml:space="preserve"> </w:t>
      </w:r>
      <w:r w:rsidRPr="00B73B04">
        <w:rPr>
          <w:rFonts w:ascii="Sylfaen" w:hAnsi="Sylfaen"/>
        </w:rPr>
        <w:t xml:space="preserve">(P.SS.08.OPR.039) գործառնությունը, որի կատարման արդյունքներով Հանձնաժողովը ձեւավորում </w:t>
      </w:r>
      <w:r>
        <w:rPr>
          <w:rFonts w:ascii="Sylfaen" w:hAnsi="Sylfaen"/>
        </w:rPr>
        <w:t>եւ</w:t>
      </w:r>
      <w:r w:rsidRPr="00B73B04">
        <w:rPr>
          <w:rFonts w:ascii="Sylfaen" w:hAnsi="Sylfaen"/>
        </w:rPr>
        <w:t xml:space="preserve"> լիազորված մարմին է </w:t>
      </w:r>
      <w:r w:rsidRPr="00B73B04">
        <w:rPr>
          <w:rFonts w:ascii="Sylfaen" w:hAnsi="Sylfaen"/>
        </w:rPr>
        <w:lastRenderedPageBreak/>
        <w:t xml:space="preserve">ուղարկում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փոփոխությունների մասին տեղեկությունները՝ հարցման մեջ նշված ամսաթվից </w:t>
      </w:r>
      <w:r>
        <w:rPr>
          <w:rFonts w:ascii="Sylfaen" w:hAnsi="Sylfaen"/>
        </w:rPr>
        <w:t>եւ</w:t>
      </w:r>
      <w:r w:rsidRPr="00B73B04">
        <w:rPr>
          <w:rFonts w:ascii="Sylfaen" w:hAnsi="Sylfaen"/>
        </w:rPr>
        <w:t xml:space="preserve"> ժամից սկսած, կամ ուղարկում է հարցման պարամետրերը բավարարող տեղեկությունների բացակայության մասին ծանուցում։</w:t>
      </w:r>
    </w:p>
    <w:p w14:paraId="1E8DF0CD"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127.</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տեղեկությունների փոփոխությունները ստանալու կամ հարցման պարամետրերը բավարարող տեղեկությունների բացակայության մասին ծանուցումը ստանալու դեպքում կատարվում է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փոփոխության ընդունում </w:t>
      </w:r>
      <w:r>
        <w:rPr>
          <w:rFonts w:ascii="Sylfaen" w:hAnsi="Sylfaen"/>
        </w:rPr>
        <w:t>եւ</w:t>
      </w:r>
      <w:r w:rsidRPr="00B73B04">
        <w:rPr>
          <w:rFonts w:ascii="Sylfaen" w:hAnsi="Sylfaen"/>
        </w:rPr>
        <w:t xml:space="preserve"> մշակում տվյալների բազայից» (P.SS.08.OPR.040) գործառնությունը։</w:t>
      </w:r>
    </w:p>
    <w:p w14:paraId="465BA71D"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128.</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(P.SS.08.PRC.012) ընթացակարգի կատարման արդյունքը 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տեղեկությունների փոփոխությունների կամ հարցման պարամետրերը բավարարող տեղեկությունների բացակայության մասին ծանուցման ստացումն է, ինչպես նա</w:t>
      </w:r>
      <w:r>
        <w:rPr>
          <w:rFonts w:ascii="Sylfaen" w:hAnsi="Sylfaen"/>
        </w:rPr>
        <w:t>եւ</w:t>
      </w:r>
      <w:r w:rsidRPr="00B73B04">
        <w:rPr>
          <w:rFonts w:ascii="Sylfaen" w:hAnsi="Sylfaen"/>
        </w:rPr>
        <w:t xml:space="preserve"> լիազորված մարմնի տեղեկատվական համակարգում պահվող տեղեկությունների եւ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պարունակվող տեղեկությունների սինքրոնացումը։</w:t>
      </w:r>
    </w:p>
    <w:p w14:paraId="4526D7AE" w14:textId="77777777" w:rsidR="00B73B04" w:rsidRPr="00B73B04" w:rsidRDefault="00B73B04" w:rsidP="009C7578">
      <w:pPr>
        <w:tabs>
          <w:tab w:val="left" w:pos="1134"/>
        </w:tabs>
        <w:spacing w:after="160" w:line="360" w:lineRule="auto"/>
        <w:ind w:firstLine="567"/>
        <w:jc w:val="both"/>
        <w:rPr>
          <w:rFonts w:ascii="Sylfaen" w:hAnsi="Sylfaen"/>
        </w:rPr>
      </w:pPr>
      <w:r w:rsidRPr="00B73B04">
        <w:rPr>
          <w:rFonts w:ascii="Sylfaen" w:hAnsi="Sylfaen"/>
        </w:rPr>
        <w:t>129.</w:t>
      </w:r>
      <w:r w:rsidR="009C7578" w:rsidRPr="009C7578">
        <w:rPr>
          <w:rFonts w:ascii="Sylfaen" w:hAnsi="Sylfaen"/>
        </w:rPr>
        <w:tab/>
      </w: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(P.SS.08.PRC.012) ընթացակարգի շրջանակներում կատարվող ընդհանուր գործընթացի գործառնությունների ցանկը բերված է 60-րդ աղյուսակում։</w:t>
      </w:r>
    </w:p>
    <w:p w14:paraId="7E2D075F"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60</w:t>
      </w:r>
    </w:p>
    <w:p w14:paraId="2080CD90"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ընթացակարգի շրջանակներում կատարվող՝ ընդհանուր գործընթացի գործառնությունների ցանկը</w:t>
      </w:r>
      <w:r w:rsidR="009C7578" w:rsidRPr="009C7578">
        <w:rPr>
          <w:rFonts w:ascii="Sylfaen" w:hAnsi="Sylfaen"/>
        </w:rPr>
        <w:t xml:space="preserve"> </w:t>
      </w:r>
      <w:r w:rsidRPr="00B73B04">
        <w:rPr>
          <w:rFonts w:ascii="Sylfaen" w:hAnsi="Sylfaen"/>
        </w:rPr>
        <w:t>(P.SS.08.PRC.012)</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B73B04" w:rsidRPr="009C7578" w14:paraId="7C7FEB15" w14:textId="77777777" w:rsidTr="009C7578">
        <w:trPr>
          <w:jc w:val="center"/>
        </w:trPr>
        <w:tc>
          <w:tcPr>
            <w:tcW w:w="2405" w:type="dxa"/>
            <w:tcBorders>
              <w:top w:val="single" w:sz="4" w:space="0" w:color="auto"/>
              <w:left w:val="single" w:sz="4" w:space="0" w:color="auto"/>
            </w:tcBorders>
            <w:shd w:val="clear" w:color="auto" w:fill="FFFFFF"/>
          </w:tcPr>
          <w:p w14:paraId="085ABF2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1C6399E7"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3413F3E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44CDE18F" w14:textId="77777777" w:rsidTr="009C7578">
        <w:trPr>
          <w:jc w:val="center"/>
        </w:trPr>
        <w:tc>
          <w:tcPr>
            <w:tcW w:w="2405" w:type="dxa"/>
            <w:tcBorders>
              <w:top w:val="single" w:sz="4" w:space="0" w:color="auto"/>
              <w:left w:val="single" w:sz="4" w:space="0" w:color="auto"/>
            </w:tcBorders>
            <w:shd w:val="clear" w:color="auto" w:fill="FFFFFF"/>
          </w:tcPr>
          <w:p w14:paraId="526A777E"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59770825"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46805872" w14:textId="77777777" w:rsidR="00B73B04" w:rsidRPr="009C7578" w:rsidRDefault="00B73B04" w:rsidP="009C7578">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4D5951B8" w14:textId="77777777" w:rsidTr="009C7578">
        <w:trPr>
          <w:jc w:val="center"/>
        </w:trPr>
        <w:tc>
          <w:tcPr>
            <w:tcW w:w="2405" w:type="dxa"/>
            <w:tcBorders>
              <w:top w:val="single" w:sz="4" w:space="0" w:color="auto"/>
              <w:left w:val="single" w:sz="4" w:space="0" w:color="auto"/>
            </w:tcBorders>
            <w:shd w:val="clear" w:color="auto" w:fill="FFFFFF"/>
          </w:tcPr>
          <w:p w14:paraId="2953041E"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P.SS.08.OPR.038</w:t>
            </w:r>
          </w:p>
        </w:tc>
        <w:tc>
          <w:tcPr>
            <w:tcW w:w="3702" w:type="dxa"/>
            <w:tcBorders>
              <w:top w:val="single" w:sz="4" w:space="0" w:color="auto"/>
              <w:left w:val="single" w:sz="4" w:space="0" w:color="auto"/>
            </w:tcBorders>
            <w:shd w:val="clear" w:color="auto" w:fill="FFFFFF"/>
          </w:tcPr>
          <w:p w14:paraId="70D1AC3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մարդու կյանքի եւ առողջության համար վտանգավոր արտադրանքի մասին տեղեկությունների փոփոխությունների հարցում տվյալների բազայից</w:t>
            </w:r>
          </w:p>
        </w:tc>
        <w:tc>
          <w:tcPr>
            <w:tcW w:w="3263" w:type="dxa"/>
            <w:tcBorders>
              <w:top w:val="single" w:sz="4" w:space="0" w:color="auto"/>
              <w:left w:val="single" w:sz="4" w:space="0" w:color="auto"/>
              <w:right w:val="single" w:sz="4" w:space="0" w:color="auto"/>
            </w:tcBorders>
            <w:shd w:val="clear" w:color="auto" w:fill="FFFFFF"/>
          </w:tcPr>
          <w:p w14:paraId="36C8B87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61-րդ աղյուսակում</w:t>
            </w:r>
          </w:p>
        </w:tc>
      </w:tr>
      <w:tr w:rsidR="00B73B04" w:rsidRPr="009C7578" w14:paraId="77AFB389" w14:textId="77777777" w:rsidTr="009C7578">
        <w:trPr>
          <w:jc w:val="center"/>
        </w:trPr>
        <w:tc>
          <w:tcPr>
            <w:tcW w:w="2405" w:type="dxa"/>
            <w:tcBorders>
              <w:top w:val="single" w:sz="4" w:space="0" w:color="auto"/>
              <w:left w:val="single" w:sz="4" w:space="0" w:color="auto"/>
            </w:tcBorders>
            <w:shd w:val="clear" w:color="auto" w:fill="FFFFFF"/>
          </w:tcPr>
          <w:p w14:paraId="76A0EB4A"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P.SS.08.OPR.039</w:t>
            </w:r>
          </w:p>
        </w:tc>
        <w:tc>
          <w:tcPr>
            <w:tcW w:w="3702" w:type="dxa"/>
            <w:tcBorders>
              <w:top w:val="single" w:sz="4" w:space="0" w:color="auto"/>
              <w:left w:val="single" w:sz="4" w:space="0" w:color="auto"/>
            </w:tcBorders>
            <w:shd w:val="clear" w:color="auto" w:fill="FFFFFF"/>
          </w:tcPr>
          <w:p w14:paraId="166F61DB"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մշակում եւ լիազորված մարմին մարդու կյանքի եւ առողջության համար վտանգավոր արտադրանքի մասին տեղեկությունների փոփոխությունների ներկայացում տվյալների բազայից</w:t>
            </w:r>
          </w:p>
        </w:tc>
        <w:tc>
          <w:tcPr>
            <w:tcW w:w="3263" w:type="dxa"/>
            <w:tcBorders>
              <w:top w:val="single" w:sz="4" w:space="0" w:color="auto"/>
              <w:left w:val="single" w:sz="4" w:space="0" w:color="auto"/>
              <w:right w:val="single" w:sz="4" w:space="0" w:color="auto"/>
            </w:tcBorders>
            <w:shd w:val="clear" w:color="auto" w:fill="FFFFFF"/>
          </w:tcPr>
          <w:p w14:paraId="4A09DEA8"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62-րդ աղյուսակում</w:t>
            </w:r>
          </w:p>
        </w:tc>
      </w:tr>
      <w:tr w:rsidR="00B73B04" w:rsidRPr="009C7578" w14:paraId="34DF737D" w14:textId="77777777" w:rsidTr="009C7578">
        <w:trPr>
          <w:jc w:val="center"/>
        </w:trPr>
        <w:tc>
          <w:tcPr>
            <w:tcW w:w="2405" w:type="dxa"/>
            <w:tcBorders>
              <w:top w:val="single" w:sz="4" w:space="0" w:color="auto"/>
              <w:left w:val="single" w:sz="4" w:space="0" w:color="auto"/>
              <w:bottom w:val="single" w:sz="4" w:space="0" w:color="auto"/>
            </w:tcBorders>
            <w:shd w:val="clear" w:color="auto" w:fill="FFFFFF"/>
          </w:tcPr>
          <w:p w14:paraId="2A878D2D"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P.SS.08.OPR.040</w:t>
            </w:r>
          </w:p>
        </w:tc>
        <w:tc>
          <w:tcPr>
            <w:tcW w:w="3702" w:type="dxa"/>
            <w:tcBorders>
              <w:top w:val="single" w:sz="4" w:space="0" w:color="auto"/>
              <w:left w:val="single" w:sz="4" w:space="0" w:color="auto"/>
              <w:bottom w:val="single" w:sz="4" w:space="0" w:color="auto"/>
            </w:tcBorders>
            <w:shd w:val="clear" w:color="auto" w:fill="FFFFFF"/>
          </w:tcPr>
          <w:p w14:paraId="2D3FBB4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մարմնի կողմից մարդու կյանքի եւ առողջության համար վտանգավոր արտադրանքի մասին տեղեկությունների փոփոխությունների ընդունում եւ մշակում տվյալների բազայից</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10195E0"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բերված է սույն կանոնների 63-րդ աղյուսակում</w:t>
            </w:r>
          </w:p>
        </w:tc>
      </w:tr>
    </w:tbl>
    <w:p w14:paraId="7B5E5654" w14:textId="77777777" w:rsidR="00B73B04" w:rsidRPr="00B73B04" w:rsidRDefault="00B73B04" w:rsidP="00B73B04">
      <w:pPr>
        <w:pStyle w:val="Tablecaption20"/>
        <w:shd w:val="clear" w:color="auto" w:fill="auto"/>
        <w:spacing w:after="160" w:line="360" w:lineRule="auto"/>
        <w:rPr>
          <w:rFonts w:ascii="Sylfaen" w:hAnsi="Sylfaen"/>
          <w:sz w:val="24"/>
          <w:szCs w:val="24"/>
        </w:rPr>
      </w:pPr>
    </w:p>
    <w:p w14:paraId="6D22CAA3"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61</w:t>
      </w:r>
    </w:p>
    <w:p w14:paraId="6AC4CA05" w14:textId="77777777" w:rsidR="00B73B04" w:rsidRPr="00B73B04" w:rsidRDefault="00B73B04" w:rsidP="009C7578">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հարցում տվյալների բազայից»</w:t>
      </w:r>
      <w:r w:rsidR="009C7578" w:rsidRPr="009C7578">
        <w:rPr>
          <w:rFonts w:ascii="Sylfaen" w:hAnsi="Sylfaen"/>
        </w:rPr>
        <w:t xml:space="preserve"> </w:t>
      </w:r>
      <w:r w:rsidRPr="00B73B04">
        <w:rPr>
          <w:rFonts w:ascii="Sylfaen" w:hAnsi="Sylfaen"/>
        </w:rPr>
        <w:t>(P.SS.08.OPR.038)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9C7578" w14:paraId="10C6E560"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1A8716EF"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Համարը՝</w:t>
            </w:r>
          </w:p>
          <w:p w14:paraId="4B877EB4"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28149BDB"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9ABD994"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Նկարագրությունը</w:t>
            </w:r>
          </w:p>
        </w:tc>
      </w:tr>
      <w:tr w:rsidR="00B73B04" w:rsidRPr="009C7578" w14:paraId="45D3346A" w14:textId="77777777" w:rsidTr="009C7578">
        <w:trPr>
          <w:tblHeader/>
          <w:jc w:val="center"/>
        </w:trPr>
        <w:tc>
          <w:tcPr>
            <w:tcW w:w="983" w:type="dxa"/>
            <w:tcBorders>
              <w:top w:val="single" w:sz="4" w:space="0" w:color="auto"/>
              <w:left w:val="single" w:sz="4" w:space="0" w:color="auto"/>
            </w:tcBorders>
            <w:shd w:val="clear" w:color="auto" w:fill="FFFFFF"/>
            <w:vAlign w:val="center"/>
          </w:tcPr>
          <w:p w14:paraId="395A48DA"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7A996C8"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00A4A5A"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3</w:t>
            </w:r>
          </w:p>
        </w:tc>
      </w:tr>
      <w:tr w:rsidR="00B73B04" w:rsidRPr="009C7578" w14:paraId="5E965040" w14:textId="77777777" w:rsidTr="009C7578">
        <w:trPr>
          <w:jc w:val="center"/>
        </w:trPr>
        <w:tc>
          <w:tcPr>
            <w:tcW w:w="983" w:type="dxa"/>
            <w:tcBorders>
              <w:top w:val="single" w:sz="4" w:space="0" w:color="auto"/>
              <w:left w:val="single" w:sz="4" w:space="0" w:color="auto"/>
            </w:tcBorders>
            <w:shd w:val="clear" w:color="auto" w:fill="FFFFFF"/>
          </w:tcPr>
          <w:p w14:paraId="528E988E"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37F5574"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6FE232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P.SS.08.OPR.038</w:t>
            </w:r>
          </w:p>
        </w:tc>
      </w:tr>
      <w:tr w:rsidR="00B73B04" w:rsidRPr="009C7578" w14:paraId="12408BB5" w14:textId="77777777" w:rsidTr="009C7578">
        <w:trPr>
          <w:jc w:val="center"/>
        </w:trPr>
        <w:tc>
          <w:tcPr>
            <w:tcW w:w="983" w:type="dxa"/>
            <w:tcBorders>
              <w:top w:val="single" w:sz="4" w:space="0" w:color="auto"/>
              <w:left w:val="single" w:sz="4" w:space="0" w:color="auto"/>
            </w:tcBorders>
            <w:shd w:val="clear" w:color="auto" w:fill="FFFFFF"/>
          </w:tcPr>
          <w:p w14:paraId="479187FB"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51A952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7D7F0DF"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 xml:space="preserve">լիազորված մարմնի՝ մարդու կյանքի եւ առողջության համար վտանգավոր արտադրանքի մասին տեղեկությունների </w:t>
            </w:r>
            <w:r w:rsidRPr="009C7578">
              <w:rPr>
                <w:rStyle w:val="Bodytext211pt"/>
                <w:rFonts w:ascii="Sylfaen" w:hAnsi="Sylfaen"/>
                <w:sz w:val="20"/>
                <w:szCs w:val="24"/>
              </w:rPr>
              <w:lastRenderedPageBreak/>
              <w:t>փոփոխությունների հարցում տվյալների բազայից</w:t>
            </w:r>
          </w:p>
        </w:tc>
      </w:tr>
      <w:tr w:rsidR="00B73B04" w:rsidRPr="009C7578" w14:paraId="53D80238"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513C596C"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lastRenderedPageBreak/>
              <w:t>3</w:t>
            </w:r>
          </w:p>
        </w:tc>
        <w:tc>
          <w:tcPr>
            <w:tcW w:w="2832" w:type="dxa"/>
            <w:tcBorders>
              <w:top w:val="single" w:sz="4" w:space="0" w:color="auto"/>
              <w:left w:val="single" w:sz="4" w:space="0" w:color="auto"/>
              <w:bottom w:val="single" w:sz="4" w:space="0" w:color="auto"/>
            </w:tcBorders>
            <w:shd w:val="clear" w:color="auto" w:fill="FFFFFF"/>
          </w:tcPr>
          <w:p w14:paraId="133F66B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25361B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լիազորված մարմին</w:t>
            </w:r>
          </w:p>
        </w:tc>
      </w:tr>
      <w:tr w:rsidR="00B73B04" w:rsidRPr="009C7578" w14:paraId="1614F64D"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20D9F14B"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640A97A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5688723"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կատարվում է լիազորված մարմնի կողմից մարդու կյանքի եւ առողջության համար վտանգավոր արտադրանքի մասին տվյալների բազայից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լիազորված մարմնի տեղեկատվական համակարգում պահվող տեղեկությունների եւ մարդու կյանքի եւ առողջության համար վտանգավոր արտադրանքի մասին տվյալների բազայում պարունակվող տեղեկությունների սինքրոնացման նպատակով</w:t>
            </w:r>
          </w:p>
        </w:tc>
      </w:tr>
      <w:tr w:rsidR="00B73B04" w:rsidRPr="009C7578" w14:paraId="0E2854C2"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3D399E5F"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667D776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65AA2E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9C7578" w14:paraId="3DD2130B"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3C484C0D"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C9A63B1"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9EF5665"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կատարողը ձեւավորում եւ Հանձնաժողով է ուղարկում մարդու կյանքի եւ առողջության համար վտանգավոր արտադրանքի մասին տվյալների բազայում ներառված տեղեկությունների փոփոխությունները ներկայացնելու հարցում՝ Լիազորված մարմինների եւ Հանձնաժողովի միջեւ տեղեկատվական փոխգործակցության կանոնակարգին համապատասխան</w:t>
            </w:r>
          </w:p>
        </w:tc>
      </w:tr>
      <w:tr w:rsidR="00B73B04" w:rsidRPr="009C7578" w14:paraId="5E677444" w14:textId="77777777" w:rsidTr="009C7578">
        <w:trPr>
          <w:jc w:val="center"/>
        </w:trPr>
        <w:tc>
          <w:tcPr>
            <w:tcW w:w="983" w:type="dxa"/>
            <w:tcBorders>
              <w:top w:val="single" w:sz="4" w:space="0" w:color="auto"/>
              <w:left w:val="single" w:sz="4" w:space="0" w:color="auto"/>
              <w:bottom w:val="single" w:sz="4" w:space="0" w:color="auto"/>
            </w:tcBorders>
            <w:shd w:val="clear" w:color="auto" w:fill="FFFFFF"/>
          </w:tcPr>
          <w:p w14:paraId="3F31693C" w14:textId="77777777" w:rsidR="00B73B04" w:rsidRPr="009C7578" w:rsidRDefault="00B73B04" w:rsidP="003568C6">
            <w:pPr>
              <w:pStyle w:val="Bodytext20"/>
              <w:shd w:val="clear" w:color="auto" w:fill="auto"/>
              <w:spacing w:before="0" w:after="120" w:line="240" w:lineRule="auto"/>
              <w:ind w:firstLine="0"/>
              <w:jc w:val="center"/>
              <w:rPr>
                <w:rFonts w:ascii="Sylfaen" w:hAnsi="Sylfaen"/>
                <w:sz w:val="20"/>
                <w:szCs w:val="24"/>
              </w:rPr>
            </w:pPr>
            <w:r w:rsidRPr="009C7578">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59EED46"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D018567" w14:textId="77777777" w:rsidR="00B73B04" w:rsidRPr="009C7578" w:rsidRDefault="00B73B04" w:rsidP="009C7578">
            <w:pPr>
              <w:pStyle w:val="Bodytext20"/>
              <w:shd w:val="clear" w:color="auto" w:fill="auto"/>
              <w:spacing w:before="0" w:after="120" w:line="240" w:lineRule="auto"/>
              <w:ind w:firstLine="0"/>
              <w:jc w:val="left"/>
              <w:rPr>
                <w:rFonts w:ascii="Sylfaen" w:hAnsi="Sylfaen"/>
                <w:sz w:val="20"/>
                <w:szCs w:val="24"/>
              </w:rPr>
            </w:pPr>
            <w:r w:rsidRPr="009C7578">
              <w:rPr>
                <w:rStyle w:val="Bodytext211pt"/>
                <w:rFonts w:ascii="Sylfaen" w:hAnsi="Sylfaen"/>
                <w:sz w:val="20"/>
                <w:szCs w:val="24"/>
              </w:rPr>
              <w:t>մարդու կյանքի եւ առողջության համար վտանգավոր արտադրանքի մասին տվյալների բազայում ներառված տեղեկությունների փոփոխությունների ներկայացման հարցումն ուղարկվել է հանձնաժողով</w:t>
            </w:r>
          </w:p>
        </w:tc>
      </w:tr>
    </w:tbl>
    <w:p w14:paraId="41E44938" w14:textId="77777777" w:rsidR="00B73B04" w:rsidRPr="00B73B04" w:rsidRDefault="00B73B04" w:rsidP="00B73B04">
      <w:pPr>
        <w:spacing w:after="160" w:line="360" w:lineRule="auto"/>
        <w:rPr>
          <w:rFonts w:ascii="Sylfaen" w:hAnsi="Sylfaen"/>
        </w:rPr>
      </w:pPr>
    </w:p>
    <w:p w14:paraId="6DD9AE20" w14:textId="77777777" w:rsidR="003568C6" w:rsidRDefault="003568C6">
      <w:pPr>
        <w:rPr>
          <w:rFonts w:ascii="Sylfaen" w:eastAsia="Times New Roman" w:hAnsi="Sylfaen" w:cs="Times New Roman"/>
          <w:color w:val="auto"/>
        </w:rPr>
      </w:pPr>
      <w:r>
        <w:rPr>
          <w:rFonts w:ascii="Sylfaen" w:hAnsi="Sylfaen"/>
        </w:rPr>
        <w:br w:type="page"/>
      </w:r>
    </w:p>
    <w:p w14:paraId="52F9F816"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62</w:t>
      </w:r>
    </w:p>
    <w:p w14:paraId="5AAF4493"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«Հարցման մշակում </w:t>
      </w:r>
      <w:r>
        <w:rPr>
          <w:rFonts w:ascii="Sylfaen" w:hAnsi="Sylfaen"/>
        </w:rPr>
        <w:t>եւ</w:t>
      </w:r>
      <w:r w:rsidRPr="00B73B04">
        <w:rPr>
          <w:rFonts w:ascii="Sylfaen" w:hAnsi="Sylfaen"/>
        </w:rPr>
        <w:t xml:space="preserve"> լիազորված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ներկայացում տվյալների բազայից» (P.SS.08.OPR.039)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3568C6" w14:paraId="12BFE485"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10E69A6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79BE944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F4B0B0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CF233F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235F6648"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66AE83B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000665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A63D7E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0E7D1FC2" w14:textId="77777777" w:rsidTr="003568C6">
        <w:trPr>
          <w:jc w:val="center"/>
        </w:trPr>
        <w:tc>
          <w:tcPr>
            <w:tcW w:w="1124" w:type="dxa"/>
            <w:tcBorders>
              <w:top w:val="single" w:sz="4" w:space="0" w:color="auto"/>
              <w:left w:val="single" w:sz="4" w:space="0" w:color="auto"/>
            </w:tcBorders>
            <w:shd w:val="clear" w:color="auto" w:fill="FFFFFF"/>
          </w:tcPr>
          <w:p w14:paraId="1DE3A11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0A6B28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61C15C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P.SS.08.OPR.039</w:t>
            </w:r>
          </w:p>
        </w:tc>
      </w:tr>
      <w:tr w:rsidR="00B73B04" w:rsidRPr="003568C6" w14:paraId="2434CFB4" w14:textId="77777777" w:rsidTr="003568C6">
        <w:trPr>
          <w:jc w:val="center"/>
        </w:trPr>
        <w:tc>
          <w:tcPr>
            <w:tcW w:w="1124" w:type="dxa"/>
            <w:tcBorders>
              <w:top w:val="single" w:sz="4" w:space="0" w:color="auto"/>
              <w:left w:val="single" w:sz="4" w:space="0" w:color="auto"/>
            </w:tcBorders>
            <w:shd w:val="clear" w:color="auto" w:fill="FFFFFF"/>
          </w:tcPr>
          <w:p w14:paraId="7138177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FE9F13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CD7F73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մշակում եւ լիազորված մարմին մարդու կյանքի եւ առողջության համար վտանգավոր արտադրանքի մասին տեղեկությունների փոփոխությունների ներկայացում տվյալների բազայից</w:t>
            </w:r>
          </w:p>
        </w:tc>
      </w:tr>
      <w:tr w:rsidR="00B73B04" w:rsidRPr="003568C6" w14:paraId="5E2D4081"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1910FF7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3C2622B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E0FC60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Հանձնաժողով</w:t>
            </w:r>
          </w:p>
        </w:tc>
      </w:tr>
      <w:tr w:rsidR="00B73B04" w:rsidRPr="003568C6" w14:paraId="563F1A2A"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09106AA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55D8880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EE8061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կատարողի կողմից մարդու կյանքի եւ առողջության համար վտանգավոր արտադրանքի մասին տվյալների բազայում ներառված տեղեկությունների փոփոխությունների ներկայացման հարցումն ստանալու դեպքում («Լիազորված մարմնի՝ մարդու կյանքի եւ առողջության համար վտանգավոր արտադրանքի մասին տեղեկությունների փոփոխությունների հարցում տվյալների բազայից» (P.SS.08.OPR.038) գործառնություն)</w:t>
            </w:r>
          </w:p>
        </w:tc>
      </w:tr>
      <w:tr w:rsidR="00B73B04" w:rsidRPr="003568C6" w14:paraId="09BCF4CF"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4DDBADE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7FAA446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210634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37527973"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3108592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851109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8F698D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կատարողն իրականացնում է ստացված հարցման մշակումը՝ Լիազորված մարմինների եւ Հանձնաժողովի միջեւ տեղեկատվական փոխգործակցության կանոնակարգին համապատասխան, ձեւավորում եւ լիազորված մարմին է ուղարկում հարցման մեջ նշված ամսաթվից եւ ժամից սկսած՝ մարդու կյանքի եւ առողջության համար վտանգավոր արտադրանքի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r w:rsidR="00B73B04" w:rsidRPr="003568C6" w14:paraId="37DB4B15"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720A089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5F8849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A025DF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լիազորված մարմին են ուղարկվել հարցման մեջ նշված ամսաթվից եւ ժամից սկսած՝ մարդու կյանքի եւ առողջության համար վտանգավոր արտադրանքի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w:t>
            </w:r>
          </w:p>
        </w:tc>
      </w:tr>
    </w:tbl>
    <w:p w14:paraId="72DC3E9D"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63</w:t>
      </w:r>
    </w:p>
    <w:p w14:paraId="065B1303"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«Լիազորված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ընդունում </w:t>
      </w:r>
      <w:r>
        <w:rPr>
          <w:rFonts w:ascii="Sylfaen" w:hAnsi="Sylfaen"/>
        </w:rPr>
        <w:t>եւ</w:t>
      </w:r>
      <w:r w:rsidRPr="00B73B04">
        <w:rPr>
          <w:rFonts w:ascii="Sylfaen" w:hAnsi="Sylfaen"/>
        </w:rPr>
        <w:t xml:space="preserve"> մշակում տվյալների բազայից» (P.SS.08.OPR.040)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3568C6" w14:paraId="3D24F60E"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6EF504D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48C8D45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5B87458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F842FA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2F6154A8"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4E004F9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7CF9A81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0B29DE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03F6A29B"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43F9766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5440A1F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E934CD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P.SS.08.OPR.040</w:t>
            </w:r>
          </w:p>
        </w:tc>
      </w:tr>
      <w:tr w:rsidR="00B73B04" w:rsidRPr="003568C6" w14:paraId="0A0BFAB2"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27C8BC0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5AE1EFF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8C0DDDC"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լիազորված մարմնի կողմից մարդու կյանքի եւ առողջության համար վտանգավոր արտադրանքի մասին տեղեկությունների փոփոխությունների ընդունում եւ մշակում տվյալների բազայից</w:t>
            </w:r>
          </w:p>
        </w:tc>
      </w:tr>
      <w:tr w:rsidR="00B73B04" w:rsidRPr="003568C6" w14:paraId="1FF28AF8" w14:textId="77777777" w:rsidTr="003568C6">
        <w:trPr>
          <w:jc w:val="center"/>
        </w:trPr>
        <w:tc>
          <w:tcPr>
            <w:tcW w:w="1124" w:type="dxa"/>
            <w:tcBorders>
              <w:top w:val="single" w:sz="4" w:space="0" w:color="auto"/>
              <w:left w:val="single" w:sz="4" w:space="0" w:color="auto"/>
              <w:bottom w:val="single" w:sz="4" w:space="0" w:color="auto"/>
            </w:tcBorders>
            <w:shd w:val="clear" w:color="auto" w:fill="FFFFFF"/>
            <w:vAlign w:val="center"/>
          </w:tcPr>
          <w:p w14:paraId="089D33D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11DB7DC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C7502A0"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լիազորված մարմին</w:t>
            </w:r>
          </w:p>
        </w:tc>
      </w:tr>
      <w:tr w:rsidR="00B73B04" w:rsidRPr="003568C6" w14:paraId="25B6EF98"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36CA139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015DD32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7B7151"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կատարվում է կատարողի կողմից հարցման մեջ նշված ամսաթվից եւ ժամից սկսած՝ մարդու կյանքի եւ առողջության համար վտանգավոր արտադրանքի մասին տվյալների բազայում ներառված փոփոխությունների մասին տեղեկությունները ստանալու կամ հարցման պարամետրերը բավարարող տեղեկությունների բացակայության մասին ծանուցումը ստանալու դեպքում («Հարցման մշակում եւ լիազորված մարմին մարդու կյանքի եւ առողջության համար վտանգավոր արտադրանքի մասին տեղեկությունների փոփոխությունների ներկայացում տվյալների բազայից» (P.SS.08.OPR.039) գործառնությունը)։</w:t>
            </w:r>
          </w:p>
        </w:tc>
      </w:tr>
      <w:tr w:rsidR="00B73B04" w:rsidRPr="003568C6" w14:paraId="5CFFF3C8"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76125DE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39A9CB5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1EA8513"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354FE4E7"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62381D3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1DC6A85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935031F"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կատարողն ստանում է մարդու կյանքի եւ առողջության համար վտանգավոր արտադրանքի մասին տվյալների բազայում ներառված փոփոխված տեղեկությունները կամ հարցման պարամետրերը բավարարող տեղեկությունների բացակայության մասին ծանուցումը եւ իրականացնում է դրանց մշակումը։</w:t>
            </w:r>
          </w:p>
          <w:p w14:paraId="31C59D38"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 xml:space="preserve">Մարդու կյանքի եւ առողջության համար վտանգավոր արտադրանքի մասին տվյալների բազայում ներառված փոփոխված տեղեկությունները ստանալու դեպքում մշակումն իրականացվում է հետեւյալ կանոններին համապատասխան՝ մարդու կյանքի եւ առողջության համար վտանգավոր արտադրանքի մասին տվյալների բազայից ստացված՝ փոփոխված տեղեկությունների կազմում առկա եւ լիազորված մարմնի տեղեկատվական համակարգում բացակայող </w:t>
            </w:r>
            <w:r w:rsidRPr="003568C6">
              <w:rPr>
                <w:rStyle w:val="Bodytext211pt"/>
                <w:rFonts w:ascii="Sylfaen" w:hAnsi="Sylfaen"/>
                <w:sz w:val="20"/>
                <w:szCs w:val="24"/>
              </w:rPr>
              <w:lastRenderedPageBreak/>
              <w:t>տեղեկությունները ներառվում են լիազորված մարմնի տեղեկատվական համակարգի տեղեկություններում</w:t>
            </w:r>
            <w:r w:rsidRPr="003568C6">
              <w:rPr>
                <w:rStyle w:val="Bodytext211pt"/>
                <w:rFonts w:ascii="MS Mincho" w:eastAsia="MS Mincho" w:hAnsi="MS Mincho" w:cs="MS Mincho" w:hint="eastAsia"/>
                <w:sz w:val="20"/>
                <w:szCs w:val="24"/>
              </w:rPr>
              <w:t>․</w:t>
            </w:r>
            <w:r w:rsidRPr="003568C6">
              <w:rPr>
                <w:rStyle w:val="Bodytext211pt"/>
                <w:rFonts w:ascii="Sylfaen" w:hAnsi="Sylfaen" w:cs="Sylfaen"/>
                <w:sz w:val="20"/>
                <w:szCs w:val="24"/>
              </w:rPr>
              <w:t xml:space="preserve"> մարդու կյանքի եւ առողջության համար վտանգավոր արտադրանքի մասին տվյալների բազայից ստացված՝ փոփոխված տեղեկությունների կազմում եւ լիազորված մարմնի տեղեկատվական համակա</w:t>
            </w:r>
            <w:r w:rsidRPr="003568C6">
              <w:rPr>
                <w:rStyle w:val="Bodytext211pt"/>
                <w:rFonts w:ascii="Sylfaen" w:hAnsi="Sylfaen"/>
                <w:sz w:val="20"/>
                <w:szCs w:val="24"/>
              </w:rPr>
              <w:t>րգում առկա տեղեկություններն արդիականացվում են (թարմացվում են).</w:t>
            </w:r>
          </w:p>
          <w:p w14:paraId="052D48D6" w14:textId="77777777" w:rsidR="00B73B04" w:rsidRPr="003568C6" w:rsidRDefault="00B73B04" w:rsidP="00DF1F0A">
            <w:pPr>
              <w:pStyle w:val="Bodytext20"/>
              <w:shd w:val="clear" w:color="auto" w:fill="auto"/>
              <w:spacing w:before="0" w:after="120" w:line="240" w:lineRule="auto"/>
              <w:ind w:right="57" w:firstLine="0"/>
              <w:jc w:val="left"/>
              <w:rPr>
                <w:rFonts w:ascii="Sylfaen" w:hAnsi="Sylfaen"/>
                <w:sz w:val="20"/>
                <w:szCs w:val="24"/>
              </w:rPr>
            </w:pPr>
            <w:r w:rsidRPr="003568C6">
              <w:rPr>
                <w:rStyle w:val="Bodytext211pt"/>
                <w:rFonts w:ascii="Sylfaen" w:hAnsi="Sylfaen"/>
                <w:sz w:val="20"/>
                <w:szCs w:val="24"/>
              </w:rPr>
              <w:t>լիազորված մարմնի տեղեկատվական համակարգում առկա, սակայն մարդու կյանքի եւ առողջության համար վտանգավոր արտադրանքի մասին տվյալների բազայից ստացված՝ փոփոխված տեղեկությունների կազմում բացակայող տեղեկությունները հանվում են լիազորված մարմնի տեղեկատվական համակարգից</w:t>
            </w:r>
          </w:p>
        </w:tc>
      </w:tr>
      <w:tr w:rsidR="00B73B04" w:rsidRPr="003568C6" w14:paraId="72491F88"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550D3D5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7F83BF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21D73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մարդու կյանքի եւ առողջության համար վտանգավոր արտադրանքի մասին տվյալների բազայից տեղեկությունների փոփոխությունները կամ հարցման պարամետրերը բավարարող տեղեկությունների բացակայության մասին ծանուցումը ստացվել են եւ մշակվել են լիազորված մարմնի կողմից։ Լիազորված մարմնի տեղեկատվական համակարգում պահվող տեղեկությունները սինքրոնացվել են մարդու կյանքի եւ առողջության համար վտանգավոր արտադրանքի մասին տվյալների բազայում առկա տեղեկությունների հետ</w:t>
            </w:r>
          </w:p>
        </w:tc>
      </w:tr>
    </w:tbl>
    <w:p w14:paraId="7A4B8F1A" w14:textId="77777777" w:rsidR="00B73B04" w:rsidRPr="00B73B04" w:rsidRDefault="00B73B04" w:rsidP="00B73B04">
      <w:pPr>
        <w:spacing w:after="160" w:line="360" w:lineRule="auto"/>
        <w:rPr>
          <w:rFonts w:ascii="Sylfaen" w:hAnsi="Sylfaen"/>
        </w:rPr>
      </w:pPr>
    </w:p>
    <w:p w14:paraId="3FBDCB76"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(P.SS.08.PRC.013) ընթացակարգ</w:t>
      </w:r>
    </w:p>
    <w:p w14:paraId="6F3340CF"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130.</w:t>
      </w:r>
      <w:r w:rsidR="003568C6" w:rsidRPr="003568C6">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(P.SS.08.PRC.013) ընթացակարգի կատարման սխեման ներկայացված է 22-րդ նկարում։</w:t>
      </w:r>
    </w:p>
    <w:p w14:paraId="1C4A4854"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6A0A3B36">
          <v:group id="_x0000_s2735" style="position:absolute;left:0;text-align:left;margin-left:25.5pt;margin-top:10.2pt;width:423.2pt;height:413.35pt;z-index:252278784" coordorigin="1928,1622" coordsize="8464,8267">
            <v:shape id="_x0000_s2288" type="#_x0000_t202" style="position:absolute;left:2131;top:1622;width:3669;height:361;mso-width-relative:margin;mso-height-relative:margin" fillcolor="white [3212]" strokecolor="white [3212]">
              <v:textbox inset="0,0,0,0">
                <w:txbxContent>
                  <w:p w14:paraId="40EBD106" w14:textId="77777777" w:rsidR="00366A48" w:rsidRPr="006279C3" w:rsidRDefault="00366A48" w:rsidP="00B73B04">
                    <w:pPr>
                      <w:jc w:val="center"/>
                      <w:rPr>
                        <w:rFonts w:ascii="Sylfaen" w:hAnsi="Sylfaen"/>
                        <w:sz w:val="20"/>
                        <w:szCs w:val="16"/>
                      </w:rPr>
                    </w:pPr>
                    <w:r w:rsidRPr="006279C3">
                      <w:rPr>
                        <w:rFonts w:ascii="Sylfaen" w:hAnsi="Sylfaen"/>
                        <w:sz w:val="20"/>
                      </w:rPr>
                      <w:t>: Հսկիչ-վերահսկիչ մարմին</w:t>
                    </w:r>
                  </w:p>
                </w:txbxContent>
              </v:textbox>
            </v:shape>
            <v:shape id="_x0000_s2289" type="#_x0000_t202" style="position:absolute;left:6723;top:1622;width:3317;height:361;mso-width-relative:margin;mso-height-relative:margin" fillcolor="white [3212]" strokecolor="white [3212]">
              <v:textbox inset="0,0,0,0">
                <w:txbxContent>
                  <w:p w14:paraId="77D2EF16" w14:textId="77777777" w:rsidR="00366A48" w:rsidRPr="006279C3" w:rsidRDefault="00366A48" w:rsidP="00B73B04">
                    <w:pPr>
                      <w:jc w:val="center"/>
                      <w:rPr>
                        <w:rFonts w:ascii="Sylfaen" w:hAnsi="Sylfaen"/>
                        <w:sz w:val="20"/>
                        <w:szCs w:val="16"/>
                      </w:rPr>
                    </w:pPr>
                    <w:r w:rsidRPr="006279C3">
                      <w:rPr>
                        <w:rFonts w:ascii="Sylfaen" w:hAnsi="Sylfaen"/>
                        <w:sz w:val="20"/>
                      </w:rPr>
                      <w:t>: Հանձնաժողով</w:t>
                    </w:r>
                  </w:p>
                </w:txbxContent>
              </v:textbox>
            </v:shape>
            <v:shape id="_x0000_s2290" type="#_x0000_t202" style="position:absolute;left:6723;top:3600;width:3669;height:693;mso-width-relative:margin;mso-height-relative:margin" fillcolor="white [3212]" strokecolor="white [3212]">
              <v:textbox inset="0,0,0,0">
                <w:txbxContent>
                  <w:p w14:paraId="77D4DB76" w14:textId="77777777" w:rsidR="00366A48" w:rsidRPr="006279C3" w:rsidRDefault="00366A48" w:rsidP="00B73B04">
                    <w:pPr>
                      <w:jc w:val="center"/>
                      <w:rPr>
                        <w:sz w:val="18"/>
                        <w:szCs w:val="16"/>
                      </w:rPr>
                    </w:pPr>
                    <w:r w:rsidRPr="006279C3">
                      <w:rPr>
                        <w:rStyle w:val="Bodytext9Sylfaen"/>
                        <w:sz w:val="16"/>
                      </w:rPr>
                      <w:t>: Վտանգավոր արտադրանքի մասին տեղեկություններ [տեղեկությունների փոփոխությունները հարցվել են]</w:t>
                    </w:r>
                  </w:p>
                </w:txbxContent>
              </v:textbox>
            </v:shape>
            <v:shape id="_x0000_s2291" type="#_x0000_t202" style="position:absolute;left:2247;top:3198;width:3365;height:1407;mso-width-relative:margin;mso-height-relative:margin" fillcolor="white [3212]" strokecolor="white [3212]">
              <v:textbox inset="0,0,0,0">
                <w:txbxContent>
                  <w:p w14:paraId="23DB8BD7" w14:textId="77777777" w:rsidR="00366A48" w:rsidRPr="006279C3" w:rsidRDefault="00366A48" w:rsidP="00B73B04">
                    <w:pPr>
                      <w:jc w:val="center"/>
                      <w:rPr>
                        <w:sz w:val="16"/>
                        <w:szCs w:val="20"/>
                      </w:rPr>
                    </w:pPr>
                    <w:r w:rsidRPr="006279C3">
                      <w:rPr>
                        <w:rStyle w:val="Bodytext9Sylfaen"/>
                        <w:sz w:val="16"/>
                        <w:szCs w:val="20"/>
                      </w:rPr>
                      <w:t>Հսկիչ-վերահսկիչ մարմնի՝ մարդու կյանքի և առողջության համար վտանգավոր արտադրանքի մասին տեղեկությունների փոփոխությունների հարցում տվյալների բազայից (P.SS.08.OPR.041)</w:t>
                    </w:r>
                  </w:p>
                </w:txbxContent>
              </v:textbox>
            </v:shape>
            <v:shape id="_x0000_s2292" type="#_x0000_t202" style="position:absolute;left:1928;top:5459;width:3872;height:682;mso-width-relative:margin;mso-height-relative:margin" fillcolor="white [3212]" strokecolor="white [3212]">
              <v:textbox inset="0,0,0,0">
                <w:txbxContent>
                  <w:p w14:paraId="19F92969" w14:textId="77777777" w:rsidR="00366A48" w:rsidRPr="006279C3" w:rsidRDefault="00366A48" w:rsidP="00B73B04">
                    <w:pPr>
                      <w:jc w:val="center"/>
                      <w:rPr>
                        <w:sz w:val="18"/>
                        <w:szCs w:val="16"/>
                      </w:rPr>
                    </w:pPr>
                    <w:r w:rsidRPr="006279C3">
                      <w:rPr>
                        <w:rStyle w:val="Bodytext9Sylfaen"/>
                        <w:sz w:val="16"/>
                      </w:rPr>
                      <w:t>: Վտանգավոր արտադրանքի մասին տեղեկություններ [տեղեկությունների փոփոխությունները ուղարկվել են]</w:t>
                    </w:r>
                  </w:p>
                </w:txbxContent>
              </v:textbox>
            </v:shape>
            <v:shape id="_x0000_s2293" type="#_x0000_t202" style="position:absolute;left:1928;top:6798;width:3872;height:782;mso-width-relative:margin;mso-height-relative:margin" fillcolor="white [3212]" strokecolor="white [3212]">
              <v:textbox inset="0,0,0,0">
                <w:txbxContent>
                  <w:p w14:paraId="2020582A" w14:textId="77777777" w:rsidR="00366A48" w:rsidRPr="006279C3" w:rsidRDefault="00366A48" w:rsidP="00B73B04">
                    <w:pPr>
                      <w:jc w:val="center"/>
                      <w:rPr>
                        <w:sz w:val="18"/>
                        <w:szCs w:val="16"/>
                      </w:rPr>
                    </w:pPr>
                    <w:r>
                      <w:rPr>
                        <w:rStyle w:val="Bodytext9Sylfaen"/>
                      </w:rPr>
                      <w:t xml:space="preserve">: </w:t>
                    </w:r>
                    <w:r w:rsidRPr="006279C3">
                      <w:rPr>
                        <w:rStyle w:val="Bodytext9Sylfaen"/>
                        <w:sz w:val="16"/>
                      </w:rPr>
                      <w:t>Վտանգավոր արտադրանքի մասին տեղեկություններ [տեղեկությունների փոփոխությունները բացակայում են]</w:t>
                    </w:r>
                  </w:p>
                  <w:p w14:paraId="13E2F90F" w14:textId="77777777" w:rsidR="00366A48" w:rsidRDefault="00366A48"/>
                </w:txbxContent>
              </v:textbox>
            </v:shape>
            <v:shape id="_x0000_s2294" type="#_x0000_t202" style="position:absolute;left:2131;top:8251;width:3481;height:1638;mso-width-relative:margin;mso-height-relative:margin" fillcolor="white [3212]" strokecolor="white [3212]">
              <v:textbox inset="0,0,0,0">
                <w:txbxContent>
                  <w:p w14:paraId="1FFBE519" w14:textId="77777777" w:rsidR="00366A48" w:rsidRPr="006279C3" w:rsidRDefault="00366A48" w:rsidP="00B73B04">
                    <w:pPr>
                      <w:jc w:val="center"/>
                      <w:rPr>
                        <w:sz w:val="16"/>
                        <w:szCs w:val="20"/>
                      </w:rPr>
                    </w:pPr>
                    <w:r w:rsidRPr="006279C3">
                      <w:rPr>
                        <w:rStyle w:val="Bodytext9Sylfaen"/>
                        <w:sz w:val="16"/>
                        <w:szCs w:val="20"/>
                      </w:rPr>
                      <w:t>Հսկիչ-վերահսկիչ մարմնի կողմից մարդու կյանքի և առողջության համար վտանգավոր արտադրանքի մասին տեղեկությունների փոփոխությունների ընդունում և մշակում տվյալների բազայից (P.SS.08.OPR.043)</w:t>
                    </w:r>
                  </w:p>
                </w:txbxContent>
              </v:textbox>
            </v:shape>
            <v:shape id="_x0000_s2295" type="#_x0000_t202" style="position:absolute;left:6723;top:4734;width:3547;height:2064;mso-width-relative:margin;mso-height-relative:margin" fillcolor="white [3212]" strokecolor="white [3212]">
              <v:textbox inset="0,0,0,0">
                <w:txbxContent>
                  <w:p w14:paraId="50DF769F" w14:textId="77777777" w:rsidR="00366A48" w:rsidRPr="006279C3" w:rsidRDefault="00366A48" w:rsidP="00B73B04">
                    <w:pPr>
                      <w:jc w:val="center"/>
                      <w:rPr>
                        <w:sz w:val="18"/>
                        <w:szCs w:val="22"/>
                      </w:rPr>
                    </w:pPr>
                    <w:r w:rsidRPr="006279C3">
                      <w:rPr>
                        <w:rStyle w:val="Bodytext9Sylfaen"/>
                        <w:sz w:val="18"/>
                      </w:rPr>
                      <w:t>Հարցման մշակում և հսկիչ-վերահսկիչ մարմին մարդու կյանքի և առողջության համար վտանգավոր արտադրանքի մասին տեղեկությունների փոփոխությունների ներկայացում տվյալների բազայից (P.SS.08.OPR.042)</w:t>
                    </w:r>
                  </w:p>
                </w:txbxContent>
              </v:textbox>
            </v:shape>
          </v:group>
        </w:pict>
      </w:r>
      <w:r w:rsidR="00B73B04" w:rsidRPr="00B73B04">
        <w:rPr>
          <w:rFonts w:ascii="Sylfaen" w:hAnsi="Sylfaen"/>
          <w:noProof/>
          <w:lang w:val="en-US" w:eastAsia="en-US" w:bidi="ar-SA"/>
        </w:rPr>
        <w:drawing>
          <wp:inline distT="0" distB="0" distL="0" distR="0" wp14:anchorId="258E72BE" wp14:editId="64D49A9E">
            <wp:extent cx="5954395" cy="5954395"/>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954395" cy="5954395"/>
                    </a:xfrm>
                    <a:prstGeom prst="rect">
                      <a:avLst/>
                    </a:prstGeom>
                    <a:noFill/>
                    <a:ln w="9525">
                      <a:noFill/>
                      <a:miter lim="800000"/>
                      <a:headEnd/>
                      <a:tailEnd/>
                    </a:ln>
                  </pic:spPr>
                </pic:pic>
              </a:graphicData>
            </a:graphic>
          </wp:inline>
        </w:drawing>
      </w:r>
    </w:p>
    <w:p w14:paraId="68C56D32" w14:textId="77777777" w:rsidR="00B73B04" w:rsidRPr="003568C6" w:rsidRDefault="00B73B04" w:rsidP="003568C6">
      <w:pPr>
        <w:spacing w:after="160" w:line="360" w:lineRule="auto"/>
        <w:jc w:val="center"/>
        <w:rPr>
          <w:rFonts w:ascii="Sylfaen" w:hAnsi="Sylfaen"/>
          <w:sz w:val="20"/>
        </w:rPr>
      </w:pPr>
      <w:r w:rsidRPr="003568C6">
        <w:rPr>
          <w:rFonts w:ascii="Sylfaen" w:hAnsi="Sylfaen"/>
          <w:sz w:val="20"/>
        </w:rPr>
        <w:t>Նկ. 22. «Հսկիչ-վերահսկիչ մարմնի կողմից մարդու կյանքի եւ առողջության համար վտանգավոր արտադրանքի մասին տեղեկությունների փոփոխությունների ստացում տվյալների բազայից» (P.SS.08.PRC.013) ընթացակարգի կատարման սխեման</w:t>
      </w:r>
    </w:p>
    <w:p w14:paraId="78FAF738" w14:textId="77777777" w:rsidR="00B73B04" w:rsidRPr="00B73B04" w:rsidRDefault="00B73B04" w:rsidP="00B73B04">
      <w:pPr>
        <w:spacing w:after="160" w:line="360" w:lineRule="auto"/>
        <w:rPr>
          <w:rFonts w:ascii="Sylfaen" w:hAnsi="Sylfaen"/>
        </w:rPr>
      </w:pPr>
    </w:p>
    <w:p w14:paraId="4EEB1A4D"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131.</w:t>
      </w:r>
      <w:r w:rsidR="003568C6" w:rsidRPr="003568C6">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(P.SS.08.PRC.013) ընթացակարգը կատարվում է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այն տեղեկություններն </w:t>
      </w:r>
      <w:r w:rsidRPr="00B73B04">
        <w:rPr>
          <w:rFonts w:ascii="Sylfaen" w:hAnsi="Sylfaen"/>
        </w:rPr>
        <w:lastRenderedPageBreak/>
        <w:t xml:space="preserve">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հսկիչ-վերահսկիչ մարմնի տեղեկատվական համակարգում պահվող տեղեկությունների եւ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պարունակվող տեղեկությունների սինքրոնացման նպատակով։ Ընթացակարգը կատարվում է այն դեպքում, երբ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Pr>
          <w:rFonts w:ascii="Sylfaen" w:hAnsi="Sylfaen"/>
        </w:rPr>
        <w:t>եւ</w:t>
      </w:r>
      <w:r w:rsidRPr="00B73B04">
        <w:rPr>
          <w:rFonts w:ascii="Sylfaen" w:hAnsi="Sylfaen"/>
        </w:rPr>
        <w:t xml:space="preserve"> ժամի մասին տեղեկատվության ստացում» (P.SS.08.PRC.009) ընթացակարգի կատարման արդյունքում հայտնաբերվել է, որ հսկիչ-վերահսկիչ մարմնի տեղեկատվական համակարգի տեղեկությունների թարմացման ամսաթիվն ու ժամն ավելի վաղ են, քան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ամսաթիվն ու ժամը:</w:t>
      </w:r>
    </w:p>
    <w:p w14:paraId="2C5CD8A9"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132.</w:t>
      </w:r>
      <w:r w:rsidR="003568C6" w:rsidRPr="003568C6">
        <w:rPr>
          <w:rFonts w:ascii="Sylfaen" w:hAnsi="Sylfaen"/>
        </w:rPr>
        <w:tab/>
      </w:r>
      <w:r w:rsidRPr="00B73B04">
        <w:rPr>
          <w:rFonts w:ascii="Sylfaen" w:hAnsi="Sylfaen"/>
        </w:rPr>
        <w:t>Առաջին հերթին կատարվում է «Հսկիչ-վերահսկիչ</w:t>
      </w:r>
      <w:r>
        <w:rPr>
          <w:rFonts w:ascii="Sylfaen" w:hAnsi="Sylfaen"/>
        </w:rPr>
        <w:t xml:space="preserve"> </w:t>
      </w:r>
      <w:r w:rsidRPr="00B73B04">
        <w:rPr>
          <w:rFonts w:ascii="Sylfaen" w:hAnsi="Sylfaen"/>
        </w:rPr>
        <w:t xml:space="preserve">մարմնի՝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հարցում տվյալների բազայից» (P.SS.08.OPR.041) գործառնությունը, որի կատարման արդյունքներով հսկիչ-վերահսկիչ մարմնի կողմից ձ</w:t>
      </w:r>
      <w:r>
        <w:rPr>
          <w:rFonts w:ascii="Sylfaen" w:hAnsi="Sylfaen"/>
        </w:rPr>
        <w:t>եւ</w:t>
      </w:r>
      <w:r w:rsidRPr="00B73B04">
        <w:rPr>
          <w:rFonts w:ascii="Sylfaen" w:hAnsi="Sylfaen"/>
        </w:rPr>
        <w:t xml:space="preserve">ավորվում </w:t>
      </w:r>
      <w:r>
        <w:rPr>
          <w:rFonts w:ascii="Sylfaen" w:hAnsi="Sylfaen"/>
        </w:rPr>
        <w:t>եւ</w:t>
      </w:r>
      <w:r w:rsidRPr="00B73B04">
        <w:rPr>
          <w:rFonts w:ascii="Sylfaen" w:hAnsi="Sylfaen"/>
        </w:rPr>
        <w:t xml:space="preserve"> Հանձնաժողով է ուղարկվում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տեղեկությունների փոփոխությունների ներկայացման հարցումը տվյալների բազայից։</w:t>
      </w:r>
    </w:p>
    <w:p w14:paraId="00F09953" w14:textId="77777777" w:rsidR="00B73B04" w:rsidRPr="00B73B04" w:rsidRDefault="00B73B04" w:rsidP="003568C6">
      <w:pPr>
        <w:tabs>
          <w:tab w:val="left" w:pos="1134"/>
        </w:tabs>
        <w:spacing w:after="160" w:line="346" w:lineRule="auto"/>
        <w:ind w:firstLine="567"/>
        <w:jc w:val="both"/>
        <w:rPr>
          <w:rFonts w:ascii="Sylfaen" w:hAnsi="Sylfaen"/>
        </w:rPr>
      </w:pPr>
      <w:r w:rsidRPr="00B73B04">
        <w:rPr>
          <w:rFonts w:ascii="Sylfaen" w:hAnsi="Sylfaen"/>
        </w:rPr>
        <w:t>133.</w:t>
      </w:r>
      <w:r w:rsidR="003568C6" w:rsidRPr="003568C6">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տեղեկությունների փոփոխությունների հարցումը</w:t>
      </w:r>
      <w:r>
        <w:rPr>
          <w:rFonts w:ascii="Sylfaen" w:hAnsi="Sylfaen"/>
        </w:rPr>
        <w:t xml:space="preserve"> </w:t>
      </w:r>
      <w:r w:rsidRPr="00B73B04">
        <w:rPr>
          <w:rFonts w:ascii="Sylfaen" w:hAnsi="Sylfaen"/>
        </w:rPr>
        <w:t xml:space="preserve">Հանձնաժողովի կողմից ստանալու դեպքում կատարվում է «Հարցման մշակում </w:t>
      </w:r>
      <w:r>
        <w:rPr>
          <w:rFonts w:ascii="Sylfaen" w:hAnsi="Sylfaen"/>
        </w:rPr>
        <w:t>եւ</w:t>
      </w:r>
      <w:r w:rsidRPr="00B73B04">
        <w:rPr>
          <w:rFonts w:ascii="Sylfaen" w:hAnsi="Sylfaen"/>
        </w:rPr>
        <w:t xml:space="preserve"> հսկիչ-վերահսկիչ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ներկայացում տվյալների բազայից»</w:t>
      </w:r>
      <w:r>
        <w:rPr>
          <w:rFonts w:ascii="Sylfaen" w:hAnsi="Sylfaen"/>
        </w:rPr>
        <w:t xml:space="preserve"> </w:t>
      </w:r>
      <w:r w:rsidRPr="00B73B04">
        <w:rPr>
          <w:rFonts w:ascii="Sylfaen" w:hAnsi="Sylfaen"/>
        </w:rPr>
        <w:t xml:space="preserve">(P.SS.08.OPR.042) գործառնությունը, որի կատարման արդյունքներով Հանձնաժողովը ձեւավորում </w:t>
      </w:r>
      <w:r>
        <w:rPr>
          <w:rFonts w:ascii="Sylfaen" w:hAnsi="Sylfaen"/>
        </w:rPr>
        <w:t>եւ</w:t>
      </w:r>
      <w:r w:rsidRPr="00B73B04">
        <w:rPr>
          <w:rFonts w:ascii="Sylfaen" w:hAnsi="Sylfaen"/>
        </w:rPr>
        <w:t xml:space="preserve"> հսկիչ-վերահսկիչ </w:t>
      </w:r>
      <w:r w:rsidRPr="00B73B04">
        <w:rPr>
          <w:rFonts w:ascii="Sylfaen" w:hAnsi="Sylfaen"/>
        </w:rPr>
        <w:lastRenderedPageBreak/>
        <w:t xml:space="preserve">մարմին է ուղարկում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փոփոխությունների մասին տեղեկությունները՝ հարցման մեջ նշված ամսաթվից </w:t>
      </w:r>
      <w:r>
        <w:rPr>
          <w:rFonts w:ascii="Sylfaen" w:hAnsi="Sylfaen"/>
        </w:rPr>
        <w:t>եւ</w:t>
      </w:r>
      <w:r w:rsidRPr="00B73B04">
        <w:rPr>
          <w:rFonts w:ascii="Sylfaen" w:hAnsi="Sylfaen"/>
        </w:rPr>
        <w:t xml:space="preserve"> ժամից սկսած, կամ ուղարկում է հարցման պարամետրերը բավարարող տեղեկությունների բացակայության մասին ծանուցում։</w:t>
      </w:r>
    </w:p>
    <w:p w14:paraId="2936B509" w14:textId="77777777" w:rsidR="00B73B04" w:rsidRPr="00B73B04" w:rsidRDefault="00B73B04" w:rsidP="003568C6">
      <w:pPr>
        <w:tabs>
          <w:tab w:val="left" w:pos="1134"/>
        </w:tabs>
        <w:spacing w:after="160" w:line="346" w:lineRule="auto"/>
        <w:ind w:firstLine="567"/>
        <w:jc w:val="both"/>
        <w:rPr>
          <w:rFonts w:ascii="Sylfaen" w:hAnsi="Sylfaen"/>
        </w:rPr>
      </w:pPr>
      <w:r w:rsidRPr="00B73B04">
        <w:rPr>
          <w:rFonts w:ascii="Sylfaen" w:hAnsi="Sylfaen"/>
        </w:rPr>
        <w:t>134.</w:t>
      </w:r>
      <w:r w:rsidR="003568C6" w:rsidRPr="003568C6">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ներառված՝ տեղեկությունների փոփոխությունները ստանալու կամ հարցման պարամետրերը բավարարող տեղեկությունների բացակայության մասին ծանուցումը ստանալու դեպքում կատարվում է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փոփոխության ընդունում </w:t>
      </w:r>
      <w:r>
        <w:rPr>
          <w:rFonts w:ascii="Sylfaen" w:hAnsi="Sylfaen"/>
        </w:rPr>
        <w:t>եւ</w:t>
      </w:r>
      <w:r w:rsidRPr="00B73B04">
        <w:rPr>
          <w:rFonts w:ascii="Sylfaen" w:hAnsi="Sylfaen"/>
        </w:rPr>
        <w:t xml:space="preserve"> մշակում տվյալների բազայից»</w:t>
      </w:r>
      <w:r>
        <w:rPr>
          <w:rFonts w:ascii="Sylfaen" w:hAnsi="Sylfaen"/>
        </w:rPr>
        <w:t xml:space="preserve"> </w:t>
      </w:r>
      <w:r w:rsidRPr="00B73B04">
        <w:rPr>
          <w:rFonts w:ascii="Sylfaen" w:hAnsi="Sylfaen"/>
        </w:rPr>
        <w:t>(P.SS.08.OPR.043) գործառնությունը։</w:t>
      </w:r>
    </w:p>
    <w:p w14:paraId="32CBD05F" w14:textId="77777777" w:rsidR="00B73B04" w:rsidRPr="00B73B04" w:rsidRDefault="00B73B04" w:rsidP="003568C6">
      <w:pPr>
        <w:tabs>
          <w:tab w:val="left" w:pos="1134"/>
        </w:tabs>
        <w:spacing w:after="160" w:line="346" w:lineRule="auto"/>
        <w:ind w:firstLine="567"/>
        <w:jc w:val="both"/>
        <w:rPr>
          <w:rFonts w:ascii="Sylfaen" w:hAnsi="Sylfaen"/>
        </w:rPr>
      </w:pPr>
      <w:r w:rsidRPr="00B73B04">
        <w:rPr>
          <w:rFonts w:ascii="Sylfaen" w:hAnsi="Sylfaen"/>
        </w:rPr>
        <w:t>135.</w:t>
      </w:r>
      <w:r w:rsidR="003568C6" w:rsidRPr="003568C6">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(P.SS.08.PRC.013) ընթացակարգի կատարման արդյունքը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տեղեկությունների փոփոխությունների կամ հարցման պարամետրերը բավարարող տեղեկությունների բացակայության մասին ծանուցման ստացումն է, ինչպես նա</w:t>
      </w:r>
      <w:r>
        <w:rPr>
          <w:rFonts w:ascii="Sylfaen" w:hAnsi="Sylfaen"/>
        </w:rPr>
        <w:t>եւ</w:t>
      </w:r>
      <w:r w:rsidRPr="00B73B04">
        <w:rPr>
          <w:rFonts w:ascii="Sylfaen" w:hAnsi="Sylfaen"/>
        </w:rPr>
        <w:t xml:space="preserve"> լիազորված մարմնի տեղեկատվական համակարգում պահվող տեղեկությունների եւ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պարունակվող տեղեկությունների սինքրոնացումը։</w:t>
      </w:r>
    </w:p>
    <w:p w14:paraId="50059108" w14:textId="77777777" w:rsidR="00B73B04" w:rsidRPr="00B73B04" w:rsidRDefault="00B73B04" w:rsidP="003568C6">
      <w:pPr>
        <w:tabs>
          <w:tab w:val="left" w:pos="1134"/>
        </w:tabs>
        <w:spacing w:after="160" w:line="346" w:lineRule="auto"/>
        <w:ind w:firstLine="567"/>
        <w:jc w:val="both"/>
        <w:rPr>
          <w:rFonts w:ascii="Sylfaen" w:hAnsi="Sylfaen"/>
        </w:rPr>
      </w:pPr>
      <w:r w:rsidRPr="00B73B04">
        <w:rPr>
          <w:rFonts w:ascii="Sylfaen" w:hAnsi="Sylfaen"/>
        </w:rPr>
        <w:t>136.</w:t>
      </w:r>
      <w:r w:rsidR="003568C6" w:rsidRPr="003568C6">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(P.SS.08.PRC.013) ընթացակարգի շրջանակներում կատարվող՝ ընդհանուր գործընթացի գործառնությունների ցանկը բերված է 64-րդ աղյուսակում։</w:t>
      </w:r>
    </w:p>
    <w:p w14:paraId="0099D12A" w14:textId="77777777" w:rsidR="00B73B04" w:rsidRPr="00B73B04" w:rsidRDefault="00B73B04" w:rsidP="00B73B04">
      <w:pPr>
        <w:spacing w:after="160" w:line="360" w:lineRule="auto"/>
        <w:jc w:val="right"/>
        <w:rPr>
          <w:rFonts w:ascii="Sylfaen" w:hAnsi="Sylfaen"/>
        </w:rPr>
      </w:pPr>
      <w:r w:rsidRPr="00B73B04">
        <w:rPr>
          <w:rStyle w:val="Bodytext10"/>
          <w:rFonts w:ascii="Sylfaen" w:eastAsia="Microsoft Sans Serif" w:hAnsi="Sylfaen"/>
          <w:sz w:val="24"/>
          <w:szCs w:val="24"/>
        </w:rPr>
        <w:lastRenderedPageBreak/>
        <w:t>Աղյուսակ 64</w:t>
      </w:r>
    </w:p>
    <w:p w14:paraId="27F9ED9C"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ընթացակարգի շրջանակներում կատարվող՝ ընդհանուր գործընթացի գործառնությունների ցանկը</w:t>
      </w:r>
      <w:r w:rsidR="003568C6" w:rsidRPr="003568C6">
        <w:rPr>
          <w:rFonts w:ascii="Sylfaen" w:hAnsi="Sylfaen"/>
        </w:rPr>
        <w:t xml:space="preserve"> </w:t>
      </w:r>
      <w:r w:rsidRPr="00B73B04">
        <w:rPr>
          <w:rFonts w:ascii="Sylfaen" w:hAnsi="Sylfaen"/>
        </w:rPr>
        <w:t>(P.SS.08.PRC.013)</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B73B04" w:rsidRPr="003568C6" w14:paraId="0BA27DB1" w14:textId="77777777" w:rsidTr="006279C3">
        <w:trPr>
          <w:tblHeader/>
          <w:jc w:val="center"/>
        </w:trPr>
        <w:tc>
          <w:tcPr>
            <w:tcW w:w="2405" w:type="dxa"/>
            <w:tcBorders>
              <w:top w:val="single" w:sz="4" w:space="0" w:color="auto"/>
              <w:left w:val="single" w:sz="4" w:space="0" w:color="auto"/>
            </w:tcBorders>
            <w:shd w:val="clear" w:color="auto" w:fill="FFFFFF"/>
          </w:tcPr>
          <w:p w14:paraId="3A1D39B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tcPr>
          <w:p w14:paraId="0E3CD24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tcPr>
          <w:p w14:paraId="4E5AC77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334E0CBB" w14:textId="77777777" w:rsidTr="006279C3">
        <w:trPr>
          <w:tblHeader/>
          <w:jc w:val="center"/>
        </w:trPr>
        <w:tc>
          <w:tcPr>
            <w:tcW w:w="2405" w:type="dxa"/>
            <w:tcBorders>
              <w:top w:val="single" w:sz="4" w:space="0" w:color="auto"/>
              <w:left w:val="single" w:sz="4" w:space="0" w:color="auto"/>
            </w:tcBorders>
            <w:shd w:val="clear" w:color="auto" w:fill="FFFFFF"/>
          </w:tcPr>
          <w:p w14:paraId="73BCACE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28418C8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75B81D6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2ECF6442" w14:textId="77777777" w:rsidTr="006279C3">
        <w:trPr>
          <w:jc w:val="center"/>
        </w:trPr>
        <w:tc>
          <w:tcPr>
            <w:tcW w:w="2405" w:type="dxa"/>
            <w:tcBorders>
              <w:top w:val="single" w:sz="4" w:space="0" w:color="auto"/>
              <w:left w:val="single" w:sz="4" w:space="0" w:color="auto"/>
            </w:tcBorders>
            <w:shd w:val="clear" w:color="auto" w:fill="FFFFFF"/>
          </w:tcPr>
          <w:p w14:paraId="544B40D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P.SS.08.OPR.041</w:t>
            </w:r>
          </w:p>
        </w:tc>
        <w:tc>
          <w:tcPr>
            <w:tcW w:w="3844" w:type="dxa"/>
            <w:tcBorders>
              <w:top w:val="single" w:sz="4" w:space="0" w:color="auto"/>
              <w:left w:val="single" w:sz="4" w:space="0" w:color="auto"/>
            </w:tcBorders>
            <w:shd w:val="clear" w:color="auto" w:fill="FFFFFF"/>
          </w:tcPr>
          <w:p w14:paraId="660463C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մարմնի՝ մարդու կյանքի եւ առողջության համար վտանգավոր արտադրանքի մասին տեղեկությունների փոփոխությունների հարցում տվյալների բազայից</w:t>
            </w:r>
          </w:p>
        </w:tc>
        <w:tc>
          <w:tcPr>
            <w:tcW w:w="3121" w:type="dxa"/>
            <w:tcBorders>
              <w:top w:val="single" w:sz="4" w:space="0" w:color="auto"/>
              <w:left w:val="single" w:sz="4" w:space="0" w:color="auto"/>
              <w:right w:val="single" w:sz="4" w:space="0" w:color="auto"/>
            </w:tcBorders>
            <w:shd w:val="clear" w:color="auto" w:fill="FFFFFF"/>
          </w:tcPr>
          <w:p w14:paraId="5175C9E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65-րդ աղյուսակում</w:t>
            </w:r>
          </w:p>
        </w:tc>
      </w:tr>
      <w:tr w:rsidR="00B73B04" w:rsidRPr="003568C6" w14:paraId="04B81D6C" w14:textId="77777777" w:rsidTr="006279C3">
        <w:trPr>
          <w:jc w:val="center"/>
        </w:trPr>
        <w:tc>
          <w:tcPr>
            <w:tcW w:w="2405" w:type="dxa"/>
            <w:tcBorders>
              <w:top w:val="single" w:sz="4" w:space="0" w:color="auto"/>
              <w:left w:val="single" w:sz="4" w:space="0" w:color="auto"/>
            </w:tcBorders>
            <w:shd w:val="clear" w:color="auto" w:fill="FFFFFF"/>
          </w:tcPr>
          <w:p w14:paraId="6545FA7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P.SS.08.OPR.042</w:t>
            </w:r>
          </w:p>
        </w:tc>
        <w:tc>
          <w:tcPr>
            <w:tcW w:w="3844" w:type="dxa"/>
            <w:tcBorders>
              <w:top w:val="single" w:sz="4" w:space="0" w:color="auto"/>
              <w:left w:val="single" w:sz="4" w:space="0" w:color="auto"/>
            </w:tcBorders>
            <w:shd w:val="clear" w:color="auto" w:fill="FFFFFF"/>
          </w:tcPr>
          <w:p w14:paraId="48A578F2"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մշակում եւ հսկիչ-վերահսկիչ մարմին մարդու կյանքի եւ առողջության համար վտանգավոր արտադրանքի մասին տեղեկությունների փոփոխությունների ներկայացում տվյալների բազայից</w:t>
            </w:r>
          </w:p>
        </w:tc>
        <w:tc>
          <w:tcPr>
            <w:tcW w:w="3121" w:type="dxa"/>
            <w:tcBorders>
              <w:top w:val="single" w:sz="4" w:space="0" w:color="auto"/>
              <w:left w:val="single" w:sz="4" w:space="0" w:color="auto"/>
              <w:right w:val="single" w:sz="4" w:space="0" w:color="auto"/>
            </w:tcBorders>
            <w:shd w:val="clear" w:color="auto" w:fill="FFFFFF"/>
          </w:tcPr>
          <w:p w14:paraId="0F1DC91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66-րդ աղյուսակում</w:t>
            </w:r>
          </w:p>
        </w:tc>
      </w:tr>
      <w:tr w:rsidR="00B73B04" w:rsidRPr="003568C6" w14:paraId="2E94628B" w14:textId="77777777" w:rsidTr="006279C3">
        <w:trPr>
          <w:jc w:val="center"/>
        </w:trPr>
        <w:tc>
          <w:tcPr>
            <w:tcW w:w="2405" w:type="dxa"/>
            <w:tcBorders>
              <w:top w:val="single" w:sz="4" w:space="0" w:color="auto"/>
              <w:left w:val="single" w:sz="4" w:space="0" w:color="auto"/>
              <w:bottom w:val="single" w:sz="4" w:space="0" w:color="auto"/>
            </w:tcBorders>
            <w:shd w:val="clear" w:color="auto" w:fill="FFFFFF"/>
          </w:tcPr>
          <w:p w14:paraId="264D763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P.SS.08.OPR.043</w:t>
            </w:r>
          </w:p>
        </w:tc>
        <w:tc>
          <w:tcPr>
            <w:tcW w:w="3844" w:type="dxa"/>
            <w:tcBorders>
              <w:top w:val="single" w:sz="4" w:space="0" w:color="auto"/>
              <w:left w:val="single" w:sz="4" w:space="0" w:color="auto"/>
              <w:bottom w:val="single" w:sz="4" w:space="0" w:color="auto"/>
            </w:tcBorders>
            <w:shd w:val="clear" w:color="auto" w:fill="FFFFFF"/>
          </w:tcPr>
          <w:p w14:paraId="04BC64B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մարմնի կողմից մարդու կյանքի եւ առողջության համար վտանգավոր արտադրանքի մասին տեղեկությունների փոփոխությունների ընդունում եւ մշակում տվյալների բազայից</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4A6F657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67-րդ աղյուսակում</w:t>
            </w:r>
          </w:p>
        </w:tc>
      </w:tr>
    </w:tbl>
    <w:p w14:paraId="0D953FF2" w14:textId="77777777" w:rsidR="00B73B04" w:rsidRPr="00B73B04" w:rsidRDefault="00B73B04" w:rsidP="00B73B04">
      <w:pPr>
        <w:spacing w:after="160" w:line="360" w:lineRule="auto"/>
        <w:rPr>
          <w:rFonts w:ascii="Sylfaen" w:hAnsi="Sylfaen"/>
        </w:rPr>
      </w:pPr>
    </w:p>
    <w:p w14:paraId="31C2EB66"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65</w:t>
      </w:r>
    </w:p>
    <w:p w14:paraId="1DCD82A5"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հարցում տվյալների բազայից» (P.SS.08.OPR.041) գործառնության</w:t>
      </w:r>
      <w:r>
        <w:rPr>
          <w:rFonts w:ascii="Sylfaen" w:hAnsi="Sylfaen"/>
        </w:rPr>
        <w:t xml:space="preserve"> </w:t>
      </w:r>
      <w:r w:rsidRPr="00B73B04">
        <w:rPr>
          <w:rFonts w:ascii="Sylfaen" w:hAnsi="Sylfaen"/>
        </w:rPr>
        <w:t xml:space="preserve">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1135"/>
        <w:gridCol w:w="2680"/>
        <w:gridCol w:w="5827"/>
      </w:tblGrid>
      <w:tr w:rsidR="00B73B04" w:rsidRPr="003568C6" w14:paraId="10EC68F8" w14:textId="77777777" w:rsidTr="003568C6">
        <w:trPr>
          <w:tblHeader/>
          <w:jc w:val="center"/>
        </w:trPr>
        <w:tc>
          <w:tcPr>
            <w:tcW w:w="1135" w:type="dxa"/>
            <w:tcBorders>
              <w:top w:val="single" w:sz="4" w:space="0" w:color="auto"/>
              <w:left w:val="single" w:sz="4" w:space="0" w:color="auto"/>
            </w:tcBorders>
            <w:shd w:val="clear" w:color="auto" w:fill="FFFFFF"/>
            <w:vAlign w:val="center"/>
          </w:tcPr>
          <w:p w14:paraId="7019BE9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26B0BD9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6565CF2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DC9C73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1FD87667" w14:textId="77777777" w:rsidTr="003568C6">
        <w:trPr>
          <w:tblHeader/>
          <w:jc w:val="center"/>
        </w:trPr>
        <w:tc>
          <w:tcPr>
            <w:tcW w:w="1135" w:type="dxa"/>
            <w:tcBorders>
              <w:top w:val="single" w:sz="4" w:space="0" w:color="auto"/>
              <w:left w:val="single" w:sz="4" w:space="0" w:color="auto"/>
            </w:tcBorders>
            <w:shd w:val="clear" w:color="auto" w:fill="FFFFFF"/>
            <w:vAlign w:val="center"/>
          </w:tcPr>
          <w:p w14:paraId="5883995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B9F18C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186EA5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1CD9B612" w14:textId="77777777" w:rsidTr="003568C6">
        <w:trPr>
          <w:jc w:val="center"/>
        </w:trPr>
        <w:tc>
          <w:tcPr>
            <w:tcW w:w="1135" w:type="dxa"/>
            <w:tcBorders>
              <w:top w:val="single" w:sz="4" w:space="0" w:color="auto"/>
              <w:left w:val="single" w:sz="4" w:space="0" w:color="auto"/>
            </w:tcBorders>
            <w:shd w:val="clear" w:color="auto" w:fill="FFFFFF"/>
          </w:tcPr>
          <w:p w14:paraId="4E4317B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7EF2DB6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5D87A5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P.SS.08.OPR.041</w:t>
            </w:r>
          </w:p>
        </w:tc>
      </w:tr>
      <w:tr w:rsidR="00B73B04" w:rsidRPr="003568C6" w14:paraId="0D249F7B" w14:textId="77777777" w:rsidTr="003568C6">
        <w:trPr>
          <w:jc w:val="center"/>
        </w:trPr>
        <w:tc>
          <w:tcPr>
            <w:tcW w:w="1135" w:type="dxa"/>
            <w:tcBorders>
              <w:top w:val="single" w:sz="4" w:space="0" w:color="auto"/>
              <w:left w:val="single" w:sz="4" w:space="0" w:color="auto"/>
            </w:tcBorders>
            <w:shd w:val="clear" w:color="auto" w:fill="FFFFFF"/>
          </w:tcPr>
          <w:p w14:paraId="672A83F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65147F4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E62BE1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հսկիչ-վերահսկիչ մարմնի՝ մարդու կյանքի եւ առողջության համար վտանգավոր արտադրանքի մասին տեղեկությունների </w:t>
            </w:r>
            <w:r w:rsidRPr="003568C6">
              <w:rPr>
                <w:rStyle w:val="Bodytext211pt"/>
                <w:rFonts w:ascii="Sylfaen" w:hAnsi="Sylfaen"/>
                <w:sz w:val="20"/>
                <w:szCs w:val="24"/>
              </w:rPr>
              <w:lastRenderedPageBreak/>
              <w:t>փոփոխությունների հարցում տվյալների բազայից</w:t>
            </w:r>
          </w:p>
        </w:tc>
      </w:tr>
      <w:tr w:rsidR="00B73B04" w:rsidRPr="003568C6" w14:paraId="4A1A90D0" w14:textId="77777777" w:rsidTr="003568C6">
        <w:trPr>
          <w:jc w:val="center"/>
        </w:trPr>
        <w:tc>
          <w:tcPr>
            <w:tcW w:w="1135" w:type="dxa"/>
            <w:tcBorders>
              <w:top w:val="single" w:sz="4" w:space="0" w:color="auto"/>
              <w:left w:val="single" w:sz="4" w:space="0" w:color="auto"/>
              <w:bottom w:val="single" w:sz="4" w:space="0" w:color="auto"/>
            </w:tcBorders>
            <w:shd w:val="clear" w:color="auto" w:fill="FFFFFF"/>
          </w:tcPr>
          <w:p w14:paraId="5106DA9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3</w:t>
            </w:r>
          </w:p>
        </w:tc>
        <w:tc>
          <w:tcPr>
            <w:tcW w:w="2680" w:type="dxa"/>
            <w:tcBorders>
              <w:top w:val="single" w:sz="4" w:space="0" w:color="auto"/>
              <w:left w:val="single" w:sz="4" w:space="0" w:color="auto"/>
              <w:bottom w:val="single" w:sz="4" w:space="0" w:color="auto"/>
            </w:tcBorders>
            <w:shd w:val="clear" w:color="auto" w:fill="FFFFFF"/>
          </w:tcPr>
          <w:p w14:paraId="0EFCD9C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53C6C7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մարմին</w:t>
            </w:r>
          </w:p>
        </w:tc>
      </w:tr>
      <w:tr w:rsidR="00B73B04" w:rsidRPr="003568C6" w14:paraId="6E19427B" w14:textId="77777777" w:rsidTr="003568C6">
        <w:trPr>
          <w:jc w:val="center"/>
        </w:trPr>
        <w:tc>
          <w:tcPr>
            <w:tcW w:w="1135" w:type="dxa"/>
            <w:tcBorders>
              <w:top w:val="single" w:sz="4" w:space="0" w:color="auto"/>
              <w:left w:val="single" w:sz="4" w:space="0" w:color="auto"/>
              <w:bottom w:val="single" w:sz="4" w:space="0" w:color="auto"/>
            </w:tcBorders>
            <w:shd w:val="clear" w:color="auto" w:fill="FFFFFF"/>
          </w:tcPr>
          <w:p w14:paraId="7832452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680" w:type="dxa"/>
            <w:tcBorders>
              <w:top w:val="single" w:sz="4" w:space="0" w:color="auto"/>
              <w:left w:val="single" w:sz="4" w:space="0" w:color="auto"/>
              <w:bottom w:val="single" w:sz="4" w:space="0" w:color="auto"/>
            </w:tcBorders>
            <w:shd w:val="clear" w:color="auto" w:fill="FFFFFF"/>
          </w:tcPr>
          <w:p w14:paraId="3B935E2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F8FE38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հսկիչ-վերահսկիչ մարմնի կողմից մարդու կյանքի եւ առողջության համար վտանգավոր արտադրանքի մասին տվյալների բազայից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հսկիչ-վերահսկիչ մարմնի տեղեկատվական համակարգում պահվող տեղեկությունների եւ մարդու կյանքի եւ առողջության համար վտանգավոր արտադրանքի մասին տվյալների բազայում պարունակվող տեղեկությունների սինքրոնացման նպատակով</w:t>
            </w:r>
          </w:p>
        </w:tc>
      </w:tr>
      <w:tr w:rsidR="00B73B04" w:rsidRPr="003568C6" w14:paraId="074F107E" w14:textId="77777777" w:rsidTr="003568C6">
        <w:trPr>
          <w:jc w:val="center"/>
        </w:trPr>
        <w:tc>
          <w:tcPr>
            <w:tcW w:w="1135" w:type="dxa"/>
            <w:tcBorders>
              <w:top w:val="single" w:sz="4" w:space="0" w:color="auto"/>
              <w:left w:val="single" w:sz="4" w:space="0" w:color="auto"/>
              <w:bottom w:val="single" w:sz="4" w:space="0" w:color="auto"/>
            </w:tcBorders>
            <w:shd w:val="clear" w:color="auto" w:fill="FFFFFF"/>
          </w:tcPr>
          <w:p w14:paraId="5A18539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680" w:type="dxa"/>
            <w:tcBorders>
              <w:top w:val="single" w:sz="4" w:space="0" w:color="auto"/>
              <w:left w:val="single" w:sz="4" w:space="0" w:color="auto"/>
              <w:bottom w:val="single" w:sz="4" w:space="0" w:color="auto"/>
            </w:tcBorders>
            <w:shd w:val="clear" w:color="auto" w:fill="FFFFFF"/>
          </w:tcPr>
          <w:p w14:paraId="724C42F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2B0E50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59137DB3" w14:textId="77777777" w:rsidTr="003568C6">
        <w:trPr>
          <w:jc w:val="center"/>
        </w:trPr>
        <w:tc>
          <w:tcPr>
            <w:tcW w:w="1135" w:type="dxa"/>
            <w:tcBorders>
              <w:top w:val="single" w:sz="4" w:space="0" w:color="auto"/>
              <w:left w:val="single" w:sz="4" w:space="0" w:color="auto"/>
              <w:bottom w:val="single" w:sz="4" w:space="0" w:color="auto"/>
            </w:tcBorders>
            <w:shd w:val="clear" w:color="auto" w:fill="FFFFFF"/>
          </w:tcPr>
          <w:p w14:paraId="7F38683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320414C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19CD7E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 ձեւավորում եւ Հանձնաժողով է ուղարկում մարդու կյանքի եւ առողջության համար վտանգավոր արտադրանքի մասին տվյալների բազայում ներառված տեղեկությունների փոփոխությունները ներկայացնելու հարցում՝ Հսկիչ-վերահսկիչ մարմինների եւ Հանձնաժողովի միջեւ տեղեկատվական փոխգործակցության կանոնակարգին համապատասխան</w:t>
            </w:r>
          </w:p>
        </w:tc>
      </w:tr>
      <w:tr w:rsidR="00B73B04" w:rsidRPr="003568C6" w14:paraId="5C0EC677" w14:textId="77777777" w:rsidTr="003568C6">
        <w:trPr>
          <w:jc w:val="center"/>
        </w:trPr>
        <w:tc>
          <w:tcPr>
            <w:tcW w:w="1135" w:type="dxa"/>
            <w:tcBorders>
              <w:top w:val="single" w:sz="4" w:space="0" w:color="auto"/>
              <w:left w:val="single" w:sz="4" w:space="0" w:color="auto"/>
              <w:bottom w:val="single" w:sz="4" w:space="0" w:color="auto"/>
            </w:tcBorders>
            <w:shd w:val="clear" w:color="auto" w:fill="FFFFFF"/>
          </w:tcPr>
          <w:p w14:paraId="5BCA327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6FFC5E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D58A06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մարդու կյանքի եւ առողջության համար վտանգավոր արտադրանքի մասին տվյալների բազայում ներառված տեղեկությունների փոփոխությունների ներկայացման հարցումն ուղարկվել է հանձնաժողով</w:t>
            </w:r>
          </w:p>
        </w:tc>
      </w:tr>
    </w:tbl>
    <w:p w14:paraId="3DE0B9C4" w14:textId="77777777" w:rsidR="00B73B04" w:rsidRPr="00B73B04" w:rsidRDefault="00B73B04" w:rsidP="00B73B04">
      <w:pPr>
        <w:spacing w:after="160" w:line="360" w:lineRule="auto"/>
        <w:rPr>
          <w:rFonts w:ascii="Sylfaen" w:hAnsi="Sylfaen"/>
        </w:rPr>
      </w:pPr>
    </w:p>
    <w:p w14:paraId="71437BAD" w14:textId="77777777" w:rsidR="003568C6" w:rsidRDefault="003568C6">
      <w:pPr>
        <w:rPr>
          <w:rFonts w:ascii="Sylfaen" w:eastAsia="Times New Roman" w:hAnsi="Sylfaen" w:cs="Times New Roman"/>
          <w:color w:val="auto"/>
        </w:rPr>
      </w:pPr>
      <w:r>
        <w:rPr>
          <w:rFonts w:ascii="Sylfaen" w:hAnsi="Sylfaen"/>
        </w:rPr>
        <w:br w:type="page"/>
      </w:r>
    </w:p>
    <w:p w14:paraId="44EC9621"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66</w:t>
      </w:r>
    </w:p>
    <w:p w14:paraId="43485A9D"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«Հարցման մշակում </w:t>
      </w:r>
      <w:r>
        <w:rPr>
          <w:rFonts w:ascii="Sylfaen" w:hAnsi="Sylfaen"/>
        </w:rPr>
        <w:t>եւ</w:t>
      </w:r>
      <w:r w:rsidRPr="00B73B04">
        <w:rPr>
          <w:rFonts w:ascii="Sylfaen" w:hAnsi="Sylfaen"/>
        </w:rPr>
        <w:t xml:space="preserve"> հսկիչ-վերահսկիչ մարմին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ներկայացում տվյալների բազայից» (P.SS.08.OPR.042)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3568C6" w14:paraId="19128951"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49C8FEB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3EE0AFD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4CC67A2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549536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1A4D8BD5"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772AA0B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963B65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155F96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0DC30140" w14:textId="77777777" w:rsidTr="003568C6">
        <w:trPr>
          <w:trHeight w:val="77"/>
          <w:jc w:val="center"/>
        </w:trPr>
        <w:tc>
          <w:tcPr>
            <w:tcW w:w="1124" w:type="dxa"/>
            <w:tcBorders>
              <w:top w:val="single" w:sz="4" w:space="0" w:color="auto"/>
              <w:left w:val="single" w:sz="4" w:space="0" w:color="auto"/>
            </w:tcBorders>
            <w:shd w:val="clear" w:color="auto" w:fill="FFFFFF"/>
          </w:tcPr>
          <w:p w14:paraId="2BFA32B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877484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31CAA6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P.SS.08.OPR.042</w:t>
            </w:r>
          </w:p>
        </w:tc>
      </w:tr>
      <w:tr w:rsidR="00B73B04" w:rsidRPr="003568C6" w14:paraId="2830FDFF"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0D13AC1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46BD14B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ED18D92"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մշակում եւ հսկիչ-վերահսկիչ մարմին մարդու կյանքի եւ առողջության համար վտանգավոր արտադրանքի մասին տեղեկությունների փոփոխությունների ներկայացում տվյալների բազայից</w:t>
            </w:r>
          </w:p>
        </w:tc>
      </w:tr>
      <w:tr w:rsidR="00B73B04" w:rsidRPr="003568C6" w14:paraId="25DC8335"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7A8CDEF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0951FCC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95B125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Հանձնաժողով</w:t>
            </w:r>
          </w:p>
        </w:tc>
      </w:tr>
      <w:tr w:rsidR="00B73B04" w:rsidRPr="003568C6" w14:paraId="63D02BA2"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17A240A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4697FE12"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FFACE7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կատարողի կողմից մարդու կյանքի եւ առողջության համար վտանգավոր արտադրանքի մասին տվյալների բազայում ներառված տեղեկությունների փոփոխությունների ներկայացման հարցումն ստանալու դեպքում («Հսկիչ-վերահսկիչ մարմնի՝ մարդու կյանքի եւ առողջության համար վտանգավոր արտադրանքի մասին տեղեկությունների փոփոխությունների հարցում տվյալների բազայից» (P.SS.08.OPR.041) գործառնություն)</w:t>
            </w:r>
          </w:p>
        </w:tc>
      </w:tr>
      <w:tr w:rsidR="00B73B04" w:rsidRPr="003568C6" w14:paraId="05385DAD"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4426D5B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20E1D4F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2B357B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4BC61D51"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5E6E5BA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4AC03E5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253DF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կատարողն իրականացնում է ստացված հարցման մշակումը՝ Հսկիչ-վերահսկիչ մարմինների եւ Հանձնաժողովի միջեւ տեղեկատվական փոխգործակցության կանոնակարգին համապատասխան, ձեւավորում եւ Հսկիչ-վերահսկիչ մարմին է ուղարկում հարցման մեջ նշված ամսաթվից եւ ժամից սկսած՝ մարդու կյանքի եւ առողջության համար վտանգավոր արտադրանքի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r w:rsidR="00B73B04" w:rsidRPr="003568C6" w14:paraId="42DA7E36"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0A5F934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FA2D9E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58D253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մարմին են ուղարկվել հարցման մեջ նշված ամսաթվից եւ ժամից սկսած՝ մարդու կյանքի եւ առողջության համար վտանգավոր արտադրանքի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w:t>
            </w:r>
          </w:p>
        </w:tc>
      </w:tr>
    </w:tbl>
    <w:p w14:paraId="5328AA91"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67</w:t>
      </w:r>
    </w:p>
    <w:p w14:paraId="5A246B6B"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ընդունում </w:t>
      </w:r>
      <w:r>
        <w:rPr>
          <w:rFonts w:ascii="Sylfaen" w:hAnsi="Sylfaen"/>
        </w:rPr>
        <w:t>եւ</w:t>
      </w:r>
      <w:r w:rsidRPr="00B73B04">
        <w:rPr>
          <w:rFonts w:ascii="Sylfaen" w:hAnsi="Sylfaen"/>
        </w:rPr>
        <w:t xml:space="preserve"> մշակում տվյալների բազայից» (P.SS.08.OPR.043)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3568C6" w14:paraId="39B3E81B"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4239D38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3F75560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37174C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298C46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16E3C834"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45DC263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9B38EC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879775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02E8B60F"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3B8441F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5BE2863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C444A72"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P.SS.08.OPR.043</w:t>
            </w:r>
          </w:p>
        </w:tc>
      </w:tr>
      <w:tr w:rsidR="00B73B04" w:rsidRPr="003568C6" w14:paraId="2A99611E"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349D0B3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07C4AF9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F91774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մարմնի կողմից մարդու կյանքի եւ առողջության համար վտանգավոր արտադրանքի մասին տեղեկությունների փոփոխությունների ընդունում եւ մշակում տվյալների բազայից</w:t>
            </w:r>
          </w:p>
        </w:tc>
      </w:tr>
      <w:tr w:rsidR="00B73B04" w:rsidRPr="003568C6" w14:paraId="188699F9" w14:textId="77777777" w:rsidTr="003568C6">
        <w:trPr>
          <w:jc w:val="center"/>
        </w:trPr>
        <w:tc>
          <w:tcPr>
            <w:tcW w:w="983" w:type="dxa"/>
            <w:tcBorders>
              <w:top w:val="single" w:sz="4" w:space="0" w:color="auto"/>
              <w:left w:val="single" w:sz="4" w:space="0" w:color="auto"/>
              <w:bottom w:val="single" w:sz="4" w:space="0" w:color="auto"/>
            </w:tcBorders>
            <w:shd w:val="clear" w:color="auto" w:fill="FFFFFF"/>
            <w:vAlign w:val="center"/>
          </w:tcPr>
          <w:p w14:paraId="592F879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0F70FDC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CC479E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մարմին</w:t>
            </w:r>
          </w:p>
        </w:tc>
      </w:tr>
      <w:tr w:rsidR="00B73B04" w:rsidRPr="003568C6" w14:paraId="164C2E64"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7ECD985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3059DB8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247C48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կատարողի կողմից հարցման մեջ նշված ամսաթվից եւ ժամից սկսած՝ մարդու կյանքի եւ առողջության համար վտանգավոր արտադրանքի մասին տվյալների բազայում ներառված փոփոխությունների մասին տեղեկությունները ստանալու կամ հարցման պարամետրերը բավարարող տեղեկությունների բացակայության մասին ծանուցումն ստանալու դեպքում («Հարցման մշակում եւ հսկիչ-վերահսկիչ մարմին մարդու կյանքի եւ առողջության համար վտանգավոր արտադրանքի մասին տեղեկությունների փոփոխությունների ներկայացում տվյալների բազայից» (P.SS.08.OPR.042) գործառնությունը)</w:t>
            </w:r>
          </w:p>
        </w:tc>
      </w:tr>
      <w:tr w:rsidR="00B73B04" w:rsidRPr="003568C6" w14:paraId="683F94DF"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039C6BA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22DAAE6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A624D6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613D54A6"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6A3F1AE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11F825B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7CB21A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կատարողն ստանում է մարդու կյանքի եւ առողջության համար վտանգավոր արտադրանքի մասին տվյալների բազայում ներառված փոփոխված տեղեկությունները կամ հարցման պարամետրերը բավարարող տեղեկությունների բացակայության մասին ծանուցումը եւ իրականացնում է դրանց մշակումը։</w:t>
            </w:r>
          </w:p>
          <w:p w14:paraId="46D838B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Մարդու կյանքի եւ առողջության համար վտանգավոր արտադրանքի մասին տվյալների բազայում ներառված փոփոխված տեղեկությունները ստանալու դեպքում մշակումն իրականացվում է հետեւյալ կանոններին համապատասխան՝ մարդու կյանքի եւ առողջության համար վտանգավոր արտադրանքի մասին տվյալների բազայից ստացված՝ փոփոխված տեղեկությունների կազմում առկա եւ հսկիչ-վերահսկիչ մարմնի տեղեկատվական համակարգում </w:t>
            </w:r>
            <w:r w:rsidRPr="003568C6">
              <w:rPr>
                <w:rStyle w:val="Bodytext211pt"/>
                <w:rFonts w:ascii="Sylfaen" w:hAnsi="Sylfaen"/>
                <w:sz w:val="20"/>
                <w:szCs w:val="24"/>
              </w:rPr>
              <w:lastRenderedPageBreak/>
              <w:t>բացակայող տեղեկությունները ներառվում են հսկիչ-վերահսկիչ մարմնի տեղեկատվական համակարգի տեղեկություններում</w:t>
            </w:r>
            <w:r w:rsidRPr="003568C6">
              <w:rPr>
                <w:rStyle w:val="Bodytext211pt"/>
                <w:rFonts w:ascii="MS Mincho" w:eastAsia="MS Mincho" w:hAnsi="MS Mincho" w:cs="MS Mincho" w:hint="eastAsia"/>
                <w:sz w:val="20"/>
                <w:szCs w:val="24"/>
              </w:rPr>
              <w:t>․</w:t>
            </w:r>
          </w:p>
          <w:p w14:paraId="7004FEA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մարդու կյանքի եւ առողջության համար վտանգավոր արտադրանքի մասին տվյալների բազայից ստացված՝ փոփոխված տեղեկությունների կազմում եւ հսկիչ-վերահսկիչ մարմնի տեղեկատվական համակարգում առկա տեղեկություններն արդիականացվում են (թարմացվում են).</w:t>
            </w:r>
          </w:p>
          <w:p w14:paraId="0AAB1B2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հսկիչ-վերահսկիչ մարմնի տեղեկատվական համակարգում առկա, սակայն մարդու կյանքի եւ առողջության համար վտանգավոր արտադրանքի մասին տվյալների բազայից ստացված՝ փոփոխված տեղեկությունների կազմում բացակայող տեղեկությունները հանվում են հսկիչ-վերահսկիչ մարմնի տեղեկատվական համակարգից</w:t>
            </w:r>
          </w:p>
        </w:tc>
      </w:tr>
      <w:tr w:rsidR="00B73B04" w:rsidRPr="003568C6" w14:paraId="3FC064E3"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08E547F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5F06722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556D89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մարդու կյանքի եւ առողջության համար վտանգավոր արտադրանքի մասին տվյալների բազայից տեղեկությունների փոփոխությունները կամ հարցման պարամետրերը բավարարող տեղեկությունների բացակայության մասին ծանուցումը ստացվել են եւ մշակվել են հսկիչ-վերահսկիչ մարմնի կողմից։ Հսկիչ-վերահսկիչ մարմնի տեղեկատվական համակարգում պահվող տեղեկությունները սինքրոնացվել են մարդու կյանքի եւ առողջության համար վտանգավոր արտադրանքի մասին տվյալների բազայում առկա տեղեկությունների հետ</w:t>
            </w:r>
          </w:p>
        </w:tc>
      </w:tr>
    </w:tbl>
    <w:p w14:paraId="52EB233E" w14:textId="77777777" w:rsidR="00B73B04" w:rsidRPr="00B73B04" w:rsidRDefault="00B73B04" w:rsidP="00B73B04">
      <w:pPr>
        <w:spacing w:after="160" w:line="360" w:lineRule="auto"/>
        <w:rPr>
          <w:rFonts w:ascii="Sylfaen" w:hAnsi="Sylfaen"/>
        </w:rPr>
      </w:pPr>
    </w:p>
    <w:p w14:paraId="21B3E601" w14:textId="77777777" w:rsidR="00B73B04" w:rsidRPr="00B73B04" w:rsidRDefault="00B73B04" w:rsidP="003568C6">
      <w:pPr>
        <w:spacing w:after="160" w:line="360" w:lineRule="auto"/>
        <w:jc w:val="center"/>
        <w:rPr>
          <w:rFonts w:ascii="Sylfaen" w:hAnsi="Sylfaen"/>
        </w:rPr>
      </w:pPr>
      <w:r w:rsidRPr="00B73B04">
        <w:rPr>
          <w:rFonts w:ascii="Sylfaen" w:hAnsi="Sylfaen"/>
        </w:rPr>
        <w:t>5. Հսկիչ-վերահսկիչ մարմինների ծանուցման ընթացակարգերը</w:t>
      </w:r>
      <w:r w:rsidR="003568C6" w:rsidRPr="003568C6">
        <w:rPr>
          <w:rFonts w:ascii="Sylfaen" w:hAnsi="Sylfaen"/>
        </w:rPr>
        <w:t xml:space="preserve"> </w:t>
      </w:r>
      <w:r w:rsidRPr="00B73B04">
        <w:rPr>
          <w:rFonts w:ascii="Sylfaen" w:hAnsi="Sylfaen"/>
        </w:rPr>
        <w:t>(P.SS.08.PGR.005)</w:t>
      </w:r>
    </w:p>
    <w:p w14:paraId="0D8B7E19" w14:textId="77777777" w:rsidR="003568C6" w:rsidRPr="000B2C77" w:rsidRDefault="003568C6" w:rsidP="003568C6">
      <w:pPr>
        <w:spacing w:after="160" w:line="360" w:lineRule="auto"/>
        <w:jc w:val="center"/>
        <w:rPr>
          <w:rFonts w:ascii="Sylfaen" w:hAnsi="Sylfaen"/>
        </w:rPr>
      </w:pPr>
    </w:p>
    <w:p w14:paraId="3B712E5E"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(P.SS.08.PRC.014) ընթացակարգը</w:t>
      </w:r>
    </w:p>
    <w:p w14:paraId="000CA937"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137.</w:t>
      </w:r>
      <w:r w:rsidR="003568C6" w:rsidRPr="003568C6">
        <w:rPr>
          <w:rFonts w:ascii="Sylfaen" w:hAnsi="Sylfaen"/>
        </w:rPr>
        <w:tab/>
      </w: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(P.SS.08.PRC.014) ընթացակարգի կատարման սխեման ներկայացված է 23-րդ նկարում։ </w:t>
      </w:r>
    </w:p>
    <w:p w14:paraId="00C44706" w14:textId="77777777" w:rsidR="00B73B04" w:rsidRPr="00B73B04" w:rsidRDefault="00B73B04" w:rsidP="00B73B04">
      <w:pPr>
        <w:spacing w:after="160" w:line="360" w:lineRule="auto"/>
        <w:rPr>
          <w:rStyle w:val="Picturecaption"/>
          <w:rFonts w:ascii="Sylfaen" w:eastAsia="Microsoft Sans Serif" w:hAnsi="Sylfaen"/>
          <w:sz w:val="24"/>
          <w:szCs w:val="24"/>
        </w:rPr>
      </w:pPr>
    </w:p>
    <w:p w14:paraId="04E572D2" w14:textId="77777777" w:rsidR="00B73B04" w:rsidRPr="00B73B04" w:rsidRDefault="00000000" w:rsidP="00B73B04">
      <w:pPr>
        <w:spacing w:after="160" w:line="360" w:lineRule="auto"/>
        <w:rPr>
          <w:rStyle w:val="Picturecaption"/>
          <w:rFonts w:ascii="Sylfaen" w:eastAsia="Microsoft Sans Serif" w:hAnsi="Sylfaen"/>
          <w:sz w:val="24"/>
          <w:szCs w:val="24"/>
        </w:rPr>
      </w:pPr>
      <w:r>
        <w:rPr>
          <w:rFonts w:ascii="Sylfaen" w:hAnsi="Sylfaen"/>
          <w:noProof/>
          <w:lang w:val="en-US" w:eastAsia="en-US" w:bidi="ar-SA"/>
        </w:rPr>
        <w:lastRenderedPageBreak/>
        <w:pict w14:anchorId="4B3C970F">
          <v:group id="_x0000_s2736" style="position:absolute;margin-left:37.1pt;margin-top:11.55pt;width:398.7pt;height:250.8pt;z-index:252284928" coordorigin="2160,1649" coordsize="7974,5016">
            <v:shape id="_x0000_s2297" type="#_x0000_t202" style="position:absolute;left:2392;top:1649;width:2740;height:361;mso-width-relative:margin;mso-height-relative:margin" fillcolor="white [3212]" strokecolor="white [3212]">
              <v:textbox inset="0,0,0,0">
                <w:txbxContent>
                  <w:p w14:paraId="6CA52564" w14:textId="77777777" w:rsidR="00366A48" w:rsidRPr="006279C3" w:rsidRDefault="00366A48" w:rsidP="00B73B04">
                    <w:pPr>
                      <w:jc w:val="center"/>
                      <w:rPr>
                        <w:rFonts w:ascii="Sylfaen" w:hAnsi="Sylfaen"/>
                        <w:sz w:val="20"/>
                        <w:szCs w:val="16"/>
                      </w:rPr>
                    </w:pPr>
                    <w:r w:rsidRPr="006279C3">
                      <w:rPr>
                        <w:rFonts w:ascii="Sylfaen" w:hAnsi="Sylfaen"/>
                        <w:sz w:val="20"/>
                      </w:rPr>
                      <w:t>:Լիազորված մարմին</w:t>
                    </w:r>
                  </w:p>
                </w:txbxContent>
              </v:textbox>
            </v:shape>
            <v:shape id="_x0000_s2298" type="#_x0000_t202" style="position:absolute;left:6481;top:1649;width:3487;height:361;mso-width-relative:margin;mso-height-relative:margin" fillcolor="white [3212]" strokecolor="white [3212]">
              <v:textbox style="mso-next-textbox:#_x0000_s2298" inset="0,0,0,0">
                <w:txbxContent>
                  <w:p w14:paraId="6E926477" w14:textId="77777777" w:rsidR="00366A48" w:rsidRPr="006279C3" w:rsidRDefault="00366A48" w:rsidP="00B73B04">
                    <w:pPr>
                      <w:jc w:val="center"/>
                      <w:rPr>
                        <w:rFonts w:ascii="Sylfaen" w:hAnsi="Sylfaen"/>
                        <w:sz w:val="20"/>
                        <w:szCs w:val="16"/>
                      </w:rPr>
                    </w:pPr>
                    <w:r w:rsidRPr="006279C3">
                      <w:rPr>
                        <w:rFonts w:ascii="Sylfaen" w:hAnsi="Sylfaen"/>
                        <w:sz w:val="20"/>
                      </w:rPr>
                      <w:t>։Հսկիչ-վերահսկիչ մարմին</w:t>
                    </w:r>
                  </w:p>
                </w:txbxContent>
              </v:textbox>
            </v:shape>
            <v:shape id="_x0000_s2299" type="#_x0000_t202" style="position:absolute;left:2160;top:3193;width:3379;height:1326;mso-width-relative:margin;mso-height-relative:margin" fillcolor="white [3212]" strokecolor="white [3212]">
              <v:textbox style="mso-next-textbox:#_x0000_s2299" inset="0,0,0,0">
                <w:txbxContent>
                  <w:p w14:paraId="060D232E" w14:textId="77777777" w:rsidR="00366A48" w:rsidRPr="006279C3" w:rsidRDefault="00366A48" w:rsidP="00B73B04">
                    <w:pPr>
                      <w:jc w:val="center"/>
                      <w:rPr>
                        <w:sz w:val="14"/>
                        <w:szCs w:val="20"/>
                      </w:rPr>
                    </w:pPr>
                    <w:r w:rsidRPr="006279C3">
                      <w:rPr>
                        <w:rStyle w:val="Bodytext9Sylfaen"/>
                        <w:sz w:val="14"/>
                      </w:rPr>
                      <w:t>Վտանգավոր արտադրանքի հայտնաբերման և ձեռնարկված միջոցների մասին ծանուցումը հսկիչ-վերահսկիչ մարմին ուղարկելը (P.SS.08.0PR.044)</w:t>
                    </w:r>
                  </w:p>
                </w:txbxContent>
              </v:textbox>
            </v:shape>
            <v:shape id="_x0000_s2300" type="#_x0000_t202" style="position:absolute;left:6399;top:3479;width:3735;height:741;mso-width-relative:margin;mso-height-relative:margin" fillcolor="white [3212]" strokecolor="white [3212]">
              <v:textbox style="mso-next-textbox:#_x0000_s2300" inset="0,0,0,0">
                <w:txbxContent>
                  <w:p w14:paraId="6B6DD025" w14:textId="77777777" w:rsidR="00366A48" w:rsidRPr="006279C3" w:rsidRDefault="00366A48" w:rsidP="006279C3">
                    <w:pPr>
                      <w:jc w:val="center"/>
                      <w:rPr>
                        <w:sz w:val="18"/>
                        <w:szCs w:val="16"/>
                      </w:rPr>
                    </w:pPr>
                    <w:r>
                      <w:rPr>
                        <w:rStyle w:val="Bodytext9Sylfaen"/>
                      </w:rPr>
                      <w:t xml:space="preserve">: </w:t>
                    </w:r>
                    <w:r w:rsidRPr="006279C3">
                      <w:rPr>
                        <w:rStyle w:val="Bodytext9Sylfaen"/>
                        <w:sz w:val="16"/>
                      </w:rPr>
                      <w:t>Վտանգավոր արտադրանքի մասին տեղեկություններ</w:t>
                    </w:r>
                    <w:r>
                      <w:rPr>
                        <w:rStyle w:val="Bodytext9Sylfaen"/>
                        <w:sz w:val="16"/>
                        <w:lang w:val="en-US"/>
                      </w:rPr>
                      <w:t xml:space="preserve"> </w:t>
                    </w:r>
                    <w:r w:rsidRPr="006279C3">
                      <w:rPr>
                        <w:rStyle w:val="Bodytext9Sylfaen"/>
                        <w:sz w:val="16"/>
                      </w:rPr>
                      <w:t>[ծանուցումն ուղարկվել է]</w:t>
                    </w:r>
                  </w:p>
                </w:txbxContent>
              </v:textbox>
            </v:shape>
            <v:shape id="_x0000_s2301" type="#_x0000_t202" style="position:absolute;left:6562;top:4633;width:3406;height:2032;mso-width-relative:margin;mso-height-relative:margin" fillcolor="white [3212]" strokecolor="white [3212]">
              <v:textbox style="mso-next-textbox:#_x0000_s2301" inset="0,0,0,0">
                <w:txbxContent>
                  <w:p w14:paraId="4B66909E" w14:textId="77777777" w:rsidR="00366A48" w:rsidRPr="006279C3" w:rsidRDefault="00366A48" w:rsidP="00B73B04">
                    <w:pPr>
                      <w:jc w:val="center"/>
                      <w:rPr>
                        <w:sz w:val="18"/>
                        <w:szCs w:val="16"/>
                      </w:rPr>
                    </w:pPr>
                    <w:r w:rsidRPr="006279C3">
                      <w:rPr>
                        <w:rStyle w:val="Bodytext9Sylfaen"/>
                        <w:sz w:val="18"/>
                      </w:rPr>
                      <w:t>Վտանգավոր արտադրանքի հայտնաբերման և ձեռնարկված միջոցների մասին ծանուցման ընդունումն ու մշակումը հսկիչ-վերահսկիչ մարմնի կողմից (P.SS.08.OPR.045)</w:t>
                    </w:r>
                  </w:p>
                </w:txbxContent>
              </v:textbox>
            </v:shape>
          </v:group>
        </w:pict>
      </w:r>
      <w:r w:rsidR="00B73B04" w:rsidRPr="00B73B04">
        <w:rPr>
          <w:rFonts w:ascii="Sylfaen" w:hAnsi="Sylfaen"/>
          <w:noProof/>
          <w:lang w:val="en-US" w:eastAsia="en-US" w:bidi="ar-SA"/>
        </w:rPr>
        <w:drawing>
          <wp:inline distT="0" distB="0" distL="0" distR="0" wp14:anchorId="6E7BF75C" wp14:editId="24CD6741">
            <wp:extent cx="5755640" cy="3984674"/>
            <wp:effectExtent l="19050" t="0" r="0" b="0"/>
            <wp:docPr id="311" name="Picture 311"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image5"/>
                    <pic:cNvPicPr>
                      <a:picLocks noChangeAspect="1" noChangeArrowheads="1"/>
                    </pic:cNvPicPr>
                  </pic:nvPicPr>
                  <pic:blipFill>
                    <a:blip r:embed="rId28" cstate="print"/>
                    <a:srcRect/>
                    <a:stretch>
                      <a:fillRect/>
                    </a:stretch>
                  </pic:blipFill>
                  <pic:spPr bwMode="auto">
                    <a:xfrm>
                      <a:off x="0" y="0"/>
                      <a:ext cx="5755640" cy="3984674"/>
                    </a:xfrm>
                    <a:prstGeom prst="rect">
                      <a:avLst/>
                    </a:prstGeom>
                    <a:noFill/>
                    <a:ln w="9525">
                      <a:noFill/>
                      <a:miter lim="800000"/>
                      <a:headEnd/>
                      <a:tailEnd/>
                    </a:ln>
                  </pic:spPr>
                </pic:pic>
              </a:graphicData>
            </a:graphic>
          </wp:inline>
        </w:drawing>
      </w:r>
    </w:p>
    <w:p w14:paraId="7172A7EA" w14:textId="77777777" w:rsidR="00B73B04" w:rsidRPr="003568C6" w:rsidRDefault="00B73B04" w:rsidP="003568C6">
      <w:pPr>
        <w:spacing w:after="160" w:line="360" w:lineRule="auto"/>
        <w:jc w:val="center"/>
        <w:rPr>
          <w:rFonts w:ascii="Sylfaen" w:hAnsi="Sylfaen"/>
          <w:sz w:val="20"/>
        </w:rPr>
      </w:pPr>
      <w:r w:rsidRPr="003568C6">
        <w:rPr>
          <w:rStyle w:val="Picturecaption"/>
          <w:rFonts w:ascii="Sylfaen" w:eastAsia="Microsoft Sans Serif" w:hAnsi="Sylfaen"/>
          <w:sz w:val="20"/>
          <w:szCs w:val="24"/>
        </w:rPr>
        <w:t>Նկ. 23. «Հսկիչ-վերահսկիչ մարմնի ծանուցումը՝ վտանգավոր արտադրանքի հայտնաբերման եւ ձեռնարկված միջոցների մասին» (P.SS.08.PRC.014) ընթացակարգի կատարման սխեման</w:t>
      </w:r>
    </w:p>
    <w:p w14:paraId="56A0A4CB" w14:textId="77777777" w:rsidR="00B73B04" w:rsidRPr="00B73B04" w:rsidRDefault="00B73B04" w:rsidP="00B73B04">
      <w:pPr>
        <w:spacing w:after="160" w:line="360" w:lineRule="auto"/>
        <w:rPr>
          <w:rFonts w:ascii="Sylfaen" w:hAnsi="Sylfaen"/>
        </w:rPr>
      </w:pPr>
    </w:p>
    <w:p w14:paraId="6BDEEDD0"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138.</w:t>
      </w:r>
      <w:r w:rsidR="003568C6" w:rsidRPr="003568C6">
        <w:rPr>
          <w:rFonts w:ascii="Sylfaen" w:hAnsi="Sylfaen"/>
        </w:rPr>
        <w:tab/>
      </w: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(P.SS.08.PRC.014) ընթացակարգը կատարվում է լիազորված մարմնի կողմից անդամ-պետության տարածքում վտանգավոր արտադրանքը հայտնաբերելու </w:t>
      </w:r>
      <w:r>
        <w:rPr>
          <w:rFonts w:ascii="Sylfaen" w:hAnsi="Sylfaen"/>
        </w:rPr>
        <w:t>եւ</w:t>
      </w:r>
      <w:r w:rsidRPr="00B73B04">
        <w:rPr>
          <w:rFonts w:ascii="Sylfaen" w:hAnsi="Sylfaen"/>
        </w:rPr>
        <w:t xml:space="preserve"> սանիտարական միջոցներ ձեռնարկելու փաստի հիման վրա։</w:t>
      </w:r>
    </w:p>
    <w:p w14:paraId="62563E3F"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139.</w:t>
      </w:r>
      <w:r w:rsidR="003568C6" w:rsidRPr="003568C6">
        <w:rPr>
          <w:rFonts w:ascii="Sylfaen" w:hAnsi="Sylfaen"/>
        </w:rPr>
        <w:tab/>
      </w:r>
      <w:r w:rsidRPr="00B73B04">
        <w:rPr>
          <w:rFonts w:ascii="Sylfaen" w:hAnsi="Sylfaen"/>
        </w:rPr>
        <w:t xml:space="preserve">Առաջին հերթին կատարվում է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 հսկիչ-վերահսկիչ մարմին ուղարկելը» (P.SS.08.0PR.044) գործառնությունը, որի կատարման արդյունքներով լիազորված մարմինը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հսկիչ-վերահսկիչ մարմին է ուղարկում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w:t>
      </w:r>
    </w:p>
    <w:p w14:paraId="219ED021"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lastRenderedPageBreak/>
        <w:t>140.</w:t>
      </w:r>
      <w:r w:rsidR="003568C6" w:rsidRPr="003568C6">
        <w:rPr>
          <w:rFonts w:ascii="Sylfaen" w:hAnsi="Sylfaen"/>
        </w:rPr>
        <w:tab/>
      </w:r>
      <w:r w:rsidRPr="00B73B04">
        <w:rPr>
          <w:rFonts w:ascii="Sylfaen" w:hAnsi="Sylfaen"/>
        </w:rPr>
        <w:t xml:space="preserve">Լիազորված մարմնից վտանգավոր արտադրանք հայտնաբերելու </w:t>
      </w:r>
      <w:r>
        <w:rPr>
          <w:rFonts w:ascii="Sylfaen" w:hAnsi="Sylfaen"/>
        </w:rPr>
        <w:t>եւ</w:t>
      </w:r>
      <w:r w:rsidRPr="00B73B04">
        <w:rPr>
          <w:rFonts w:ascii="Sylfaen" w:hAnsi="Sylfaen"/>
        </w:rPr>
        <w:t xml:space="preserve"> ձեռնարկված միջոցների մասին ծանուցումը հսկիչ-վերահսկիչ մարմնում ստանալու դեպքում կատարվում է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ծանուցման ընդունումն ու մշակումը հսկիչ-վերահսկիչ մարմնի կողմից» (P.SS.08.OPR.045) գործառնությունը, որի կատարման արդյունքներով հսկիչ-վերահսկիչ</w:t>
      </w:r>
      <w:r>
        <w:rPr>
          <w:rFonts w:ascii="Sylfaen" w:hAnsi="Sylfaen"/>
        </w:rPr>
        <w:t xml:space="preserve"> </w:t>
      </w:r>
      <w:r w:rsidRPr="00B73B04">
        <w:rPr>
          <w:rFonts w:ascii="Sylfaen" w:hAnsi="Sylfaen"/>
        </w:rPr>
        <w:t>մարմինն իրականացնում է նշված ծանուցման ընդունումն ու մշակումը։</w:t>
      </w:r>
    </w:p>
    <w:p w14:paraId="64A34246"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141.</w:t>
      </w:r>
      <w:r w:rsidR="003568C6" w:rsidRPr="003568C6">
        <w:rPr>
          <w:rFonts w:ascii="Sylfaen" w:hAnsi="Sylfaen"/>
        </w:rPr>
        <w:tab/>
      </w: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(P.SS.08.PRC.014) ընթացակարգի կատարման արդյունքը հսկիչ-վերահսկիչ մարմնի կողմից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ծանուցման ստացումն է։</w:t>
      </w:r>
    </w:p>
    <w:p w14:paraId="663271C9"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142.</w:t>
      </w:r>
      <w:r w:rsidR="003568C6" w:rsidRPr="003568C6">
        <w:rPr>
          <w:rFonts w:ascii="Sylfaen" w:hAnsi="Sylfaen"/>
        </w:rPr>
        <w:tab/>
      </w: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(P.SS.08.PRC.014) ընթացակարգի շրջանակներում կատարվող՝ ընդհանուր գործընթացի գործառնությունների ցանկը բերված է 68-րդ աղյուսակում։</w:t>
      </w:r>
    </w:p>
    <w:p w14:paraId="38441D9D" w14:textId="77777777" w:rsidR="00B73B04" w:rsidRPr="00B73B04" w:rsidRDefault="00B73B04" w:rsidP="00B73B04">
      <w:pPr>
        <w:spacing w:after="160" w:line="360" w:lineRule="auto"/>
        <w:rPr>
          <w:rFonts w:ascii="Sylfaen" w:hAnsi="Sylfaen"/>
        </w:rPr>
      </w:pPr>
    </w:p>
    <w:p w14:paraId="2830D199"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68</w:t>
      </w:r>
    </w:p>
    <w:p w14:paraId="73E5B1F2"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(P.SS.08.PRC.014)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B73B04" w:rsidRPr="003568C6" w14:paraId="217EB596" w14:textId="77777777" w:rsidTr="003568C6">
        <w:trPr>
          <w:tblHeader/>
          <w:jc w:val="center"/>
        </w:trPr>
        <w:tc>
          <w:tcPr>
            <w:tcW w:w="2405" w:type="dxa"/>
            <w:tcBorders>
              <w:top w:val="single" w:sz="4" w:space="0" w:color="auto"/>
              <w:left w:val="single" w:sz="4" w:space="0" w:color="auto"/>
            </w:tcBorders>
            <w:shd w:val="clear" w:color="auto" w:fill="FFFFFF"/>
          </w:tcPr>
          <w:p w14:paraId="4DE8892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tcPr>
          <w:p w14:paraId="6CE34B5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tcPr>
          <w:p w14:paraId="66CEAAE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46637D2C" w14:textId="77777777" w:rsidTr="003568C6">
        <w:trPr>
          <w:tblHeader/>
          <w:jc w:val="center"/>
        </w:trPr>
        <w:tc>
          <w:tcPr>
            <w:tcW w:w="2405" w:type="dxa"/>
            <w:tcBorders>
              <w:top w:val="single" w:sz="4" w:space="0" w:color="auto"/>
              <w:left w:val="single" w:sz="4" w:space="0" w:color="auto"/>
            </w:tcBorders>
            <w:shd w:val="clear" w:color="auto" w:fill="FFFFFF"/>
          </w:tcPr>
          <w:p w14:paraId="1508FD4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14E9791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5BD646B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0A1F33F0" w14:textId="77777777" w:rsidTr="003568C6">
        <w:trPr>
          <w:jc w:val="center"/>
        </w:trPr>
        <w:tc>
          <w:tcPr>
            <w:tcW w:w="2405" w:type="dxa"/>
            <w:tcBorders>
              <w:top w:val="single" w:sz="4" w:space="0" w:color="auto"/>
              <w:left w:val="single" w:sz="4" w:space="0" w:color="auto"/>
            </w:tcBorders>
            <w:shd w:val="clear" w:color="auto" w:fill="FFFFFF"/>
          </w:tcPr>
          <w:p w14:paraId="71C5DEA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P.SS.08.OPR.044</w:t>
            </w:r>
          </w:p>
        </w:tc>
        <w:tc>
          <w:tcPr>
            <w:tcW w:w="3844" w:type="dxa"/>
            <w:tcBorders>
              <w:top w:val="single" w:sz="4" w:space="0" w:color="auto"/>
              <w:left w:val="single" w:sz="4" w:space="0" w:color="auto"/>
            </w:tcBorders>
            <w:shd w:val="clear" w:color="auto" w:fill="FFFFFF"/>
          </w:tcPr>
          <w:p w14:paraId="4EFB3BB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ծանուցումը հսկիչ-վերահսկիչ մարմին ուղարկելը</w:t>
            </w:r>
          </w:p>
        </w:tc>
        <w:tc>
          <w:tcPr>
            <w:tcW w:w="3121" w:type="dxa"/>
            <w:tcBorders>
              <w:top w:val="single" w:sz="4" w:space="0" w:color="auto"/>
              <w:left w:val="single" w:sz="4" w:space="0" w:color="auto"/>
              <w:right w:val="single" w:sz="4" w:space="0" w:color="auto"/>
            </w:tcBorders>
            <w:shd w:val="clear" w:color="auto" w:fill="FFFFFF"/>
          </w:tcPr>
          <w:p w14:paraId="172F3C0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69-րդ աղյուսակում</w:t>
            </w:r>
          </w:p>
        </w:tc>
      </w:tr>
      <w:tr w:rsidR="00B73B04" w:rsidRPr="003568C6" w14:paraId="2EB7F3B3" w14:textId="77777777" w:rsidTr="003568C6">
        <w:trPr>
          <w:jc w:val="center"/>
        </w:trPr>
        <w:tc>
          <w:tcPr>
            <w:tcW w:w="2405" w:type="dxa"/>
            <w:tcBorders>
              <w:top w:val="single" w:sz="4" w:space="0" w:color="auto"/>
              <w:left w:val="single" w:sz="4" w:space="0" w:color="auto"/>
              <w:bottom w:val="single" w:sz="4" w:space="0" w:color="auto"/>
            </w:tcBorders>
            <w:shd w:val="clear" w:color="auto" w:fill="FFFFFF"/>
          </w:tcPr>
          <w:p w14:paraId="6A182BA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P.SS.08.OPR.045</w:t>
            </w:r>
          </w:p>
        </w:tc>
        <w:tc>
          <w:tcPr>
            <w:tcW w:w="3844" w:type="dxa"/>
            <w:tcBorders>
              <w:top w:val="single" w:sz="4" w:space="0" w:color="auto"/>
              <w:left w:val="single" w:sz="4" w:space="0" w:color="auto"/>
              <w:bottom w:val="single" w:sz="4" w:space="0" w:color="auto"/>
            </w:tcBorders>
            <w:shd w:val="clear" w:color="auto" w:fill="FFFFFF"/>
          </w:tcPr>
          <w:p w14:paraId="3C5022C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վտանգավոր արտադրանքի հայտնաբերման եւ ձեռնարկված </w:t>
            </w:r>
            <w:r w:rsidRPr="003568C6">
              <w:rPr>
                <w:rStyle w:val="Bodytext211pt"/>
                <w:rFonts w:ascii="Sylfaen" w:hAnsi="Sylfaen"/>
                <w:sz w:val="20"/>
                <w:szCs w:val="24"/>
              </w:rPr>
              <w:lastRenderedPageBreak/>
              <w:t>միջոցների մասին ծանուցման ընդունումն ու մշակումը հսկիչ-վերահսկիչ մարմնի կողմից</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6952F61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lastRenderedPageBreak/>
              <w:t xml:space="preserve">բերված է սույն կանոնների 70-րդ </w:t>
            </w:r>
            <w:r w:rsidRPr="003568C6">
              <w:rPr>
                <w:rStyle w:val="Bodytext211pt"/>
                <w:rFonts w:ascii="Sylfaen" w:hAnsi="Sylfaen"/>
                <w:sz w:val="20"/>
                <w:szCs w:val="24"/>
              </w:rPr>
              <w:lastRenderedPageBreak/>
              <w:t>աղյուսակում</w:t>
            </w:r>
          </w:p>
        </w:tc>
      </w:tr>
    </w:tbl>
    <w:p w14:paraId="620CF2F7" w14:textId="77777777" w:rsidR="00B73B04" w:rsidRPr="00B73B04" w:rsidRDefault="00B73B04" w:rsidP="00B73B04">
      <w:pPr>
        <w:pStyle w:val="Tablecaption20"/>
        <w:shd w:val="clear" w:color="auto" w:fill="auto"/>
        <w:spacing w:after="160" w:line="360" w:lineRule="auto"/>
        <w:rPr>
          <w:rFonts w:ascii="Sylfaen" w:hAnsi="Sylfaen"/>
          <w:sz w:val="24"/>
          <w:szCs w:val="24"/>
        </w:rPr>
      </w:pPr>
    </w:p>
    <w:p w14:paraId="25D1DEE0"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69</w:t>
      </w:r>
    </w:p>
    <w:p w14:paraId="7F5FF57D"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 հսկիչ-վերահսկիչ մարմին ուղարկելը» գործառնության նկարագրությունը</w:t>
      </w:r>
      <w:r w:rsidR="003568C6" w:rsidRPr="003568C6">
        <w:rPr>
          <w:rFonts w:ascii="Sylfaen" w:hAnsi="Sylfaen"/>
        </w:rPr>
        <w:t xml:space="preserve"> </w:t>
      </w:r>
      <w:r w:rsidRPr="00B73B04">
        <w:rPr>
          <w:rFonts w:ascii="Sylfaen" w:hAnsi="Sylfaen"/>
        </w:rPr>
        <w:t>(P.SS.08.OPR.044)</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3568C6" w14:paraId="5C85958A"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1F59AC8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4E3BA08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0899EA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A98371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7C2EDCA0"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0BC6AD7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FF9A25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6D6DED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02D3D21D" w14:textId="77777777" w:rsidTr="003568C6">
        <w:trPr>
          <w:jc w:val="center"/>
        </w:trPr>
        <w:tc>
          <w:tcPr>
            <w:tcW w:w="983" w:type="dxa"/>
            <w:tcBorders>
              <w:top w:val="single" w:sz="4" w:space="0" w:color="auto"/>
              <w:left w:val="single" w:sz="4" w:space="0" w:color="auto"/>
            </w:tcBorders>
            <w:shd w:val="clear" w:color="auto" w:fill="FFFFFF"/>
          </w:tcPr>
          <w:p w14:paraId="2CD2EB2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292EDF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9C0C1B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P.SS.08.OPR.044</w:t>
            </w:r>
          </w:p>
        </w:tc>
      </w:tr>
      <w:tr w:rsidR="00B73B04" w:rsidRPr="003568C6" w14:paraId="7CC371D3" w14:textId="77777777" w:rsidTr="003568C6">
        <w:trPr>
          <w:jc w:val="center"/>
        </w:trPr>
        <w:tc>
          <w:tcPr>
            <w:tcW w:w="983" w:type="dxa"/>
            <w:tcBorders>
              <w:top w:val="single" w:sz="4" w:space="0" w:color="auto"/>
              <w:left w:val="single" w:sz="4" w:space="0" w:color="auto"/>
            </w:tcBorders>
            <w:shd w:val="clear" w:color="auto" w:fill="FFFFFF"/>
          </w:tcPr>
          <w:p w14:paraId="13304D1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F0A722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ECA2A3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ծանուցումը հսկիչ-վերահսկիչ մարմին ուղարկելը</w:t>
            </w:r>
          </w:p>
        </w:tc>
      </w:tr>
      <w:tr w:rsidR="00B73B04" w:rsidRPr="003568C6" w14:paraId="30944CD8" w14:textId="77777777" w:rsidTr="003568C6">
        <w:trPr>
          <w:jc w:val="center"/>
        </w:trPr>
        <w:tc>
          <w:tcPr>
            <w:tcW w:w="983" w:type="dxa"/>
            <w:tcBorders>
              <w:top w:val="single" w:sz="4" w:space="0" w:color="auto"/>
              <w:left w:val="single" w:sz="4" w:space="0" w:color="auto"/>
            </w:tcBorders>
            <w:shd w:val="clear" w:color="auto" w:fill="FFFFFF"/>
          </w:tcPr>
          <w:p w14:paraId="70F29BA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264ADE3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13CB26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լիազորված մարմին</w:t>
            </w:r>
          </w:p>
        </w:tc>
      </w:tr>
      <w:tr w:rsidR="00B73B04" w:rsidRPr="003568C6" w14:paraId="6FA1F70A" w14:textId="77777777" w:rsidTr="003568C6">
        <w:trPr>
          <w:jc w:val="center"/>
        </w:trPr>
        <w:tc>
          <w:tcPr>
            <w:tcW w:w="983" w:type="dxa"/>
            <w:tcBorders>
              <w:top w:val="single" w:sz="4" w:space="0" w:color="auto"/>
              <w:left w:val="single" w:sz="4" w:space="0" w:color="auto"/>
            </w:tcBorders>
            <w:shd w:val="clear" w:color="auto" w:fill="FFFFFF"/>
          </w:tcPr>
          <w:p w14:paraId="4454BBE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01B8968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173B98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լիազորված մարմնի կողմից անդամ-պետության տարածքում վտանգավոր արտադրանքը հայտնաբերելու եւ սանիտարական միջոցներ ձեռնարկելու փաստի հիման վրա</w:t>
            </w:r>
          </w:p>
        </w:tc>
      </w:tr>
      <w:tr w:rsidR="00B73B04" w:rsidRPr="003568C6" w14:paraId="4F77F234"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338F40E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9B9CAF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7AB3E0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38CDC1BC"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4793964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03F9C08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F5C73A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 ձեւավորում եւ հսկիչ-վերահսկիչ մարմին է ուղարկում վտանգավոր արտադրանքի հայտնաբերման եւ ձեռնարկված միջոցների մասին ծանուցում՝ Հսկիչ-վերահսկիչ եւ լիազորված մարմինների միջեւ տեղեկատվական փոխգործակցության կանոնակարգին համապատասխան</w:t>
            </w:r>
          </w:p>
        </w:tc>
      </w:tr>
      <w:tr w:rsidR="00B73B04" w:rsidRPr="003568C6" w14:paraId="2FC5D0FB"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488E0AA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C3AD1A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78AB81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ծանուցումն ուղարկվել է հսկիչ-վերահսկիչ մարմին</w:t>
            </w:r>
          </w:p>
        </w:tc>
      </w:tr>
    </w:tbl>
    <w:p w14:paraId="52EEF99C" w14:textId="77777777" w:rsidR="00B73B04" w:rsidRPr="00B73B04" w:rsidRDefault="00B73B04" w:rsidP="00B73B04">
      <w:pPr>
        <w:spacing w:after="160" w:line="360" w:lineRule="auto"/>
        <w:rPr>
          <w:rFonts w:ascii="Sylfaen" w:hAnsi="Sylfaen"/>
        </w:rPr>
      </w:pPr>
    </w:p>
    <w:p w14:paraId="34EABA00" w14:textId="77777777" w:rsidR="00B73B04" w:rsidRPr="00B73B04" w:rsidRDefault="00B73B04" w:rsidP="00B73B04">
      <w:pPr>
        <w:spacing w:after="160" w:line="360" w:lineRule="auto"/>
        <w:rPr>
          <w:rFonts w:ascii="Sylfaen" w:eastAsia="Times New Roman" w:hAnsi="Sylfaen" w:cs="Times New Roman"/>
        </w:rPr>
      </w:pPr>
      <w:r w:rsidRPr="00B73B04">
        <w:rPr>
          <w:rFonts w:ascii="Sylfaen" w:hAnsi="Sylfaen"/>
        </w:rPr>
        <w:br w:type="page"/>
      </w:r>
    </w:p>
    <w:p w14:paraId="2BEE7428"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70</w:t>
      </w:r>
    </w:p>
    <w:p w14:paraId="75EAFA6B"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ծանուցման ընդունումն ու մշակումը հսկիչ-վերահսկիչ մարմնի կողմից» (P.SS.08.OPR.045) գործառնության</w:t>
      </w:r>
      <w:r>
        <w:rPr>
          <w:rFonts w:ascii="Sylfaen" w:hAnsi="Sylfaen"/>
        </w:rPr>
        <w:t xml:space="preserve"> </w:t>
      </w:r>
      <w:r w:rsidRPr="00B73B04">
        <w:rPr>
          <w:rFonts w:ascii="Sylfaen" w:hAnsi="Sylfaen"/>
        </w:rPr>
        <w:t>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3568C6" w14:paraId="666C9162"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5295DD8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5A61154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597B3C2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7C0B1A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69BBF271"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6E12598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100A23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05B4D9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1B302981" w14:textId="77777777" w:rsidTr="003568C6">
        <w:trPr>
          <w:jc w:val="center"/>
        </w:trPr>
        <w:tc>
          <w:tcPr>
            <w:tcW w:w="1124" w:type="dxa"/>
            <w:tcBorders>
              <w:top w:val="single" w:sz="4" w:space="0" w:color="auto"/>
              <w:left w:val="single" w:sz="4" w:space="0" w:color="auto"/>
            </w:tcBorders>
            <w:shd w:val="clear" w:color="auto" w:fill="FFFFFF"/>
          </w:tcPr>
          <w:p w14:paraId="6A50C46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78C483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BBC204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P.SS.08.OPR.045</w:t>
            </w:r>
          </w:p>
        </w:tc>
      </w:tr>
      <w:tr w:rsidR="00B73B04" w:rsidRPr="003568C6" w14:paraId="0C17461E" w14:textId="77777777" w:rsidTr="003568C6">
        <w:trPr>
          <w:jc w:val="center"/>
        </w:trPr>
        <w:tc>
          <w:tcPr>
            <w:tcW w:w="1124" w:type="dxa"/>
            <w:tcBorders>
              <w:top w:val="single" w:sz="4" w:space="0" w:color="auto"/>
              <w:left w:val="single" w:sz="4" w:space="0" w:color="auto"/>
            </w:tcBorders>
            <w:shd w:val="clear" w:color="auto" w:fill="FFFFFF"/>
          </w:tcPr>
          <w:p w14:paraId="21B4F33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5E22A3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07964A8" w14:textId="77777777" w:rsidR="00B73B04" w:rsidRPr="003568C6" w:rsidRDefault="00B73B04" w:rsidP="00732DBE">
            <w:pPr>
              <w:pStyle w:val="Bodytext20"/>
              <w:shd w:val="clear" w:color="auto" w:fill="auto"/>
              <w:spacing w:before="0" w:after="120" w:line="240" w:lineRule="auto"/>
              <w:ind w:right="199"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ծանուցման ընդունումն ու մշակումը հսկիչ-վերահսկիչ մարմնի կողմից</w:t>
            </w:r>
          </w:p>
        </w:tc>
      </w:tr>
      <w:tr w:rsidR="00B73B04" w:rsidRPr="003568C6" w14:paraId="6C4C2E8B" w14:textId="77777777" w:rsidTr="003568C6">
        <w:trPr>
          <w:jc w:val="center"/>
        </w:trPr>
        <w:tc>
          <w:tcPr>
            <w:tcW w:w="1124" w:type="dxa"/>
            <w:tcBorders>
              <w:top w:val="single" w:sz="4" w:space="0" w:color="auto"/>
              <w:left w:val="single" w:sz="4" w:space="0" w:color="auto"/>
            </w:tcBorders>
            <w:shd w:val="clear" w:color="auto" w:fill="FFFFFF"/>
          </w:tcPr>
          <w:p w14:paraId="73E9B28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6771F53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9DA71CB" w14:textId="77777777" w:rsidR="00B73B04" w:rsidRPr="003568C6" w:rsidRDefault="00B73B04" w:rsidP="00732DBE">
            <w:pPr>
              <w:pStyle w:val="Bodytext20"/>
              <w:shd w:val="clear" w:color="auto" w:fill="auto"/>
              <w:spacing w:before="0" w:after="120" w:line="240" w:lineRule="auto"/>
              <w:ind w:right="199" w:firstLine="0"/>
              <w:jc w:val="left"/>
              <w:rPr>
                <w:rFonts w:ascii="Sylfaen" w:hAnsi="Sylfaen"/>
                <w:sz w:val="20"/>
                <w:szCs w:val="24"/>
              </w:rPr>
            </w:pPr>
            <w:r w:rsidRPr="003568C6">
              <w:rPr>
                <w:rStyle w:val="Bodytext211pt"/>
                <w:rFonts w:ascii="Sylfaen" w:hAnsi="Sylfaen"/>
                <w:sz w:val="20"/>
                <w:szCs w:val="24"/>
              </w:rPr>
              <w:t>հսկիչ-վերահսկիչ մարմին</w:t>
            </w:r>
          </w:p>
        </w:tc>
      </w:tr>
      <w:tr w:rsidR="00B73B04" w:rsidRPr="003568C6" w14:paraId="67AFD68F"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41A2745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10572D5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B7236DE" w14:textId="77777777" w:rsidR="00B73B04" w:rsidRPr="003568C6" w:rsidRDefault="00B73B04" w:rsidP="00732DBE">
            <w:pPr>
              <w:pStyle w:val="Bodytext20"/>
              <w:shd w:val="clear" w:color="auto" w:fill="auto"/>
              <w:spacing w:before="0" w:after="120" w:line="240" w:lineRule="auto"/>
              <w:ind w:right="199" w:firstLine="0"/>
              <w:jc w:val="left"/>
              <w:rPr>
                <w:rFonts w:ascii="Sylfaen" w:hAnsi="Sylfaen"/>
                <w:sz w:val="20"/>
                <w:szCs w:val="24"/>
              </w:rPr>
            </w:pPr>
            <w:r w:rsidRPr="003568C6">
              <w:rPr>
                <w:rStyle w:val="Bodytext211pt"/>
                <w:rFonts w:ascii="Sylfaen" w:hAnsi="Sylfaen"/>
                <w:sz w:val="20"/>
                <w:szCs w:val="24"/>
              </w:rPr>
              <w:t xml:space="preserve">կատարվում է կատարողի կողմից վտանգավոր արտադրանքի հայտնաբերման եւ ձեռնարկված միջոցների մասին ծանուցումն ստանալու դեպքում («Վտանգավոր արտադրանքի հայտնաբերման եւ ձեռնարկված միջոցների մասին ծանուցումը հսկիչ-վերահսկիչ մարմին ուղարկելը» (P.SS.08.OPR.044) գործառնությունը) </w:t>
            </w:r>
          </w:p>
        </w:tc>
      </w:tr>
      <w:tr w:rsidR="00B73B04" w:rsidRPr="003568C6" w14:paraId="07B49071"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5FC72C2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76F5A5D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8E8027F" w14:textId="77777777" w:rsidR="00B73B04" w:rsidRPr="003568C6" w:rsidRDefault="00B73B04" w:rsidP="00732DBE">
            <w:pPr>
              <w:pStyle w:val="Bodytext20"/>
              <w:shd w:val="clear" w:color="auto" w:fill="auto"/>
              <w:spacing w:before="0" w:after="120" w:line="240" w:lineRule="auto"/>
              <w:ind w:right="199"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Հսկիչ-վերահսկիչ եւ լիազորված մարմինների միջեւ տեղեկատվական փոխգործակցության կանոնակարգով</w:t>
            </w:r>
          </w:p>
        </w:tc>
      </w:tr>
      <w:tr w:rsidR="00B73B04" w:rsidRPr="003568C6" w14:paraId="0507ACFA"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3515EB6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4F4E30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1B55841" w14:textId="77777777" w:rsidR="00B73B04" w:rsidRPr="003568C6" w:rsidRDefault="00B73B04" w:rsidP="00732DBE">
            <w:pPr>
              <w:pStyle w:val="Bodytext20"/>
              <w:shd w:val="clear" w:color="auto" w:fill="auto"/>
              <w:spacing w:before="0" w:after="120" w:line="240" w:lineRule="auto"/>
              <w:ind w:right="199" w:firstLine="0"/>
              <w:jc w:val="left"/>
              <w:rPr>
                <w:rFonts w:ascii="Sylfaen" w:hAnsi="Sylfaen"/>
                <w:sz w:val="20"/>
                <w:szCs w:val="24"/>
              </w:rPr>
            </w:pPr>
            <w:r w:rsidRPr="003568C6">
              <w:rPr>
                <w:rStyle w:val="Bodytext211pt"/>
                <w:rFonts w:ascii="Sylfaen" w:hAnsi="Sylfaen"/>
                <w:sz w:val="20"/>
                <w:szCs w:val="24"/>
              </w:rPr>
              <w:t>կատարողն իրականացնում է վտանգավոր արտադրանքի հայտնաբերման եւ ձեռնարկված միջոցների մասին ծանուցման ընդունումը եւ մշակումը՝ Հսկիչ-վերահսկիչ եւ լիազորված մարմինների միջեւ տեղեկատվական փոխգործակցության կանոնակարգին համապատասխան</w:t>
            </w:r>
          </w:p>
        </w:tc>
      </w:tr>
      <w:tr w:rsidR="00B73B04" w:rsidRPr="003568C6" w14:paraId="02438FCA"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1283B3D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197CBD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77518C2" w14:textId="77777777" w:rsidR="00B73B04" w:rsidRPr="003568C6" w:rsidRDefault="00B73B04" w:rsidP="00732DBE">
            <w:pPr>
              <w:pStyle w:val="Bodytext20"/>
              <w:shd w:val="clear" w:color="auto" w:fill="auto"/>
              <w:spacing w:before="0" w:after="120" w:line="240" w:lineRule="auto"/>
              <w:ind w:right="199"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ծանուցումը ստացվել եւ մշակվել է հսկիչ-վերահսկիչ մարմնի կողմից</w:t>
            </w:r>
          </w:p>
        </w:tc>
      </w:tr>
    </w:tbl>
    <w:p w14:paraId="74EFEC88" w14:textId="77777777" w:rsidR="003568C6" w:rsidRDefault="003568C6" w:rsidP="00B73B04">
      <w:pPr>
        <w:spacing w:after="160" w:line="360" w:lineRule="auto"/>
        <w:rPr>
          <w:rFonts w:ascii="Sylfaen" w:hAnsi="Sylfaen"/>
        </w:rPr>
      </w:pPr>
    </w:p>
    <w:p w14:paraId="3352076F" w14:textId="77777777" w:rsidR="003568C6" w:rsidRDefault="003568C6">
      <w:pPr>
        <w:rPr>
          <w:rFonts w:ascii="Sylfaen" w:hAnsi="Sylfaen"/>
        </w:rPr>
      </w:pPr>
      <w:r>
        <w:rPr>
          <w:rFonts w:ascii="Sylfaen" w:hAnsi="Sylfaen"/>
        </w:rPr>
        <w:br w:type="page"/>
      </w:r>
    </w:p>
    <w:p w14:paraId="6CF3F8A0" w14:textId="77777777" w:rsidR="00B73B04" w:rsidRPr="00B73B04" w:rsidRDefault="00B73B04" w:rsidP="003568C6">
      <w:pPr>
        <w:spacing w:after="160" w:line="336" w:lineRule="auto"/>
        <w:jc w:val="center"/>
        <w:rPr>
          <w:rFonts w:ascii="Sylfaen" w:hAnsi="Sylfaen"/>
        </w:rPr>
      </w:pPr>
      <w:r w:rsidRPr="00B73B04">
        <w:rPr>
          <w:rFonts w:ascii="Sylfaen" w:hAnsi="Sylfaen"/>
        </w:rPr>
        <w:lastRenderedPageBreak/>
        <w:t>6. Լիազորված մարմինների ծանուցման ընթացակարգերը (P.SS.08.PGR.006)</w:t>
      </w:r>
    </w:p>
    <w:p w14:paraId="66960104" w14:textId="77777777" w:rsidR="00B73B04" w:rsidRPr="00B73B04" w:rsidRDefault="00B73B04" w:rsidP="003568C6">
      <w:pPr>
        <w:spacing w:after="160" w:line="336" w:lineRule="auto"/>
        <w:jc w:val="center"/>
        <w:rPr>
          <w:rFonts w:ascii="Sylfaen" w:hAnsi="Sylfaen"/>
        </w:rPr>
      </w:pPr>
    </w:p>
    <w:p w14:paraId="23B1F010" w14:textId="77777777" w:rsidR="00B73B04" w:rsidRPr="00B73B04" w:rsidRDefault="00B73B04" w:rsidP="003568C6">
      <w:pPr>
        <w:spacing w:after="160" w:line="336" w:lineRule="auto"/>
        <w:jc w:val="center"/>
        <w:rPr>
          <w:rFonts w:ascii="Sylfaen" w:hAnsi="Sylfaen"/>
        </w:rPr>
      </w:pPr>
      <w:r w:rsidRPr="00B73B04">
        <w:rPr>
          <w:rFonts w:ascii="Sylfaen" w:hAnsi="Sylfaen"/>
        </w:rPr>
        <w:t xml:space="preserve">«Լիազորված մարմնի ծանուցումը՝ հիվանդության հայտնաբերման </w:t>
      </w:r>
      <w:r>
        <w:rPr>
          <w:rFonts w:ascii="Sylfaen" w:hAnsi="Sylfaen"/>
        </w:rPr>
        <w:t>եւ</w:t>
      </w:r>
      <w:r w:rsidRPr="00B73B04">
        <w:rPr>
          <w:rFonts w:ascii="Sylfaen" w:hAnsi="Sylfaen"/>
        </w:rPr>
        <w:t xml:space="preserve"> ձեռնարկված միջոցների մասին» (P.SS.08.PRC.015) ընթացակարգը</w:t>
      </w:r>
    </w:p>
    <w:p w14:paraId="7C536815" w14:textId="77777777" w:rsidR="00B73B04" w:rsidRPr="00B73B04" w:rsidRDefault="00B73B04" w:rsidP="003568C6">
      <w:pPr>
        <w:tabs>
          <w:tab w:val="left" w:pos="1134"/>
        </w:tabs>
        <w:spacing w:after="160" w:line="336" w:lineRule="auto"/>
        <w:ind w:firstLine="567"/>
        <w:jc w:val="both"/>
        <w:rPr>
          <w:rFonts w:ascii="Sylfaen" w:hAnsi="Sylfaen"/>
        </w:rPr>
      </w:pPr>
      <w:r w:rsidRPr="00B73B04">
        <w:rPr>
          <w:rFonts w:ascii="Sylfaen" w:hAnsi="Sylfaen"/>
        </w:rPr>
        <w:t>143.</w:t>
      </w:r>
      <w:r w:rsidR="003568C6" w:rsidRPr="003568C6">
        <w:rPr>
          <w:rFonts w:ascii="Sylfaen" w:hAnsi="Sylfaen"/>
        </w:rPr>
        <w:tab/>
      </w:r>
      <w:r w:rsidRPr="00B73B04">
        <w:rPr>
          <w:rFonts w:ascii="Sylfaen" w:hAnsi="Sylfaen"/>
        </w:rPr>
        <w:t xml:space="preserve">«Լիազորված մարմնի ծանուցումը՝ հիվանդության հայտնաբերման </w:t>
      </w:r>
      <w:r>
        <w:rPr>
          <w:rFonts w:ascii="Sylfaen" w:hAnsi="Sylfaen"/>
        </w:rPr>
        <w:t>եւ</w:t>
      </w:r>
      <w:r w:rsidRPr="00B73B04">
        <w:rPr>
          <w:rFonts w:ascii="Sylfaen" w:hAnsi="Sylfaen"/>
        </w:rPr>
        <w:t xml:space="preserve"> ձեռնարկված միջոցների մասին» (P.SS.08.PRC.015) ընթացակարգի կատարման սխեման ներկայացված է 24-րդ նկարում։</w:t>
      </w:r>
    </w:p>
    <w:p w14:paraId="26CCD867"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76FEF291">
          <v:group id="_x0000_s2737" style="position:absolute;left:0;text-align:left;margin-left:38.75pt;margin-top:7.35pt;width:418.05pt;height:265.25pt;z-index:252291072" coordorigin="2193,5302" coordsize="8361,5305">
            <v:shape id="_x0000_s2303" type="#_x0000_t202" style="position:absolute;left:2444;top:5387;width:2740;height:361;mso-width-relative:margin;mso-height-relative:margin" fillcolor="white [3212]" strokecolor="white [3212]">
              <v:textbox inset="0,0,0,0">
                <w:txbxContent>
                  <w:p w14:paraId="42276F35" w14:textId="77777777" w:rsidR="00366A48" w:rsidRPr="00732DBE" w:rsidRDefault="00366A48" w:rsidP="00B73B04">
                    <w:pPr>
                      <w:jc w:val="center"/>
                      <w:rPr>
                        <w:rFonts w:ascii="Sylfaen" w:hAnsi="Sylfaen"/>
                        <w:sz w:val="20"/>
                        <w:szCs w:val="16"/>
                      </w:rPr>
                    </w:pPr>
                    <w:r w:rsidRPr="00732DBE">
                      <w:rPr>
                        <w:rFonts w:ascii="Sylfaen" w:hAnsi="Sylfaen"/>
                        <w:sz w:val="20"/>
                      </w:rPr>
                      <w:t>:Լիազորված մարմին</w:t>
                    </w:r>
                  </w:p>
                </w:txbxContent>
              </v:textbox>
            </v:shape>
            <v:shape id="_x0000_s2304" type="#_x0000_t202" style="position:absolute;left:6710;top:5302;width:3844;height:605;mso-width-relative:margin;mso-height-relative:margin" fillcolor="white [3212]" strokecolor="white [3212]">
              <v:textbox inset="0,0,0,0">
                <w:txbxContent>
                  <w:p w14:paraId="66FF8C82" w14:textId="77777777" w:rsidR="00366A48" w:rsidRPr="00732DBE" w:rsidRDefault="00366A48" w:rsidP="00B73B04">
                    <w:pPr>
                      <w:jc w:val="center"/>
                      <w:rPr>
                        <w:sz w:val="18"/>
                        <w:szCs w:val="16"/>
                      </w:rPr>
                    </w:pPr>
                    <w:r w:rsidRPr="00732DBE">
                      <w:rPr>
                        <w:rStyle w:val="Bodytext9Sylfaen"/>
                        <w:sz w:val="16"/>
                      </w:rPr>
                      <w:t>: Տեղեկությունները ստացող լիազորված մարմին</w:t>
                    </w:r>
                  </w:p>
                </w:txbxContent>
              </v:textbox>
            </v:shape>
            <v:shape id="_x0000_s2305" type="#_x0000_t202" style="position:absolute;left:2193;top:6959;width:3350;height:1421;mso-width-relative:margin;mso-height-relative:margin" fillcolor="white [3212]" strokecolor="white [3212]">
              <v:textbox inset="0,0,0,0">
                <w:txbxContent>
                  <w:p w14:paraId="43D3F827" w14:textId="77777777" w:rsidR="00366A48" w:rsidRPr="00732DBE" w:rsidRDefault="00366A48" w:rsidP="00B73B04">
                    <w:pPr>
                      <w:jc w:val="center"/>
                      <w:rPr>
                        <w:sz w:val="18"/>
                        <w:szCs w:val="16"/>
                      </w:rPr>
                    </w:pPr>
                    <w:r w:rsidRPr="00732DBE">
                      <w:rPr>
                        <w:rStyle w:val="Bodytext9Sylfaen"/>
                        <w:sz w:val="18"/>
                      </w:rPr>
                      <w:t>Հիվանդության հայտնաբերման և ձեռնարկված միջոցների մասին ծանուցումը լիազորված մարմին ուղարկելը</w:t>
                    </w:r>
                    <w:r>
                      <w:rPr>
                        <w:rStyle w:val="Bodytext9Sylfaen"/>
                        <w:sz w:val="18"/>
                        <w:lang w:val="en-US"/>
                      </w:rPr>
                      <w:t xml:space="preserve"> </w:t>
                    </w:r>
                    <w:r w:rsidRPr="00732DBE">
                      <w:rPr>
                        <w:rStyle w:val="Bodytext9Sylfaen"/>
                        <w:sz w:val="18"/>
                      </w:rPr>
                      <w:t>(P.SS.08.OPR.046)</w:t>
                    </w:r>
                  </w:p>
                </w:txbxContent>
              </v:textbox>
            </v:shape>
            <v:shape id="_x0000_s2306" type="#_x0000_t202" style="position:absolute;left:6560;top:7299;width:3832;height:741;mso-width-relative:margin;mso-height-relative:margin" fillcolor="white [3212]" strokecolor="white [3212]">
              <v:textbox inset="0,0,0,0">
                <w:txbxContent>
                  <w:p w14:paraId="7E1D0828" w14:textId="77777777" w:rsidR="00366A48" w:rsidRPr="00732DBE" w:rsidRDefault="00366A48" w:rsidP="00732DBE">
                    <w:pPr>
                      <w:jc w:val="center"/>
                      <w:rPr>
                        <w:rStyle w:val="Bodytext9Sylfaen"/>
                        <w:sz w:val="16"/>
                      </w:rPr>
                    </w:pPr>
                    <w:r>
                      <w:rPr>
                        <w:rStyle w:val="Bodytext9Sylfaen"/>
                      </w:rPr>
                      <w:t xml:space="preserve">: </w:t>
                    </w:r>
                    <w:r w:rsidRPr="00732DBE">
                      <w:rPr>
                        <w:rStyle w:val="Bodytext9Sylfaen"/>
                        <w:sz w:val="16"/>
                      </w:rPr>
                      <w:t>Հիվանդության մասին տեղեկությունները</w:t>
                    </w:r>
                  </w:p>
                  <w:p w14:paraId="3ACED101" w14:textId="77777777" w:rsidR="00366A48" w:rsidRPr="00732DBE" w:rsidRDefault="00366A48" w:rsidP="00732DBE">
                    <w:pPr>
                      <w:jc w:val="center"/>
                      <w:rPr>
                        <w:sz w:val="18"/>
                        <w:szCs w:val="16"/>
                      </w:rPr>
                    </w:pPr>
                    <w:r w:rsidRPr="00732DBE">
                      <w:rPr>
                        <w:rStyle w:val="Bodytext9Sylfaen"/>
                        <w:sz w:val="16"/>
                      </w:rPr>
                      <w:t>[ծանուցումն ուղարկվել է]</w:t>
                    </w:r>
                  </w:p>
                </w:txbxContent>
              </v:textbox>
            </v:shape>
            <v:shape id="_x0000_s2307" type="#_x0000_t202" style="position:absolute;left:6798;top:8466;width:3391;height:2141;mso-width-relative:margin;mso-height-relative:margin" fillcolor="white [3212]" strokecolor="white [3212]">
              <v:textbox inset="0,0,0,0">
                <w:txbxContent>
                  <w:p w14:paraId="29236E10" w14:textId="77777777" w:rsidR="00366A48" w:rsidRPr="00732DBE" w:rsidRDefault="00366A48" w:rsidP="00B73B04">
                    <w:pPr>
                      <w:jc w:val="center"/>
                      <w:rPr>
                        <w:sz w:val="18"/>
                        <w:szCs w:val="16"/>
                      </w:rPr>
                    </w:pPr>
                    <w:r w:rsidRPr="00732DBE">
                      <w:rPr>
                        <w:rStyle w:val="Bodytext9Sylfaen"/>
                        <w:sz w:val="18"/>
                      </w:rPr>
                      <w:t>Հիվանդության հայտնաբերման և ձեռնարկված միջոցների մասին ծանուցման ընդունումն ու մշակումը լիազորված մարմնի կողմից (P.SS.08.OPR.047)</w:t>
                    </w:r>
                  </w:p>
                </w:txbxContent>
              </v:textbox>
            </v:shape>
          </v:group>
        </w:pict>
      </w:r>
      <w:r w:rsidR="00B73B04" w:rsidRPr="00B73B04">
        <w:rPr>
          <w:rFonts w:ascii="Sylfaen" w:hAnsi="Sylfaen"/>
          <w:noProof/>
          <w:lang w:val="en-US" w:eastAsia="en-US" w:bidi="ar-SA"/>
        </w:rPr>
        <w:drawing>
          <wp:inline distT="0" distB="0" distL="0" distR="0" wp14:anchorId="2DAC893B" wp14:editId="4F196D48">
            <wp:extent cx="5954395" cy="4114800"/>
            <wp:effectExtent l="1905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5954395" cy="4114800"/>
                    </a:xfrm>
                    <a:prstGeom prst="rect">
                      <a:avLst/>
                    </a:prstGeom>
                    <a:noFill/>
                    <a:ln w="9525">
                      <a:noFill/>
                      <a:miter lim="800000"/>
                      <a:headEnd/>
                      <a:tailEnd/>
                    </a:ln>
                  </pic:spPr>
                </pic:pic>
              </a:graphicData>
            </a:graphic>
          </wp:inline>
        </w:drawing>
      </w:r>
    </w:p>
    <w:p w14:paraId="1B96BB1E" w14:textId="77777777" w:rsidR="00B73B04" w:rsidRPr="003568C6" w:rsidRDefault="00B73B04" w:rsidP="003568C6">
      <w:pPr>
        <w:spacing w:after="160" w:line="360" w:lineRule="auto"/>
        <w:jc w:val="center"/>
        <w:rPr>
          <w:rFonts w:ascii="Sylfaen" w:hAnsi="Sylfaen"/>
          <w:sz w:val="20"/>
        </w:rPr>
      </w:pPr>
      <w:r w:rsidRPr="003568C6">
        <w:rPr>
          <w:rFonts w:ascii="Sylfaen" w:hAnsi="Sylfaen"/>
          <w:sz w:val="20"/>
        </w:rPr>
        <w:t>Նկ. 24. «Լիազորված մարմնի ծանուցումը՝ հիվանդության հայտնաբերման եւ ձեռնարկված միջոցների մասին» (P.SS.08.PRC.015) ընթացակարգի կատարման սխեման</w:t>
      </w:r>
    </w:p>
    <w:p w14:paraId="00951D42" w14:textId="77777777" w:rsidR="00B73B04" w:rsidRPr="00B73B04" w:rsidRDefault="00B73B04" w:rsidP="00B73B04">
      <w:pPr>
        <w:spacing w:after="160" w:line="360" w:lineRule="auto"/>
        <w:rPr>
          <w:rFonts w:ascii="Sylfaen" w:hAnsi="Sylfaen"/>
        </w:rPr>
      </w:pPr>
    </w:p>
    <w:p w14:paraId="739018A8"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144.</w:t>
      </w:r>
      <w:r w:rsidR="003568C6" w:rsidRPr="003568C6">
        <w:rPr>
          <w:rFonts w:ascii="Sylfaen" w:hAnsi="Sylfaen"/>
        </w:rPr>
        <w:tab/>
      </w:r>
      <w:r w:rsidRPr="00B73B04">
        <w:rPr>
          <w:rFonts w:ascii="Sylfaen" w:hAnsi="Sylfaen"/>
        </w:rPr>
        <w:t xml:space="preserve">«Լիազորված մարմնի ծանուցումը՝ հիվանդության հայտնաբերման </w:t>
      </w:r>
      <w:r>
        <w:rPr>
          <w:rFonts w:ascii="Sylfaen" w:hAnsi="Sylfaen"/>
        </w:rPr>
        <w:t>եւ</w:t>
      </w:r>
      <w:r w:rsidRPr="00B73B04">
        <w:rPr>
          <w:rFonts w:ascii="Sylfaen" w:hAnsi="Sylfaen"/>
        </w:rPr>
        <w:t xml:space="preserve"> ձեռնարկված միջոցների մասին» (P.SS.08.PRC.015) ընթացակարգը կատարվում է լիազորված մարմնի կողմից անդամ պետության տարածքում հիվանդությունն հայտնաբերելու </w:t>
      </w:r>
      <w:r>
        <w:rPr>
          <w:rFonts w:ascii="Sylfaen" w:hAnsi="Sylfaen"/>
        </w:rPr>
        <w:t>եւ</w:t>
      </w:r>
      <w:r w:rsidRPr="00B73B04">
        <w:rPr>
          <w:rFonts w:ascii="Sylfaen" w:hAnsi="Sylfaen"/>
        </w:rPr>
        <w:t xml:space="preserve"> սանիտարական միջոցներ ձեռնարկելու փաստի հիման վրա։</w:t>
      </w:r>
    </w:p>
    <w:p w14:paraId="7A0EE143"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lastRenderedPageBreak/>
        <w:t>145.</w:t>
      </w:r>
      <w:r w:rsidR="003568C6" w:rsidRPr="003568C6">
        <w:rPr>
          <w:rFonts w:ascii="Sylfaen" w:hAnsi="Sylfaen"/>
        </w:rPr>
        <w:tab/>
      </w:r>
      <w:r w:rsidRPr="00B73B04">
        <w:rPr>
          <w:rFonts w:ascii="Sylfaen" w:hAnsi="Sylfaen"/>
        </w:rPr>
        <w:t xml:space="preserve">Առաջին հերթին կատարվում է «Հիվանդության հայտնաբերման </w:t>
      </w:r>
      <w:r>
        <w:rPr>
          <w:rFonts w:ascii="Sylfaen" w:hAnsi="Sylfaen"/>
        </w:rPr>
        <w:t>եւ</w:t>
      </w:r>
      <w:r w:rsidRPr="00B73B04">
        <w:rPr>
          <w:rFonts w:ascii="Sylfaen" w:hAnsi="Sylfaen"/>
        </w:rPr>
        <w:t xml:space="preserve"> ձեռնարկված միջոցների մասին ծանուցումը լիազորված մարմին ուղարկելը» (P.SS.08.OPR.046) գործառնությունը, որի կատարման արդյունքներով լիազորված մարմինը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տեղեկություններ ստացող լիազորված մարմին է ուղարկում հիվանդության հայտնաբերման </w:t>
      </w:r>
      <w:r>
        <w:rPr>
          <w:rFonts w:ascii="Sylfaen" w:hAnsi="Sylfaen"/>
        </w:rPr>
        <w:t>եւ</w:t>
      </w:r>
      <w:r w:rsidRPr="00B73B04">
        <w:rPr>
          <w:rFonts w:ascii="Sylfaen" w:hAnsi="Sylfaen"/>
        </w:rPr>
        <w:t xml:space="preserve"> ձեռնարկված միջոցների մասին ծանուցումը։</w:t>
      </w:r>
    </w:p>
    <w:p w14:paraId="27E4B2DD"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146.</w:t>
      </w:r>
      <w:r w:rsidR="003568C6" w:rsidRPr="003568C6">
        <w:rPr>
          <w:rFonts w:ascii="Sylfaen" w:hAnsi="Sylfaen"/>
        </w:rPr>
        <w:tab/>
      </w:r>
      <w:r w:rsidRPr="00B73B04">
        <w:rPr>
          <w:rFonts w:ascii="Sylfaen" w:hAnsi="Sylfaen"/>
        </w:rPr>
        <w:t xml:space="preserve">Լիազորված մարմնից հիվանդության հայտնաբերման </w:t>
      </w:r>
      <w:r>
        <w:rPr>
          <w:rFonts w:ascii="Sylfaen" w:hAnsi="Sylfaen"/>
        </w:rPr>
        <w:t>եւ</w:t>
      </w:r>
      <w:r w:rsidRPr="00B73B04">
        <w:rPr>
          <w:rFonts w:ascii="Sylfaen" w:hAnsi="Sylfaen"/>
        </w:rPr>
        <w:t xml:space="preserve"> ձեռնարկված միջոցների մասին ծանուցումը տեղեկություններ ստացող լիազորված մարմնում ստանալու դեպքում կատարվում է «Հիվանդության հայտնաբերման </w:t>
      </w:r>
      <w:r>
        <w:rPr>
          <w:rFonts w:ascii="Sylfaen" w:hAnsi="Sylfaen"/>
        </w:rPr>
        <w:t>եւ</w:t>
      </w:r>
      <w:r w:rsidRPr="00B73B04">
        <w:rPr>
          <w:rFonts w:ascii="Sylfaen" w:hAnsi="Sylfaen"/>
        </w:rPr>
        <w:t xml:space="preserve"> ձեռնարկված միջոցների մասին ծանուցման ընդունումն ու մշակումը լիազորված մարմնի կողմից» (P.SS.08.OPR.047) գործառնությունը, որի կատարման արդյունքներով տեղեկություններ ստացող լիազորված մարմինն իրականացնում է նշված ծանուցման ընդունումն ու մշակումը։</w:t>
      </w:r>
    </w:p>
    <w:p w14:paraId="0BAE94F1"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147.</w:t>
      </w:r>
      <w:r w:rsidR="003568C6" w:rsidRPr="003568C6">
        <w:rPr>
          <w:rFonts w:ascii="Sylfaen" w:hAnsi="Sylfaen"/>
        </w:rPr>
        <w:tab/>
      </w:r>
      <w:r w:rsidRPr="00B73B04">
        <w:rPr>
          <w:rFonts w:ascii="Sylfaen" w:hAnsi="Sylfaen"/>
        </w:rPr>
        <w:t xml:space="preserve">«Լիազորված մարմնի ծանուցումը՝ հիվանդության հայտնաբերման </w:t>
      </w:r>
      <w:r>
        <w:rPr>
          <w:rFonts w:ascii="Sylfaen" w:hAnsi="Sylfaen"/>
        </w:rPr>
        <w:t>եւ</w:t>
      </w:r>
      <w:r w:rsidRPr="00B73B04">
        <w:rPr>
          <w:rFonts w:ascii="Sylfaen" w:hAnsi="Sylfaen"/>
        </w:rPr>
        <w:t xml:space="preserve"> ձեռնարկված միջոցների մասին» (P.SS.08.PRC.015) ընթացակարգի կատարման արդյունքը տեղեկություններ ստացող լիազորված մարմնի կողմից հիվանդության հայտնաբերման </w:t>
      </w:r>
      <w:r>
        <w:rPr>
          <w:rFonts w:ascii="Sylfaen" w:hAnsi="Sylfaen"/>
        </w:rPr>
        <w:t>եւ</w:t>
      </w:r>
      <w:r w:rsidRPr="00B73B04">
        <w:rPr>
          <w:rFonts w:ascii="Sylfaen" w:hAnsi="Sylfaen"/>
        </w:rPr>
        <w:t xml:space="preserve"> ձեռնարկված միջոցների մասին ծանուցման ստացումն է։</w:t>
      </w:r>
    </w:p>
    <w:p w14:paraId="43948E0F"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148.</w:t>
      </w:r>
      <w:r w:rsidR="003568C6" w:rsidRPr="003568C6">
        <w:rPr>
          <w:rFonts w:ascii="Sylfaen" w:hAnsi="Sylfaen"/>
        </w:rPr>
        <w:tab/>
      </w:r>
      <w:r w:rsidRPr="00B73B04">
        <w:rPr>
          <w:rFonts w:ascii="Sylfaen" w:hAnsi="Sylfaen"/>
        </w:rPr>
        <w:t xml:space="preserve">«Լիազորված մարմնի ծանուցումը՝ հիվանդության հայտնաբերման </w:t>
      </w:r>
      <w:r>
        <w:rPr>
          <w:rFonts w:ascii="Sylfaen" w:hAnsi="Sylfaen"/>
        </w:rPr>
        <w:t>եւ</w:t>
      </w:r>
      <w:r w:rsidRPr="00B73B04">
        <w:rPr>
          <w:rFonts w:ascii="Sylfaen" w:hAnsi="Sylfaen"/>
        </w:rPr>
        <w:t xml:space="preserve"> ձեռնարկված միջոցների մասին» (P.SS.08.PRC.015) ընթացակարգի շրջանակներում կատարվող՝ ընդհանուր գործընթացի գործառնությունների ցանկը բերված է 71-րդ աղյուսակում։</w:t>
      </w:r>
    </w:p>
    <w:p w14:paraId="351AAB3E" w14:textId="77777777" w:rsidR="00B73B04" w:rsidRPr="00B73B04" w:rsidRDefault="00B73B04" w:rsidP="00B73B04">
      <w:pPr>
        <w:spacing w:after="160" w:line="360" w:lineRule="auto"/>
        <w:rPr>
          <w:rFonts w:ascii="Sylfaen" w:hAnsi="Sylfaen"/>
        </w:rPr>
      </w:pPr>
    </w:p>
    <w:p w14:paraId="5B284289" w14:textId="77777777" w:rsidR="003568C6" w:rsidRDefault="003568C6">
      <w:pPr>
        <w:rPr>
          <w:rFonts w:ascii="Sylfaen" w:hAnsi="Sylfaen"/>
        </w:rPr>
      </w:pPr>
      <w:r>
        <w:rPr>
          <w:rFonts w:ascii="Sylfaen" w:hAnsi="Sylfaen"/>
        </w:rPr>
        <w:br w:type="page"/>
      </w:r>
    </w:p>
    <w:p w14:paraId="328D79E1" w14:textId="77777777" w:rsidR="00B73B04" w:rsidRPr="00B73B04" w:rsidRDefault="00B73B04" w:rsidP="00B73B04">
      <w:pPr>
        <w:spacing w:after="160" w:line="360" w:lineRule="auto"/>
        <w:jc w:val="right"/>
        <w:rPr>
          <w:rFonts w:ascii="Sylfaen" w:hAnsi="Sylfaen"/>
        </w:rPr>
      </w:pPr>
      <w:r w:rsidRPr="00B73B04">
        <w:rPr>
          <w:rFonts w:ascii="Sylfaen" w:hAnsi="Sylfaen"/>
        </w:rPr>
        <w:lastRenderedPageBreak/>
        <w:t>Աղյուսակ 71</w:t>
      </w:r>
    </w:p>
    <w:p w14:paraId="78898D18"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«Լիազորված մարմնի ծանուցումը՝ հիվանդության հայտնաբերման </w:t>
      </w:r>
      <w:r>
        <w:rPr>
          <w:rFonts w:ascii="Sylfaen" w:hAnsi="Sylfaen"/>
        </w:rPr>
        <w:t>եւ</w:t>
      </w:r>
      <w:r w:rsidRPr="00B73B04">
        <w:rPr>
          <w:rFonts w:ascii="Sylfaen" w:hAnsi="Sylfaen"/>
        </w:rPr>
        <w:t xml:space="preserve"> ձեռնարկված միջոցների մասին» (P.SS.08.PRC.015)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B73B04" w:rsidRPr="003568C6" w14:paraId="09305486" w14:textId="77777777" w:rsidTr="00732DBE">
        <w:trPr>
          <w:jc w:val="center"/>
        </w:trPr>
        <w:tc>
          <w:tcPr>
            <w:tcW w:w="2405" w:type="dxa"/>
            <w:tcBorders>
              <w:top w:val="single" w:sz="4" w:space="0" w:color="auto"/>
              <w:left w:val="single" w:sz="4" w:space="0" w:color="auto"/>
            </w:tcBorders>
            <w:shd w:val="clear" w:color="auto" w:fill="FFFFFF"/>
          </w:tcPr>
          <w:p w14:paraId="4FF6C22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488477A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1CEE9E0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3E302012" w14:textId="77777777" w:rsidTr="00732DBE">
        <w:trPr>
          <w:jc w:val="center"/>
        </w:trPr>
        <w:tc>
          <w:tcPr>
            <w:tcW w:w="2405" w:type="dxa"/>
            <w:tcBorders>
              <w:top w:val="single" w:sz="4" w:space="0" w:color="auto"/>
              <w:left w:val="single" w:sz="4" w:space="0" w:color="auto"/>
            </w:tcBorders>
            <w:shd w:val="clear" w:color="auto" w:fill="FFFFFF"/>
          </w:tcPr>
          <w:p w14:paraId="1E27491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642B918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7679EAC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6D73631D" w14:textId="77777777" w:rsidTr="00732DBE">
        <w:trPr>
          <w:jc w:val="center"/>
        </w:trPr>
        <w:tc>
          <w:tcPr>
            <w:tcW w:w="2405" w:type="dxa"/>
            <w:tcBorders>
              <w:top w:val="single" w:sz="4" w:space="0" w:color="auto"/>
              <w:left w:val="single" w:sz="4" w:space="0" w:color="auto"/>
            </w:tcBorders>
            <w:shd w:val="clear" w:color="auto" w:fill="FFFFFF"/>
          </w:tcPr>
          <w:p w14:paraId="574B154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P.SS.08.OPR.046</w:t>
            </w:r>
          </w:p>
        </w:tc>
        <w:tc>
          <w:tcPr>
            <w:tcW w:w="3702" w:type="dxa"/>
            <w:tcBorders>
              <w:top w:val="single" w:sz="4" w:space="0" w:color="auto"/>
              <w:left w:val="single" w:sz="4" w:space="0" w:color="auto"/>
            </w:tcBorders>
            <w:shd w:val="clear" w:color="auto" w:fill="FFFFFF"/>
          </w:tcPr>
          <w:p w14:paraId="767CFEB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հիվանդության հայտնաբերման եւ ձեռնարկված միջոցների մասին ծանուցումը լիազորված մարմին ուղարկելը</w:t>
            </w:r>
          </w:p>
        </w:tc>
        <w:tc>
          <w:tcPr>
            <w:tcW w:w="3263" w:type="dxa"/>
            <w:tcBorders>
              <w:top w:val="single" w:sz="4" w:space="0" w:color="auto"/>
              <w:left w:val="single" w:sz="4" w:space="0" w:color="auto"/>
              <w:right w:val="single" w:sz="4" w:space="0" w:color="auto"/>
            </w:tcBorders>
            <w:shd w:val="clear" w:color="auto" w:fill="FFFFFF"/>
          </w:tcPr>
          <w:p w14:paraId="34459BB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72-րդ աղյուսակում</w:t>
            </w:r>
          </w:p>
        </w:tc>
      </w:tr>
      <w:tr w:rsidR="00B73B04" w:rsidRPr="003568C6" w14:paraId="27146B4A" w14:textId="77777777" w:rsidTr="00732DBE">
        <w:trPr>
          <w:jc w:val="center"/>
        </w:trPr>
        <w:tc>
          <w:tcPr>
            <w:tcW w:w="2405" w:type="dxa"/>
            <w:tcBorders>
              <w:top w:val="single" w:sz="4" w:space="0" w:color="auto"/>
              <w:left w:val="single" w:sz="4" w:space="0" w:color="auto"/>
              <w:bottom w:val="single" w:sz="4" w:space="0" w:color="auto"/>
            </w:tcBorders>
            <w:shd w:val="clear" w:color="auto" w:fill="FFFFFF"/>
          </w:tcPr>
          <w:p w14:paraId="7EAE531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P.SS.08.OPR.047</w:t>
            </w:r>
          </w:p>
        </w:tc>
        <w:tc>
          <w:tcPr>
            <w:tcW w:w="3702" w:type="dxa"/>
            <w:tcBorders>
              <w:top w:val="single" w:sz="4" w:space="0" w:color="auto"/>
              <w:left w:val="single" w:sz="4" w:space="0" w:color="auto"/>
              <w:bottom w:val="single" w:sz="4" w:space="0" w:color="auto"/>
            </w:tcBorders>
            <w:shd w:val="clear" w:color="auto" w:fill="FFFFFF"/>
          </w:tcPr>
          <w:p w14:paraId="00B7318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հիվանդության հայտնաբերման եւ ձեռնարկված միջոցների մասին ծանուցման ընդունումն ու մշակումը լիազորված մարմնի կողմից</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0EF34E6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73-րդ աղյուսակում</w:t>
            </w:r>
          </w:p>
        </w:tc>
      </w:tr>
    </w:tbl>
    <w:p w14:paraId="5564C3FF" w14:textId="77777777" w:rsidR="00B73B04" w:rsidRPr="00B73B04" w:rsidRDefault="00B73B04" w:rsidP="00B73B04">
      <w:pPr>
        <w:spacing w:after="160" w:line="360" w:lineRule="auto"/>
        <w:rPr>
          <w:rFonts w:ascii="Sylfaen" w:hAnsi="Sylfaen"/>
        </w:rPr>
      </w:pPr>
    </w:p>
    <w:p w14:paraId="15BFE21F"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72</w:t>
      </w:r>
    </w:p>
    <w:p w14:paraId="7D527E33"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«Հիվանդության հայտնաբերման </w:t>
      </w:r>
      <w:r>
        <w:rPr>
          <w:rFonts w:ascii="Sylfaen" w:hAnsi="Sylfaen"/>
        </w:rPr>
        <w:t>եւ</w:t>
      </w:r>
      <w:r w:rsidRPr="00B73B04">
        <w:rPr>
          <w:rFonts w:ascii="Sylfaen" w:hAnsi="Sylfaen"/>
        </w:rPr>
        <w:t xml:space="preserve"> ձեռնարկված միջոցների մասին ծանուցումը լիազորված մարմին ուղարկելը» (P.SS.08.OPR.046)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3568C6" w14:paraId="30D346DE"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60C05A8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4E5E759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8D2F03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F55275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1DCC74A0"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34527BB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B60860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1037C8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33D8F7E3" w14:textId="77777777" w:rsidTr="003568C6">
        <w:trPr>
          <w:jc w:val="center"/>
        </w:trPr>
        <w:tc>
          <w:tcPr>
            <w:tcW w:w="983" w:type="dxa"/>
            <w:tcBorders>
              <w:top w:val="single" w:sz="4" w:space="0" w:color="auto"/>
              <w:left w:val="single" w:sz="4" w:space="0" w:color="auto"/>
            </w:tcBorders>
            <w:shd w:val="clear" w:color="auto" w:fill="FFFFFF"/>
          </w:tcPr>
          <w:p w14:paraId="47A2D91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D6F45A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0D12DD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P.SS.08.OPR.046</w:t>
            </w:r>
          </w:p>
        </w:tc>
      </w:tr>
      <w:tr w:rsidR="00B73B04" w:rsidRPr="003568C6" w14:paraId="42197159" w14:textId="77777777" w:rsidTr="003568C6">
        <w:trPr>
          <w:jc w:val="center"/>
        </w:trPr>
        <w:tc>
          <w:tcPr>
            <w:tcW w:w="983" w:type="dxa"/>
            <w:tcBorders>
              <w:top w:val="single" w:sz="4" w:space="0" w:color="auto"/>
              <w:left w:val="single" w:sz="4" w:space="0" w:color="auto"/>
            </w:tcBorders>
            <w:shd w:val="clear" w:color="auto" w:fill="FFFFFF"/>
          </w:tcPr>
          <w:p w14:paraId="25AA845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9A33B3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623AFB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հիվանդության հայտնաբերման եւ ձեռնարկված միջոցների մասին ծանուցումը լիազորված մարմին ուղարկելը</w:t>
            </w:r>
          </w:p>
        </w:tc>
      </w:tr>
      <w:tr w:rsidR="00B73B04" w:rsidRPr="003568C6" w14:paraId="2218B056" w14:textId="77777777" w:rsidTr="003568C6">
        <w:trPr>
          <w:jc w:val="center"/>
        </w:trPr>
        <w:tc>
          <w:tcPr>
            <w:tcW w:w="983" w:type="dxa"/>
            <w:tcBorders>
              <w:top w:val="single" w:sz="4" w:space="0" w:color="auto"/>
              <w:left w:val="single" w:sz="4" w:space="0" w:color="auto"/>
            </w:tcBorders>
            <w:shd w:val="clear" w:color="auto" w:fill="FFFFFF"/>
          </w:tcPr>
          <w:p w14:paraId="651E4A0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560BFC6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4DF359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լիազորված մարմին</w:t>
            </w:r>
          </w:p>
        </w:tc>
      </w:tr>
      <w:tr w:rsidR="00B73B04" w:rsidRPr="003568C6" w14:paraId="0AD3F4CB" w14:textId="77777777" w:rsidTr="003568C6">
        <w:trPr>
          <w:jc w:val="center"/>
        </w:trPr>
        <w:tc>
          <w:tcPr>
            <w:tcW w:w="983" w:type="dxa"/>
            <w:tcBorders>
              <w:top w:val="single" w:sz="4" w:space="0" w:color="auto"/>
              <w:left w:val="single" w:sz="4" w:space="0" w:color="auto"/>
            </w:tcBorders>
            <w:shd w:val="clear" w:color="auto" w:fill="FFFFFF"/>
          </w:tcPr>
          <w:p w14:paraId="2831A71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13E3DAA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747DC1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լիազորված մարմնի կողմից անդամ պետության տարածքում հիվանդության հայտնաբերման եւ սանիտարական միջոցների ձեռնարկման փաստի հիման վրա</w:t>
            </w:r>
          </w:p>
        </w:tc>
      </w:tr>
      <w:tr w:rsidR="00B73B04" w:rsidRPr="003568C6" w14:paraId="6D06DFAA" w14:textId="77777777" w:rsidTr="003568C6">
        <w:trPr>
          <w:jc w:val="center"/>
        </w:trPr>
        <w:tc>
          <w:tcPr>
            <w:tcW w:w="983" w:type="dxa"/>
            <w:tcBorders>
              <w:top w:val="single" w:sz="4" w:space="0" w:color="auto"/>
              <w:left w:val="single" w:sz="4" w:space="0" w:color="auto"/>
            </w:tcBorders>
            <w:shd w:val="clear" w:color="auto" w:fill="FFFFFF"/>
          </w:tcPr>
          <w:p w14:paraId="0062C25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67C5B4E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6BAF2F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7BF49DBD" w14:textId="77777777" w:rsidTr="003568C6">
        <w:trPr>
          <w:jc w:val="center"/>
        </w:trPr>
        <w:tc>
          <w:tcPr>
            <w:tcW w:w="983" w:type="dxa"/>
            <w:tcBorders>
              <w:top w:val="single" w:sz="4" w:space="0" w:color="auto"/>
              <w:left w:val="single" w:sz="4" w:space="0" w:color="auto"/>
            </w:tcBorders>
            <w:shd w:val="clear" w:color="auto" w:fill="FFFFFF"/>
          </w:tcPr>
          <w:p w14:paraId="3BBF6DF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39EAD4F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0F96DC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կատարողը ձեւավորում եւ տեղեկություններ ստացող լիազորված մարմին է ուղարկում հիվանդության հայտնաբերման եւ ձեռնարկված միջոցների մասին ծանուցում՝ </w:t>
            </w:r>
            <w:r w:rsidRPr="003568C6">
              <w:rPr>
                <w:rStyle w:val="Bodytext211pt"/>
                <w:rFonts w:ascii="Sylfaen" w:hAnsi="Sylfaen"/>
                <w:sz w:val="20"/>
                <w:szCs w:val="24"/>
              </w:rPr>
              <w:lastRenderedPageBreak/>
              <w:t>լիազորված մարմինների միջեւ տեղեկատվական փոխգործակցության կանոնակարգին համապատասխան</w:t>
            </w:r>
          </w:p>
        </w:tc>
      </w:tr>
      <w:tr w:rsidR="00B73B04" w:rsidRPr="003568C6" w14:paraId="66699226"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72545BF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2957EA5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CC6EC72"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հիվանդության հայտնաբերման եւ ձեռնարկված միջոցների մասին ծանուցումն ուղարկվել է տեղեկություններ ստացող լիազորված մարմին</w:t>
            </w:r>
          </w:p>
        </w:tc>
      </w:tr>
    </w:tbl>
    <w:p w14:paraId="7B18B99B" w14:textId="77777777" w:rsidR="00B73B04" w:rsidRPr="00B73B04" w:rsidRDefault="00B73B04" w:rsidP="00B73B04">
      <w:pPr>
        <w:pStyle w:val="Tablecaption20"/>
        <w:shd w:val="clear" w:color="auto" w:fill="auto"/>
        <w:spacing w:after="160" w:line="360" w:lineRule="auto"/>
        <w:rPr>
          <w:rFonts w:ascii="Sylfaen" w:hAnsi="Sylfaen"/>
          <w:sz w:val="24"/>
          <w:szCs w:val="24"/>
        </w:rPr>
      </w:pPr>
    </w:p>
    <w:p w14:paraId="7E956E89"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73</w:t>
      </w:r>
    </w:p>
    <w:p w14:paraId="45BE6818"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«Հիվանդության հայտնաբերման </w:t>
      </w:r>
      <w:r>
        <w:rPr>
          <w:rFonts w:ascii="Sylfaen" w:hAnsi="Sylfaen"/>
        </w:rPr>
        <w:t>եւ</w:t>
      </w:r>
      <w:r w:rsidRPr="00B73B04">
        <w:rPr>
          <w:rFonts w:ascii="Sylfaen" w:hAnsi="Sylfaen"/>
        </w:rPr>
        <w:t xml:space="preserve"> ձեռնարկված միջոցների մասին ծանուցման ընդունումն ու մշակումը լիազորված մարմնի կողմից» գործառնության նկարագրությունը</w:t>
      </w:r>
      <w:r w:rsidR="003568C6" w:rsidRPr="003568C6">
        <w:rPr>
          <w:rFonts w:ascii="Sylfaen" w:hAnsi="Sylfaen"/>
        </w:rPr>
        <w:t xml:space="preserve"> </w:t>
      </w:r>
      <w:r w:rsidRPr="00B73B04">
        <w:rPr>
          <w:rFonts w:ascii="Sylfaen" w:hAnsi="Sylfaen"/>
        </w:rPr>
        <w:t>(P.SS.08.OPR.047)</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3568C6" w14:paraId="1D73F737"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34AC30F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4CDF622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30C6282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CFEFE7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5E085A3C"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04DFBB5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623DC7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8CCA5F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1A7D355F"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017A97B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571B6B9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1FAB84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P.SS.08.OPR.047</w:t>
            </w:r>
          </w:p>
        </w:tc>
      </w:tr>
      <w:tr w:rsidR="00B73B04" w:rsidRPr="003568C6" w14:paraId="4B9A79C7"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5075375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3BD9809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226F53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հիվանդության հայտնաբերման եւ ձեռնարկված միջոցների մասին ծանուցման ընդունումն ու մշակումը լիազորված մարմնի կողմից</w:t>
            </w:r>
          </w:p>
        </w:tc>
      </w:tr>
      <w:tr w:rsidR="00B73B04" w:rsidRPr="003568C6" w14:paraId="0D5FBE03" w14:textId="77777777" w:rsidTr="003568C6">
        <w:trPr>
          <w:jc w:val="center"/>
        </w:trPr>
        <w:tc>
          <w:tcPr>
            <w:tcW w:w="1124" w:type="dxa"/>
            <w:tcBorders>
              <w:top w:val="single" w:sz="4" w:space="0" w:color="auto"/>
              <w:left w:val="single" w:sz="4" w:space="0" w:color="auto"/>
              <w:bottom w:val="single" w:sz="4" w:space="0" w:color="auto"/>
            </w:tcBorders>
            <w:shd w:val="clear" w:color="auto" w:fill="FFFFFF"/>
            <w:vAlign w:val="center"/>
          </w:tcPr>
          <w:p w14:paraId="003E9A9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7CBE524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C672E1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տեղեկություններն ստացող լիազորված մարմին</w:t>
            </w:r>
          </w:p>
        </w:tc>
      </w:tr>
      <w:tr w:rsidR="00B73B04" w:rsidRPr="003568C6" w14:paraId="2C1AA5BC"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2D093F8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56D6C7A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8B53E1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կատարողի կողմից հիվանդության հայտնաբերման եւ ձեռնարկված միջոցների մասին ծանուցումն ստանալու դեպքում («Հիվանդության հայտնաբերման եւ ձեռնարկված միջոցների մասին ծանուցումը լիազորված մարմին ուղարկելը» (P.SS.08.OPR.046) գործառնությունը)</w:t>
            </w:r>
          </w:p>
        </w:tc>
      </w:tr>
      <w:tr w:rsidR="00B73B04" w:rsidRPr="003568C6" w14:paraId="106F7A00"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1554E07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7432D292"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CC5197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B73B04" w:rsidRPr="003568C6" w14:paraId="34604351"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1FA7FE3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0AD0178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C23CC4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կատարողն իրականացնում է հիվանդության հայտնաբերման եւ ձեռնարկված միջոցների մասին ծանուցման ընդունումը եւ մշակումը՝ Լիազորված մարմինների միջեւ տեղեկատվական փոխգործակցության կանոնակարգին համապատասխան</w:t>
            </w:r>
          </w:p>
        </w:tc>
      </w:tr>
      <w:tr w:rsidR="00B73B04" w:rsidRPr="003568C6" w14:paraId="25CAD0D2"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6C03429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541E24E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37A4C3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հիվանդության հայտնաբերման եւ ձեռնարկված միջոցների մասին ծանուցումը ստացվել եւ մշակվել է տեղեկություններ ստացող լիազորված մարմնի կողմից</w:t>
            </w:r>
          </w:p>
        </w:tc>
      </w:tr>
    </w:tbl>
    <w:p w14:paraId="70B9BEE9" w14:textId="77777777" w:rsidR="00B73B04" w:rsidRPr="00B73B04" w:rsidRDefault="00B73B04" w:rsidP="00B73B04">
      <w:pPr>
        <w:spacing w:after="160" w:line="360" w:lineRule="auto"/>
        <w:rPr>
          <w:rFonts w:ascii="Sylfaen" w:hAnsi="Sylfaen"/>
        </w:rPr>
      </w:pPr>
    </w:p>
    <w:p w14:paraId="20DDDA72"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«Լիազորված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(P.SS.08.PRC.016) ընթացակարգը</w:t>
      </w:r>
    </w:p>
    <w:p w14:paraId="7A120D2B"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149.</w:t>
      </w:r>
      <w:r w:rsidR="003568C6" w:rsidRPr="003568C6">
        <w:rPr>
          <w:rFonts w:ascii="Sylfaen" w:hAnsi="Sylfaen"/>
        </w:rPr>
        <w:tab/>
      </w:r>
      <w:r w:rsidRPr="00B73B04">
        <w:rPr>
          <w:rFonts w:ascii="Sylfaen" w:hAnsi="Sylfaen"/>
        </w:rPr>
        <w:t xml:space="preserve">«Լիազորված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(P.SS.08.PRC.016) ընթացակարգի կատարման սխեման ներկայացված է 25-րդ նկարում։</w:t>
      </w:r>
    </w:p>
    <w:p w14:paraId="21902EF2"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1D823CA0">
          <v:group id="_x0000_s2738" style="position:absolute;left:0;text-align:left;margin-left:37.15pt;margin-top:4.1pt;width:410.2pt;height:263.25pt;z-index:252297216" coordorigin="2161,6925" coordsize="8204,5265">
            <v:shape id="_x0000_s2309" type="#_x0000_t202" style="position:absolute;left:2438;top:7051;width:2740;height:361;mso-width-relative:margin;mso-height-relative:margin" fillcolor="white [3212]" strokecolor="white [3212]">
              <v:textbox inset="0,0,0,0">
                <w:txbxContent>
                  <w:p w14:paraId="38ACA961" w14:textId="77777777" w:rsidR="00366A48" w:rsidRPr="00732DBE" w:rsidRDefault="00366A48" w:rsidP="00B73B04">
                    <w:pPr>
                      <w:jc w:val="center"/>
                      <w:rPr>
                        <w:rFonts w:ascii="Sylfaen" w:hAnsi="Sylfaen"/>
                        <w:sz w:val="20"/>
                        <w:szCs w:val="16"/>
                      </w:rPr>
                    </w:pPr>
                    <w:r w:rsidRPr="00732DBE">
                      <w:rPr>
                        <w:rFonts w:ascii="Sylfaen" w:hAnsi="Sylfaen"/>
                        <w:sz w:val="20"/>
                      </w:rPr>
                      <w:t>:Լիազորված մարմին</w:t>
                    </w:r>
                  </w:p>
                </w:txbxContent>
              </v:textbox>
            </v:shape>
            <v:shape id="_x0000_s2310" type="#_x0000_t202" style="position:absolute;left:6622;top:6925;width:3662;height:619;mso-width-relative:margin;mso-height-relative:margin" fillcolor="white [3212]" strokecolor="white [3212]">
              <v:textbox inset="0,0,0,0">
                <w:txbxContent>
                  <w:p w14:paraId="1010E6B9" w14:textId="77777777" w:rsidR="00366A48" w:rsidRPr="00732DBE" w:rsidRDefault="00366A48" w:rsidP="00B73B04">
                    <w:pPr>
                      <w:jc w:val="center"/>
                      <w:rPr>
                        <w:sz w:val="18"/>
                        <w:szCs w:val="16"/>
                      </w:rPr>
                    </w:pPr>
                    <w:r w:rsidRPr="00732DBE">
                      <w:rPr>
                        <w:rStyle w:val="Bodytext9Sylfaen"/>
                        <w:sz w:val="16"/>
                      </w:rPr>
                      <w:t>: Տեղեկությունները ստացող լիազորված մարմին</w:t>
                    </w:r>
                  </w:p>
                </w:txbxContent>
              </v:textbox>
            </v:shape>
            <v:shape id="_x0000_s2311" type="#_x0000_t202" style="position:absolute;left:2161;top:8610;width:3422;height:1393;mso-width-relative:margin;mso-height-relative:margin" fillcolor="white [3212]" strokecolor="white [3212]">
              <v:textbox inset="0,0,0,0">
                <w:txbxContent>
                  <w:p w14:paraId="2A07DC37" w14:textId="77777777" w:rsidR="00366A48" w:rsidRPr="00732DBE" w:rsidRDefault="00366A48" w:rsidP="00B73B04">
                    <w:pPr>
                      <w:jc w:val="center"/>
                      <w:rPr>
                        <w:sz w:val="16"/>
                        <w:szCs w:val="20"/>
                      </w:rPr>
                    </w:pPr>
                    <w:r w:rsidRPr="00732DBE">
                      <w:rPr>
                        <w:rStyle w:val="Bodytext9Sylfaen"/>
                        <w:sz w:val="16"/>
                      </w:rPr>
                      <w:t>Վտանգավոր արտադրանքի հայտնաբերման և ձեռնարկված միջոցների մասին ծանուցումը լիազորված մարմին ուղարկելը (P.SS.08.OPR.048)</w:t>
                    </w:r>
                  </w:p>
                </w:txbxContent>
              </v:textbox>
            </v:shape>
            <v:shape id="_x0000_s2312" type="#_x0000_t202" style="position:absolute;left:6650;top:8936;width:3715;height:741;mso-width-relative:margin;mso-height-relative:margin" fillcolor="white [3212]" strokecolor="white [3212]">
              <v:textbox inset="0,0,0,0">
                <w:txbxContent>
                  <w:p w14:paraId="7FDB1A61" w14:textId="77777777" w:rsidR="00366A48" w:rsidRPr="00732DBE" w:rsidRDefault="00366A48" w:rsidP="00B73B04">
                    <w:pPr>
                      <w:jc w:val="center"/>
                      <w:rPr>
                        <w:sz w:val="20"/>
                        <w:szCs w:val="16"/>
                      </w:rPr>
                    </w:pPr>
                    <w:r w:rsidRPr="00732DBE">
                      <w:rPr>
                        <w:rStyle w:val="Bodytext9Sylfaen"/>
                        <w:sz w:val="18"/>
                      </w:rPr>
                      <w:t>: Վտանգավոր արտադրանքի մասին տեղեկություններ [ծանուցումն ուղարկվել է]</w:t>
                    </w:r>
                  </w:p>
                </w:txbxContent>
              </v:textbox>
            </v:shape>
            <v:shape id="_x0000_s2313" type="#_x0000_t202" style="position:absolute;left:6809;top:10132;width:3435;height:2058;mso-width-relative:margin;mso-height-relative:margin" fillcolor="white [3212]" strokecolor="white [3212]">
              <v:textbox style="mso-next-textbox:#_x0000_s2313" inset="0,0,0,0">
                <w:txbxContent>
                  <w:p w14:paraId="13DC44C0" w14:textId="77777777" w:rsidR="00366A48" w:rsidRPr="00732DBE" w:rsidRDefault="00366A48" w:rsidP="00B73B04">
                    <w:pPr>
                      <w:jc w:val="center"/>
                      <w:rPr>
                        <w:sz w:val="20"/>
                        <w:szCs w:val="16"/>
                      </w:rPr>
                    </w:pPr>
                    <w:r w:rsidRPr="00732DBE">
                      <w:rPr>
                        <w:rStyle w:val="Bodytext9Sylfaen"/>
                        <w:sz w:val="18"/>
                      </w:rPr>
                      <w:t>Վտանգավոր արտադրանքի հայտնաբերման և ձեռնարկված միջոցների մասին ծանուցման ընդունումն ու մշակումը լիազորված մարմնի կողմից (P.SS.08.OPR.049)</w:t>
                    </w:r>
                  </w:p>
                </w:txbxContent>
              </v:textbox>
            </v:shape>
          </v:group>
        </w:pict>
      </w:r>
      <w:r w:rsidR="00B73B04" w:rsidRPr="00B73B04">
        <w:rPr>
          <w:rFonts w:ascii="Sylfaen" w:hAnsi="Sylfaen"/>
          <w:noProof/>
          <w:lang w:val="en-US" w:eastAsia="en-US" w:bidi="ar-SA"/>
        </w:rPr>
        <w:drawing>
          <wp:inline distT="0" distB="0" distL="0" distR="0" wp14:anchorId="285C74F5" wp14:editId="7DFFA2A2">
            <wp:extent cx="5932805" cy="40830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32805" cy="4083050"/>
                    </a:xfrm>
                    <a:prstGeom prst="rect">
                      <a:avLst/>
                    </a:prstGeom>
                    <a:noFill/>
                    <a:ln w="9525">
                      <a:noFill/>
                      <a:miter lim="800000"/>
                      <a:headEnd/>
                      <a:tailEnd/>
                    </a:ln>
                  </pic:spPr>
                </pic:pic>
              </a:graphicData>
            </a:graphic>
          </wp:inline>
        </w:drawing>
      </w:r>
    </w:p>
    <w:p w14:paraId="3365CB5D" w14:textId="77777777" w:rsidR="00B73B04" w:rsidRPr="003568C6" w:rsidRDefault="00B73B04" w:rsidP="003568C6">
      <w:pPr>
        <w:spacing w:after="160" w:line="360" w:lineRule="auto"/>
        <w:jc w:val="center"/>
        <w:rPr>
          <w:rFonts w:ascii="Sylfaen" w:hAnsi="Sylfaen"/>
          <w:sz w:val="20"/>
        </w:rPr>
      </w:pPr>
      <w:r w:rsidRPr="003568C6">
        <w:rPr>
          <w:rFonts w:ascii="Sylfaen" w:hAnsi="Sylfaen"/>
          <w:sz w:val="20"/>
        </w:rPr>
        <w:t>Նկ. 25. «Լիազորված մարմնի ծանուցումը՝ վտանգավոր արտադրանքի հայտնաբերման եւ ձեռնարկված միջոցների մասին» (P.SS.08.PRC.016) ընթացակարգի կատարման սխեման</w:t>
      </w:r>
    </w:p>
    <w:p w14:paraId="63377345" w14:textId="77777777" w:rsidR="00B73B04" w:rsidRPr="00B73B04" w:rsidRDefault="00B73B04" w:rsidP="00B73B04">
      <w:pPr>
        <w:spacing w:after="160" w:line="360" w:lineRule="auto"/>
        <w:rPr>
          <w:rFonts w:ascii="Sylfaen" w:hAnsi="Sylfaen"/>
        </w:rPr>
      </w:pPr>
    </w:p>
    <w:p w14:paraId="614DF8A7"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lastRenderedPageBreak/>
        <w:t>150.</w:t>
      </w:r>
      <w:r w:rsidR="003568C6" w:rsidRPr="003568C6">
        <w:rPr>
          <w:rFonts w:ascii="Sylfaen" w:hAnsi="Sylfaen"/>
        </w:rPr>
        <w:tab/>
      </w:r>
      <w:r w:rsidRPr="00B73B04">
        <w:rPr>
          <w:rFonts w:ascii="Sylfaen" w:hAnsi="Sylfaen"/>
        </w:rPr>
        <w:t xml:space="preserve">«Լիազորված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(P.SS.08.PRC.016) ընթացակարգը կատարվում է լիազորված մարմնի կողմից անդամ պետության տարածքում վտանգավոր արտադրանքի հայտնաբերման </w:t>
      </w:r>
      <w:r>
        <w:rPr>
          <w:rFonts w:ascii="Sylfaen" w:hAnsi="Sylfaen"/>
        </w:rPr>
        <w:t>եւ</w:t>
      </w:r>
      <w:r w:rsidRPr="00B73B04">
        <w:rPr>
          <w:rFonts w:ascii="Sylfaen" w:hAnsi="Sylfaen"/>
        </w:rPr>
        <w:t xml:space="preserve"> սանիտարական միջոցների ձեռնարկման փաստի հիման վրա։</w:t>
      </w:r>
    </w:p>
    <w:p w14:paraId="07490FAA"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151.</w:t>
      </w:r>
      <w:r w:rsidR="003568C6" w:rsidRPr="003568C6">
        <w:rPr>
          <w:rFonts w:ascii="Sylfaen" w:hAnsi="Sylfaen"/>
        </w:rPr>
        <w:tab/>
      </w:r>
      <w:r w:rsidRPr="00B73B04">
        <w:rPr>
          <w:rFonts w:ascii="Sylfaen" w:hAnsi="Sylfaen"/>
        </w:rPr>
        <w:t xml:space="preserve">Առաջին հերթին կատարվում է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 լիազորված մարմին ուղարկելը» (P.SS.08.OPR.048) գործառնությունը, որի կատարման արդյունքներով լիազորված մարմինը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տեղեկություններ ստացող լիազորված մարմին է ուղարկում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w:t>
      </w:r>
    </w:p>
    <w:p w14:paraId="18EA9CF0"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152.</w:t>
      </w:r>
      <w:r w:rsidR="003568C6" w:rsidRPr="003568C6">
        <w:rPr>
          <w:rFonts w:ascii="Sylfaen" w:hAnsi="Sylfaen"/>
        </w:rPr>
        <w:tab/>
      </w:r>
      <w:r w:rsidRPr="00B73B04">
        <w:rPr>
          <w:rFonts w:ascii="Sylfaen" w:hAnsi="Sylfaen"/>
        </w:rPr>
        <w:t xml:space="preserve">Լիազորված մարմնից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 տեղեկություններ ստացող լիազորված մարմնում ստանալու դեպքում կատարվում է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ծանուցման ընդունումն ու մշակումը լիազորված մարմնի կողմից» (P.SS.08.OPR.049) գործառնությունը, որի կատարման արդյունքներով տեղեկություններ ստացող լիազորված մարմինն իրականացնում է նշված ծանուցման ընդունումն ու մշակումը։</w:t>
      </w:r>
    </w:p>
    <w:p w14:paraId="7B937528"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153.</w:t>
      </w:r>
      <w:r w:rsidR="003568C6" w:rsidRPr="003568C6">
        <w:rPr>
          <w:rFonts w:ascii="Sylfaen" w:hAnsi="Sylfaen"/>
        </w:rPr>
        <w:tab/>
      </w:r>
      <w:r w:rsidRPr="00B73B04">
        <w:rPr>
          <w:rFonts w:ascii="Sylfaen" w:hAnsi="Sylfaen"/>
        </w:rPr>
        <w:t xml:space="preserve">«Լիազորված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(P.SS.08.PRC.016) ընթացակարգի կատարման արդյունքը տեղեկություններ ստացող լիազորված մարմնի կողմից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ծանուցման ստացումն է։</w:t>
      </w:r>
    </w:p>
    <w:p w14:paraId="630274CB"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154.</w:t>
      </w:r>
      <w:r w:rsidR="003568C6" w:rsidRPr="003568C6">
        <w:rPr>
          <w:rFonts w:ascii="Sylfaen" w:hAnsi="Sylfaen"/>
        </w:rPr>
        <w:tab/>
      </w:r>
      <w:r w:rsidRPr="00B73B04">
        <w:rPr>
          <w:rFonts w:ascii="Sylfaen" w:hAnsi="Sylfaen"/>
        </w:rPr>
        <w:t xml:space="preserve">«Լիազորված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(P.SS.08.PRC.016) ընթացակարգի շրջանակներում կատարվող՝ ընդհանուր գործընթացի գործառնությունների ցանկը բերված է 74-րդ աղյուսակում։</w:t>
      </w:r>
    </w:p>
    <w:p w14:paraId="704773EC" w14:textId="77777777" w:rsidR="00B73B04" w:rsidRPr="00B73B04" w:rsidRDefault="00B73B04" w:rsidP="00B73B04">
      <w:pPr>
        <w:spacing w:after="160" w:line="360" w:lineRule="auto"/>
        <w:jc w:val="right"/>
        <w:rPr>
          <w:rFonts w:ascii="Sylfaen" w:hAnsi="Sylfaen"/>
        </w:rPr>
      </w:pPr>
      <w:r w:rsidRPr="00B73B04">
        <w:rPr>
          <w:rFonts w:ascii="Sylfaen" w:hAnsi="Sylfaen"/>
        </w:rPr>
        <w:lastRenderedPageBreak/>
        <w:t>Աղյուսակ 74</w:t>
      </w:r>
    </w:p>
    <w:p w14:paraId="00371F52"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«Լիազորված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(P.SS.08.PRC.016)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B73B04" w:rsidRPr="003568C6" w14:paraId="243ED522" w14:textId="77777777" w:rsidTr="00732DBE">
        <w:trPr>
          <w:jc w:val="center"/>
        </w:trPr>
        <w:tc>
          <w:tcPr>
            <w:tcW w:w="2405" w:type="dxa"/>
            <w:tcBorders>
              <w:top w:val="single" w:sz="4" w:space="0" w:color="auto"/>
              <w:left w:val="single" w:sz="4" w:space="0" w:color="auto"/>
            </w:tcBorders>
            <w:shd w:val="clear" w:color="auto" w:fill="FFFFFF"/>
          </w:tcPr>
          <w:p w14:paraId="5DB9468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27D4B784"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2691037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28CE5A90" w14:textId="77777777" w:rsidTr="00732DBE">
        <w:trPr>
          <w:jc w:val="center"/>
        </w:trPr>
        <w:tc>
          <w:tcPr>
            <w:tcW w:w="2405" w:type="dxa"/>
            <w:tcBorders>
              <w:top w:val="single" w:sz="4" w:space="0" w:color="auto"/>
              <w:left w:val="single" w:sz="4" w:space="0" w:color="auto"/>
            </w:tcBorders>
            <w:shd w:val="clear" w:color="auto" w:fill="FFFFFF"/>
          </w:tcPr>
          <w:p w14:paraId="1983383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5A107F0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45E622B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5BD6F31B" w14:textId="77777777" w:rsidTr="00732DBE">
        <w:trPr>
          <w:jc w:val="center"/>
        </w:trPr>
        <w:tc>
          <w:tcPr>
            <w:tcW w:w="2405" w:type="dxa"/>
            <w:tcBorders>
              <w:top w:val="single" w:sz="4" w:space="0" w:color="auto"/>
              <w:left w:val="single" w:sz="4" w:space="0" w:color="auto"/>
            </w:tcBorders>
            <w:shd w:val="clear" w:color="auto" w:fill="FFFFFF"/>
          </w:tcPr>
          <w:p w14:paraId="0F7513D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P.SS.08.OPR.048</w:t>
            </w:r>
          </w:p>
        </w:tc>
        <w:tc>
          <w:tcPr>
            <w:tcW w:w="3702" w:type="dxa"/>
            <w:tcBorders>
              <w:top w:val="single" w:sz="4" w:space="0" w:color="auto"/>
              <w:left w:val="single" w:sz="4" w:space="0" w:color="auto"/>
            </w:tcBorders>
            <w:shd w:val="clear" w:color="auto" w:fill="FFFFFF"/>
          </w:tcPr>
          <w:p w14:paraId="1987DF0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ծանուցումը լիազորված մարմին ուղարկելը</w:t>
            </w:r>
          </w:p>
        </w:tc>
        <w:tc>
          <w:tcPr>
            <w:tcW w:w="3263" w:type="dxa"/>
            <w:tcBorders>
              <w:top w:val="single" w:sz="4" w:space="0" w:color="auto"/>
              <w:left w:val="single" w:sz="4" w:space="0" w:color="auto"/>
              <w:right w:val="single" w:sz="4" w:space="0" w:color="auto"/>
            </w:tcBorders>
            <w:shd w:val="clear" w:color="auto" w:fill="FFFFFF"/>
          </w:tcPr>
          <w:p w14:paraId="0C84C06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75-րդ աղյուսակում</w:t>
            </w:r>
          </w:p>
        </w:tc>
      </w:tr>
      <w:tr w:rsidR="00B73B04" w:rsidRPr="003568C6" w14:paraId="7FED1236" w14:textId="77777777" w:rsidTr="00732DBE">
        <w:trPr>
          <w:jc w:val="center"/>
        </w:trPr>
        <w:tc>
          <w:tcPr>
            <w:tcW w:w="2405" w:type="dxa"/>
            <w:tcBorders>
              <w:top w:val="single" w:sz="4" w:space="0" w:color="auto"/>
              <w:left w:val="single" w:sz="4" w:space="0" w:color="auto"/>
              <w:bottom w:val="single" w:sz="4" w:space="0" w:color="auto"/>
            </w:tcBorders>
            <w:shd w:val="clear" w:color="auto" w:fill="FFFFFF"/>
          </w:tcPr>
          <w:p w14:paraId="6039470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P.SS.08.OPR.049</w:t>
            </w:r>
          </w:p>
        </w:tc>
        <w:tc>
          <w:tcPr>
            <w:tcW w:w="3702" w:type="dxa"/>
            <w:tcBorders>
              <w:top w:val="single" w:sz="4" w:space="0" w:color="auto"/>
              <w:left w:val="single" w:sz="4" w:space="0" w:color="auto"/>
              <w:bottom w:val="single" w:sz="4" w:space="0" w:color="auto"/>
            </w:tcBorders>
            <w:shd w:val="clear" w:color="auto" w:fill="FFFFFF"/>
          </w:tcPr>
          <w:p w14:paraId="1066807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ծանուցման ընդունումն ու մշակումը լիազորված մարմնի կողմից</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75AC2B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76-րդ աղյուսակում</w:t>
            </w:r>
          </w:p>
        </w:tc>
      </w:tr>
    </w:tbl>
    <w:p w14:paraId="44E0AE1C" w14:textId="77777777" w:rsidR="00B73B04" w:rsidRPr="00B73B04" w:rsidRDefault="00B73B04" w:rsidP="00B73B04">
      <w:pPr>
        <w:spacing w:after="160" w:line="360" w:lineRule="auto"/>
        <w:rPr>
          <w:rFonts w:ascii="Sylfaen" w:hAnsi="Sylfaen"/>
        </w:rPr>
      </w:pPr>
    </w:p>
    <w:p w14:paraId="7A8431D3"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75</w:t>
      </w:r>
    </w:p>
    <w:p w14:paraId="3C785AB2"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ծանուցումը լիազորված մարմին ուղարկելը» գործառնության նկարագրությունը</w:t>
      </w:r>
      <w:r w:rsidR="003568C6" w:rsidRPr="003568C6">
        <w:rPr>
          <w:rFonts w:ascii="Sylfaen" w:hAnsi="Sylfaen"/>
        </w:rPr>
        <w:t xml:space="preserve"> </w:t>
      </w:r>
      <w:r w:rsidRPr="00B73B04">
        <w:rPr>
          <w:rFonts w:ascii="Sylfaen" w:hAnsi="Sylfaen"/>
        </w:rPr>
        <w:t>(P.SS.08.OPR.048)</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3568C6" w14:paraId="583B4BB2"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703C3FF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526FF19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2B94846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BA7322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152FB9DA"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75D3C38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801FAE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F031B0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282A9FFD" w14:textId="77777777" w:rsidTr="003568C6">
        <w:trPr>
          <w:jc w:val="center"/>
        </w:trPr>
        <w:tc>
          <w:tcPr>
            <w:tcW w:w="983" w:type="dxa"/>
            <w:tcBorders>
              <w:top w:val="single" w:sz="4" w:space="0" w:color="auto"/>
              <w:left w:val="single" w:sz="4" w:space="0" w:color="auto"/>
            </w:tcBorders>
            <w:shd w:val="clear" w:color="auto" w:fill="FFFFFF"/>
          </w:tcPr>
          <w:p w14:paraId="62F9946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BBFBDD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5E39DD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P.SS.08.OPR.048</w:t>
            </w:r>
          </w:p>
        </w:tc>
      </w:tr>
      <w:tr w:rsidR="00B73B04" w:rsidRPr="003568C6" w14:paraId="4D981FBF" w14:textId="77777777" w:rsidTr="003568C6">
        <w:trPr>
          <w:jc w:val="center"/>
        </w:trPr>
        <w:tc>
          <w:tcPr>
            <w:tcW w:w="983" w:type="dxa"/>
            <w:tcBorders>
              <w:top w:val="single" w:sz="4" w:space="0" w:color="auto"/>
              <w:left w:val="single" w:sz="4" w:space="0" w:color="auto"/>
            </w:tcBorders>
            <w:shd w:val="clear" w:color="auto" w:fill="FFFFFF"/>
          </w:tcPr>
          <w:p w14:paraId="06487BD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5C2984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559B59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ծանուցումը լիազորված մարմին ուղարկելը</w:t>
            </w:r>
          </w:p>
        </w:tc>
      </w:tr>
      <w:tr w:rsidR="00B73B04" w:rsidRPr="003568C6" w14:paraId="1087DC76" w14:textId="77777777" w:rsidTr="003568C6">
        <w:trPr>
          <w:jc w:val="center"/>
        </w:trPr>
        <w:tc>
          <w:tcPr>
            <w:tcW w:w="983" w:type="dxa"/>
            <w:tcBorders>
              <w:top w:val="single" w:sz="4" w:space="0" w:color="auto"/>
              <w:left w:val="single" w:sz="4" w:space="0" w:color="auto"/>
            </w:tcBorders>
            <w:shd w:val="clear" w:color="auto" w:fill="FFFFFF"/>
          </w:tcPr>
          <w:p w14:paraId="6006BD9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DA38C6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64E9A7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լիազորված մարմին</w:t>
            </w:r>
          </w:p>
        </w:tc>
      </w:tr>
      <w:tr w:rsidR="00B73B04" w:rsidRPr="003568C6" w14:paraId="034E8427" w14:textId="77777777" w:rsidTr="003568C6">
        <w:trPr>
          <w:jc w:val="center"/>
        </w:trPr>
        <w:tc>
          <w:tcPr>
            <w:tcW w:w="983" w:type="dxa"/>
            <w:tcBorders>
              <w:top w:val="single" w:sz="4" w:space="0" w:color="auto"/>
              <w:left w:val="single" w:sz="4" w:space="0" w:color="auto"/>
            </w:tcBorders>
            <w:shd w:val="clear" w:color="auto" w:fill="FFFFFF"/>
          </w:tcPr>
          <w:p w14:paraId="4721549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4B5ECE8"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24E5CE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լիազորված մարմնի կողմից անդամ պետության տարածքում վտանգավոր արտադրանքի հայտնաբերման եւ սանիտարական միջոցների ձեռնարկման փաստի հիման վրա</w:t>
            </w:r>
          </w:p>
        </w:tc>
      </w:tr>
      <w:tr w:rsidR="00B73B04" w:rsidRPr="003568C6" w14:paraId="14604B8B" w14:textId="77777777" w:rsidTr="003568C6">
        <w:trPr>
          <w:jc w:val="center"/>
        </w:trPr>
        <w:tc>
          <w:tcPr>
            <w:tcW w:w="983" w:type="dxa"/>
            <w:tcBorders>
              <w:top w:val="single" w:sz="4" w:space="0" w:color="auto"/>
              <w:left w:val="single" w:sz="4" w:space="0" w:color="auto"/>
            </w:tcBorders>
            <w:shd w:val="clear" w:color="auto" w:fill="FFFFFF"/>
          </w:tcPr>
          <w:p w14:paraId="7630802A"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3DB1CDB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92D92A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22DE87C2" w14:textId="77777777" w:rsidTr="003568C6">
        <w:trPr>
          <w:jc w:val="center"/>
        </w:trPr>
        <w:tc>
          <w:tcPr>
            <w:tcW w:w="983" w:type="dxa"/>
            <w:tcBorders>
              <w:top w:val="single" w:sz="4" w:space="0" w:color="auto"/>
              <w:left w:val="single" w:sz="4" w:space="0" w:color="auto"/>
            </w:tcBorders>
            <w:shd w:val="clear" w:color="auto" w:fill="FFFFFF"/>
          </w:tcPr>
          <w:p w14:paraId="4D3EC76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7C754F5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B7216B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կատարողը ձեւավորում եւ տեղեկություններ ստացող լիազորված մարմին է ուղարկում վտանգավոր արտադրանքի </w:t>
            </w:r>
            <w:r w:rsidRPr="003568C6">
              <w:rPr>
                <w:rStyle w:val="Bodytext211pt"/>
                <w:rFonts w:ascii="Sylfaen" w:hAnsi="Sylfaen"/>
                <w:sz w:val="20"/>
                <w:szCs w:val="24"/>
              </w:rPr>
              <w:lastRenderedPageBreak/>
              <w:t>հայտնաբերման եւ ձեռնարկված միջոցների մասին ծանուցում՝ լիազորված մարմինների միջեւ տեղեկատվական փոխգործակցության կանոնակարգին համապատասխան</w:t>
            </w:r>
          </w:p>
        </w:tc>
      </w:tr>
      <w:tr w:rsidR="00B73B04" w:rsidRPr="003568C6" w14:paraId="35FC3BBD"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4E0ADB1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118300D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9C497B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ծանուցումն ուղարկվել է տեղեկություններ ստացող լիազորված մարմին</w:t>
            </w:r>
          </w:p>
        </w:tc>
      </w:tr>
    </w:tbl>
    <w:p w14:paraId="288CA4B8" w14:textId="77777777" w:rsidR="00B73B04" w:rsidRPr="00B73B04" w:rsidRDefault="00B73B04" w:rsidP="00B73B04">
      <w:pPr>
        <w:pStyle w:val="Tablecaption20"/>
        <w:shd w:val="clear" w:color="auto" w:fill="auto"/>
        <w:spacing w:after="160" w:line="360" w:lineRule="auto"/>
        <w:rPr>
          <w:rFonts w:ascii="Sylfaen" w:hAnsi="Sylfaen"/>
          <w:sz w:val="24"/>
          <w:szCs w:val="24"/>
        </w:rPr>
      </w:pPr>
    </w:p>
    <w:p w14:paraId="3697DF44"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76</w:t>
      </w:r>
    </w:p>
    <w:p w14:paraId="7B5D04EC"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ծանուցման ընդունումն ու մշակումը լիազորված մարմնի կողմից» գործառնության նկարագրությունը</w:t>
      </w:r>
      <w:r w:rsidR="003568C6" w:rsidRPr="003568C6">
        <w:rPr>
          <w:rFonts w:ascii="Sylfaen" w:hAnsi="Sylfaen"/>
        </w:rPr>
        <w:t xml:space="preserve"> </w:t>
      </w:r>
      <w:r w:rsidRPr="00B73B04">
        <w:rPr>
          <w:rFonts w:ascii="Sylfaen" w:hAnsi="Sylfaen"/>
        </w:rPr>
        <w:t>(P.SS.08.OPR.049)</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3568C6" w14:paraId="6549D4A6"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3A92CE0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2CF73CA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23DEEFD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AA4F4A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0A244BCD"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5C6FD06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489BC38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AAA1640"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753902AD"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2D7CB3F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240FEE6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23ACF8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P.SS.08.OPR.049</w:t>
            </w:r>
          </w:p>
        </w:tc>
      </w:tr>
      <w:tr w:rsidR="00B73B04" w:rsidRPr="003568C6" w14:paraId="100AA901"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2728985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5B6A08D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DE11C6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ծանուցման ընդունումն ու մշակումը լիազորված մարմնի կողմից</w:t>
            </w:r>
          </w:p>
        </w:tc>
      </w:tr>
      <w:tr w:rsidR="00B73B04" w:rsidRPr="003568C6" w14:paraId="3A673FB3" w14:textId="77777777" w:rsidTr="003568C6">
        <w:trPr>
          <w:jc w:val="center"/>
        </w:trPr>
        <w:tc>
          <w:tcPr>
            <w:tcW w:w="983" w:type="dxa"/>
            <w:tcBorders>
              <w:top w:val="single" w:sz="4" w:space="0" w:color="auto"/>
              <w:left w:val="single" w:sz="4" w:space="0" w:color="auto"/>
              <w:bottom w:val="single" w:sz="4" w:space="0" w:color="auto"/>
            </w:tcBorders>
            <w:shd w:val="clear" w:color="auto" w:fill="FFFFFF"/>
            <w:vAlign w:val="center"/>
          </w:tcPr>
          <w:p w14:paraId="0402573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68D7C5B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8CA0D2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տեղեկություններն ստացող լիազորված մարմին</w:t>
            </w:r>
          </w:p>
        </w:tc>
      </w:tr>
      <w:tr w:rsidR="00B73B04" w:rsidRPr="003568C6" w14:paraId="04EA3634"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2603882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708AF6A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E24CD7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կատարողի կողմից վտանգավոր արտադրանքի հայտնաբերման եւ ձեռնարկված միջոցների մասին ծանուցումն ստանալու դեպքում («Վտանգավոր արտադրանքի հայտնաբերման եւ ձեռնարկված միջոցների մասին ծանուցումը լիազորված մարմին ուղարկելը» (P.SS.08.OPR.048) գործառնությունը)</w:t>
            </w:r>
          </w:p>
        </w:tc>
      </w:tr>
      <w:tr w:rsidR="00B73B04" w:rsidRPr="003568C6" w14:paraId="68939846"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282E2DA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0E9B15F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EA5C56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B73B04" w:rsidRPr="003568C6" w14:paraId="5BEAE805"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01459FC2"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670E7F4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235FAF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կատարողն իրականացնում է վտանգավոր արտադրանքի հայտնաբերման եւ ձեռնարկված միջոցների մասին ծանուցման </w:t>
            </w:r>
            <w:r w:rsidRPr="003568C6">
              <w:rPr>
                <w:rStyle w:val="Bodytext211pt"/>
                <w:rFonts w:ascii="Sylfaen" w:hAnsi="Sylfaen"/>
                <w:sz w:val="20"/>
                <w:szCs w:val="24"/>
              </w:rPr>
              <w:lastRenderedPageBreak/>
              <w:t>ընդունումը եւ մշակումը՝ Լիազորված մարմինների միջեւ տեղեկատվական փոխգործակցության կանոնակարգին համապատասխան</w:t>
            </w:r>
          </w:p>
        </w:tc>
      </w:tr>
      <w:tr w:rsidR="00B73B04" w:rsidRPr="003568C6" w14:paraId="12F48B9C"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5DD3EA6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25D50C9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95026F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վտանգավոր արտադրանքի հայտնաբերման եւ ձեռնարկված միջոցների մասին ծանուցումը ստացվել եւ մշակվել է տեղեկություններ ստացող լիազորված մարմնի կողմից</w:t>
            </w:r>
          </w:p>
        </w:tc>
      </w:tr>
    </w:tbl>
    <w:p w14:paraId="4A9C8F1A" w14:textId="77777777" w:rsidR="00B73B04" w:rsidRPr="00B73B04" w:rsidRDefault="00B73B04" w:rsidP="00B73B04">
      <w:pPr>
        <w:spacing w:after="160" w:line="360" w:lineRule="auto"/>
        <w:rPr>
          <w:rFonts w:ascii="Sylfaen" w:hAnsi="Sylfaen"/>
        </w:rPr>
      </w:pPr>
    </w:p>
    <w:p w14:paraId="732AB175" w14:textId="77777777" w:rsidR="00B73B04" w:rsidRPr="00B73B04" w:rsidRDefault="00B73B04" w:rsidP="003568C6">
      <w:pPr>
        <w:spacing w:after="160" w:line="360" w:lineRule="auto"/>
        <w:jc w:val="center"/>
        <w:rPr>
          <w:rFonts w:ascii="Sylfaen" w:hAnsi="Sylfaen"/>
        </w:rPr>
      </w:pPr>
      <w:r w:rsidRPr="00B73B04">
        <w:rPr>
          <w:rFonts w:ascii="Sylfaen" w:hAnsi="Sylfaen"/>
        </w:rPr>
        <w:t>7. Լաբորատոր հետազոտությունների արձանագրությունների մասին տեղեկությունների ստացման ընթացակարգերը (P.SS.08.PGR.007)</w:t>
      </w:r>
    </w:p>
    <w:p w14:paraId="47E6CD9D" w14:textId="77777777" w:rsidR="00B73B04" w:rsidRPr="00B73B04" w:rsidRDefault="00B73B04" w:rsidP="003568C6">
      <w:pPr>
        <w:spacing w:after="160" w:line="360" w:lineRule="auto"/>
        <w:jc w:val="center"/>
        <w:rPr>
          <w:rFonts w:ascii="Sylfaen" w:hAnsi="Sylfaen"/>
        </w:rPr>
      </w:pPr>
    </w:p>
    <w:p w14:paraId="7C6AE077" w14:textId="77777777" w:rsidR="00B73B04" w:rsidRPr="00B73B04" w:rsidRDefault="00B73B04" w:rsidP="003568C6">
      <w:pPr>
        <w:spacing w:after="160" w:line="360" w:lineRule="auto"/>
        <w:jc w:val="center"/>
        <w:rPr>
          <w:rFonts w:ascii="Sylfaen" w:hAnsi="Sylfaen"/>
        </w:rPr>
      </w:pPr>
      <w:r w:rsidRPr="00B73B04">
        <w:rPr>
          <w:rFonts w:ascii="Sylfaen" w:hAnsi="Sylfaen"/>
        </w:rPr>
        <w:t>«Լաբորատոր հետազոտությունների արձանագրությունների մասին տեղեկությունների ստացում» (P.SS.08.PRC.017) ընթացակարգը</w:t>
      </w:r>
    </w:p>
    <w:p w14:paraId="2B322CAB"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155.</w:t>
      </w:r>
      <w:r w:rsidR="003568C6" w:rsidRPr="003568C6">
        <w:rPr>
          <w:rFonts w:ascii="Sylfaen" w:hAnsi="Sylfaen"/>
        </w:rPr>
        <w:tab/>
      </w:r>
      <w:r w:rsidRPr="00B73B04">
        <w:rPr>
          <w:rFonts w:ascii="Sylfaen" w:hAnsi="Sylfaen"/>
        </w:rPr>
        <w:t>«Լաբորատոր հետազոտությունների արձանագրությունների մասին տեղեկությունների ստացում» (P.SS.08.PRC.017) ընթացակարգի կատարման սխեման ներկայացված է 26-րդ նկարում։</w:t>
      </w:r>
    </w:p>
    <w:p w14:paraId="3EE86447"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530F1391">
          <v:group id="_x0000_s2739" style="position:absolute;left:0;text-align:left;margin-left:12.05pt;margin-top:4.8pt;width:441.15pt;height:351.55pt;z-index:252306432" coordorigin="1659,1514" coordsize="8823,7031">
            <v:shape id="_x0000_s2315" type="#_x0000_t202" style="position:absolute;left:1659;top:1514;width:4128;height:619;mso-width-relative:margin;mso-height-relative:margin" fillcolor="white [3212]" strokecolor="white [3212]">
              <v:textbox inset="0,0,0,0">
                <w:txbxContent>
                  <w:p w14:paraId="168C15DA" w14:textId="77777777" w:rsidR="00366A48" w:rsidRPr="00732DBE" w:rsidRDefault="00366A48" w:rsidP="00B73B04">
                    <w:pPr>
                      <w:jc w:val="center"/>
                      <w:rPr>
                        <w:sz w:val="20"/>
                        <w:szCs w:val="16"/>
                      </w:rPr>
                    </w:pPr>
                    <w:r w:rsidRPr="00732DBE">
                      <w:rPr>
                        <w:rStyle w:val="Bodytext9Sylfaen"/>
                        <w:sz w:val="18"/>
                      </w:rPr>
                      <w:t>: Տեղեկությունները ստացող լիազորված մարմին</w:t>
                    </w:r>
                  </w:p>
                </w:txbxContent>
              </v:textbox>
            </v:shape>
            <v:shape id="_x0000_s2316" type="#_x0000_t202" style="position:absolute;left:7085;top:1653;width:3397;height:361;mso-width-relative:margin;mso-height-relative:margin" fillcolor="white [3212]" strokecolor="white [3212]">
              <v:textbox inset="0,0,0,0">
                <w:txbxContent>
                  <w:p w14:paraId="04073926" w14:textId="77777777" w:rsidR="00366A48" w:rsidRPr="00732DBE" w:rsidRDefault="00366A48" w:rsidP="00B73B04">
                    <w:pPr>
                      <w:jc w:val="center"/>
                      <w:rPr>
                        <w:rFonts w:ascii="Sylfaen" w:hAnsi="Sylfaen"/>
                        <w:sz w:val="20"/>
                        <w:szCs w:val="16"/>
                      </w:rPr>
                    </w:pPr>
                    <w:r w:rsidRPr="00732DBE">
                      <w:rPr>
                        <w:rFonts w:ascii="Sylfaen" w:hAnsi="Sylfaen"/>
                        <w:sz w:val="20"/>
                      </w:rPr>
                      <w:t>:Լիազորված մարմին</w:t>
                    </w:r>
                  </w:p>
                </w:txbxContent>
              </v:textbox>
            </v:shape>
            <v:shape id="_x0000_s2317" type="#_x0000_t202" style="position:absolute;left:2082;top:3321;width:3474;height:985;mso-width-relative:margin;mso-height-relative:margin" fillcolor="white [3212]" strokecolor="white [3212]">
              <v:textbox style="mso-next-textbox:#_x0000_s2317" inset="0,0,0,0">
                <w:txbxContent>
                  <w:p w14:paraId="3000FF4A" w14:textId="77777777" w:rsidR="00366A48" w:rsidRPr="00732DBE" w:rsidRDefault="00366A48" w:rsidP="00732DBE">
                    <w:pPr>
                      <w:jc w:val="center"/>
                      <w:rPr>
                        <w:rStyle w:val="Bodytext9Sylfaen"/>
                        <w:sz w:val="16"/>
                        <w:szCs w:val="16"/>
                      </w:rPr>
                    </w:pPr>
                    <w:r w:rsidRPr="00732DBE">
                      <w:rPr>
                        <w:rStyle w:val="Bodytext9Sylfaen"/>
                        <w:sz w:val="16"/>
                        <w:szCs w:val="16"/>
                      </w:rPr>
                      <w:t>Լաբորատոր հետազոտությունների արձանագրությունների մասին տեղեկությունների հարցում</w:t>
                    </w:r>
                  </w:p>
                  <w:p w14:paraId="314E802B" w14:textId="77777777" w:rsidR="00366A48" w:rsidRPr="00732DBE" w:rsidRDefault="00366A48" w:rsidP="00732DBE">
                    <w:pPr>
                      <w:jc w:val="center"/>
                      <w:rPr>
                        <w:sz w:val="16"/>
                        <w:szCs w:val="16"/>
                      </w:rPr>
                    </w:pPr>
                    <w:r w:rsidRPr="00732DBE">
                      <w:rPr>
                        <w:rStyle w:val="Bodytext9Sylfaen"/>
                        <w:sz w:val="16"/>
                        <w:szCs w:val="16"/>
                      </w:rPr>
                      <w:t>(P.SS.08.OPR.050)</w:t>
                    </w:r>
                  </w:p>
                </w:txbxContent>
              </v:textbox>
            </v:shape>
            <v:shape id="_x0000_s2318" type="#_x0000_t202" style="position:absolute;left:6660;top:3416;width:3719;height:781;mso-width-relative:margin;mso-height-relative:margin" fillcolor="white [3212]" strokecolor="white [3212]">
              <v:textbox inset="0,0,0,0">
                <w:txbxContent>
                  <w:p w14:paraId="75D328A9" w14:textId="77777777" w:rsidR="00366A48" w:rsidRPr="00732DBE" w:rsidRDefault="00366A48" w:rsidP="00732DBE">
                    <w:pPr>
                      <w:jc w:val="center"/>
                      <w:rPr>
                        <w:rStyle w:val="Bodytext9Sylfaen"/>
                        <w:sz w:val="16"/>
                        <w:szCs w:val="16"/>
                      </w:rPr>
                    </w:pPr>
                    <w:r w:rsidRPr="00732DBE">
                      <w:rPr>
                        <w:rStyle w:val="Bodytext9Sylfaen"/>
                        <w:sz w:val="16"/>
                      </w:rPr>
                      <w:t xml:space="preserve">: </w:t>
                    </w:r>
                    <w:r w:rsidRPr="00732DBE">
                      <w:rPr>
                        <w:rStyle w:val="Bodytext9Sylfaen"/>
                        <w:sz w:val="16"/>
                        <w:szCs w:val="16"/>
                      </w:rPr>
                      <w:t>Լաբորատոր հետազոտությունների արձանագրությունների մասին տեղեկություններ</w:t>
                    </w:r>
                  </w:p>
                  <w:p w14:paraId="40CBE14B" w14:textId="77777777" w:rsidR="00366A48" w:rsidRPr="00732DBE" w:rsidRDefault="00366A48" w:rsidP="00732DBE">
                    <w:pPr>
                      <w:jc w:val="center"/>
                      <w:rPr>
                        <w:sz w:val="16"/>
                        <w:szCs w:val="16"/>
                      </w:rPr>
                    </w:pPr>
                    <w:r w:rsidRPr="00732DBE">
                      <w:rPr>
                        <w:rStyle w:val="Bodytext9Sylfaen"/>
                        <w:sz w:val="16"/>
                        <w:szCs w:val="16"/>
                      </w:rPr>
                      <w:t>[տեղեկությունները հարցվել են]</w:t>
                    </w:r>
                  </w:p>
                </w:txbxContent>
              </v:textbox>
            </v:shape>
            <v:shape id="_x0000_s2319" type="#_x0000_t202" style="position:absolute;left:1933;top:5207;width:3854;height:703;mso-width-relative:margin;mso-height-relative:margin" fillcolor="white [3212]" strokecolor="white [3212]">
              <v:textbox inset="0,0,0,0">
                <w:txbxContent>
                  <w:p w14:paraId="48153C90" w14:textId="77777777" w:rsidR="00366A48" w:rsidRPr="00732DBE" w:rsidRDefault="00366A48" w:rsidP="00732DBE">
                    <w:pPr>
                      <w:jc w:val="center"/>
                      <w:rPr>
                        <w:rStyle w:val="Bodytext9Sylfaen"/>
                        <w:sz w:val="14"/>
                        <w:szCs w:val="16"/>
                      </w:rPr>
                    </w:pPr>
                    <w:r w:rsidRPr="00732DBE">
                      <w:rPr>
                        <w:rStyle w:val="Bodytext9Sylfaen"/>
                        <w:sz w:val="14"/>
                        <w:szCs w:val="16"/>
                      </w:rPr>
                      <w:t>: Լաբորատոր հետազոտությունների արձանագրությունների մասին տեղեկություններ</w:t>
                    </w:r>
                  </w:p>
                  <w:p w14:paraId="71C146E3" w14:textId="77777777" w:rsidR="00366A48" w:rsidRPr="00732DBE" w:rsidRDefault="00366A48" w:rsidP="00732DBE">
                    <w:pPr>
                      <w:jc w:val="center"/>
                      <w:rPr>
                        <w:sz w:val="14"/>
                        <w:szCs w:val="16"/>
                        <w:lang w:val="en-US"/>
                      </w:rPr>
                    </w:pPr>
                    <w:r w:rsidRPr="00732DBE">
                      <w:rPr>
                        <w:rStyle w:val="Bodytext9Sylfaen"/>
                        <w:sz w:val="14"/>
                        <w:szCs w:val="16"/>
                      </w:rPr>
                      <w:t>[տեղեկություններն ուղարկվել են]</w:t>
                    </w:r>
                  </w:p>
                </w:txbxContent>
              </v:textbox>
            </v:shape>
            <v:shape id="_x0000_s2320" type="#_x0000_t202" style="position:absolute;left:1933;top:6305;width:3854;height:732;mso-width-relative:margin;mso-height-relative:margin" fillcolor="white [3212]" strokecolor="white [3212]">
              <v:textbox inset="0,0,0,0">
                <w:txbxContent>
                  <w:p w14:paraId="2F5551E9" w14:textId="77777777" w:rsidR="00366A48" w:rsidRPr="00732DBE" w:rsidRDefault="00366A48" w:rsidP="00732DBE">
                    <w:pPr>
                      <w:jc w:val="center"/>
                      <w:rPr>
                        <w:rStyle w:val="Bodytext9Sylfaen"/>
                        <w:sz w:val="16"/>
                        <w:szCs w:val="16"/>
                      </w:rPr>
                    </w:pPr>
                    <w:r w:rsidRPr="00732DBE">
                      <w:rPr>
                        <w:rStyle w:val="Bodytext9Sylfaen"/>
                        <w:sz w:val="16"/>
                      </w:rPr>
                      <w:t xml:space="preserve">: </w:t>
                    </w:r>
                    <w:r w:rsidRPr="00732DBE">
                      <w:rPr>
                        <w:rStyle w:val="Bodytext9Sylfaen"/>
                        <w:sz w:val="16"/>
                        <w:szCs w:val="16"/>
                      </w:rPr>
                      <w:t>Լաբորատոր հետազոտությունների արձանագրությունների մասին տեղեկություններ</w:t>
                    </w:r>
                  </w:p>
                  <w:p w14:paraId="773418D4" w14:textId="77777777" w:rsidR="00366A48" w:rsidRPr="00732DBE" w:rsidRDefault="00366A48" w:rsidP="00732DBE">
                    <w:pPr>
                      <w:jc w:val="center"/>
                      <w:rPr>
                        <w:sz w:val="16"/>
                        <w:szCs w:val="16"/>
                      </w:rPr>
                    </w:pPr>
                    <w:r w:rsidRPr="00732DBE">
                      <w:rPr>
                        <w:rStyle w:val="Bodytext9Sylfaen"/>
                        <w:sz w:val="16"/>
                        <w:szCs w:val="16"/>
                      </w:rPr>
                      <w:t>[տեղեկությունները բացակայում են]</w:t>
                    </w:r>
                  </w:p>
                </w:txbxContent>
              </v:textbox>
            </v:shape>
            <v:shape id="_x0000_s2321" type="#_x0000_t202" style="position:absolute;left:6832;top:4802;width:3397;height:1440;mso-width-relative:margin;mso-height-relative:margin" fillcolor="white [3212]" strokecolor="white [3212]">
              <v:textbox style="mso-next-textbox:#_x0000_s2321" inset="0,0,0,0">
                <w:txbxContent>
                  <w:p w14:paraId="155DDD48" w14:textId="77777777" w:rsidR="00366A48" w:rsidRPr="00732DBE" w:rsidRDefault="00366A48" w:rsidP="00B73B04">
                    <w:pPr>
                      <w:jc w:val="center"/>
                      <w:rPr>
                        <w:sz w:val="18"/>
                        <w:szCs w:val="16"/>
                      </w:rPr>
                    </w:pPr>
                    <w:r w:rsidRPr="00732DBE">
                      <w:rPr>
                        <w:rStyle w:val="Bodytext9Sylfaen"/>
                        <w:sz w:val="16"/>
                      </w:rPr>
                      <w:t>Հարցման մշակում և լաբորատոր հետազոտությունների արձանագրությունների մասին տեղեկությունների ներկայացում (P.SS.08.OPR.051)</w:t>
                    </w:r>
                  </w:p>
                </w:txbxContent>
              </v:textbox>
            </v:shape>
            <v:shape id="_x0000_s2322" type="#_x0000_t202" style="position:absolute;left:2082;top:7614;width:3611;height:931;mso-width-relative:margin;mso-height-relative:margin" fillcolor="white [3212]" strokecolor="white [3212]">
              <v:textbox inset="0,0,0,0">
                <w:txbxContent>
                  <w:p w14:paraId="68EB3A6C" w14:textId="77777777" w:rsidR="00366A48" w:rsidRPr="00732DBE" w:rsidRDefault="00366A48" w:rsidP="00B73B04">
                    <w:pPr>
                      <w:jc w:val="center"/>
                      <w:rPr>
                        <w:sz w:val="16"/>
                        <w:szCs w:val="16"/>
                      </w:rPr>
                    </w:pPr>
                    <w:r w:rsidRPr="00732DBE">
                      <w:rPr>
                        <w:rStyle w:val="Bodytext9Sylfaen"/>
                        <w:sz w:val="18"/>
                      </w:rPr>
                      <w:t xml:space="preserve">Լաբորատոր հետազոտությունների </w:t>
                    </w:r>
                    <w:r w:rsidRPr="00732DBE">
                      <w:rPr>
                        <w:rStyle w:val="Bodytext9Sylfaen"/>
                        <w:sz w:val="16"/>
                        <w:szCs w:val="16"/>
                      </w:rPr>
                      <w:t>արձանագրությունների մասին տեղեկությունների ընդունում և մշակում (Р.ՏՏ.08.OPR.052)</w:t>
                    </w:r>
                  </w:p>
                </w:txbxContent>
              </v:textbox>
            </v:shape>
          </v:group>
        </w:pict>
      </w:r>
      <w:r w:rsidR="00B73B04" w:rsidRPr="00B73B04">
        <w:rPr>
          <w:rFonts w:ascii="Sylfaen" w:hAnsi="Sylfaen"/>
          <w:noProof/>
          <w:lang w:val="en-US" w:eastAsia="en-US" w:bidi="ar-SA"/>
        </w:rPr>
        <w:drawing>
          <wp:inline distT="0" distB="0" distL="0" distR="0" wp14:anchorId="046E7F1E" wp14:editId="1E0F426B">
            <wp:extent cx="5954395" cy="5273675"/>
            <wp:effectExtent l="1905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54395" cy="5273675"/>
                    </a:xfrm>
                    <a:prstGeom prst="rect">
                      <a:avLst/>
                    </a:prstGeom>
                    <a:noFill/>
                    <a:ln w="9525">
                      <a:noFill/>
                      <a:miter lim="800000"/>
                      <a:headEnd/>
                      <a:tailEnd/>
                    </a:ln>
                  </pic:spPr>
                </pic:pic>
              </a:graphicData>
            </a:graphic>
          </wp:inline>
        </w:drawing>
      </w:r>
    </w:p>
    <w:p w14:paraId="745BCE8F" w14:textId="77777777" w:rsidR="00B73B04" w:rsidRPr="003568C6" w:rsidRDefault="00B73B04" w:rsidP="003568C6">
      <w:pPr>
        <w:spacing w:after="160" w:line="360" w:lineRule="auto"/>
        <w:jc w:val="center"/>
        <w:rPr>
          <w:rFonts w:ascii="Sylfaen" w:hAnsi="Sylfaen"/>
          <w:sz w:val="20"/>
        </w:rPr>
      </w:pPr>
      <w:r w:rsidRPr="003568C6">
        <w:rPr>
          <w:rFonts w:ascii="Sylfaen" w:hAnsi="Sylfaen"/>
          <w:sz w:val="20"/>
        </w:rPr>
        <w:t>Նկ. 26. «Լաբորատոր հետազոտությունների արձանագրությունների մասին տեղեկությունների ստացում» (P.SS.08.PRC.017) ընթացակարգի կատարման սխեման</w:t>
      </w:r>
    </w:p>
    <w:p w14:paraId="01102AD4" w14:textId="77777777" w:rsidR="00B73B04" w:rsidRPr="00B73B04" w:rsidRDefault="00B73B04" w:rsidP="00B73B04">
      <w:pPr>
        <w:spacing w:after="160" w:line="360" w:lineRule="auto"/>
        <w:rPr>
          <w:rFonts w:ascii="Sylfaen" w:hAnsi="Sylfaen"/>
        </w:rPr>
      </w:pPr>
    </w:p>
    <w:p w14:paraId="6447C9A0"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156.</w:t>
      </w:r>
      <w:r w:rsidR="003568C6" w:rsidRPr="003568C6">
        <w:rPr>
          <w:rFonts w:ascii="Sylfaen" w:hAnsi="Sylfaen"/>
        </w:rPr>
        <w:tab/>
      </w:r>
      <w:r w:rsidRPr="00B73B04">
        <w:rPr>
          <w:rFonts w:ascii="Sylfaen" w:hAnsi="Sylfaen"/>
        </w:rPr>
        <w:t>«Լաբորատոր հետազոտությունների արձանագրությունների մասին տեղեկությունների ստացում» (P.SS.08.PRC.017) ընթացակարգը կատարվում է տեղեկություններ ստացող լիազորված մարմնի կողմից լաբորատոր հետազոտությունների արձանագրությունների մասին տեղեկություններ ստանալու անհրաժեշտության դեպքում։</w:t>
      </w:r>
    </w:p>
    <w:p w14:paraId="310EEB53"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157.</w:t>
      </w:r>
      <w:r w:rsidR="003568C6" w:rsidRPr="003568C6">
        <w:rPr>
          <w:rFonts w:ascii="Sylfaen" w:hAnsi="Sylfaen"/>
        </w:rPr>
        <w:tab/>
      </w:r>
      <w:r w:rsidRPr="00B73B04">
        <w:rPr>
          <w:rFonts w:ascii="Sylfaen" w:hAnsi="Sylfaen"/>
        </w:rPr>
        <w:t xml:space="preserve">Առաջին հերթին կատարվում է «Լաբորատոր հետազոտությունների արձանագրությունների մասին տեղեկությունների հարցում» (P.SS.08.OPR.050) գործառնությունը, որի կատարման արդյունքներով տեղեկություններ ստացող </w:t>
      </w:r>
      <w:r w:rsidRPr="00B73B04">
        <w:rPr>
          <w:rFonts w:ascii="Sylfaen" w:hAnsi="Sylfaen"/>
        </w:rPr>
        <w:lastRenderedPageBreak/>
        <w:t>լիազորված մարմինը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լիազորված մարմին է ուղարկում լաբորատոր հետազոտությունների արձանագրությունների մասին տեղեկությունների ներկայացման հարցումը։</w:t>
      </w:r>
    </w:p>
    <w:p w14:paraId="2466992F"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158.</w:t>
      </w:r>
      <w:r w:rsidR="003568C6" w:rsidRPr="003568C6">
        <w:rPr>
          <w:rFonts w:ascii="Sylfaen" w:hAnsi="Sylfaen"/>
        </w:rPr>
        <w:tab/>
      </w:r>
      <w:r w:rsidRPr="00B73B04">
        <w:rPr>
          <w:rFonts w:ascii="Sylfaen" w:hAnsi="Sylfaen"/>
        </w:rPr>
        <w:t xml:space="preserve">Լաբորատոր հետազոտությունների արձանագրությունների մասին տեղեկությունների ներկայացման հարցումը լիազորված մարմնի կողմից ստանալու դեպքում կատարվում է «Հարցման մշակում </w:t>
      </w:r>
      <w:r>
        <w:rPr>
          <w:rFonts w:ascii="Sylfaen" w:hAnsi="Sylfaen"/>
        </w:rPr>
        <w:t>եւ</w:t>
      </w:r>
      <w:r w:rsidRPr="00B73B04">
        <w:rPr>
          <w:rFonts w:ascii="Sylfaen" w:hAnsi="Sylfaen"/>
        </w:rPr>
        <w:t xml:space="preserve"> լաբորատոր հետազոտությունների արձանագրությունների մասին տեղեկությունների ներկայացում» (P.SS.08.OPR.051) գործառնությունը, որի կատարման արդյունքներով լիազորված մարմնի կողմից ձեւավորվում եւ տեղեկություններ ստացող լիազորված մարմին են ուղարկվում հարցվող տեղեկությունները, կամ ուղարկվում է հարցման պարամետրերը բավարարող տեղեկությունների բացակայության մասին ծանուցումը։</w:t>
      </w:r>
    </w:p>
    <w:p w14:paraId="0F0F653D"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159.</w:t>
      </w:r>
      <w:r w:rsidR="003568C6" w:rsidRPr="003568C6">
        <w:rPr>
          <w:rFonts w:ascii="Sylfaen" w:hAnsi="Sylfaen"/>
        </w:rPr>
        <w:tab/>
      </w:r>
      <w:r w:rsidRPr="00B73B04">
        <w:rPr>
          <w:rFonts w:ascii="Sylfaen" w:hAnsi="Sylfaen"/>
        </w:rPr>
        <w:t xml:space="preserve">Տեղեկություններ ստացող լիազորված մարմնի կողմից լաբորատոր հետազոտությունների արձանագրությունների մասին տեղեկություններն ստանալու դեպքում կատարվում է «Լաբորատոր հետազոտությունների արձանագրությունների մասին տեղեկությունների ընդունում </w:t>
      </w:r>
      <w:r>
        <w:rPr>
          <w:rFonts w:ascii="Sylfaen" w:hAnsi="Sylfaen"/>
        </w:rPr>
        <w:t>եւ</w:t>
      </w:r>
      <w:r w:rsidRPr="00B73B04">
        <w:rPr>
          <w:rFonts w:ascii="Sylfaen" w:hAnsi="Sylfaen"/>
        </w:rPr>
        <w:t xml:space="preserve"> մշակում» (P.SS.08.OPR.052) գործառնությունը։</w:t>
      </w:r>
    </w:p>
    <w:p w14:paraId="5CAB7B5F"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160.</w:t>
      </w:r>
      <w:r w:rsidR="003568C6" w:rsidRPr="003568C6">
        <w:rPr>
          <w:rFonts w:ascii="Sylfaen" w:hAnsi="Sylfaen"/>
        </w:rPr>
        <w:tab/>
      </w:r>
      <w:r w:rsidRPr="00B73B04">
        <w:rPr>
          <w:rFonts w:ascii="Sylfaen" w:hAnsi="Sylfaen"/>
        </w:rPr>
        <w:t>«Լաբորատոր հետազոտությունների արձանագրությունների մասին տեղեկությունների ստացում» (P.SS.08.PRC.017) ընթացակարգի կատարման արդյունքը տեղեկություններ ստացող լիազորված մարմնի կողմից լաբորատոր հետազոտությունների արձանագրությունների մասին տեղեկությունների կամ հարցման պարամետրերը բավարարող տեղեկությունների բացակայության մասին ծանուցման ստացումն է։</w:t>
      </w:r>
    </w:p>
    <w:p w14:paraId="39A8DDC7" w14:textId="77777777" w:rsidR="00B73B04" w:rsidRPr="00B73B04" w:rsidRDefault="00B73B04" w:rsidP="003568C6">
      <w:pPr>
        <w:tabs>
          <w:tab w:val="left" w:pos="1134"/>
        </w:tabs>
        <w:spacing w:after="160" w:line="360" w:lineRule="auto"/>
        <w:ind w:firstLine="567"/>
        <w:jc w:val="both"/>
        <w:rPr>
          <w:rFonts w:ascii="Sylfaen" w:hAnsi="Sylfaen"/>
        </w:rPr>
      </w:pPr>
      <w:r w:rsidRPr="00B73B04">
        <w:rPr>
          <w:rFonts w:ascii="Sylfaen" w:hAnsi="Sylfaen"/>
        </w:rPr>
        <w:t>161.</w:t>
      </w:r>
      <w:r w:rsidR="003568C6" w:rsidRPr="003568C6">
        <w:rPr>
          <w:rFonts w:ascii="Sylfaen" w:hAnsi="Sylfaen"/>
        </w:rPr>
        <w:tab/>
      </w:r>
      <w:r w:rsidRPr="00B73B04">
        <w:rPr>
          <w:rFonts w:ascii="Sylfaen" w:hAnsi="Sylfaen"/>
        </w:rPr>
        <w:t>«Լաբորատոր հետազոտությունների արձանագրությունների մասին տեղեկությունների ստացում» (P.SS.08.PRC.017) ընթացակարգի շրջանակներում կատարվող՝ ընդհանուր գործընթացի գործառնությունների ցանկը բերված է 77-րդ աղյուսակում։</w:t>
      </w:r>
    </w:p>
    <w:p w14:paraId="1E50F536" w14:textId="77777777" w:rsidR="00B73B04" w:rsidRPr="00B73B04" w:rsidRDefault="00B73B04" w:rsidP="00B73B04">
      <w:pPr>
        <w:spacing w:after="160" w:line="360" w:lineRule="auto"/>
        <w:rPr>
          <w:rFonts w:ascii="Sylfaen" w:hAnsi="Sylfaen"/>
        </w:rPr>
      </w:pPr>
    </w:p>
    <w:p w14:paraId="22DBCAE5" w14:textId="77777777" w:rsidR="00B73B04" w:rsidRPr="00B73B04" w:rsidRDefault="00B73B04" w:rsidP="00B73B04">
      <w:pPr>
        <w:spacing w:after="160" w:line="360" w:lineRule="auto"/>
        <w:jc w:val="right"/>
        <w:rPr>
          <w:rFonts w:ascii="Sylfaen" w:hAnsi="Sylfaen"/>
        </w:rPr>
      </w:pPr>
      <w:r w:rsidRPr="00B73B04">
        <w:rPr>
          <w:rFonts w:ascii="Sylfaen" w:hAnsi="Sylfaen"/>
        </w:rPr>
        <w:lastRenderedPageBreak/>
        <w:t>Աղյուսակ 77</w:t>
      </w:r>
    </w:p>
    <w:p w14:paraId="65038875" w14:textId="77777777" w:rsidR="00B73B04" w:rsidRPr="00B73B04" w:rsidRDefault="00B73B04" w:rsidP="003568C6">
      <w:pPr>
        <w:spacing w:after="160" w:line="360" w:lineRule="auto"/>
        <w:jc w:val="center"/>
        <w:rPr>
          <w:rFonts w:ascii="Sylfaen" w:hAnsi="Sylfaen"/>
        </w:rPr>
      </w:pPr>
      <w:r w:rsidRPr="00B73B04">
        <w:rPr>
          <w:rFonts w:ascii="Sylfaen" w:hAnsi="Sylfaen"/>
        </w:rPr>
        <w:t>«Լաբորատոր հետազոտությունների արձանագրությունների մասին տեղեկությունների ստացում» ընթացակարգի շրջանակներում կատարվող՝ ընդհանուր գործընթացի գործառնությունների ցանկը</w:t>
      </w:r>
      <w:r w:rsidR="003568C6" w:rsidRPr="003568C6">
        <w:rPr>
          <w:rFonts w:ascii="Sylfaen" w:hAnsi="Sylfaen"/>
        </w:rPr>
        <w:t xml:space="preserve"> </w:t>
      </w:r>
      <w:r w:rsidRPr="00B73B04">
        <w:rPr>
          <w:rFonts w:ascii="Sylfaen" w:hAnsi="Sylfaen"/>
        </w:rPr>
        <w:t>(P.SS.08.PRC.017)</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B73B04" w:rsidRPr="003568C6" w14:paraId="56A558B8" w14:textId="77777777" w:rsidTr="000739B8">
        <w:trPr>
          <w:jc w:val="center"/>
        </w:trPr>
        <w:tc>
          <w:tcPr>
            <w:tcW w:w="2405" w:type="dxa"/>
            <w:tcBorders>
              <w:top w:val="single" w:sz="4" w:space="0" w:color="auto"/>
              <w:left w:val="single" w:sz="4" w:space="0" w:color="auto"/>
            </w:tcBorders>
            <w:shd w:val="clear" w:color="auto" w:fill="FFFFFF"/>
          </w:tcPr>
          <w:p w14:paraId="5396E57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5EEDF4D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69D62063"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25EA74CA" w14:textId="77777777" w:rsidTr="000739B8">
        <w:trPr>
          <w:jc w:val="center"/>
        </w:trPr>
        <w:tc>
          <w:tcPr>
            <w:tcW w:w="2405" w:type="dxa"/>
            <w:tcBorders>
              <w:top w:val="single" w:sz="4" w:space="0" w:color="auto"/>
              <w:left w:val="single" w:sz="4" w:space="0" w:color="auto"/>
            </w:tcBorders>
            <w:shd w:val="clear" w:color="auto" w:fill="FFFFFF"/>
          </w:tcPr>
          <w:p w14:paraId="2049741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3CF8849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250402C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6B2496EB" w14:textId="77777777" w:rsidTr="000739B8">
        <w:trPr>
          <w:jc w:val="center"/>
        </w:trPr>
        <w:tc>
          <w:tcPr>
            <w:tcW w:w="2405" w:type="dxa"/>
            <w:tcBorders>
              <w:top w:val="single" w:sz="4" w:space="0" w:color="auto"/>
              <w:left w:val="single" w:sz="4" w:space="0" w:color="auto"/>
              <w:bottom w:val="single" w:sz="4" w:space="0" w:color="auto"/>
            </w:tcBorders>
            <w:shd w:val="clear" w:color="auto" w:fill="FFFFFF"/>
          </w:tcPr>
          <w:p w14:paraId="2E8F389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P.SS.08.OPR.050</w:t>
            </w:r>
          </w:p>
        </w:tc>
        <w:tc>
          <w:tcPr>
            <w:tcW w:w="3702" w:type="dxa"/>
            <w:tcBorders>
              <w:top w:val="single" w:sz="4" w:space="0" w:color="auto"/>
              <w:left w:val="single" w:sz="4" w:space="0" w:color="auto"/>
              <w:bottom w:val="single" w:sz="4" w:space="0" w:color="auto"/>
            </w:tcBorders>
            <w:shd w:val="clear" w:color="auto" w:fill="FFFFFF"/>
          </w:tcPr>
          <w:p w14:paraId="477A85B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լաբորատոր հետազոտությունների արձանագրությունների մասին տեղեկությունների հարցում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269AD2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78-րդ աղյուսակում</w:t>
            </w:r>
          </w:p>
        </w:tc>
      </w:tr>
      <w:tr w:rsidR="00B73B04" w:rsidRPr="003568C6" w14:paraId="6A86A6C3" w14:textId="77777777" w:rsidTr="000739B8">
        <w:trPr>
          <w:jc w:val="center"/>
        </w:trPr>
        <w:tc>
          <w:tcPr>
            <w:tcW w:w="2405" w:type="dxa"/>
            <w:tcBorders>
              <w:top w:val="single" w:sz="4" w:space="0" w:color="auto"/>
              <w:left w:val="single" w:sz="4" w:space="0" w:color="auto"/>
              <w:bottom w:val="single" w:sz="4" w:space="0" w:color="auto"/>
            </w:tcBorders>
            <w:shd w:val="clear" w:color="auto" w:fill="FFFFFF"/>
          </w:tcPr>
          <w:p w14:paraId="75BEA8D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P.SS.08.OPR.051</w:t>
            </w:r>
          </w:p>
        </w:tc>
        <w:tc>
          <w:tcPr>
            <w:tcW w:w="3702" w:type="dxa"/>
            <w:tcBorders>
              <w:top w:val="single" w:sz="4" w:space="0" w:color="auto"/>
              <w:left w:val="single" w:sz="4" w:space="0" w:color="auto"/>
              <w:bottom w:val="single" w:sz="4" w:space="0" w:color="auto"/>
            </w:tcBorders>
            <w:shd w:val="clear" w:color="auto" w:fill="FFFFFF"/>
            <w:vAlign w:val="center"/>
          </w:tcPr>
          <w:p w14:paraId="2E5FF02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մշակում եւ լաբորատոր հետազոտությունների արձանագրությունների մասին տեղեկությունների ներկայացում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318C32D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79-րդ աղյուսակում</w:t>
            </w:r>
          </w:p>
        </w:tc>
      </w:tr>
      <w:tr w:rsidR="00B73B04" w:rsidRPr="003568C6" w14:paraId="1C2F9D9A" w14:textId="77777777" w:rsidTr="000739B8">
        <w:trPr>
          <w:jc w:val="center"/>
        </w:trPr>
        <w:tc>
          <w:tcPr>
            <w:tcW w:w="2405" w:type="dxa"/>
            <w:tcBorders>
              <w:top w:val="single" w:sz="4" w:space="0" w:color="auto"/>
              <w:left w:val="single" w:sz="4" w:space="0" w:color="auto"/>
              <w:bottom w:val="single" w:sz="4" w:space="0" w:color="auto"/>
            </w:tcBorders>
            <w:shd w:val="clear" w:color="auto" w:fill="FFFFFF"/>
          </w:tcPr>
          <w:p w14:paraId="4AB8661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P.SS.08.OPR.052</w:t>
            </w:r>
          </w:p>
        </w:tc>
        <w:tc>
          <w:tcPr>
            <w:tcW w:w="3702" w:type="dxa"/>
            <w:tcBorders>
              <w:top w:val="single" w:sz="4" w:space="0" w:color="auto"/>
              <w:left w:val="single" w:sz="4" w:space="0" w:color="auto"/>
              <w:bottom w:val="single" w:sz="4" w:space="0" w:color="auto"/>
            </w:tcBorders>
            <w:shd w:val="clear" w:color="auto" w:fill="FFFFFF"/>
            <w:vAlign w:val="center"/>
          </w:tcPr>
          <w:p w14:paraId="1F30BB9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լաբորատոր հետազոտությունների արձանագրությունների մասին տեղեկությունների ընդունում եւ մշակում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2B98B39F"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բերված է սույն կանոնների 80-րդ աղյուսակում</w:t>
            </w:r>
          </w:p>
        </w:tc>
      </w:tr>
    </w:tbl>
    <w:p w14:paraId="69BDD151" w14:textId="77777777" w:rsidR="00B73B04" w:rsidRPr="00B73B04" w:rsidRDefault="00B73B04" w:rsidP="00B73B04">
      <w:pPr>
        <w:spacing w:after="160" w:line="360" w:lineRule="auto"/>
        <w:rPr>
          <w:rFonts w:ascii="Sylfaen" w:hAnsi="Sylfaen"/>
        </w:rPr>
      </w:pPr>
    </w:p>
    <w:p w14:paraId="32140F5B"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78</w:t>
      </w:r>
    </w:p>
    <w:p w14:paraId="469DE45C" w14:textId="77777777" w:rsidR="00B73B04" w:rsidRPr="00B73B04" w:rsidRDefault="00B73B04" w:rsidP="003568C6">
      <w:pPr>
        <w:spacing w:after="160" w:line="360" w:lineRule="auto"/>
        <w:jc w:val="center"/>
        <w:rPr>
          <w:rFonts w:ascii="Sylfaen" w:hAnsi="Sylfaen"/>
        </w:rPr>
      </w:pPr>
      <w:r w:rsidRPr="00B73B04">
        <w:rPr>
          <w:rFonts w:ascii="Sylfaen" w:hAnsi="Sylfaen"/>
        </w:rPr>
        <w:t>«Լաբորատոր հետազոտությունների արձանագրությունների մասին տեղեկությունների հարցում» (P.SS.08.OPR.050)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3568C6" w14:paraId="208FB558"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324E702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0631034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21585BD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5C924A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4ED606C4" w14:textId="77777777" w:rsidTr="003568C6">
        <w:trPr>
          <w:tblHeader/>
          <w:jc w:val="center"/>
        </w:trPr>
        <w:tc>
          <w:tcPr>
            <w:tcW w:w="983" w:type="dxa"/>
            <w:tcBorders>
              <w:top w:val="single" w:sz="4" w:space="0" w:color="auto"/>
              <w:left w:val="single" w:sz="4" w:space="0" w:color="auto"/>
            </w:tcBorders>
            <w:shd w:val="clear" w:color="auto" w:fill="FFFFFF"/>
            <w:vAlign w:val="center"/>
          </w:tcPr>
          <w:p w14:paraId="442CBDE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037ECF1E"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2DC773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642A829C" w14:textId="77777777" w:rsidTr="003568C6">
        <w:trPr>
          <w:jc w:val="center"/>
        </w:trPr>
        <w:tc>
          <w:tcPr>
            <w:tcW w:w="983" w:type="dxa"/>
            <w:tcBorders>
              <w:top w:val="single" w:sz="4" w:space="0" w:color="auto"/>
              <w:left w:val="single" w:sz="4" w:space="0" w:color="auto"/>
            </w:tcBorders>
            <w:shd w:val="clear" w:color="auto" w:fill="FFFFFF"/>
            <w:vAlign w:val="center"/>
          </w:tcPr>
          <w:p w14:paraId="03CE773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2C0C6BC"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894EBE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P.SS.08.OPR.050</w:t>
            </w:r>
          </w:p>
        </w:tc>
      </w:tr>
      <w:tr w:rsidR="00B73B04" w:rsidRPr="003568C6" w14:paraId="7964EDB2" w14:textId="77777777" w:rsidTr="003568C6">
        <w:trPr>
          <w:jc w:val="center"/>
        </w:trPr>
        <w:tc>
          <w:tcPr>
            <w:tcW w:w="983" w:type="dxa"/>
            <w:tcBorders>
              <w:top w:val="single" w:sz="4" w:space="0" w:color="auto"/>
              <w:left w:val="single" w:sz="4" w:space="0" w:color="auto"/>
            </w:tcBorders>
            <w:shd w:val="clear" w:color="auto" w:fill="FFFFFF"/>
            <w:vAlign w:val="center"/>
          </w:tcPr>
          <w:p w14:paraId="4DE1936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61DFE1FA"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4ED29A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լաբորատոր հետազոտությունների արձանագրությունների մասին տեղեկությունների հարցում</w:t>
            </w:r>
          </w:p>
        </w:tc>
      </w:tr>
      <w:tr w:rsidR="00B73B04" w:rsidRPr="003568C6" w14:paraId="4863DF5D" w14:textId="77777777" w:rsidTr="003568C6">
        <w:trPr>
          <w:jc w:val="center"/>
        </w:trPr>
        <w:tc>
          <w:tcPr>
            <w:tcW w:w="983" w:type="dxa"/>
            <w:tcBorders>
              <w:top w:val="single" w:sz="4" w:space="0" w:color="auto"/>
              <w:left w:val="single" w:sz="4" w:space="0" w:color="auto"/>
            </w:tcBorders>
            <w:shd w:val="clear" w:color="auto" w:fill="FFFFFF"/>
            <w:vAlign w:val="center"/>
          </w:tcPr>
          <w:p w14:paraId="2FFFBEA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0142B3D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6F8F88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տեղեկություններն ստացող լիազորված մարմին</w:t>
            </w:r>
          </w:p>
        </w:tc>
      </w:tr>
      <w:tr w:rsidR="00B73B04" w:rsidRPr="003568C6" w14:paraId="09636196" w14:textId="77777777" w:rsidTr="003568C6">
        <w:trPr>
          <w:jc w:val="center"/>
        </w:trPr>
        <w:tc>
          <w:tcPr>
            <w:tcW w:w="983" w:type="dxa"/>
            <w:tcBorders>
              <w:top w:val="single" w:sz="4" w:space="0" w:color="auto"/>
              <w:left w:val="single" w:sz="4" w:space="0" w:color="auto"/>
            </w:tcBorders>
            <w:shd w:val="clear" w:color="auto" w:fill="FFFFFF"/>
          </w:tcPr>
          <w:p w14:paraId="3A7CC35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F5E77D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6280C0E"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տեղեկություններ ստացող լիազորված մարմնի կողմից լաբորատոր հետազոտությունների արձանագրությունների մասին տեղեկություններ ստանալու անհրաժեշտության դեպքում</w:t>
            </w:r>
          </w:p>
        </w:tc>
      </w:tr>
      <w:tr w:rsidR="00B73B04" w:rsidRPr="003568C6" w14:paraId="3DBA9411" w14:textId="77777777" w:rsidTr="003568C6">
        <w:trPr>
          <w:jc w:val="center"/>
        </w:trPr>
        <w:tc>
          <w:tcPr>
            <w:tcW w:w="983" w:type="dxa"/>
            <w:tcBorders>
              <w:top w:val="single" w:sz="4" w:space="0" w:color="auto"/>
              <w:left w:val="single" w:sz="4" w:space="0" w:color="auto"/>
            </w:tcBorders>
            <w:shd w:val="clear" w:color="auto" w:fill="FFFFFF"/>
          </w:tcPr>
          <w:p w14:paraId="44A36B91"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4C627CB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957F0B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75D7E322" w14:textId="77777777" w:rsidTr="003568C6">
        <w:trPr>
          <w:jc w:val="center"/>
        </w:trPr>
        <w:tc>
          <w:tcPr>
            <w:tcW w:w="983" w:type="dxa"/>
            <w:tcBorders>
              <w:top w:val="single" w:sz="4" w:space="0" w:color="auto"/>
              <w:left w:val="single" w:sz="4" w:space="0" w:color="auto"/>
            </w:tcBorders>
            <w:shd w:val="clear" w:color="auto" w:fill="FFFFFF"/>
          </w:tcPr>
          <w:p w14:paraId="39CF261F"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6</w:t>
            </w:r>
          </w:p>
        </w:tc>
        <w:tc>
          <w:tcPr>
            <w:tcW w:w="2832" w:type="dxa"/>
            <w:tcBorders>
              <w:top w:val="single" w:sz="4" w:space="0" w:color="auto"/>
              <w:left w:val="single" w:sz="4" w:space="0" w:color="auto"/>
            </w:tcBorders>
            <w:shd w:val="clear" w:color="auto" w:fill="FFFFFF"/>
          </w:tcPr>
          <w:p w14:paraId="5AF633D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22FFBB3"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 ձեւավորում եւ լիազորված մարմին է ուղարկում լաբորատոր հետազոտությունների արձանագրությունների վերաբերյալ տեղեկություններ ներկայացնելու հարցում՝ Լիազորված մարմինների միջեւ տեղեկատվական փոխգործակցության կանոնակարգին համապատասխան</w:t>
            </w:r>
          </w:p>
        </w:tc>
      </w:tr>
      <w:tr w:rsidR="00B73B04" w:rsidRPr="003568C6" w14:paraId="5B00057E" w14:textId="77777777" w:rsidTr="003568C6">
        <w:trPr>
          <w:jc w:val="center"/>
        </w:trPr>
        <w:tc>
          <w:tcPr>
            <w:tcW w:w="983" w:type="dxa"/>
            <w:tcBorders>
              <w:top w:val="single" w:sz="4" w:space="0" w:color="auto"/>
              <w:left w:val="single" w:sz="4" w:space="0" w:color="auto"/>
              <w:bottom w:val="single" w:sz="4" w:space="0" w:color="auto"/>
            </w:tcBorders>
            <w:shd w:val="clear" w:color="auto" w:fill="FFFFFF"/>
          </w:tcPr>
          <w:p w14:paraId="763178C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2F333A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7113A8D"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լաբորատոր հետազոտությունների արձանագրությունների վերաբերյալ տեղեկություններ ներկայացնելու հարցումն ուղարկվել է լիազորված մարմին</w:t>
            </w:r>
          </w:p>
        </w:tc>
      </w:tr>
    </w:tbl>
    <w:p w14:paraId="2ADF9D8C" w14:textId="77777777" w:rsidR="00B73B04" w:rsidRPr="00B73B04" w:rsidRDefault="00B73B04" w:rsidP="00B73B04">
      <w:pPr>
        <w:spacing w:after="160" w:line="360" w:lineRule="auto"/>
        <w:rPr>
          <w:rFonts w:ascii="Sylfaen" w:hAnsi="Sylfaen"/>
        </w:rPr>
      </w:pPr>
    </w:p>
    <w:p w14:paraId="5FABD77A"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79</w:t>
      </w:r>
    </w:p>
    <w:p w14:paraId="5E76586F" w14:textId="77777777" w:rsidR="00B73B04" w:rsidRPr="00B73B04" w:rsidRDefault="00B73B04" w:rsidP="003568C6">
      <w:pPr>
        <w:spacing w:after="160" w:line="360" w:lineRule="auto"/>
        <w:jc w:val="center"/>
        <w:rPr>
          <w:rFonts w:ascii="Sylfaen" w:hAnsi="Sylfaen"/>
        </w:rPr>
      </w:pPr>
      <w:r w:rsidRPr="00B73B04">
        <w:rPr>
          <w:rFonts w:ascii="Sylfaen" w:hAnsi="Sylfaen"/>
        </w:rPr>
        <w:t xml:space="preserve">«Հարցման մշակում </w:t>
      </w:r>
      <w:r>
        <w:rPr>
          <w:rFonts w:ascii="Sylfaen" w:hAnsi="Sylfaen"/>
        </w:rPr>
        <w:t>եւ</w:t>
      </w:r>
      <w:r w:rsidRPr="00B73B04">
        <w:rPr>
          <w:rFonts w:ascii="Sylfaen" w:hAnsi="Sylfaen"/>
        </w:rPr>
        <w:t xml:space="preserve"> լաբորատոր հետազոտությունների արձանագրությունների մասին տեղեկությունների ներկայացում» (P.SS.08.OPR.051)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3568C6" w14:paraId="00483BCD"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7D2B707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Համարը՝</w:t>
            </w:r>
          </w:p>
          <w:p w14:paraId="0687674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3917F49"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FCCD65B"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Նկարագրությունը</w:t>
            </w:r>
          </w:p>
        </w:tc>
      </w:tr>
      <w:tr w:rsidR="00B73B04" w:rsidRPr="003568C6" w14:paraId="1C73CE04" w14:textId="77777777" w:rsidTr="003568C6">
        <w:trPr>
          <w:tblHeader/>
          <w:jc w:val="center"/>
        </w:trPr>
        <w:tc>
          <w:tcPr>
            <w:tcW w:w="1124" w:type="dxa"/>
            <w:tcBorders>
              <w:top w:val="single" w:sz="4" w:space="0" w:color="auto"/>
              <w:left w:val="single" w:sz="4" w:space="0" w:color="auto"/>
            </w:tcBorders>
            <w:shd w:val="clear" w:color="auto" w:fill="FFFFFF"/>
            <w:vAlign w:val="center"/>
          </w:tcPr>
          <w:p w14:paraId="6E2AD9AC"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7CED902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0BFE2FD"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r>
      <w:tr w:rsidR="00B73B04" w:rsidRPr="003568C6" w14:paraId="2133ED1C" w14:textId="77777777" w:rsidTr="003568C6">
        <w:trPr>
          <w:jc w:val="center"/>
        </w:trPr>
        <w:tc>
          <w:tcPr>
            <w:tcW w:w="1124" w:type="dxa"/>
            <w:tcBorders>
              <w:top w:val="single" w:sz="4" w:space="0" w:color="auto"/>
              <w:left w:val="single" w:sz="4" w:space="0" w:color="auto"/>
            </w:tcBorders>
            <w:shd w:val="clear" w:color="auto" w:fill="FFFFFF"/>
            <w:vAlign w:val="center"/>
          </w:tcPr>
          <w:p w14:paraId="21B33B95"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74018B9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A54C5C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P.SS.08.OPR.051</w:t>
            </w:r>
          </w:p>
        </w:tc>
      </w:tr>
      <w:tr w:rsidR="00B73B04" w:rsidRPr="003568C6" w14:paraId="021CB793" w14:textId="77777777" w:rsidTr="003568C6">
        <w:trPr>
          <w:jc w:val="center"/>
        </w:trPr>
        <w:tc>
          <w:tcPr>
            <w:tcW w:w="1124" w:type="dxa"/>
            <w:tcBorders>
              <w:top w:val="single" w:sz="4" w:space="0" w:color="auto"/>
              <w:left w:val="single" w:sz="4" w:space="0" w:color="auto"/>
            </w:tcBorders>
            <w:shd w:val="clear" w:color="auto" w:fill="FFFFFF"/>
            <w:vAlign w:val="center"/>
          </w:tcPr>
          <w:p w14:paraId="601C1D37"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199C336"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2E2CE9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մշակում եւ լաբորատոր հետազոտությունների արձանագրությունների մասին տեղեկությունների ներկայացում</w:t>
            </w:r>
          </w:p>
        </w:tc>
      </w:tr>
      <w:tr w:rsidR="00B73B04" w:rsidRPr="003568C6" w14:paraId="6D3F5BF2" w14:textId="77777777" w:rsidTr="003568C6">
        <w:trPr>
          <w:jc w:val="center"/>
        </w:trPr>
        <w:tc>
          <w:tcPr>
            <w:tcW w:w="1124" w:type="dxa"/>
            <w:tcBorders>
              <w:top w:val="single" w:sz="4" w:space="0" w:color="auto"/>
              <w:left w:val="single" w:sz="4" w:space="0" w:color="auto"/>
            </w:tcBorders>
            <w:shd w:val="clear" w:color="auto" w:fill="FFFFFF"/>
            <w:vAlign w:val="center"/>
          </w:tcPr>
          <w:p w14:paraId="22BB3CC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04173E85"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AC61C7B"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լիազորված մարմին</w:t>
            </w:r>
          </w:p>
        </w:tc>
      </w:tr>
      <w:tr w:rsidR="00B73B04" w:rsidRPr="003568C6" w14:paraId="1B3D3CD9" w14:textId="77777777" w:rsidTr="003568C6">
        <w:trPr>
          <w:jc w:val="center"/>
        </w:trPr>
        <w:tc>
          <w:tcPr>
            <w:tcW w:w="1124" w:type="dxa"/>
            <w:tcBorders>
              <w:top w:val="single" w:sz="4" w:space="0" w:color="auto"/>
              <w:left w:val="single" w:sz="4" w:space="0" w:color="auto"/>
            </w:tcBorders>
            <w:shd w:val="clear" w:color="auto" w:fill="FFFFFF"/>
          </w:tcPr>
          <w:p w14:paraId="32B734C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9704C1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4242F7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կատարվում է կատարողի կողմից լաբորատոր հետազոտությունների արձանագրությունների վերաբերյալ տեղեկություններ ներկայացնելու հարցում ստանալու դեպքում («Լաբորատոր հետազոտությունների արձանագրությունների մասին տեղեկությունների հարցում» (P.SS.08.OPR.050) գործառնությունը)</w:t>
            </w:r>
          </w:p>
        </w:tc>
      </w:tr>
      <w:tr w:rsidR="00B73B04" w:rsidRPr="003568C6" w14:paraId="28FD2F52" w14:textId="77777777" w:rsidTr="003568C6">
        <w:trPr>
          <w:jc w:val="center"/>
        </w:trPr>
        <w:tc>
          <w:tcPr>
            <w:tcW w:w="1124" w:type="dxa"/>
            <w:tcBorders>
              <w:top w:val="single" w:sz="4" w:space="0" w:color="auto"/>
              <w:left w:val="single" w:sz="4" w:space="0" w:color="auto"/>
            </w:tcBorders>
            <w:shd w:val="clear" w:color="auto" w:fill="FFFFFF"/>
          </w:tcPr>
          <w:p w14:paraId="17542428"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11FBC569"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2D10D70"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3568C6" w14:paraId="5B1FF9A3" w14:textId="77777777" w:rsidTr="003568C6">
        <w:trPr>
          <w:jc w:val="center"/>
        </w:trPr>
        <w:tc>
          <w:tcPr>
            <w:tcW w:w="1124" w:type="dxa"/>
            <w:tcBorders>
              <w:top w:val="single" w:sz="4" w:space="0" w:color="auto"/>
              <w:left w:val="single" w:sz="4" w:space="0" w:color="auto"/>
            </w:tcBorders>
            <w:shd w:val="clear" w:color="auto" w:fill="FFFFFF"/>
          </w:tcPr>
          <w:p w14:paraId="140D2806" w14:textId="77777777" w:rsidR="00B73B04" w:rsidRPr="003568C6" w:rsidRDefault="00B73B04" w:rsidP="003568C6">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57C52061"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0781DE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 xml:space="preserve">կատարողը Լիազորված մարմինների միջեւ տեղեկատվական փոխգործակցության կանոնակարգին համապատասխան իրականացնում է հարցման ընդունումն ու մշակումը, ձեւավորում եւ տեղեկություններ ստացող լիազորված մարմին է ուղարկում լաբորատոր հետազոտությունների արձանագրությունների մասին տեղեկությունները կամ </w:t>
            </w:r>
            <w:r w:rsidRPr="003568C6">
              <w:rPr>
                <w:rStyle w:val="Bodytext211pt"/>
                <w:rFonts w:ascii="Sylfaen" w:hAnsi="Sylfaen"/>
                <w:sz w:val="20"/>
                <w:szCs w:val="24"/>
              </w:rPr>
              <w:lastRenderedPageBreak/>
              <w:t>հարցման պարամետրերը բավարարող տեղեկությունների բացակայության վերաբերյալ ծանուցումը</w:t>
            </w:r>
          </w:p>
        </w:tc>
      </w:tr>
      <w:tr w:rsidR="00B73B04" w:rsidRPr="003568C6" w14:paraId="1958CED8" w14:textId="77777777" w:rsidTr="003568C6">
        <w:trPr>
          <w:jc w:val="center"/>
        </w:trPr>
        <w:tc>
          <w:tcPr>
            <w:tcW w:w="1124" w:type="dxa"/>
            <w:tcBorders>
              <w:top w:val="single" w:sz="4" w:space="0" w:color="auto"/>
              <w:left w:val="single" w:sz="4" w:space="0" w:color="auto"/>
              <w:bottom w:val="single" w:sz="4" w:space="0" w:color="auto"/>
            </w:tcBorders>
            <w:shd w:val="clear" w:color="auto" w:fill="FFFFFF"/>
          </w:tcPr>
          <w:p w14:paraId="74B8D06E" w14:textId="77777777" w:rsidR="00B73B04" w:rsidRPr="003568C6" w:rsidRDefault="00B73B04" w:rsidP="0049358B">
            <w:pPr>
              <w:pStyle w:val="Bodytext20"/>
              <w:shd w:val="clear" w:color="auto" w:fill="auto"/>
              <w:spacing w:before="0" w:after="120" w:line="240" w:lineRule="auto"/>
              <w:ind w:firstLine="0"/>
              <w:jc w:val="center"/>
              <w:rPr>
                <w:rFonts w:ascii="Sylfaen" w:hAnsi="Sylfaen"/>
                <w:sz w:val="20"/>
                <w:szCs w:val="24"/>
              </w:rPr>
            </w:pPr>
            <w:r w:rsidRPr="003568C6">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1211394"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CF90C47" w14:textId="77777777" w:rsidR="00B73B04" w:rsidRPr="003568C6" w:rsidRDefault="00B73B04" w:rsidP="003568C6">
            <w:pPr>
              <w:pStyle w:val="Bodytext20"/>
              <w:shd w:val="clear" w:color="auto" w:fill="auto"/>
              <w:spacing w:before="0" w:after="120" w:line="240" w:lineRule="auto"/>
              <w:ind w:firstLine="0"/>
              <w:jc w:val="left"/>
              <w:rPr>
                <w:rFonts w:ascii="Sylfaen" w:hAnsi="Sylfaen"/>
                <w:sz w:val="20"/>
                <w:szCs w:val="24"/>
              </w:rPr>
            </w:pPr>
            <w:r w:rsidRPr="003568C6">
              <w:rPr>
                <w:rStyle w:val="Bodytext211pt"/>
                <w:rFonts w:ascii="Sylfaen" w:hAnsi="Sylfaen"/>
                <w:sz w:val="20"/>
                <w:szCs w:val="24"/>
              </w:rPr>
              <w:t>լաբորատոր հետազոտությունների արձանագրությունների մասին տեղեկությունները կամ հարցման պարամետրերը բավարարող տեղեկությունների բացակայության մասին ծանուցումն ուղարկվել են տեղեկություններ ստացող լիազորված մարմին</w:t>
            </w:r>
          </w:p>
        </w:tc>
      </w:tr>
    </w:tbl>
    <w:p w14:paraId="7F040025" w14:textId="77777777" w:rsidR="00B73B04" w:rsidRPr="00B73B04" w:rsidRDefault="00B73B04" w:rsidP="00B73B04">
      <w:pPr>
        <w:spacing w:after="160" w:line="360" w:lineRule="auto"/>
        <w:rPr>
          <w:rFonts w:ascii="Sylfaen" w:hAnsi="Sylfaen"/>
        </w:rPr>
      </w:pPr>
    </w:p>
    <w:p w14:paraId="578676D0"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80</w:t>
      </w:r>
    </w:p>
    <w:p w14:paraId="5C88EEA4" w14:textId="77777777" w:rsidR="00B73B04" w:rsidRPr="00B73B04" w:rsidRDefault="00B73B04" w:rsidP="0049358B">
      <w:pPr>
        <w:spacing w:after="160" w:line="360" w:lineRule="auto"/>
        <w:jc w:val="center"/>
        <w:rPr>
          <w:rFonts w:ascii="Sylfaen" w:hAnsi="Sylfaen"/>
        </w:rPr>
      </w:pPr>
      <w:r w:rsidRPr="00B73B04">
        <w:rPr>
          <w:rFonts w:ascii="Sylfaen" w:hAnsi="Sylfaen"/>
        </w:rPr>
        <w:t xml:space="preserve">«Լաբորատոր հետազոտությունների արձանագրությունների մասին տեղեկությունների ընդունում </w:t>
      </w:r>
      <w:r>
        <w:rPr>
          <w:rFonts w:ascii="Sylfaen" w:hAnsi="Sylfaen"/>
        </w:rPr>
        <w:t>եւ</w:t>
      </w:r>
      <w:r w:rsidRPr="00B73B04">
        <w:rPr>
          <w:rFonts w:ascii="Sylfaen" w:hAnsi="Sylfaen"/>
        </w:rPr>
        <w:t xml:space="preserve"> մշակում» (Р.ՏՏ.08.OPR.052)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49358B" w14:paraId="32035354" w14:textId="77777777" w:rsidTr="0049358B">
        <w:trPr>
          <w:tblHeader/>
          <w:jc w:val="center"/>
        </w:trPr>
        <w:tc>
          <w:tcPr>
            <w:tcW w:w="1124" w:type="dxa"/>
            <w:tcBorders>
              <w:top w:val="single" w:sz="4" w:space="0" w:color="auto"/>
              <w:left w:val="single" w:sz="4" w:space="0" w:color="auto"/>
            </w:tcBorders>
            <w:shd w:val="clear" w:color="auto" w:fill="FFFFFF"/>
            <w:vAlign w:val="center"/>
          </w:tcPr>
          <w:p w14:paraId="0C37E4B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Համարը՝</w:t>
            </w:r>
          </w:p>
          <w:p w14:paraId="574D2F58"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471E2307"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A32982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Նկարագրությունը</w:t>
            </w:r>
          </w:p>
        </w:tc>
      </w:tr>
      <w:tr w:rsidR="00B73B04" w:rsidRPr="0049358B" w14:paraId="68715547" w14:textId="77777777" w:rsidTr="0049358B">
        <w:trPr>
          <w:tblHeader/>
          <w:jc w:val="center"/>
        </w:trPr>
        <w:tc>
          <w:tcPr>
            <w:tcW w:w="1124" w:type="dxa"/>
            <w:tcBorders>
              <w:top w:val="single" w:sz="4" w:space="0" w:color="auto"/>
              <w:left w:val="single" w:sz="4" w:space="0" w:color="auto"/>
            </w:tcBorders>
            <w:shd w:val="clear" w:color="auto" w:fill="FFFFFF"/>
            <w:vAlign w:val="center"/>
          </w:tcPr>
          <w:p w14:paraId="44A08479"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D06F05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E3E55E0"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r>
      <w:tr w:rsidR="00B73B04" w:rsidRPr="0049358B" w14:paraId="66E3743F" w14:textId="77777777" w:rsidTr="0049358B">
        <w:trPr>
          <w:jc w:val="center"/>
        </w:trPr>
        <w:tc>
          <w:tcPr>
            <w:tcW w:w="1124" w:type="dxa"/>
            <w:tcBorders>
              <w:top w:val="single" w:sz="4" w:space="0" w:color="auto"/>
              <w:left w:val="single" w:sz="4" w:space="0" w:color="auto"/>
            </w:tcBorders>
            <w:shd w:val="clear" w:color="auto" w:fill="FFFFFF"/>
            <w:vAlign w:val="center"/>
          </w:tcPr>
          <w:p w14:paraId="5EE17C0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0B5F0BD5"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8559935"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P.SS.08.OPR.052</w:t>
            </w:r>
          </w:p>
        </w:tc>
      </w:tr>
      <w:tr w:rsidR="00B73B04" w:rsidRPr="0049358B" w14:paraId="61A1B88D" w14:textId="77777777" w:rsidTr="000739B8">
        <w:trPr>
          <w:trHeight w:val="803"/>
          <w:jc w:val="center"/>
        </w:trPr>
        <w:tc>
          <w:tcPr>
            <w:tcW w:w="1124" w:type="dxa"/>
            <w:tcBorders>
              <w:top w:val="single" w:sz="4" w:space="0" w:color="auto"/>
              <w:left w:val="single" w:sz="4" w:space="0" w:color="auto"/>
            </w:tcBorders>
            <w:shd w:val="clear" w:color="auto" w:fill="FFFFFF"/>
            <w:vAlign w:val="center"/>
          </w:tcPr>
          <w:p w14:paraId="3EEF879A"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631FC4F"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6A9229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Լաբորատոր հետազոտությունների արձանագրությունների մասին տեղեկությունների ընդունում եւ մշակում</w:t>
            </w:r>
          </w:p>
        </w:tc>
      </w:tr>
      <w:tr w:rsidR="00B73B04" w:rsidRPr="0049358B" w14:paraId="6613EB22" w14:textId="77777777" w:rsidTr="0049358B">
        <w:trPr>
          <w:jc w:val="center"/>
        </w:trPr>
        <w:tc>
          <w:tcPr>
            <w:tcW w:w="1124" w:type="dxa"/>
            <w:tcBorders>
              <w:top w:val="single" w:sz="4" w:space="0" w:color="auto"/>
              <w:left w:val="single" w:sz="4" w:space="0" w:color="auto"/>
            </w:tcBorders>
            <w:shd w:val="clear" w:color="auto" w:fill="FFFFFF"/>
            <w:vAlign w:val="center"/>
          </w:tcPr>
          <w:p w14:paraId="1431D90F"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5760D423"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38B72BB1"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տեղեկություններն ստացող լիազորված մարմին</w:t>
            </w:r>
          </w:p>
        </w:tc>
      </w:tr>
      <w:tr w:rsidR="00B73B04" w:rsidRPr="0049358B" w14:paraId="6F0E7790" w14:textId="77777777" w:rsidTr="0049358B">
        <w:trPr>
          <w:jc w:val="center"/>
        </w:trPr>
        <w:tc>
          <w:tcPr>
            <w:tcW w:w="1124" w:type="dxa"/>
            <w:tcBorders>
              <w:top w:val="single" w:sz="4" w:space="0" w:color="auto"/>
              <w:left w:val="single" w:sz="4" w:space="0" w:color="auto"/>
            </w:tcBorders>
            <w:shd w:val="clear" w:color="auto" w:fill="FFFFFF"/>
          </w:tcPr>
          <w:p w14:paraId="25305C48"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4B510355"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DF9B129"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կատարվում է կատարողի կողմից լաբորատոր հետազոտությունների արձանագրությունների կամ հարցման պարամետրերը բավարարող տեղեկությունների բացակայության վերաբերյալ ծանուցումն ստանալու դեպքում («Հարցման մշակում եւ լաբորատոր հետազոտությունների արձանագրությունների մասին տեղեկությունների ներկայացում» (P.SS.08.OPR.051) գործառնություն)</w:t>
            </w:r>
          </w:p>
        </w:tc>
      </w:tr>
      <w:tr w:rsidR="00B73B04" w:rsidRPr="0049358B" w14:paraId="14CB57F0" w14:textId="77777777" w:rsidTr="0049358B">
        <w:trPr>
          <w:jc w:val="center"/>
        </w:trPr>
        <w:tc>
          <w:tcPr>
            <w:tcW w:w="1124" w:type="dxa"/>
            <w:tcBorders>
              <w:top w:val="single" w:sz="4" w:space="0" w:color="auto"/>
              <w:left w:val="single" w:sz="4" w:space="0" w:color="auto"/>
            </w:tcBorders>
            <w:shd w:val="clear" w:color="auto" w:fill="FFFFFF"/>
          </w:tcPr>
          <w:p w14:paraId="190DD15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4223C999"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1F9BCC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B73B04" w:rsidRPr="0049358B" w14:paraId="18F535C0" w14:textId="77777777" w:rsidTr="0049358B">
        <w:trPr>
          <w:jc w:val="center"/>
        </w:trPr>
        <w:tc>
          <w:tcPr>
            <w:tcW w:w="1124" w:type="dxa"/>
            <w:tcBorders>
              <w:top w:val="single" w:sz="4" w:space="0" w:color="auto"/>
              <w:left w:val="single" w:sz="4" w:space="0" w:color="auto"/>
            </w:tcBorders>
            <w:shd w:val="clear" w:color="auto" w:fill="FFFFFF"/>
          </w:tcPr>
          <w:p w14:paraId="57F95699"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lastRenderedPageBreak/>
              <w:t>6</w:t>
            </w:r>
          </w:p>
        </w:tc>
        <w:tc>
          <w:tcPr>
            <w:tcW w:w="2832" w:type="dxa"/>
            <w:tcBorders>
              <w:top w:val="single" w:sz="4" w:space="0" w:color="auto"/>
              <w:left w:val="single" w:sz="4" w:space="0" w:color="auto"/>
            </w:tcBorders>
            <w:shd w:val="clear" w:color="auto" w:fill="FFFFFF"/>
          </w:tcPr>
          <w:p w14:paraId="137BFF34"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6FA3CA5"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կատարողը ստանում է լաբորատոր հետազոտությունների արձանագրությունների մասին տեղեկություններ կամ հարցման պարամետրերը բավարարող տեղեկությունների բացակայության մասին ծանուցում եւ իրականացնում է դրանց մշակումը</w:t>
            </w:r>
          </w:p>
        </w:tc>
      </w:tr>
      <w:tr w:rsidR="00B73B04" w:rsidRPr="0049358B" w14:paraId="50B902F9" w14:textId="77777777" w:rsidTr="0049358B">
        <w:trPr>
          <w:jc w:val="center"/>
        </w:trPr>
        <w:tc>
          <w:tcPr>
            <w:tcW w:w="1124" w:type="dxa"/>
            <w:tcBorders>
              <w:top w:val="single" w:sz="4" w:space="0" w:color="auto"/>
              <w:left w:val="single" w:sz="4" w:space="0" w:color="auto"/>
              <w:bottom w:val="single" w:sz="4" w:space="0" w:color="auto"/>
            </w:tcBorders>
            <w:shd w:val="clear" w:color="auto" w:fill="FFFFFF"/>
          </w:tcPr>
          <w:p w14:paraId="121BB5E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4C1D5C3E"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D6898C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լաբորատոր հետազոտությունների արձանագրությունների մասին տեղեկությունները կամ հարցման պարամետրերը բավարարող տեղեկությունների բացակայության մասին ծանուցումը մշակվել են</w:t>
            </w:r>
          </w:p>
        </w:tc>
      </w:tr>
    </w:tbl>
    <w:p w14:paraId="64B3E2A5" w14:textId="77777777" w:rsidR="00B73B04" w:rsidRPr="00B73B04" w:rsidRDefault="00B73B04" w:rsidP="00B73B04">
      <w:pPr>
        <w:spacing w:after="160" w:line="360" w:lineRule="auto"/>
        <w:rPr>
          <w:rFonts w:ascii="Sylfaen" w:hAnsi="Sylfaen"/>
        </w:rPr>
      </w:pPr>
    </w:p>
    <w:p w14:paraId="640ACC20" w14:textId="77777777" w:rsidR="00B73B04" w:rsidRPr="00B73B04" w:rsidRDefault="00B73B04" w:rsidP="0049358B">
      <w:pPr>
        <w:spacing w:after="160" w:line="360" w:lineRule="auto"/>
        <w:jc w:val="center"/>
        <w:rPr>
          <w:rFonts w:ascii="Sylfaen" w:hAnsi="Sylfaen"/>
        </w:rPr>
      </w:pPr>
      <w:r w:rsidRPr="00B73B04">
        <w:rPr>
          <w:rFonts w:ascii="Sylfaen" w:hAnsi="Sylfaen"/>
        </w:rPr>
        <w:t>8. Խախտումների մասին տեղեկությունների փոխանակման ընթացակարգերը (P.SS.08.PGR.008)</w:t>
      </w:r>
    </w:p>
    <w:p w14:paraId="0D45CEF4" w14:textId="77777777" w:rsidR="00B73B04" w:rsidRPr="00B73B04" w:rsidRDefault="00B73B04" w:rsidP="0049358B">
      <w:pPr>
        <w:spacing w:after="160" w:line="360" w:lineRule="auto"/>
        <w:jc w:val="center"/>
        <w:rPr>
          <w:rFonts w:ascii="Sylfaen" w:hAnsi="Sylfaen"/>
        </w:rPr>
      </w:pPr>
    </w:p>
    <w:p w14:paraId="4A212CA0" w14:textId="77777777" w:rsidR="00B73B04" w:rsidRPr="00B73B04" w:rsidRDefault="00B73B04" w:rsidP="0049358B">
      <w:pPr>
        <w:spacing w:after="160" w:line="360" w:lineRule="auto"/>
        <w:jc w:val="center"/>
        <w:rPr>
          <w:rFonts w:ascii="Sylfaen" w:hAnsi="Sylfaen"/>
        </w:rPr>
      </w:pPr>
      <w:r w:rsidRPr="00B73B04">
        <w:rPr>
          <w:rFonts w:ascii="Sylfaen" w:hAnsi="Sylfaen"/>
        </w:rPr>
        <w:t>«Խախտման մասին տեղեկությունների ներկայացում» (P.SS.08.PRC.018) ընթացակարգ</w:t>
      </w:r>
    </w:p>
    <w:p w14:paraId="75B9C2A0"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162.</w:t>
      </w:r>
      <w:r w:rsidR="0049358B" w:rsidRPr="0049358B">
        <w:rPr>
          <w:rFonts w:ascii="Sylfaen" w:hAnsi="Sylfaen"/>
        </w:rPr>
        <w:tab/>
      </w:r>
      <w:r w:rsidRPr="00B73B04">
        <w:rPr>
          <w:rFonts w:ascii="Sylfaen" w:hAnsi="Sylfaen"/>
        </w:rPr>
        <w:t>«Խախտման մասին տեղեկությունների ներկայացում» (P.SS.08.PRC.018) ընթացակարգի կատարման սխեման ներկայացված է 27-րդ նկարում։</w:t>
      </w:r>
    </w:p>
    <w:p w14:paraId="726C5F6B"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4A73D644">
          <v:group id="_x0000_s2740" style="position:absolute;left:0;text-align:left;margin-left:27.9pt;margin-top:4.4pt;width:421.1pt;height:322.05pt;z-index:252314624" coordorigin="1976,1506" coordsize="8422,6441">
            <v:shape id="_x0000_s2324" type="#_x0000_t202" style="position:absolute;left:2108;top:1607;width:3530;height:607;mso-width-relative:margin;mso-height-relative:margin" fillcolor="white [3212]" strokecolor="white [3212]">
              <v:textbox inset="0,0,0,0">
                <w:txbxContent>
                  <w:p w14:paraId="168281E9" w14:textId="77777777" w:rsidR="00366A48" w:rsidRPr="000739B8" w:rsidRDefault="00366A48" w:rsidP="00B73B04">
                    <w:pPr>
                      <w:jc w:val="center"/>
                      <w:rPr>
                        <w:sz w:val="20"/>
                        <w:szCs w:val="16"/>
                      </w:rPr>
                    </w:pPr>
                    <w:r w:rsidRPr="000739B8">
                      <w:rPr>
                        <w:rStyle w:val="Bodytext9Sylfaen"/>
                        <w:sz w:val="18"/>
                      </w:rPr>
                      <w:t>: Խախտումն արձանագրած լիազորված մարմին</w:t>
                    </w:r>
                  </w:p>
                </w:txbxContent>
              </v:textbox>
            </v:shape>
            <v:shape id="_x0000_s2325" type="#_x0000_t202" style="position:absolute;left:6249;top:1506;width:4149;height:817;mso-width-relative:margin;mso-height-relative:margin" fillcolor="white [3212]" strokecolor="white [3212]">
              <v:textbox inset="0,0,0,0">
                <w:txbxContent>
                  <w:p w14:paraId="536BF014" w14:textId="77777777" w:rsidR="00366A48" w:rsidRPr="000739B8" w:rsidRDefault="00366A48" w:rsidP="00B73B04">
                    <w:pPr>
                      <w:jc w:val="center"/>
                      <w:rPr>
                        <w:sz w:val="16"/>
                        <w:szCs w:val="22"/>
                      </w:rPr>
                    </w:pPr>
                    <w:r w:rsidRPr="000739B8">
                      <w:rPr>
                        <w:rStyle w:val="Bodytext9Sylfaen"/>
                        <w:sz w:val="18"/>
                      </w:rPr>
                      <w:t xml:space="preserve">: </w:t>
                    </w:r>
                    <w:r w:rsidRPr="000739B8">
                      <w:rPr>
                        <w:rStyle w:val="Bodytext9Sylfaen"/>
                        <w:sz w:val="16"/>
                      </w:rPr>
                      <w:t>Այն անդամ պետության լիազորված մարմինը, որի տարածքում թույլ է տրվել խախտումը</w:t>
                    </w:r>
                  </w:p>
                </w:txbxContent>
              </v:textbox>
            </v:shape>
            <v:shape id="_x0000_s2326" type="#_x0000_t202" style="position:absolute;left:2210;top:3175;width:3323;height:883;mso-width-relative:margin;mso-height-relative:margin" fillcolor="white [3212]" strokecolor="white [3212]">
              <v:textbox inset="0,0,0,0">
                <w:txbxContent>
                  <w:p w14:paraId="0903CD7A" w14:textId="77777777" w:rsidR="00366A48" w:rsidRPr="000739B8" w:rsidRDefault="00366A48" w:rsidP="00B73B04">
                    <w:pPr>
                      <w:jc w:val="center"/>
                      <w:rPr>
                        <w:sz w:val="18"/>
                        <w:szCs w:val="16"/>
                      </w:rPr>
                    </w:pPr>
                    <w:r w:rsidRPr="000739B8">
                      <w:rPr>
                        <w:rStyle w:val="Bodytext9Sylfaen"/>
                        <w:sz w:val="16"/>
                      </w:rPr>
                      <w:t>Խախտման մասին տեղեկությունների ուղարկում</w:t>
                    </w:r>
                    <w:r>
                      <w:rPr>
                        <w:rStyle w:val="Bodytext9Sylfaen"/>
                        <w:sz w:val="16"/>
                        <w:lang w:val="en-US"/>
                      </w:rPr>
                      <w:t xml:space="preserve"> </w:t>
                    </w:r>
                    <w:r w:rsidRPr="000739B8">
                      <w:rPr>
                        <w:rStyle w:val="Bodytext9Sylfaen"/>
                        <w:sz w:val="16"/>
                      </w:rPr>
                      <w:t>(P.SS.08.OPR.053)</w:t>
                    </w:r>
                  </w:p>
                </w:txbxContent>
              </v:textbox>
            </v:shape>
            <v:shape id="_x0000_s2327" type="#_x0000_t202" style="position:absolute;left:1976;top:5308;width:3705;height:636;mso-width-relative:margin;mso-height-relative:margin" fillcolor="white [3212]" strokecolor="white [3212]">
              <v:textbox inset="0,0,0,0">
                <w:txbxContent>
                  <w:p w14:paraId="64B5BFC3" w14:textId="77777777" w:rsidR="00366A48" w:rsidRPr="000739B8" w:rsidRDefault="00366A48" w:rsidP="00B73B04">
                    <w:pPr>
                      <w:jc w:val="center"/>
                      <w:rPr>
                        <w:sz w:val="16"/>
                        <w:szCs w:val="16"/>
                      </w:rPr>
                    </w:pPr>
                    <w:r w:rsidRPr="000739B8">
                      <w:rPr>
                        <w:rStyle w:val="Bodytext9Sylfaen"/>
                        <w:sz w:val="14"/>
                      </w:rPr>
                      <w:t>: Վտանգավոր արտադրանքի մասին տեղեկություններ</w:t>
                    </w:r>
                    <w:r w:rsidRPr="000739B8">
                      <w:rPr>
                        <w:rStyle w:val="Bodytext9Sylfaen"/>
                        <w:sz w:val="14"/>
                        <w:lang w:val="en-US"/>
                      </w:rPr>
                      <w:t xml:space="preserve"> </w:t>
                    </w:r>
                    <w:r w:rsidRPr="000739B8">
                      <w:rPr>
                        <w:rStyle w:val="Bodytext9Sylfaen"/>
                        <w:sz w:val="14"/>
                      </w:rPr>
                      <w:t>[տեղեկությունները մշակվել են]</w:t>
                    </w:r>
                  </w:p>
                </w:txbxContent>
              </v:textbox>
            </v:shape>
            <v:shape id="_x0000_s2328" type="#_x0000_t202" style="position:absolute;left:6631;top:5073;width:3439;height:1240;mso-width-relative:margin;mso-height-relative:margin" fillcolor="white [3212]" strokecolor="white [3212]">
              <v:textbox inset="0,0,0,0">
                <w:txbxContent>
                  <w:p w14:paraId="7BB45027" w14:textId="77777777" w:rsidR="00366A48" w:rsidRPr="00372BB2" w:rsidRDefault="00366A48" w:rsidP="00B73B04">
                    <w:pPr>
                      <w:jc w:val="center"/>
                      <w:rPr>
                        <w:szCs w:val="16"/>
                      </w:rPr>
                    </w:pPr>
                    <w:r>
                      <w:rPr>
                        <w:rStyle w:val="Bodytext9Sylfaen"/>
                      </w:rPr>
                      <w:t>Խախտման մասին տեղեկությունների ընդունում և մշակում (Р.SS.08.OPR.054)</w:t>
                    </w:r>
                  </w:p>
                </w:txbxContent>
              </v:textbox>
            </v:shape>
            <v:shape id="_x0000_s2329" type="#_x0000_t202" style="position:absolute;left:6497;top:3501;width:3633;height:557;mso-width-relative:margin;mso-height-relative:margin" fillcolor="white [3212]" strokecolor="white [3212]">
              <v:textbox inset="0,0,0,0">
                <w:txbxContent>
                  <w:p w14:paraId="2C501A24" w14:textId="77777777" w:rsidR="00366A48" w:rsidRPr="000739B8" w:rsidRDefault="00366A48" w:rsidP="00B73B04">
                    <w:pPr>
                      <w:jc w:val="center"/>
                      <w:rPr>
                        <w:sz w:val="14"/>
                        <w:szCs w:val="22"/>
                      </w:rPr>
                    </w:pPr>
                    <w:r w:rsidRPr="000739B8">
                      <w:rPr>
                        <w:rStyle w:val="Bodytext9Sylfaen"/>
                        <w:sz w:val="14"/>
                      </w:rPr>
                      <w:t>: Վտանգավոր արտադրանքի մասին տեղեկություններ [տեղեկություններն ուղարկվել են]</w:t>
                    </w:r>
                  </w:p>
                </w:txbxContent>
              </v:textbox>
            </v:shape>
            <v:shape id="_x0000_s2330" type="#_x0000_t202" style="position:absolute;left:2210;top:6748;width:3323;height:1199;mso-width-relative:margin;mso-height-relative:margin" fillcolor="white [3212]" strokecolor="white [3212]">
              <v:textbox inset="0,0,0,0">
                <w:txbxContent>
                  <w:p w14:paraId="769D0143" w14:textId="77777777" w:rsidR="00366A48" w:rsidRPr="000739B8" w:rsidRDefault="00366A48" w:rsidP="00B73B04">
                    <w:pPr>
                      <w:jc w:val="center"/>
                      <w:rPr>
                        <w:sz w:val="18"/>
                        <w:szCs w:val="16"/>
                      </w:rPr>
                    </w:pPr>
                    <w:r w:rsidRPr="000739B8">
                      <w:rPr>
                        <w:rStyle w:val="Bodytext9Sylfaen"/>
                        <w:sz w:val="16"/>
                      </w:rPr>
                      <w:t>Խախտման մասին տեղեկությունները մշակելու վերաբերյալ ծանուցման ստացում (P.SS.08.OPR.055)</w:t>
                    </w:r>
                  </w:p>
                </w:txbxContent>
              </v:textbox>
            </v:shape>
          </v:group>
        </w:pict>
      </w:r>
      <w:r w:rsidR="00B73B04" w:rsidRPr="00B73B04">
        <w:rPr>
          <w:rFonts w:ascii="Sylfaen" w:hAnsi="Sylfaen"/>
          <w:noProof/>
          <w:lang w:val="en-US" w:eastAsia="en-US" w:bidi="ar-SA"/>
        </w:rPr>
        <w:drawing>
          <wp:inline distT="0" distB="0" distL="0" distR="0" wp14:anchorId="58EFCEE9" wp14:editId="02E1A32E">
            <wp:extent cx="5765062" cy="4828093"/>
            <wp:effectExtent l="19050" t="0" r="7088"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5765045" cy="4828078"/>
                    </a:xfrm>
                    <a:prstGeom prst="rect">
                      <a:avLst/>
                    </a:prstGeom>
                    <a:noFill/>
                    <a:ln w="9525">
                      <a:noFill/>
                      <a:miter lim="800000"/>
                      <a:headEnd/>
                      <a:tailEnd/>
                    </a:ln>
                  </pic:spPr>
                </pic:pic>
              </a:graphicData>
            </a:graphic>
          </wp:inline>
        </w:drawing>
      </w:r>
    </w:p>
    <w:p w14:paraId="42959045" w14:textId="77777777" w:rsidR="00B73B04" w:rsidRPr="0049358B" w:rsidRDefault="00B73B04" w:rsidP="0049358B">
      <w:pPr>
        <w:spacing w:after="160" w:line="360" w:lineRule="auto"/>
        <w:jc w:val="center"/>
        <w:rPr>
          <w:rFonts w:ascii="Sylfaen" w:hAnsi="Sylfaen"/>
          <w:sz w:val="20"/>
        </w:rPr>
      </w:pPr>
      <w:r w:rsidRPr="0049358B">
        <w:rPr>
          <w:rFonts w:ascii="Sylfaen" w:hAnsi="Sylfaen"/>
          <w:sz w:val="20"/>
        </w:rPr>
        <w:t>Նկ. 27. «Խախտման մասին տեղեկությունների ներկայացում» (P.SS.08.PRC.018)</w:t>
      </w:r>
      <w:r w:rsidR="0049358B" w:rsidRPr="0049358B">
        <w:rPr>
          <w:rFonts w:ascii="Sylfaen" w:hAnsi="Sylfaen"/>
          <w:sz w:val="20"/>
        </w:rPr>
        <w:t xml:space="preserve"> </w:t>
      </w:r>
      <w:r w:rsidRPr="0049358B">
        <w:rPr>
          <w:rFonts w:ascii="Sylfaen" w:hAnsi="Sylfaen"/>
          <w:sz w:val="20"/>
        </w:rPr>
        <w:t>ընթացակարգի կատարման սխեման</w:t>
      </w:r>
    </w:p>
    <w:p w14:paraId="7ECC7F67" w14:textId="77777777" w:rsidR="00B73B04" w:rsidRPr="00B73B04" w:rsidRDefault="00B73B04" w:rsidP="00B73B04">
      <w:pPr>
        <w:spacing w:after="160" w:line="360" w:lineRule="auto"/>
        <w:rPr>
          <w:rFonts w:ascii="Sylfaen" w:hAnsi="Sylfaen"/>
        </w:rPr>
      </w:pPr>
    </w:p>
    <w:p w14:paraId="0640988B"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163.</w:t>
      </w:r>
      <w:r w:rsidR="0049358B" w:rsidRPr="0049358B">
        <w:rPr>
          <w:rFonts w:ascii="Sylfaen" w:hAnsi="Sylfaen"/>
        </w:rPr>
        <w:tab/>
      </w:r>
      <w:r w:rsidRPr="00B73B04">
        <w:rPr>
          <w:rFonts w:ascii="Sylfaen" w:hAnsi="Sylfaen"/>
        </w:rPr>
        <w:t>«Խախտման մասին տեղեկությունների ներկայացում» (P.SS.08.PRC.018) ընթացակարգը կատարվում է</w:t>
      </w:r>
      <w:r>
        <w:rPr>
          <w:rFonts w:ascii="Sylfaen" w:hAnsi="Sylfaen"/>
        </w:rPr>
        <w:t xml:space="preserve"> </w:t>
      </w:r>
      <w:r w:rsidRPr="00B73B04">
        <w:rPr>
          <w:rFonts w:ascii="Sylfaen" w:hAnsi="Sylfaen"/>
        </w:rPr>
        <w:t>հսկողության ենթակա արտադրանքի արտադրության գործընթացի հետ կապված խախտումների արձանագրման փաստի հիման վրա։</w:t>
      </w:r>
    </w:p>
    <w:p w14:paraId="7728C55D"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164.</w:t>
      </w:r>
      <w:r w:rsidR="0049358B" w:rsidRPr="0049358B">
        <w:rPr>
          <w:rFonts w:ascii="Sylfaen" w:hAnsi="Sylfaen"/>
        </w:rPr>
        <w:tab/>
      </w:r>
      <w:r w:rsidRPr="00B73B04">
        <w:rPr>
          <w:rFonts w:ascii="Sylfaen" w:hAnsi="Sylfaen"/>
        </w:rPr>
        <w:t>Առաջին հերթին կատարվում է «Խախտման մասին տեղեկությունների ուղարկում» (P.SS.08.OPR.053) գործառնությունը, որի կատարման արդյունքներով խախտումն արձանագրած լիազորված մարմինը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ուղարկում է խախտման մասին տեղեկություններն այն անդամ պետության լիազորված մարմին, որի տարածքում թույլ է տրվել խախտումը։ </w:t>
      </w:r>
    </w:p>
    <w:p w14:paraId="72287BD1"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lastRenderedPageBreak/>
        <w:t>165.</w:t>
      </w:r>
      <w:r w:rsidR="0049358B" w:rsidRPr="0049358B">
        <w:rPr>
          <w:rFonts w:ascii="Sylfaen" w:hAnsi="Sylfaen"/>
        </w:rPr>
        <w:tab/>
      </w:r>
      <w:r w:rsidRPr="00B73B04">
        <w:rPr>
          <w:rFonts w:ascii="Sylfaen" w:hAnsi="Sylfaen"/>
        </w:rPr>
        <w:t>Խախտման մասին տեղեկություններն այն անդամ պետության լիազորված մարմնի կողմից ստանալու դեպքում, որի տարածքում թույլ է տրվել խախտումը,</w:t>
      </w:r>
      <w:r>
        <w:rPr>
          <w:rFonts w:ascii="Sylfaen" w:hAnsi="Sylfaen"/>
        </w:rPr>
        <w:t xml:space="preserve"> </w:t>
      </w:r>
      <w:r w:rsidRPr="00B73B04">
        <w:rPr>
          <w:rFonts w:ascii="Sylfaen" w:hAnsi="Sylfaen"/>
        </w:rPr>
        <w:t xml:space="preserve">կատարվում է «Խախտման մասին տեղեկությունների ընդունում </w:t>
      </w:r>
      <w:r>
        <w:rPr>
          <w:rFonts w:ascii="Sylfaen" w:hAnsi="Sylfaen"/>
        </w:rPr>
        <w:t>եւ</w:t>
      </w:r>
      <w:r w:rsidRPr="00B73B04">
        <w:rPr>
          <w:rFonts w:ascii="Sylfaen" w:hAnsi="Sylfaen"/>
        </w:rPr>
        <w:t xml:space="preserve"> մշակում» (P.SS.08.OPR.054) գործառնությունը, որի կատարման արդյունքներով այն անդամ պետության լիազորված մարմինը, որի տարածքում թույլ է տրվել խախտումը, իրականացնում է</w:t>
      </w:r>
      <w:r>
        <w:rPr>
          <w:rFonts w:ascii="Sylfaen" w:hAnsi="Sylfaen"/>
        </w:rPr>
        <w:t xml:space="preserve"> </w:t>
      </w:r>
      <w:r w:rsidRPr="00B73B04">
        <w:rPr>
          <w:rFonts w:ascii="Sylfaen" w:hAnsi="Sylfaen"/>
        </w:rPr>
        <w:t xml:space="preserve">նշված տեղեկությունների ընդունումն ու մշակումը </w:t>
      </w:r>
      <w:r>
        <w:rPr>
          <w:rFonts w:ascii="Sylfaen" w:hAnsi="Sylfaen"/>
        </w:rPr>
        <w:t>եւ</w:t>
      </w:r>
      <w:r w:rsidRPr="00B73B04">
        <w:rPr>
          <w:rFonts w:ascii="Sylfaen" w:hAnsi="Sylfaen"/>
        </w:rPr>
        <w:t xml:space="preserve"> խախտումն արձանագրած լիազորված մարմին է ուղարկում խախտման մասին տեղեկությունների մշակման մասին ծանուցում։</w:t>
      </w:r>
      <w:r>
        <w:rPr>
          <w:rFonts w:ascii="Sylfaen" w:hAnsi="Sylfaen"/>
        </w:rPr>
        <w:t xml:space="preserve"> </w:t>
      </w:r>
    </w:p>
    <w:p w14:paraId="1622E4A9"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166.</w:t>
      </w:r>
      <w:r w:rsidR="0049358B" w:rsidRPr="0049358B">
        <w:rPr>
          <w:rFonts w:ascii="Sylfaen" w:hAnsi="Sylfaen"/>
        </w:rPr>
        <w:tab/>
      </w:r>
      <w:r w:rsidRPr="00B73B04">
        <w:rPr>
          <w:rFonts w:ascii="Sylfaen" w:hAnsi="Sylfaen"/>
        </w:rPr>
        <w:t>Խախտման մասին տեղեկությունների մշակման մասին ծանուցումը խախտումն արձանագրած լիազորված մարմնի կողմից ստանալու դեպքում կատարվում է «Խախտման մասին տեղեկությունները մշակելու վերաբերյալ ծանուցման ստացում» (P.SS.08.OPR.055) գործառնությունը, որի կատարման արդյունքներով իրականացվում է նշված ծանուցման ընդունումն ու մշակումը։</w:t>
      </w:r>
      <w:r>
        <w:rPr>
          <w:rFonts w:ascii="Sylfaen" w:hAnsi="Sylfaen"/>
        </w:rPr>
        <w:t xml:space="preserve"> </w:t>
      </w:r>
    </w:p>
    <w:p w14:paraId="53AAD1E1"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167.</w:t>
      </w:r>
      <w:r w:rsidR="0049358B" w:rsidRPr="0049358B">
        <w:rPr>
          <w:rFonts w:ascii="Sylfaen" w:hAnsi="Sylfaen"/>
        </w:rPr>
        <w:tab/>
      </w:r>
      <w:r w:rsidRPr="00B73B04">
        <w:rPr>
          <w:rFonts w:ascii="Sylfaen" w:hAnsi="Sylfaen"/>
        </w:rPr>
        <w:t>«Խախտման մասին տեղեկությունների ներկայացում» (P.SS.08.PRC.018) ընթացակարգի կատարման արդյունքը խախտման մասին տեղեկությունների ներկայացումն է այն անդամ պետության լիազորված մարմին, որի տարածքում թույլ է տրվել խախտումը։</w:t>
      </w:r>
    </w:p>
    <w:p w14:paraId="5B427E34"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168.</w:t>
      </w:r>
      <w:r w:rsidR="0049358B" w:rsidRPr="0049358B">
        <w:rPr>
          <w:rFonts w:ascii="Sylfaen" w:hAnsi="Sylfaen"/>
        </w:rPr>
        <w:tab/>
      </w:r>
      <w:r w:rsidRPr="00B73B04">
        <w:rPr>
          <w:rFonts w:ascii="Sylfaen" w:hAnsi="Sylfaen"/>
        </w:rPr>
        <w:t>«Խախտման մասին տեղեկությունների ներկայացում» (P.SS.08.PRC.018) ընթացակարգի շրջանակներում կատարվող՝ ընդհանուր գործընթացի գործառնությունների ցանկը բերված է 81-րդ աղյուսակում։</w:t>
      </w:r>
    </w:p>
    <w:p w14:paraId="20F06616" w14:textId="77777777" w:rsidR="00B73B04" w:rsidRPr="00B73B04" w:rsidRDefault="00B73B04" w:rsidP="00B73B04">
      <w:pPr>
        <w:spacing w:after="160" w:line="360" w:lineRule="auto"/>
        <w:rPr>
          <w:rFonts w:ascii="Sylfaen" w:hAnsi="Sylfaen"/>
        </w:rPr>
      </w:pPr>
    </w:p>
    <w:p w14:paraId="418921A0" w14:textId="77777777" w:rsidR="0049358B" w:rsidRDefault="0049358B">
      <w:pPr>
        <w:rPr>
          <w:rStyle w:val="Headerorfooter15pt"/>
          <w:rFonts w:ascii="Sylfaen" w:eastAsia="Microsoft Sans Serif" w:hAnsi="Sylfaen"/>
          <w:sz w:val="24"/>
          <w:szCs w:val="24"/>
        </w:rPr>
      </w:pPr>
      <w:r>
        <w:rPr>
          <w:rStyle w:val="Headerorfooter15pt"/>
          <w:rFonts w:ascii="Sylfaen" w:eastAsia="Microsoft Sans Serif" w:hAnsi="Sylfaen"/>
          <w:sz w:val="24"/>
          <w:szCs w:val="24"/>
        </w:rPr>
        <w:br w:type="page"/>
      </w:r>
    </w:p>
    <w:p w14:paraId="44DBC37A"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81</w:t>
      </w:r>
    </w:p>
    <w:p w14:paraId="3DE6FCAE" w14:textId="77777777" w:rsidR="00B73B04" w:rsidRPr="00B73B04" w:rsidRDefault="00B73B04" w:rsidP="0049358B">
      <w:pPr>
        <w:spacing w:after="160" w:line="360" w:lineRule="auto"/>
        <w:jc w:val="center"/>
        <w:rPr>
          <w:rFonts w:ascii="Sylfaen" w:hAnsi="Sylfaen"/>
        </w:rPr>
      </w:pPr>
      <w:r w:rsidRPr="00B73B04">
        <w:rPr>
          <w:rFonts w:ascii="Sylfaen" w:hAnsi="Sylfaen"/>
        </w:rPr>
        <w:t>«Խախտման մասին տեղեկությունների ներկայացում» (P.SS.08.PRC.018)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B73B04" w:rsidRPr="0049358B" w14:paraId="614CC283" w14:textId="77777777" w:rsidTr="000739B8">
        <w:trPr>
          <w:jc w:val="center"/>
        </w:trPr>
        <w:tc>
          <w:tcPr>
            <w:tcW w:w="2405" w:type="dxa"/>
            <w:tcBorders>
              <w:top w:val="single" w:sz="4" w:space="0" w:color="auto"/>
              <w:left w:val="single" w:sz="4" w:space="0" w:color="auto"/>
            </w:tcBorders>
            <w:shd w:val="clear" w:color="auto" w:fill="FFFFFF"/>
            <w:vAlign w:val="center"/>
          </w:tcPr>
          <w:p w14:paraId="6178857D"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vAlign w:val="center"/>
          </w:tcPr>
          <w:p w14:paraId="67A5E3ED"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vAlign w:val="center"/>
          </w:tcPr>
          <w:p w14:paraId="6225DAEE"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Նկարագրությունը</w:t>
            </w:r>
          </w:p>
        </w:tc>
      </w:tr>
      <w:tr w:rsidR="00B73B04" w:rsidRPr="0049358B" w14:paraId="4DD73FB5" w14:textId="77777777" w:rsidTr="000739B8">
        <w:trPr>
          <w:jc w:val="center"/>
        </w:trPr>
        <w:tc>
          <w:tcPr>
            <w:tcW w:w="2405" w:type="dxa"/>
            <w:tcBorders>
              <w:top w:val="single" w:sz="4" w:space="0" w:color="auto"/>
              <w:left w:val="single" w:sz="4" w:space="0" w:color="auto"/>
            </w:tcBorders>
            <w:shd w:val="clear" w:color="auto" w:fill="FFFFFF"/>
            <w:vAlign w:val="center"/>
          </w:tcPr>
          <w:p w14:paraId="58CF0490"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vAlign w:val="center"/>
          </w:tcPr>
          <w:p w14:paraId="18EEF483"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vAlign w:val="center"/>
          </w:tcPr>
          <w:p w14:paraId="22270428"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r>
      <w:tr w:rsidR="00B73B04" w:rsidRPr="0049358B" w14:paraId="1005B3F9" w14:textId="77777777" w:rsidTr="000739B8">
        <w:trPr>
          <w:jc w:val="center"/>
        </w:trPr>
        <w:tc>
          <w:tcPr>
            <w:tcW w:w="2405" w:type="dxa"/>
            <w:tcBorders>
              <w:top w:val="single" w:sz="4" w:space="0" w:color="auto"/>
              <w:left w:val="single" w:sz="4" w:space="0" w:color="auto"/>
            </w:tcBorders>
            <w:shd w:val="clear" w:color="auto" w:fill="FFFFFF"/>
          </w:tcPr>
          <w:p w14:paraId="55B3E00A"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P.SS.08.OPR.053</w:t>
            </w:r>
          </w:p>
        </w:tc>
        <w:tc>
          <w:tcPr>
            <w:tcW w:w="3844" w:type="dxa"/>
            <w:tcBorders>
              <w:top w:val="single" w:sz="4" w:space="0" w:color="auto"/>
              <w:left w:val="single" w:sz="4" w:space="0" w:color="auto"/>
            </w:tcBorders>
            <w:shd w:val="clear" w:color="auto" w:fill="FFFFFF"/>
          </w:tcPr>
          <w:p w14:paraId="70A6BEF0"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տեղեկությունների ուղարկում</w:t>
            </w:r>
          </w:p>
        </w:tc>
        <w:tc>
          <w:tcPr>
            <w:tcW w:w="3121" w:type="dxa"/>
            <w:tcBorders>
              <w:top w:val="single" w:sz="4" w:space="0" w:color="auto"/>
              <w:left w:val="single" w:sz="4" w:space="0" w:color="auto"/>
              <w:right w:val="single" w:sz="4" w:space="0" w:color="auto"/>
            </w:tcBorders>
            <w:shd w:val="clear" w:color="auto" w:fill="FFFFFF"/>
            <w:vAlign w:val="center"/>
          </w:tcPr>
          <w:p w14:paraId="47F7FF30"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բերված է սույն կանոնների 82-րդ աղյուսակում</w:t>
            </w:r>
          </w:p>
        </w:tc>
      </w:tr>
      <w:tr w:rsidR="00B73B04" w:rsidRPr="0049358B" w14:paraId="0A3617B6" w14:textId="77777777" w:rsidTr="000739B8">
        <w:trPr>
          <w:jc w:val="center"/>
        </w:trPr>
        <w:tc>
          <w:tcPr>
            <w:tcW w:w="2405" w:type="dxa"/>
            <w:tcBorders>
              <w:top w:val="single" w:sz="4" w:space="0" w:color="auto"/>
              <w:left w:val="single" w:sz="4" w:space="0" w:color="auto"/>
            </w:tcBorders>
            <w:shd w:val="clear" w:color="auto" w:fill="FFFFFF"/>
          </w:tcPr>
          <w:p w14:paraId="45D621A3"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P.SS.08.OPR.054</w:t>
            </w:r>
          </w:p>
        </w:tc>
        <w:tc>
          <w:tcPr>
            <w:tcW w:w="3844" w:type="dxa"/>
            <w:tcBorders>
              <w:top w:val="single" w:sz="4" w:space="0" w:color="auto"/>
              <w:left w:val="single" w:sz="4" w:space="0" w:color="auto"/>
            </w:tcBorders>
            <w:shd w:val="clear" w:color="auto" w:fill="FFFFFF"/>
            <w:vAlign w:val="center"/>
          </w:tcPr>
          <w:p w14:paraId="42D53D4F"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տեղեկությունների ընդունում եւ մշակում</w:t>
            </w:r>
          </w:p>
        </w:tc>
        <w:tc>
          <w:tcPr>
            <w:tcW w:w="3121" w:type="dxa"/>
            <w:tcBorders>
              <w:top w:val="single" w:sz="4" w:space="0" w:color="auto"/>
              <w:left w:val="single" w:sz="4" w:space="0" w:color="auto"/>
              <w:right w:val="single" w:sz="4" w:space="0" w:color="auto"/>
            </w:tcBorders>
            <w:shd w:val="clear" w:color="auto" w:fill="FFFFFF"/>
            <w:vAlign w:val="center"/>
          </w:tcPr>
          <w:p w14:paraId="099DEA67"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բերված է սույն կանոնների 83-րդ աղյուսակում</w:t>
            </w:r>
          </w:p>
        </w:tc>
      </w:tr>
      <w:tr w:rsidR="00B73B04" w:rsidRPr="0049358B" w14:paraId="37EC7FB7" w14:textId="77777777" w:rsidTr="000739B8">
        <w:trPr>
          <w:jc w:val="center"/>
        </w:trPr>
        <w:tc>
          <w:tcPr>
            <w:tcW w:w="2405" w:type="dxa"/>
            <w:tcBorders>
              <w:top w:val="single" w:sz="4" w:space="0" w:color="auto"/>
              <w:left w:val="single" w:sz="4" w:space="0" w:color="auto"/>
              <w:bottom w:val="single" w:sz="4" w:space="0" w:color="auto"/>
            </w:tcBorders>
            <w:shd w:val="clear" w:color="auto" w:fill="FFFFFF"/>
          </w:tcPr>
          <w:p w14:paraId="58384DA0"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P.SS.08.OPR.055</w:t>
            </w:r>
          </w:p>
        </w:tc>
        <w:tc>
          <w:tcPr>
            <w:tcW w:w="3844" w:type="dxa"/>
            <w:tcBorders>
              <w:top w:val="single" w:sz="4" w:space="0" w:color="auto"/>
              <w:left w:val="single" w:sz="4" w:space="0" w:color="auto"/>
              <w:bottom w:val="single" w:sz="4" w:space="0" w:color="auto"/>
            </w:tcBorders>
            <w:shd w:val="clear" w:color="auto" w:fill="FFFFFF"/>
            <w:vAlign w:val="center"/>
          </w:tcPr>
          <w:p w14:paraId="0306C8E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տեղեկությունները մշակելու վերաբերյալ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vAlign w:val="center"/>
          </w:tcPr>
          <w:p w14:paraId="3656B863"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բերված է սույն կանոնների 84-րդ աղյուսակում</w:t>
            </w:r>
          </w:p>
        </w:tc>
      </w:tr>
    </w:tbl>
    <w:p w14:paraId="06EC607B" w14:textId="77777777" w:rsidR="00B73B04" w:rsidRPr="00B73B04" w:rsidRDefault="00B73B04" w:rsidP="000739B8">
      <w:pPr>
        <w:pStyle w:val="Tablecaption20"/>
        <w:shd w:val="clear" w:color="auto" w:fill="auto"/>
        <w:spacing w:after="160" w:line="360" w:lineRule="auto"/>
        <w:rPr>
          <w:rFonts w:ascii="Sylfaen" w:hAnsi="Sylfaen"/>
          <w:sz w:val="24"/>
          <w:szCs w:val="24"/>
        </w:rPr>
      </w:pPr>
    </w:p>
    <w:p w14:paraId="353E0FB9" w14:textId="77777777" w:rsidR="00B73B04" w:rsidRPr="00B73B04" w:rsidRDefault="00B73B04" w:rsidP="000739B8">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82</w:t>
      </w:r>
    </w:p>
    <w:p w14:paraId="28EDF929" w14:textId="77777777" w:rsidR="00B73B04" w:rsidRPr="00B73B04" w:rsidRDefault="00B73B04" w:rsidP="000739B8">
      <w:pPr>
        <w:spacing w:after="160" w:line="360" w:lineRule="auto"/>
        <w:jc w:val="center"/>
        <w:rPr>
          <w:rFonts w:ascii="Sylfaen" w:hAnsi="Sylfaen"/>
        </w:rPr>
      </w:pPr>
      <w:r w:rsidRPr="00B73B04">
        <w:rPr>
          <w:rFonts w:ascii="Sylfaen" w:hAnsi="Sylfaen"/>
        </w:rPr>
        <w:t>«Խախտման մասին տեղեկությունների ուղարկում» գործառնության նկարագրությունը</w:t>
      </w:r>
      <w:r w:rsidR="0049358B" w:rsidRPr="0049358B">
        <w:rPr>
          <w:rFonts w:ascii="Sylfaen" w:hAnsi="Sylfaen"/>
        </w:rPr>
        <w:t xml:space="preserve"> </w:t>
      </w:r>
      <w:r w:rsidRPr="00B73B04">
        <w:rPr>
          <w:rFonts w:ascii="Sylfaen" w:hAnsi="Sylfaen"/>
        </w:rPr>
        <w:t>(P.SS.08.OPR.053)</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49358B" w14:paraId="119B6A49" w14:textId="77777777" w:rsidTr="0049358B">
        <w:trPr>
          <w:tblHeader/>
          <w:jc w:val="center"/>
        </w:trPr>
        <w:tc>
          <w:tcPr>
            <w:tcW w:w="983" w:type="dxa"/>
            <w:tcBorders>
              <w:top w:val="single" w:sz="4" w:space="0" w:color="auto"/>
              <w:left w:val="single" w:sz="4" w:space="0" w:color="auto"/>
            </w:tcBorders>
            <w:shd w:val="clear" w:color="auto" w:fill="FFFFFF"/>
            <w:vAlign w:val="center"/>
          </w:tcPr>
          <w:p w14:paraId="4C7C6246"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Համարը՝</w:t>
            </w:r>
          </w:p>
          <w:p w14:paraId="5AD3031A"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C2AD6F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2855F07"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Նկարագրությունը</w:t>
            </w:r>
          </w:p>
        </w:tc>
      </w:tr>
      <w:tr w:rsidR="00B73B04" w:rsidRPr="0049358B" w14:paraId="6465DE22" w14:textId="77777777" w:rsidTr="0049358B">
        <w:trPr>
          <w:tblHeader/>
          <w:jc w:val="center"/>
        </w:trPr>
        <w:tc>
          <w:tcPr>
            <w:tcW w:w="983" w:type="dxa"/>
            <w:tcBorders>
              <w:top w:val="single" w:sz="4" w:space="0" w:color="auto"/>
              <w:left w:val="single" w:sz="4" w:space="0" w:color="auto"/>
            </w:tcBorders>
            <w:shd w:val="clear" w:color="auto" w:fill="FFFFFF"/>
            <w:vAlign w:val="center"/>
          </w:tcPr>
          <w:p w14:paraId="124924B9"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B129B8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3E49CF3"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r>
      <w:tr w:rsidR="00B73B04" w:rsidRPr="0049358B" w14:paraId="471F80A2" w14:textId="77777777" w:rsidTr="0049358B">
        <w:trPr>
          <w:jc w:val="center"/>
        </w:trPr>
        <w:tc>
          <w:tcPr>
            <w:tcW w:w="983" w:type="dxa"/>
            <w:tcBorders>
              <w:top w:val="single" w:sz="4" w:space="0" w:color="auto"/>
              <w:left w:val="single" w:sz="4" w:space="0" w:color="auto"/>
            </w:tcBorders>
            <w:shd w:val="clear" w:color="auto" w:fill="FFFFFF"/>
            <w:vAlign w:val="center"/>
          </w:tcPr>
          <w:p w14:paraId="33079F9C"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4682F4AB"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8F12B86"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P.SS.08.OPR.053</w:t>
            </w:r>
          </w:p>
        </w:tc>
      </w:tr>
      <w:tr w:rsidR="00B73B04" w:rsidRPr="0049358B" w14:paraId="5A16A7D0" w14:textId="77777777" w:rsidTr="0049358B">
        <w:trPr>
          <w:jc w:val="center"/>
        </w:trPr>
        <w:tc>
          <w:tcPr>
            <w:tcW w:w="983" w:type="dxa"/>
            <w:tcBorders>
              <w:top w:val="single" w:sz="4" w:space="0" w:color="auto"/>
              <w:left w:val="single" w:sz="4" w:space="0" w:color="auto"/>
            </w:tcBorders>
            <w:shd w:val="clear" w:color="auto" w:fill="FFFFFF"/>
            <w:vAlign w:val="center"/>
          </w:tcPr>
          <w:p w14:paraId="1E968F3C"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vAlign w:val="center"/>
          </w:tcPr>
          <w:p w14:paraId="1101B61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9B40453"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տեղեկությունների ուղարկում</w:t>
            </w:r>
          </w:p>
        </w:tc>
      </w:tr>
      <w:tr w:rsidR="00B73B04" w:rsidRPr="0049358B" w14:paraId="381D97D8" w14:textId="77777777" w:rsidTr="0049358B">
        <w:trPr>
          <w:jc w:val="center"/>
        </w:trPr>
        <w:tc>
          <w:tcPr>
            <w:tcW w:w="983" w:type="dxa"/>
            <w:tcBorders>
              <w:top w:val="single" w:sz="4" w:space="0" w:color="auto"/>
              <w:left w:val="single" w:sz="4" w:space="0" w:color="auto"/>
            </w:tcBorders>
            <w:shd w:val="clear" w:color="auto" w:fill="FFFFFF"/>
            <w:vAlign w:val="center"/>
          </w:tcPr>
          <w:p w14:paraId="3230B13A"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110BCFA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D2AA58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խախտումներն արձանագրած լիազորված մարմին</w:t>
            </w:r>
          </w:p>
        </w:tc>
      </w:tr>
      <w:tr w:rsidR="00B73B04" w:rsidRPr="0049358B" w14:paraId="6A8ADD02" w14:textId="77777777" w:rsidTr="0049358B">
        <w:trPr>
          <w:jc w:val="center"/>
        </w:trPr>
        <w:tc>
          <w:tcPr>
            <w:tcW w:w="983" w:type="dxa"/>
            <w:tcBorders>
              <w:top w:val="single" w:sz="4" w:space="0" w:color="auto"/>
              <w:left w:val="single" w:sz="4" w:space="0" w:color="auto"/>
            </w:tcBorders>
            <w:shd w:val="clear" w:color="auto" w:fill="FFFFFF"/>
          </w:tcPr>
          <w:p w14:paraId="625704D8"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F61C855"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54F3401"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կատարվում է հսկողության ենթակա արտադրանքի արտադրության գործընթացի հետ կապված խախտումների արձանագրման փաստի հիման վրա</w:t>
            </w:r>
          </w:p>
        </w:tc>
      </w:tr>
      <w:tr w:rsidR="00B73B04" w:rsidRPr="0049358B" w14:paraId="01BBA5AD" w14:textId="77777777" w:rsidTr="0049358B">
        <w:trPr>
          <w:jc w:val="center"/>
        </w:trPr>
        <w:tc>
          <w:tcPr>
            <w:tcW w:w="983" w:type="dxa"/>
            <w:tcBorders>
              <w:top w:val="single" w:sz="4" w:space="0" w:color="auto"/>
              <w:left w:val="single" w:sz="4" w:space="0" w:color="auto"/>
            </w:tcBorders>
            <w:shd w:val="clear" w:color="auto" w:fill="FFFFFF"/>
          </w:tcPr>
          <w:p w14:paraId="6C4D7CFA"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73C0683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76A3D3A"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49358B" w14:paraId="71A78F1B" w14:textId="77777777" w:rsidTr="0049358B">
        <w:trPr>
          <w:jc w:val="center"/>
        </w:trPr>
        <w:tc>
          <w:tcPr>
            <w:tcW w:w="983" w:type="dxa"/>
            <w:tcBorders>
              <w:top w:val="single" w:sz="4" w:space="0" w:color="auto"/>
              <w:left w:val="single" w:sz="4" w:space="0" w:color="auto"/>
              <w:bottom w:val="single" w:sz="4" w:space="0" w:color="auto"/>
            </w:tcBorders>
            <w:shd w:val="clear" w:color="auto" w:fill="FFFFFF"/>
          </w:tcPr>
          <w:p w14:paraId="16CF9BE4"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59C3C98"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5CD57A1"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կատարողն ուղարկում է խախտման մասին տեղեկություններն այն անդամ պետության լիազորված մարմին, որի տարածքում թույլ է տրվել խախտումը՝ Լիազորված մարմինների միջեւ տեղեկատվական փոխգործակցության կանոնակարգին համապատասխան</w:t>
            </w:r>
          </w:p>
        </w:tc>
      </w:tr>
      <w:tr w:rsidR="00B73B04" w:rsidRPr="0049358B" w14:paraId="53DA9A8A" w14:textId="77777777" w:rsidTr="0049358B">
        <w:trPr>
          <w:jc w:val="center"/>
        </w:trPr>
        <w:tc>
          <w:tcPr>
            <w:tcW w:w="983" w:type="dxa"/>
            <w:tcBorders>
              <w:top w:val="single" w:sz="4" w:space="0" w:color="auto"/>
              <w:left w:val="single" w:sz="4" w:space="0" w:color="auto"/>
              <w:bottom w:val="single" w:sz="4" w:space="0" w:color="auto"/>
            </w:tcBorders>
            <w:shd w:val="clear" w:color="auto" w:fill="FFFFFF"/>
          </w:tcPr>
          <w:p w14:paraId="4429F3EC"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87F7AFB"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D9DA548"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 xml:space="preserve">խախտման մասին տեղեկություններն ուղարկվել են այն </w:t>
            </w:r>
            <w:r w:rsidRPr="0049358B">
              <w:rPr>
                <w:rStyle w:val="Bodytext211pt"/>
                <w:rFonts w:ascii="Sylfaen" w:hAnsi="Sylfaen"/>
                <w:sz w:val="20"/>
                <w:szCs w:val="24"/>
              </w:rPr>
              <w:lastRenderedPageBreak/>
              <w:t>անդամ պետության լիազորված մարմին, որի տարածքում թույլ է տրվել խախտումը</w:t>
            </w:r>
          </w:p>
        </w:tc>
      </w:tr>
    </w:tbl>
    <w:p w14:paraId="046782D1" w14:textId="77777777" w:rsidR="000739B8" w:rsidRPr="00344206" w:rsidRDefault="000739B8" w:rsidP="00B73B04">
      <w:pPr>
        <w:pStyle w:val="Tablecaption20"/>
        <w:shd w:val="clear" w:color="auto" w:fill="auto"/>
        <w:spacing w:after="160" w:line="360" w:lineRule="auto"/>
        <w:rPr>
          <w:rFonts w:ascii="Sylfaen" w:hAnsi="Sylfaen"/>
          <w:sz w:val="24"/>
          <w:szCs w:val="24"/>
        </w:rPr>
      </w:pPr>
    </w:p>
    <w:p w14:paraId="121247DF"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83</w:t>
      </w:r>
    </w:p>
    <w:p w14:paraId="625BF579" w14:textId="77777777" w:rsidR="00B73B04" w:rsidRPr="00B73B04" w:rsidRDefault="00B73B04" w:rsidP="0049358B">
      <w:pPr>
        <w:spacing w:after="160" w:line="360" w:lineRule="auto"/>
        <w:jc w:val="center"/>
        <w:rPr>
          <w:rFonts w:ascii="Sylfaen" w:hAnsi="Sylfaen"/>
        </w:rPr>
      </w:pPr>
      <w:r w:rsidRPr="00B73B04">
        <w:rPr>
          <w:rFonts w:ascii="Sylfaen" w:hAnsi="Sylfaen"/>
        </w:rPr>
        <w:t xml:space="preserve">«Խախտման մասին տեղեկությունների ընդունում </w:t>
      </w:r>
      <w:r>
        <w:rPr>
          <w:rFonts w:ascii="Sylfaen" w:hAnsi="Sylfaen"/>
        </w:rPr>
        <w:t>եւ</w:t>
      </w:r>
      <w:r w:rsidRPr="00B73B04">
        <w:rPr>
          <w:rFonts w:ascii="Sylfaen" w:hAnsi="Sylfaen"/>
        </w:rPr>
        <w:t xml:space="preserve"> մշակում» (P.SS.08.OPR.054)</w:t>
      </w:r>
      <w:r w:rsidR="0049358B" w:rsidRPr="0049358B">
        <w:rPr>
          <w:rFonts w:ascii="Sylfaen" w:hAnsi="Sylfaen"/>
        </w:rPr>
        <w:t xml:space="preserve"> </w:t>
      </w:r>
      <w:r w:rsidRPr="00B73B04">
        <w:rPr>
          <w:rFonts w:ascii="Sylfaen" w:hAnsi="Sylfaen"/>
        </w:rPr>
        <w:t>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49358B" w14:paraId="0A140499" w14:textId="77777777" w:rsidTr="0049358B">
        <w:trPr>
          <w:tblHeader/>
          <w:jc w:val="center"/>
        </w:trPr>
        <w:tc>
          <w:tcPr>
            <w:tcW w:w="1124" w:type="dxa"/>
            <w:tcBorders>
              <w:top w:val="single" w:sz="4" w:space="0" w:color="auto"/>
              <w:left w:val="single" w:sz="4" w:space="0" w:color="auto"/>
            </w:tcBorders>
            <w:shd w:val="clear" w:color="auto" w:fill="FFFFFF"/>
            <w:vAlign w:val="center"/>
          </w:tcPr>
          <w:p w14:paraId="7CE51D63"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Համարը՝</w:t>
            </w:r>
          </w:p>
          <w:p w14:paraId="7CA5578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E1B938E"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2F8B3BC"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Նկարագրությունը</w:t>
            </w:r>
          </w:p>
        </w:tc>
      </w:tr>
      <w:tr w:rsidR="00B73B04" w:rsidRPr="0049358B" w14:paraId="763C355A" w14:textId="77777777" w:rsidTr="0049358B">
        <w:trPr>
          <w:tblHeader/>
          <w:jc w:val="center"/>
        </w:trPr>
        <w:tc>
          <w:tcPr>
            <w:tcW w:w="1124" w:type="dxa"/>
            <w:tcBorders>
              <w:top w:val="single" w:sz="4" w:space="0" w:color="auto"/>
              <w:left w:val="single" w:sz="4" w:space="0" w:color="auto"/>
            </w:tcBorders>
            <w:shd w:val="clear" w:color="auto" w:fill="FFFFFF"/>
            <w:vAlign w:val="center"/>
          </w:tcPr>
          <w:p w14:paraId="3D01182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E078CD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2B21E2B"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r>
      <w:tr w:rsidR="00B73B04" w:rsidRPr="0049358B" w14:paraId="0E5A9CE0" w14:textId="77777777" w:rsidTr="0049358B">
        <w:trPr>
          <w:jc w:val="center"/>
        </w:trPr>
        <w:tc>
          <w:tcPr>
            <w:tcW w:w="1124" w:type="dxa"/>
            <w:tcBorders>
              <w:top w:val="single" w:sz="4" w:space="0" w:color="auto"/>
              <w:left w:val="single" w:sz="4" w:space="0" w:color="auto"/>
            </w:tcBorders>
            <w:shd w:val="clear" w:color="auto" w:fill="FFFFFF"/>
            <w:vAlign w:val="center"/>
          </w:tcPr>
          <w:p w14:paraId="7ED7C6D0"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6F302F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3C66D44"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P.SS.08.OPR.054</w:t>
            </w:r>
          </w:p>
        </w:tc>
      </w:tr>
      <w:tr w:rsidR="00B73B04" w:rsidRPr="0049358B" w14:paraId="4115E06A" w14:textId="77777777" w:rsidTr="0049358B">
        <w:trPr>
          <w:jc w:val="center"/>
        </w:trPr>
        <w:tc>
          <w:tcPr>
            <w:tcW w:w="1124" w:type="dxa"/>
            <w:tcBorders>
              <w:top w:val="single" w:sz="4" w:space="0" w:color="auto"/>
              <w:left w:val="single" w:sz="4" w:space="0" w:color="auto"/>
            </w:tcBorders>
            <w:shd w:val="clear" w:color="auto" w:fill="FFFFFF"/>
            <w:vAlign w:val="center"/>
          </w:tcPr>
          <w:p w14:paraId="454108AE"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vAlign w:val="center"/>
          </w:tcPr>
          <w:p w14:paraId="6AF6C3B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7C02346"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տեղեկությունների ընդունում եւ մշակում</w:t>
            </w:r>
          </w:p>
        </w:tc>
      </w:tr>
      <w:tr w:rsidR="00B73B04" w:rsidRPr="0049358B" w14:paraId="2DB3BA14" w14:textId="77777777" w:rsidTr="0049358B">
        <w:trPr>
          <w:jc w:val="center"/>
        </w:trPr>
        <w:tc>
          <w:tcPr>
            <w:tcW w:w="1124" w:type="dxa"/>
            <w:tcBorders>
              <w:top w:val="single" w:sz="4" w:space="0" w:color="auto"/>
              <w:left w:val="single" w:sz="4" w:space="0" w:color="auto"/>
            </w:tcBorders>
            <w:shd w:val="clear" w:color="auto" w:fill="FFFFFF"/>
          </w:tcPr>
          <w:p w14:paraId="7F4F0DE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16D48CF7"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330AEE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այն անդամ պետության լիազորված մարմինը, որի տարածքում թույլ է տրվել խախտումը</w:t>
            </w:r>
          </w:p>
        </w:tc>
      </w:tr>
      <w:tr w:rsidR="00B73B04" w:rsidRPr="0049358B" w14:paraId="5441DC74" w14:textId="77777777" w:rsidTr="0049358B">
        <w:trPr>
          <w:jc w:val="center"/>
        </w:trPr>
        <w:tc>
          <w:tcPr>
            <w:tcW w:w="1124" w:type="dxa"/>
            <w:tcBorders>
              <w:top w:val="single" w:sz="4" w:space="0" w:color="auto"/>
              <w:left w:val="single" w:sz="4" w:space="0" w:color="auto"/>
            </w:tcBorders>
            <w:shd w:val="clear" w:color="auto" w:fill="FFFFFF"/>
          </w:tcPr>
          <w:p w14:paraId="62F64E08"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1E1C6EA9"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3CE167F"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կատարվում է խախտման մասին տեղեկությունները կատարողի կողմից ստանալու դեպքում («Խախտման մասին տեղեկությունների ուղարկում» (P.SS.08.OPR.053) գործառնություն)</w:t>
            </w:r>
          </w:p>
        </w:tc>
      </w:tr>
      <w:tr w:rsidR="00B73B04" w:rsidRPr="0049358B" w14:paraId="1FF7F533" w14:textId="77777777" w:rsidTr="0049358B">
        <w:trPr>
          <w:jc w:val="center"/>
        </w:trPr>
        <w:tc>
          <w:tcPr>
            <w:tcW w:w="1124" w:type="dxa"/>
            <w:tcBorders>
              <w:top w:val="single" w:sz="4" w:space="0" w:color="auto"/>
              <w:left w:val="single" w:sz="4" w:space="0" w:color="auto"/>
            </w:tcBorders>
            <w:shd w:val="clear" w:color="auto" w:fill="FFFFFF"/>
          </w:tcPr>
          <w:p w14:paraId="7DB3319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5E81894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A7D321B"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B73B04" w:rsidRPr="0049358B" w14:paraId="3C1BE60B" w14:textId="77777777" w:rsidTr="0049358B">
        <w:trPr>
          <w:jc w:val="center"/>
        </w:trPr>
        <w:tc>
          <w:tcPr>
            <w:tcW w:w="1124" w:type="dxa"/>
            <w:tcBorders>
              <w:top w:val="single" w:sz="4" w:space="0" w:color="auto"/>
              <w:left w:val="single" w:sz="4" w:space="0" w:color="auto"/>
            </w:tcBorders>
            <w:shd w:val="clear" w:color="auto" w:fill="FFFFFF"/>
          </w:tcPr>
          <w:p w14:paraId="068672A2"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6EE860CE"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3D6A244"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կատարողն իրականացնում է խախտման մասին տեղեկությունների ընդունումն ու մշակումը եւ խախտումներն արձանագրած լիազորված մարմին է ուղարկում խախտման մասին տեղեկությունների մշակման վերաբերյալ ծանուցումը՝ Լիազորված մարմինների միջեւ տեղեկատվական փոխգործակցության կանոնակարգին համապատասխան</w:t>
            </w:r>
          </w:p>
        </w:tc>
      </w:tr>
      <w:tr w:rsidR="00B73B04" w:rsidRPr="0049358B" w14:paraId="4F7EA48F" w14:textId="77777777" w:rsidTr="0049358B">
        <w:trPr>
          <w:jc w:val="center"/>
        </w:trPr>
        <w:tc>
          <w:tcPr>
            <w:tcW w:w="1124" w:type="dxa"/>
            <w:tcBorders>
              <w:top w:val="single" w:sz="4" w:space="0" w:color="auto"/>
              <w:left w:val="single" w:sz="4" w:space="0" w:color="auto"/>
              <w:bottom w:val="single" w:sz="4" w:space="0" w:color="auto"/>
            </w:tcBorders>
            <w:shd w:val="clear" w:color="auto" w:fill="FFFFFF"/>
          </w:tcPr>
          <w:p w14:paraId="1554F796"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7AAE2D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1CC8E5E"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տեղեկությունները մշակվել են, խախտման մասին տեղեկությունները մշակելու վերաբերյալ ծանուցումն ուղարկվել է խախտումներն արձանագրած լիազորված մարմին</w:t>
            </w:r>
          </w:p>
        </w:tc>
      </w:tr>
    </w:tbl>
    <w:p w14:paraId="487BD7E4" w14:textId="77777777" w:rsidR="0049358B" w:rsidRDefault="0049358B">
      <w:pPr>
        <w:rPr>
          <w:rFonts w:ascii="Sylfaen" w:eastAsia="Times New Roman" w:hAnsi="Sylfaen" w:cs="Times New Roman"/>
          <w:color w:val="auto"/>
        </w:rPr>
      </w:pPr>
      <w:r>
        <w:rPr>
          <w:rFonts w:ascii="Sylfaen" w:hAnsi="Sylfaen"/>
        </w:rPr>
        <w:br w:type="page"/>
      </w:r>
    </w:p>
    <w:p w14:paraId="52162CC7"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84</w:t>
      </w:r>
    </w:p>
    <w:p w14:paraId="37C0BE29" w14:textId="77777777" w:rsidR="00B73B04" w:rsidRPr="00B73B04" w:rsidRDefault="00B73B04" w:rsidP="0049358B">
      <w:pPr>
        <w:spacing w:after="160" w:line="360" w:lineRule="auto"/>
        <w:jc w:val="center"/>
        <w:rPr>
          <w:rFonts w:ascii="Sylfaen" w:hAnsi="Sylfaen"/>
        </w:rPr>
      </w:pPr>
      <w:r w:rsidRPr="00B73B04">
        <w:rPr>
          <w:rFonts w:ascii="Sylfaen" w:hAnsi="Sylfaen"/>
        </w:rPr>
        <w:t>«Խախտման մասին տեղեկությունները մշակելու վերաբերյալ ծանուցման ստացում» (P.SS.08.OPR.055)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49358B" w14:paraId="7303D4DD" w14:textId="77777777" w:rsidTr="0049358B">
        <w:trPr>
          <w:tblHeader/>
          <w:jc w:val="center"/>
        </w:trPr>
        <w:tc>
          <w:tcPr>
            <w:tcW w:w="983" w:type="dxa"/>
            <w:tcBorders>
              <w:top w:val="single" w:sz="4" w:space="0" w:color="auto"/>
              <w:left w:val="single" w:sz="4" w:space="0" w:color="auto"/>
            </w:tcBorders>
            <w:shd w:val="clear" w:color="auto" w:fill="FFFFFF"/>
            <w:vAlign w:val="center"/>
          </w:tcPr>
          <w:p w14:paraId="784C0C00"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Համարը՝</w:t>
            </w:r>
          </w:p>
          <w:p w14:paraId="1875456D"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5F52FF3"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A3D76D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Նկարագրությունը</w:t>
            </w:r>
          </w:p>
        </w:tc>
      </w:tr>
      <w:tr w:rsidR="00B73B04" w:rsidRPr="0049358B" w14:paraId="597F1112" w14:textId="77777777" w:rsidTr="0049358B">
        <w:trPr>
          <w:tblHeader/>
          <w:jc w:val="center"/>
        </w:trPr>
        <w:tc>
          <w:tcPr>
            <w:tcW w:w="983" w:type="dxa"/>
            <w:tcBorders>
              <w:top w:val="single" w:sz="4" w:space="0" w:color="auto"/>
              <w:left w:val="single" w:sz="4" w:space="0" w:color="auto"/>
            </w:tcBorders>
            <w:shd w:val="clear" w:color="auto" w:fill="FFFFFF"/>
            <w:vAlign w:val="center"/>
          </w:tcPr>
          <w:p w14:paraId="750A112D"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E41E4F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0F95D59"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r>
      <w:tr w:rsidR="00B73B04" w:rsidRPr="0049358B" w14:paraId="652ACE54" w14:textId="77777777" w:rsidTr="0049358B">
        <w:trPr>
          <w:jc w:val="center"/>
        </w:trPr>
        <w:tc>
          <w:tcPr>
            <w:tcW w:w="983" w:type="dxa"/>
            <w:tcBorders>
              <w:top w:val="single" w:sz="4" w:space="0" w:color="auto"/>
              <w:left w:val="single" w:sz="4" w:space="0" w:color="auto"/>
            </w:tcBorders>
            <w:shd w:val="clear" w:color="auto" w:fill="FFFFFF"/>
            <w:vAlign w:val="center"/>
          </w:tcPr>
          <w:p w14:paraId="7ABED566"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060D9F8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3AE6A24"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P.SS.08.OPR.055</w:t>
            </w:r>
          </w:p>
        </w:tc>
      </w:tr>
      <w:tr w:rsidR="00B73B04" w:rsidRPr="0049358B" w14:paraId="2930F2AE" w14:textId="77777777" w:rsidTr="0049358B">
        <w:trPr>
          <w:jc w:val="center"/>
        </w:trPr>
        <w:tc>
          <w:tcPr>
            <w:tcW w:w="983" w:type="dxa"/>
            <w:tcBorders>
              <w:top w:val="single" w:sz="4" w:space="0" w:color="auto"/>
              <w:left w:val="single" w:sz="4" w:space="0" w:color="auto"/>
            </w:tcBorders>
            <w:shd w:val="clear" w:color="auto" w:fill="FFFFFF"/>
            <w:vAlign w:val="center"/>
          </w:tcPr>
          <w:p w14:paraId="363A51E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6648ED0"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AC7AC7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տեղեկությունները մշակելու վերաբերյալ ծանուցման ստացում</w:t>
            </w:r>
          </w:p>
        </w:tc>
      </w:tr>
      <w:tr w:rsidR="00B73B04" w:rsidRPr="0049358B" w14:paraId="36FCE566" w14:textId="77777777" w:rsidTr="0049358B">
        <w:trPr>
          <w:jc w:val="center"/>
        </w:trPr>
        <w:tc>
          <w:tcPr>
            <w:tcW w:w="983" w:type="dxa"/>
            <w:tcBorders>
              <w:top w:val="single" w:sz="4" w:space="0" w:color="auto"/>
              <w:left w:val="single" w:sz="4" w:space="0" w:color="auto"/>
            </w:tcBorders>
            <w:shd w:val="clear" w:color="auto" w:fill="FFFFFF"/>
            <w:vAlign w:val="center"/>
          </w:tcPr>
          <w:p w14:paraId="55DACAB0"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459E94B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FBCBF1E"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խախտումներն արձանագրած լիազորված մարմին</w:t>
            </w:r>
          </w:p>
        </w:tc>
      </w:tr>
      <w:tr w:rsidR="00B73B04" w:rsidRPr="0049358B" w14:paraId="2AF2B05D" w14:textId="77777777" w:rsidTr="0049358B">
        <w:trPr>
          <w:jc w:val="center"/>
        </w:trPr>
        <w:tc>
          <w:tcPr>
            <w:tcW w:w="983" w:type="dxa"/>
            <w:tcBorders>
              <w:top w:val="single" w:sz="4" w:space="0" w:color="auto"/>
              <w:left w:val="single" w:sz="4" w:space="0" w:color="auto"/>
            </w:tcBorders>
            <w:shd w:val="clear" w:color="auto" w:fill="FFFFFF"/>
          </w:tcPr>
          <w:p w14:paraId="1EF94B8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CD25859"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C9428EC"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կատարվում է խախտման մասին տեղեկությունները մշակելու վերաբերյալ ծանուցում ստանալու դեպքում («Խախտման մասին տեղեկությունների ընդունում եւ մշակում» (P.SS.08.OPR.054) գործառնություն)</w:t>
            </w:r>
          </w:p>
        </w:tc>
      </w:tr>
      <w:tr w:rsidR="00B73B04" w:rsidRPr="0049358B" w14:paraId="1DEC12CE" w14:textId="77777777" w:rsidTr="0049358B">
        <w:trPr>
          <w:jc w:val="center"/>
        </w:trPr>
        <w:tc>
          <w:tcPr>
            <w:tcW w:w="983" w:type="dxa"/>
            <w:tcBorders>
              <w:top w:val="single" w:sz="4" w:space="0" w:color="auto"/>
              <w:left w:val="single" w:sz="4" w:space="0" w:color="auto"/>
            </w:tcBorders>
            <w:shd w:val="clear" w:color="auto" w:fill="FFFFFF"/>
          </w:tcPr>
          <w:p w14:paraId="3B64B654"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1B3867D"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F3B384E"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49358B" w14:paraId="57CA0EEA" w14:textId="77777777" w:rsidTr="0049358B">
        <w:trPr>
          <w:jc w:val="center"/>
        </w:trPr>
        <w:tc>
          <w:tcPr>
            <w:tcW w:w="983" w:type="dxa"/>
            <w:tcBorders>
              <w:top w:val="single" w:sz="4" w:space="0" w:color="auto"/>
              <w:left w:val="single" w:sz="4" w:space="0" w:color="auto"/>
            </w:tcBorders>
            <w:shd w:val="clear" w:color="auto" w:fill="FFFFFF"/>
          </w:tcPr>
          <w:p w14:paraId="049A3617"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B19CE3F"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80A2214"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կատարողն իրականացնում է խախտման մասին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B73B04" w:rsidRPr="0049358B" w14:paraId="1E674D42" w14:textId="77777777" w:rsidTr="0049358B">
        <w:trPr>
          <w:jc w:val="center"/>
        </w:trPr>
        <w:tc>
          <w:tcPr>
            <w:tcW w:w="983" w:type="dxa"/>
            <w:tcBorders>
              <w:top w:val="single" w:sz="4" w:space="0" w:color="auto"/>
              <w:left w:val="single" w:sz="4" w:space="0" w:color="auto"/>
              <w:bottom w:val="single" w:sz="4" w:space="0" w:color="auto"/>
            </w:tcBorders>
            <w:shd w:val="clear" w:color="auto" w:fill="FFFFFF"/>
          </w:tcPr>
          <w:p w14:paraId="7DAB02F1"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49CD2E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F530158"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մասին տեղեկությունների մշակման վերաբերյալ ծանուցումը մշակվել է</w:t>
            </w:r>
          </w:p>
        </w:tc>
      </w:tr>
    </w:tbl>
    <w:p w14:paraId="7C0BB0F8" w14:textId="77777777" w:rsidR="00B73B04" w:rsidRPr="00B73B04" w:rsidRDefault="00B73B04" w:rsidP="00B73B04">
      <w:pPr>
        <w:spacing w:after="160" w:line="360" w:lineRule="auto"/>
        <w:rPr>
          <w:rFonts w:ascii="Sylfaen" w:hAnsi="Sylfaen"/>
        </w:rPr>
      </w:pPr>
    </w:p>
    <w:p w14:paraId="67910BAF" w14:textId="77777777" w:rsidR="00B73B04" w:rsidRPr="00B73B04" w:rsidRDefault="00B73B04" w:rsidP="0049358B">
      <w:pPr>
        <w:spacing w:after="160" w:line="360" w:lineRule="auto"/>
        <w:jc w:val="center"/>
        <w:rPr>
          <w:rFonts w:ascii="Sylfaen" w:hAnsi="Sylfaen"/>
        </w:rPr>
      </w:pPr>
      <w:r w:rsidRPr="00B73B04">
        <w:rPr>
          <w:rFonts w:ascii="Sylfaen" w:hAnsi="Sylfaen"/>
        </w:rPr>
        <w:t xml:space="preserve">«Լիազորված մարմինների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(P.SS.08.PRC.019) ընթացակարգը</w:t>
      </w:r>
    </w:p>
    <w:p w14:paraId="427A2080"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169.</w:t>
      </w:r>
      <w:r w:rsidR="0049358B" w:rsidRPr="0049358B">
        <w:rPr>
          <w:rFonts w:ascii="Sylfaen" w:hAnsi="Sylfaen"/>
        </w:rPr>
        <w:tab/>
      </w:r>
      <w:r w:rsidRPr="00B73B04">
        <w:rPr>
          <w:rFonts w:ascii="Sylfaen" w:hAnsi="Sylfaen"/>
        </w:rPr>
        <w:t xml:space="preserve">«Լիազորված մարմինների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(P.SS.08.PRC.019) ընթացակարգի կատարման սխեման ներկայացված է 28-րդ նկարում։</w:t>
      </w:r>
    </w:p>
    <w:p w14:paraId="623DA5DD"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253DC9B8">
          <v:group id="_x0000_s2741" style="position:absolute;left:0;text-align:left;margin-left:24.75pt;margin-top:3.8pt;width:421.3pt;height:277.95pt;z-index:252320768" coordorigin="1913,1494" coordsize="8426,5559">
            <v:shape id="_x0000_s2332" type="#_x0000_t202" style="position:absolute;left:1913;top:1494;width:4081;height:940;mso-width-relative:margin;mso-height-relative:margin" fillcolor="white [3212]" strokecolor="white [3212]">
              <v:textbox inset="0,0,0,0">
                <w:txbxContent>
                  <w:p w14:paraId="2486D948" w14:textId="77777777" w:rsidR="00366A48" w:rsidRPr="000739B8" w:rsidRDefault="00366A48" w:rsidP="00B73B04">
                    <w:pPr>
                      <w:jc w:val="center"/>
                      <w:rPr>
                        <w:sz w:val="20"/>
                        <w:szCs w:val="16"/>
                      </w:rPr>
                    </w:pPr>
                    <w:r w:rsidRPr="000739B8">
                      <w:rPr>
                        <w:rStyle w:val="Bodytext9Sylfaen"/>
                        <w:sz w:val="18"/>
                      </w:rPr>
                      <w:t>: Այն անդամ պետության լիազորված մարմինը, որի տարածքում թույլ է տրվել խախտումը</w:t>
                    </w:r>
                  </w:p>
                </w:txbxContent>
              </v:textbox>
            </v:shape>
            <v:shape id="_x0000_s2333" type="#_x0000_t202" style="position:absolute;left:6587;top:1494;width:3752;height:873;mso-width-relative:margin;mso-height-relative:margin" fillcolor="white [3212]" strokecolor="white [3212]">
              <v:textbox inset="0,0,0,0">
                <w:txbxContent>
                  <w:p w14:paraId="1572ECD5" w14:textId="77777777" w:rsidR="00366A48" w:rsidRPr="000739B8" w:rsidRDefault="00366A48" w:rsidP="00B73B04">
                    <w:pPr>
                      <w:jc w:val="center"/>
                      <w:rPr>
                        <w:sz w:val="18"/>
                        <w:szCs w:val="16"/>
                      </w:rPr>
                    </w:pPr>
                    <w:r w:rsidRPr="000739B8">
                      <w:rPr>
                        <w:rStyle w:val="Bodytext9Sylfaen"/>
                        <w:sz w:val="16"/>
                      </w:rPr>
                      <w:t>: Տեղեկություններն ստացող լիազորված մարմին</w:t>
                    </w:r>
                  </w:p>
                </w:txbxContent>
              </v:textbox>
            </v:shape>
            <v:shape id="_x0000_s2334" type="#_x0000_t202" style="position:absolute;left:2193;top:3436;width:3350;height:1403;mso-width-relative:margin;mso-height-relative:margin" fillcolor="white [3212]" strokecolor="white [3212]">
              <v:textbox inset="0,0,0,0">
                <w:txbxContent>
                  <w:p w14:paraId="5CB03C58" w14:textId="77777777" w:rsidR="00366A48" w:rsidRPr="000739B8" w:rsidRDefault="00366A48" w:rsidP="000739B8">
                    <w:pPr>
                      <w:jc w:val="center"/>
                      <w:rPr>
                        <w:rStyle w:val="Bodytext9Sylfaen"/>
                        <w:sz w:val="18"/>
                      </w:rPr>
                    </w:pPr>
                    <w:r w:rsidRPr="000739B8">
                      <w:rPr>
                        <w:rStyle w:val="Bodytext9Sylfaen"/>
                        <w:sz w:val="18"/>
                      </w:rPr>
                      <w:t>Խախտման ուսումնասիրության արդյունքի և ձեռնարկված միջոցների մասին ծանուցման ուղարկումը լիազորված մարմին</w:t>
                    </w:r>
                  </w:p>
                  <w:p w14:paraId="7007D1E9" w14:textId="77777777" w:rsidR="00366A48" w:rsidRPr="000739B8" w:rsidRDefault="00366A48" w:rsidP="000739B8">
                    <w:pPr>
                      <w:jc w:val="center"/>
                      <w:rPr>
                        <w:sz w:val="18"/>
                        <w:szCs w:val="22"/>
                      </w:rPr>
                    </w:pPr>
                    <w:r w:rsidRPr="000739B8">
                      <w:rPr>
                        <w:rStyle w:val="Bodytext9Sylfaen"/>
                        <w:sz w:val="18"/>
                      </w:rPr>
                      <w:t>(P.SS.08.OPR.056)</w:t>
                    </w:r>
                  </w:p>
                </w:txbxContent>
              </v:textbox>
            </v:shape>
            <v:shape id="_x0000_s2335" type="#_x0000_t202" style="position:absolute;left:6587;top:3763;width:3752;height:804;mso-width-relative:margin;mso-height-relative:margin" fillcolor="white [3212]" strokecolor="white [3212]">
              <v:textbox inset="0,0,0,0">
                <w:txbxContent>
                  <w:p w14:paraId="3EF8BD3D" w14:textId="77777777" w:rsidR="00366A48" w:rsidRPr="000739B8" w:rsidRDefault="00366A48" w:rsidP="000739B8">
                    <w:pPr>
                      <w:jc w:val="center"/>
                      <w:rPr>
                        <w:rStyle w:val="Bodytext9Sylfaen"/>
                        <w:sz w:val="16"/>
                      </w:rPr>
                    </w:pPr>
                    <w:r w:rsidRPr="000739B8">
                      <w:rPr>
                        <w:rStyle w:val="Bodytext9Sylfaen"/>
                        <w:sz w:val="16"/>
                      </w:rPr>
                      <w:t>: Վտանգավոր արտադրանքի մասին տեղեկություններ</w:t>
                    </w:r>
                  </w:p>
                  <w:p w14:paraId="678095EA" w14:textId="77777777" w:rsidR="00366A48" w:rsidRPr="000739B8" w:rsidRDefault="00366A48" w:rsidP="000739B8">
                    <w:pPr>
                      <w:jc w:val="center"/>
                      <w:rPr>
                        <w:sz w:val="18"/>
                        <w:szCs w:val="16"/>
                      </w:rPr>
                    </w:pPr>
                    <w:r w:rsidRPr="000739B8">
                      <w:rPr>
                        <w:rStyle w:val="Bodytext9Sylfaen"/>
                        <w:sz w:val="16"/>
                      </w:rPr>
                      <w:t>[ծանուցումն ուղարկվել է]</w:t>
                    </w:r>
                  </w:p>
                </w:txbxContent>
              </v:textbox>
            </v:shape>
            <v:shape id="_x0000_s2336" type="#_x0000_t202" style="position:absolute;left:6848;top:4944;width:3300;height:2109;mso-width-relative:margin;mso-height-relative:margin" fillcolor="white [3212]" strokecolor="white [3212]">
              <v:textbox inset="0,0,0,0">
                <w:txbxContent>
                  <w:p w14:paraId="776C5CCD" w14:textId="77777777" w:rsidR="00366A48" w:rsidRPr="000739B8" w:rsidRDefault="00366A48" w:rsidP="00B73B04">
                    <w:pPr>
                      <w:jc w:val="center"/>
                      <w:rPr>
                        <w:sz w:val="18"/>
                        <w:szCs w:val="16"/>
                      </w:rPr>
                    </w:pPr>
                    <w:r w:rsidRPr="000739B8">
                      <w:rPr>
                        <w:rStyle w:val="Bodytext9Sylfaen"/>
                        <w:sz w:val="16"/>
                      </w:rPr>
                      <w:t>Խախտման ուսումնասիրության արդյունքի և ձեռնարկված միջոցների մասին ծանուցման ընդունումն ու մշակումը լիազորված մարմնի կողմից</w:t>
                    </w:r>
                    <w:r>
                      <w:rPr>
                        <w:rStyle w:val="Bodytext9Sylfaen"/>
                        <w:sz w:val="16"/>
                        <w:lang w:val="en-US"/>
                      </w:rPr>
                      <w:t xml:space="preserve"> </w:t>
                    </w:r>
                    <w:r w:rsidRPr="000739B8">
                      <w:rPr>
                        <w:rStyle w:val="Bodytext9Sylfaen"/>
                        <w:sz w:val="16"/>
                      </w:rPr>
                      <w:t>(P.SS.08.OPR.057)</w:t>
                    </w:r>
                  </w:p>
                </w:txbxContent>
              </v:textbox>
            </v:shape>
          </v:group>
        </w:pict>
      </w:r>
      <w:r w:rsidR="00B73B04" w:rsidRPr="00B73B04">
        <w:rPr>
          <w:rFonts w:ascii="Sylfaen" w:hAnsi="Sylfaen"/>
          <w:noProof/>
          <w:lang w:val="en-US" w:eastAsia="en-US" w:bidi="ar-SA"/>
        </w:rPr>
        <w:drawing>
          <wp:inline distT="0" distB="0" distL="0" distR="0" wp14:anchorId="4E705F8D" wp14:editId="480E8E8C">
            <wp:extent cx="5954395" cy="4274185"/>
            <wp:effectExtent l="1905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5954395" cy="4274185"/>
                    </a:xfrm>
                    <a:prstGeom prst="rect">
                      <a:avLst/>
                    </a:prstGeom>
                    <a:noFill/>
                    <a:ln w="9525">
                      <a:noFill/>
                      <a:miter lim="800000"/>
                      <a:headEnd/>
                      <a:tailEnd/>
                    </a:ln>
                  </pic:spPr>
                </pic:pic>
              </a:graphicData>
            </a:graphic>
          </wp:inline>
        </w:drawing>
      </w:r>
    </w:p>
    <w:p w14:paraId="7211078B" w14:textId="77777777" w:rsidR="00B73B04" w:rsidRPr="0049358B" w:rsidRDefault="00B73B04" w:rsidP="0049358B">
      <w:pPr>
        <w:spacing w:after="160" w:line="360" w:lineRule="auto"/>
        <w:jc w:val="center"/>
        <w:rPr>
          <w:rFonts w:ascii="Sylfaen" w:hAnsi="Sylfaen"/>
          <w:sz w:val="20"/>
        </w:rPr>
      </w:pPr>
      <w:r w:rsidRPr="0049358B">
        <w:rPr>
          <w:rFonts w:ascii="Sylfaen" w:hAnsi="Sylfaen"/>
          <w:sz w:val="20"/>
        </w:rPr>
        <w:t>Նկ. 28. «Լիազորված մարմինների ծանուցումը՝ խախտման ուսումնասիրության արդյունքի եւ ձեռնարկված միջոցների մասին» (P.SS.08.PRC.019) ընթացակարգի կատարման սխեման</w:t>
      </w:r>
    </w:p>
    <w:p w14:paraId="125B4DCB" w14:textId="77777777" w:rsidR="00B73B04" w:rsidRPr="00B73B04" w:rsidRDefault="00B73B04" w:rsidP="00B73B04">
      <w:pPr>
        <w:spacing w:after="160" w:line="360" w:lineRule="auto"/>
        <w:rPr>
          <w:rFonts w:ascii="Sylfaen" w:hAnsi="Sylfaen"/>
        </w:rPr>
      </w:pPr>
    </w:p>
    <w:p w14:paraId="53C4269B"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170.</w:t>
      </w:r>
      <w:r w:rsidR="0049358B" w:rsidRPr="0049358B">
        <w:rPr>
          <w:rFonts w:ascii="Sylfaen" w:hAnsi="Sylfaen"/>
        </w:rPr>
        <w:tab/>
      </w:r>
      <w:r w:rsidRPr="00B73B04">
        <w:rPr>
          <w:rFonts w:ascii="Sylfaen" w:hAnsi="Sylfaen"/>
        </w:rPr>
        <w:t xml:space="preserve">«Լիազորված մարմինների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(P.SS.08.PRC.019) ընթացակարգը կատարվում է խախտման մասին տեղեկություններն ուսումնասիրելու </w:t>
      </w:r>
      <w:r>
        <w:rPr>
          <w:rFonts w:ascii="Sylfaen" w:hAnsi="Sylfaen"/>
        </w:rPr>
        <w:t>եւ</w:t>
      </w:r>
      <w:r w:rsidRPr="00B73B04">
        <w:rPr>
          <w:rFonts w:ascii="Sylfaen" w:hAnsi="Sylfaen"/>
        </w:rPr>
        <w:t xml:space="preserve"> համապատասխան սանիտարական միջոցներ ձեռնարկելու փաստի հիման վրա այն անդամ պետության լիազորված մարմնի կողմից, որի տարածքում թույլ է տրվել խախտումը։</w:t>
      </w:r>
    </w:p>
    <w:p w14:paraId="2709FB8D"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171.</w:t>
      </w:r>
      <w:r w:rsidR="0049358B" w:rsidRPr="0049358B">
        <w:rPr>
          <w:rFonts w:ascii="Sylfaen" w:hAnsi="Sylfaen"/>
        </w:rPr>
        <w:tab/>
      </w:r>
      <w:r w:rsidRPr="00B73B04">
        <w:rPr>
          <w:rFonts w:ascii="Sylfaen" w:hAnsi="Sylfaen"/>
        </w:rPr>
        <w:t xml:space="preserve">Առաջին հերթին կատարվում է «Խախտման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ուղարկումը լիազորված մարմին» (P.SS.08.OPR.056) գործառնությունը, որի կատարման արդյունքներով այն անդամ պետության լիազորված մարմինը, որի տարածքում թույլ է տրվել խախտումը,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տեղեկություններ ստացող լիազորված մարմին է </w:t>
      </w:r>
      <w:r w:rsidRPr="00B73B04">
        <w:rPr>
          <w:rFonts w:ascii="Sylfaen" w:hAnsi="Sylfaen"/>
        </w:rPr>
        <w:lastRenderedPageBreak/>
        <w:t xml:space="preserve">ուղարկում խախտումն ուսումնասիրելու արդյունքի </w:t>
      </w:r>
      <w:r>
        <w:rPr>
          <w:rFonts w:ascii="Sylfaen" w:hAnsi="Sylfaen"/>
        </w:rPr>
        <w:t>եւ</w:t>
      </w:r>
      <w:r w:rsidRPr="00B73B04">
        <w:rPr>
          <w:rFonts w:ascii="Sylfaen" w:hAnsi="Sylfaen"/>
        </w:rPr>
        <w:t xml:space="preserve"> ձեռնարկված միջոցների մասին ծանուցումը։</w:t>
      </w:r>
    </w:p>
    <w:p w14:paraId="450411A3"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172.</w:t>
      </w:r>
      <w:r w:rsidR="0049358B" w:rsidRPr="0049358B">
        <w:rPr>
          <w:rFonts w:ascii="Sylfaen" w:hAnsi="Sylfaen"/>
        </w:rPr>
        <w:tab/>
      </w:r>
      <w:r w:rsidRPr="00B73B04">
        <w:rPr>
          <w:rFonts w:ascii="Sylfaen" w:hAnsi="Sylfaen"/>
        </w:rPr>
        <w:t xml:space="preserve">Այն անդամ պետության լիազորված մարմնի կողմից, որի տարածքում թույլ է տրվել խախտումը, տեղեկություններ ստացող լիազորված մարմնում 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ծանուցումը ստանալու դեպքում կատարվում է «Խախտման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ընդունումն ու մշակումը լիազորված մարմնի կողմից» (P.SS.08.OPR.057) գործառնությունը, որի կատարման արդյունքներով տեղեկություններ ստացող լիազորված մարմինն իրականացնում է նշված ծանուցման ընդունումն ու մշակումը։</w:t>
      </w:r>
    </w:p>
    <w:p w14:paraId="482563A5"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173.</w:t>
      </w:r>
      <w:r w:rsidR="0049358B" w:rsidRPr="0049358B">
        <w:rPr>
          <w:rFonts w:ascii="Sylfaen" w:hAnsi="Sylfaen"/>
        </w:rPr>
        <w:tab/>
      </w:r>
      <w:r w:rsidRPr="00B73B04">
        <w:rPr>
          <w:rFonts w:ascii="Sylfaen" w:hAnsi="Sylfaen"/>
        </w:rPr>
        <w:t xml:space="preserve">«Լիազորված մարմինների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(P.SS.08.PRC.019) ընթացակարգի կատարման արդյունքը տեղեկություններ ստացող լիազորված մարմնի կողմից խախտումն ուսումնասիրելու </w:t>
      </w:r>
      <w:r>
        <w:rPr>
          <w:rFonts w:ascii="Sylfaen" w:hAnsi="Sylfaen"/>
        </w:rPr>
        <w:t>եւ</w:t>
      </w:r>
      <w:r w:rsidRPr="00B73B04">
        <w:rPr>
          <w:rFonts w:ascii="Sylfaen" w:hAnsi="Sylfaen"/>
        </w:rPr>
        <w:t xml:space="preserve"> ձեռնարկված միջոցների մասին ծանուցման ստացումն է։</w:t>
      </w:r>
    </w:p>
    <w:p w14:paraId="5D6C8B14" w14:textId="77777777" w:rsidR="00B73B04" w:rsidRPr="00B73B04" w:rsidRDefault="00B73B04" w:rsidP="0049358B">
      <w:pPr>
        <w:tabs>
          <w:tab w:val="left" w:pos="1134"/>
        </w:tabs>
        <w:spacing w:after="160" w:line="360" w:lineRule="auto"/>
        <w:ind w:firstLine="567"/>
        <w:jc w:val="both"/>
        <w:rPr>
          <w:rFonts w:ascii="Sylfaen" w:hAnsi="Sylfaen"/>
        </w:rPr>
      </w:pPr>
      <w:r w:rsidRPr="00B73B04">
        <w:rPr>
          <w:rFonts w:ascii="Sylfaen" w:hAnsi="Sylfaen"/>
        </w:rPr>
        <w:t>174.</w:t>
      </w:r>
      <w:r w:rsidR="0049358B" w:rsidRPr="0049358B">
        <w:rPr>
          <w:rFonts w:ascii="Sylfaen" w:hAnsi="Sylfaen"/>
        </w:rPr>
        <w:tab/>
      </w:r>
      <w:r w:rsidRPr="00B73B04">
        <w:rPr>
          <w:rFonts w:ascii="Sylfaen" w:hAnsi="Sylfaen"/>
        </w:rPr>
        <w:t xml:space="preserve">«Լիազորված մարմինների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(P.SS.08.PRC.019) ընթացակարգի շրջանակներում կատարվող՝ ընդհանուր գործընթացի գործառնությունների ցանկը բերված է 85-րդ աղյուսակում։</w:t>
      </w:r>
    </w:p>
    <w:p w14:paraId="28206BD0" w14:textId="77777777" w:rsidR="00B73B04" w:rsidRPr="00B73B04" w:rsidRDefault="00B73B04" w:rsidP="00B73B04">
      <w:pPr>
        <w:spacing w:after="160" w:line="360" w:lineRule="auto"/>
        <w:rPr>
          <w:rFonts w:ascii="Sylfaen" w:hAnsi="Sylfaen"/>
        </w:rPr>
      </w:pPr>
    </w:p>
    <w:p w14:paraId="7ED4D377"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85</w:t>
      </w:r>
    </w:p>
    <w:p w14:paraId="45C17251" w14:textId="77777777" w:rsidR="00B73B04" w:rsidRPr="00B73B04" w:rsidRDefault="00B73B04" w:rsidP="0049358B">
      <w:pPr>
        <w:spacing w:after="160" w:line="360" w:lineRule="auto"/>
        <w:jc w:val="center"/>
        <w:rPr>
          <w:rFonts w:ascii="Sylfaen" w:hAnsi="Sylfaen"/>
        </w:rPr>
      </w:pPr>
      <w:r w:rsidRPr="00B73B04">
        <w:rPr>
          <w:rFonts w:ascii="Sylfaen" w:hAnsi="Sylfaen"/>
        </w:rPr>
        <w:t xml:space="preserve">«Լիազորված մարմինների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(P.SS.08.PRC.019) ընթացակարգի շրջանակներում կատարվող՝ ընդհանուր գործընթացի գործառնությունների ցանկը</w:t>
      </w:r>
    </w:p>
    <w:tbl>
      <w:tblPr>
        <w:tblOverlap w:val="never"/>
        <w:tblW w:w="9651" w:type="dxa"/>
        <w:jc w:val="center"/>
        <w:tblLayout w:type="fixed"/>
        <w:tblCellMar>
          <w:left w:w="10" w:type="dxa"/>
          <w:right w:w="10" w:type="dxa"/>
        </w:tblCellMar>
        <w:tblLook w:val="04A0" w:firstRow="1" w:lastRow="0" w:firstColumn="1" w:lastColumn="0" w:noHBand="0" w:noVBand="1"/>
      </w:tblPr>
      <w:tblGrid>
        <w:gridCol w:w="2405"/>
        <w:gridCol w:w="4018"/>
        <w:gridCol w:w="3228"/>
      </w:tblGrid>
      <w:tr w:rsidR="00B73B04" w:rsidRPr="0049358B" w14:paraId="1AE9FB82" w14:textId="77777777" w:rsidTr="00A4457F">
        <w:trPr>
          <w:tblHeader/>
          <w:jc w:val="center"/>
        </w:trPr>
        <w:tc>
          <w:tcPr>
            <w:tcW w:w="2405" w:type="dxa"/>
            <w:tcBorders>
              <w:top w:val="single" w:sz="4" w:space="0" w:color="auto"/>
              <w:left w:val="single" w:sz="4" w:space="0" w:color="auto"/>
            </w:tcBorders>
            <w:shd w:val="clear" w:color="auto" w:fill="FFFFFF"/>
            <w:vAlign w:val="center"/>
          </w:tcPr>
          <w:p w14:paraId="294B717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vAlign w:val="center"/>
          </w:tcPr>
          <w:p w14:paraId="4E4C5BC9"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Անվանումը</w:t>
            </w:r>
          </w:p>
        </w:tc>
        <w:tc>
          <w:tcPr>
            <w:tcW w:w="3228" w:type="dxa"/>
            <w:tcBorders>
              <w:top w:val="single" w:sz="4" w:space="0" w:color="auto"/>
              <w:left w:val="single" w:sz="4" w:space="0" w:color="auto"/>
              <w:right w:val="single" w:sz="4" w:space="0" w:color="auto"/>
            </w:tcBorders>
            <w:shd w:val="clear" w:color="auto" w:fill="FFFFFF"/>
            <w:vAlign w:val="center"/>
          </w:tcPr>
          <w:p w14:paraId="626A166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Նկարագրությունը</w:t>
            </w:r>
          </w:p>
        </w:tc>
      </w:tr>
      <w:tr w:rsidR="00B73B04" w:rsidRPr="0049358B" w14:paraId="68517F86" w14:textId="77777777" w:rsidTr="00A4457F">
        <w:trPr>
          <w:tblHeader/>
          <w:jc w:val="center"/>
        </w:trPr>
        <w:tc>
          <w:tcPr>
            <w:tcW w:w="2405" w:type="dxa"/>
            <w:tcBorders>
              <w:top w:val="single" w:sz="4" w:space="0" w:color="auto"/>
              <w:left w:val="single" w:sz="4" w:space="0" w:color="auto"/>
            </w:tcBorders>
            <w:shd w:val="clear" w:color="auto" w:fill="FFFFFF"/>
            <w:vAlign w:val="center"/>
          </w:tcPr>
          <w:p w14:paraId="1D626366"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vAlign w:val="center"/>
          </w:tcPr>
          <w:p w14:paraId="628C0A3B"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2</w:t>
            </w:r>
          </w:p>
        </w:tc>
        <w:tc>
          <w:tcPr>
            <w:tcW w:w="3228" w:type="dxa"/>
            <w:tcBorders>
              <w:top w:val="single" w:sz="4" w:space="0" w:color="auto"/>
              <w:left w:val="single" w:sz="4" w:space="0" w:color="auto"/>
              <w:right w:val="single" w:sz="4" w:space="0" w:color="auto"/>
            </w:tcBorders>
            <w:shd w:val="clear" w:color="auto" w:fill="FFFFFF"/>
            <w:vAlign w:val="center"/>
          </w:tcPr>
          <w:p w14:paraId="317172E5" w14:textId="77777777" w:rsidR="00B73B04" w:rsidRPr="0049358B" w:rsidRDefault="00B73B04" w:rsidP="0049358B">
            <w:pPr>
              <w:pStyle w:val="Bodytext20"/>
              <w:shd w:val="clear" w:color="auto" w:fill="auto"/>
              <w:spacing w:before="0" w:after="120" w:line="240" w:lineRule="auto"/>
              <w:ind w:firstLine="0"/>
              <w:jc w:val="center"/>
              <w:rPr>
                <w:rFonts w:ascii="Sylfaen" w:hAnsi="Sylfaen"/>
                <w:sz w:val="20"/>
                <w:szCs w:val="24"/>
              </w:rPr>
            </w:pPr>
            <w:r w:rsidRPr="0049358B">
              <w:rPr>
                <w:rStyle w:val="Bodytext211pt"/>
                <w:rFonts w:ascii="Sylfaen" w:hAnsi="Sylfaen"/>
                <w:sz w:val="20"/>
                <w:szCs w:val="24"/>
              </w:rPr>
              <w:t>3</w:t>
            </w:r>
          </w:p>
        </w:tc>
      </w:tr>
      <w:tr w:rsidR="00B73B04" w:rsidRPr="0049358B" w14:paraId="1493BF55" w14:textId="77777777" w:rsidTr="00A4457F">
        <w:trPr>
          <w:jc w:val="center"/>
        </w:trPr>
        <w:tc>
          <w:tcPr>
            <w:tcW w:w="2405" w:type="dxa"/>
            <w:tcBorders>
              <w:top w:val="single" w:sz="4" w:space="0" w:color="auto"/>
              <w:left w:val="single" w:sz="4" w:space="0" w:color="auto"/>
              <w:bottom w:val="single" w:sz="4" w:space="0" w:color="auto"/>
            </w:tcBorders>
            <w:shd w:val="clear" w:color="auto" w:fill="FFFFFF"/>
          </w:tcPr>
          <w:p w14:paraId="19962AB3"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P.SS.08.OPR.056</w:t>
            </w:r>
          </w:p>
        </w:tc>
        <w:tc>
          <w:tcPr>
            <w:tcW w:w="4018" w:type="dxa"/>
            <w:tcBorders>
              <w:top w:val="single" w:sz="4" w:space="0" w:color="auto"/>
              <w:left w:val="single" w:sz="4" w:space="0" w:color="auto"/>
              <w:bottom w:val="single" w:sz="4" w:space="0" w:color="auto"/>
            </w:tcBorders>
            <w:shd w:val="clear" w:color="auto" w:fill="FFFFFF"/>
          </w:tcPr>
          <w:p w14:paraId="30F0C189"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 xml:space="preserve">խախտման ուսումնասիրության արդյունքի եւ ձեռնարկված միջոցների մասին </w:t>
            </w:r>
            <w:r w:rsidRPr="0049358B">
              <w:rPr>
                <w:rStyle w:val="Bodytext211pt"/>
                <w:rFonts w:ascii="Sylfaen" w:hAnsi="Sylfaen"/>
                <w:sz w:val="20"/>
                <w:szCs w:val="24"/>
              </w:rPr>
              <w:lastRenderedPageBreak/>
              <w:t>ծանուցման ուղարկումը լիազորված մարմին</w:t>
            </w:r>
          </w:p>
        </w:tc>
        <w:tc>
          <w:tcPr>
            <w:tcW w:w="3228" w:type="dxa"/>
            <w:tcBorders>
              <w:top w:val="single" w:sz="4" w:space="0" w:color="auto"/>
              <w:left w:val="single" w:sz="4" w:space="0" w:color="auto"/>
              <w:bottom w:val="single" w:sz="4" w:space="0" w:color="auto"/>
              <w:right w:val="single" w:sz="4" w:space="0" w:color="auto"/>
            </w:tcBorders>
            <w:shd w:val="clear" w:color="auto" w:fill="FFFFFF"/>
          </w:tcPr>
          <w:p w14:paraId="1F3D7A91"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lastRenderedPageBreak/>
              <w:t>բերված է սույն կանոնների 86-րդ աղյուսակում</w:t>
            </w:r>
          </w:p>
        </w:tc>
      </w:tr>
      <w:tr w:rsidR="00B73B04" w:rsidRPr="0049358B" w14:paraId="56BAB57B" w14:textId="77777777" w:rsidTr="00A4457F">
        <w:trPr>
          <w:jc w:val="center"/>
        </w:trPr>
        <w:tc>
          <w:tcPr>
            <w:tcW w:w="2405" w:type="dxa"/>
            <w:tcBorders>
              <w:top w:val="single" w:sz="4" w:space="0" w:color="auto"/>
              <w:left w:val="single" w:sz="4" w:space="0" w:color="auto"/>
              <w:bottom w:val="single" w:sz="4" w:space="0" w:color="auto"/>
            </w:tcBorders>
            <w:shd w:val="clear" w:color="auto" w:fill="FFFFFF"/>
          </w:tcPr>
          <w:p w14:paraId="031FCB44"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P.SS.08.OPR.057</w:t>
            </w:r>
          </w:p>
        </w:tc>
        <w:tc>
          <w:tcPr>
            <w:tcW w:w="4018" w:type="dxa"/>
            <w:tcBorders>
              <w:top w:val="single" w:sz="4" w:space="0" w:color="auto"/>
              <w:left w:val="single" w:sz="4" w:space="0" w:color="auto"/>
              <w:bottom w:val="single" w:sz="4" w:space="0" w:color="auto"/>
            </w:tcBorders>
            <w:shd w:val="clear" w:color="auto" w:fill="FFFFFF"/>
            <w:vAlign w:val="center"/>
          </w:tcPr>
          <w:p w14:paraId="75C5A9B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խախտման ուսումնասիրության արդյունքի եւ ձեռնարկված միջոցների մասին ծանուցման ընդունումն ու մշակումը լիազորված մարմնի կողմից</w:t>
            </w:r>
          </w:p>
        </w:tc>
        <w:tc>
          <w:tcPr>
            <w:tcW w:w="3228" w:type="dxa"/>
            <w:tcBorders>
              <w:top w:val="single" w:sz="4" w:space="0" w:color="auto"/>
              <w:left w:val="single" w:sz="4" w:space="0" w:color="auto"/>
              <w:bottom w:val="single" w:sz="4" w:space="0" w:color="auto"/>
              <w:right w:val="single" w:sz="4" w:space="0" w:color="auto"/>
            </w:tcBorders>
            <w:shd w:val="clear" w:color="auto" w:fill="FFFFFF"/>
          </w:tcPr>
          <w:p w14:paraId="3B0C0222" w14:textId="77777777" w:rsidR="00B73B04" w:rsidRPr="0049358B" w:rsidRDefault="00B73B04" w:rsidP="0049358B">
            <w:pPr>
              <w:pStyle w:val="Bodytext20"/>
              <w:shd w:val="clear" w:color="auto" w:fill="auto"/>
              <w:spacing w:before="0" w:after="120" w:line="240" w:lineRule="auto"/>
              <w:ind w:firstLine="0"/>
              <w:jc w:val="left"/>
              <w:rPr>
                <w:rFonts w:ascii="Sylfaen" w:hAnsi="Sylfaen"/>
                <w:sz w:val="20"/>
                <w:szCs w:val="24"/>
              </w:rPr>
            </w:pPr>
            <w:r w:rsidRPr="0049358B">
              <w:rPr>
                <w:rStyle w:val="Bodytext211pt"/>
                <w:rFonts w:ascii="Sylfaen" w:hAnsi="Sylfaen"/>
                <w:sz w:val="20"/>
                <w:szCs w:val="24"/>
              </w:rPr>
              <w:t>բերված է սույն կանոնների 87-րդ աղյուսակում</w:t>
            </w:r>
          </w:p>
        </w:tc>
      </w:tr>
    </w:tbl>
    <w:p w14:paraId="53D1156F" w14:textId="77777777" w:rsidR="00B73B04" w:rsidRPr="00B73B04" w:rsidRDefault="00B73B04" w:rsidP="00B73B04">
      <w:pPr>
        <w:spacing w:after="160" w:line="360" w:lineRule="auto"/>
        <w:rPr>
          <w:rFonts w:ascii="Sylfaen" w:hAnsi="Sylfaen"/>
        </w:rPr>
      </w:pPr>
    </w:p>
    <w:p w14:paraId="173036CB"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86</w:t>
      </w:r>
    </w:p>
    <w:p w14:paraId="2FB2B9B4" w14:textId="77777777" w:rsidR="00B73B04" w:rsidRPr="00B73B04" w:rsidRDefault="00B73B04" w:rsidP="00A4457F">
      <w:pPr>
        <w:spacing w:after="160" w:line="360" w:lineRule="auto"/>
        <w:jc w:val="center"/>
        <w:rPr>
          <w:rFonts w:ascii="Sylfaen" w:hAnsi="Sylfaen"/>
        </w:rPr>
      </w:pP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ուղարկումը լիազորված մարմին» (P.SS.08.OPR.056)</w:t>
      </w:r>
      <w:r w:rsidR="00A4457F" w:rsidRPr="00A4457F">
        <w:rPr>
          <w:rFonts w:ascii="Sylfaen" w:hAnsi="Sylfaen"/>
        </w:rPr>
        <w:t xml:space="preserve"> </w:t>
      </w:r>
      <w:r w:rsidRPr="00B73B04">
        <w:rPr>
          <w:rFonts w:ascii="Sylfaen" w:hAnsi="Sylfaen"/>
        </w:rPr>
        <w:t>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A4457F" w14:paraId="704F8A1A" w14:textId="77777777" w:rsidTr="00A4457F">
        <w:trPr>
          <w:tblHeader/>
          <w:jc w:val="center"/>
        </w:trPr>
        <w:tc>
          <w:tcPr>
            <w:tcW w:w="1124" w:type="dxa"/>
            <w:tcBorders>
              <w:top w:val="single" w:sz="4" w:space="0" w:color="auto"/>
              <w:left w:val="single" w:sz="4" w:space="0" w:color="auto"/>
            </w:tcBorders>
            <w:shd w:val="clear" w:color="auto" w:fill="FFFFFF"/>
            <w:vAlign w:val="center"/>
          </w:tcPr>
          <w:p w14:paraId="768AEB74"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Համարը՝</w:t>
            </w:r>
          </w:p>
          <w:p w14:paraId="4A77C2C4"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F77BC55"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F80EEA1"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Նկարագրությունը</w:t>
            </w:r>
          </w:p>
        </w:tc>
      </w:tr>
      <w:tr w:rsidR="00B73B04" w:rsidRPr="00A4457F" w14:paraId="208F09FE" w14:textId="77777777" w:rsidTr="00A4457F">
        <w:trPr>
          <w:tblHeader/>
          <w:jc w:val="center"/>
        </w:trPr>
        <w:tc>
          <w:tcPr>
            <w:tcW w:w="1124" w:type="dxa"/>
            <w:tcBorders>
              <w:top w:val="single" w:sz="4" w:space="0" w:color="auto"/>
              <w:left w:val="single" w:sz="4" w:space="0" w:color="auto"/>
            </w:tcBorders>
            <w:shd w:val="clear" w:color="auto" w:fill="FFFFFF"/>
            <w:vAlign w:val="center"/>
          </w:tcPr>
          <w:p w14:paraId="3671EBB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4B6C0D5D"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B4992BD"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r>
      <w:tr w:rsidR="00B73B04" w:rsidRPr="00A4457F" w14:paraId="02F9942B" w14:textId="77777777" w:rsidTr="00A4457F">
        <w:trPr>
          <w:jc w:val="center"/>
        </w:trPr>
        <w:tc>
          <w:tcPr>
            <w:tcW w:w="1124" w:type="dxa"/>
            <w:tcBorders>
              <w:top w:val="single" w:sz="4" w:space="0" w:color="auto"/>
              <w:left w:val="single" w:sz="4" w:space="0" w:color="auto"/>
            </w:tcBorders>
            <w:shd w:val="clear" w:color="auto" w:fill="FFFFFF"/>
            <w:vAlign w:val="center"/>
          </w:tcPr>
          <w:p w14:paraId="2A7F2AFE"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BA12451"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FFB33A9"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P.SS.08.OPR.056</w:t>
            </w:r>
          </w:p>
        </w:tc>
      </w:tr>
      <w:tr w:rsidR="00B73B04" w:rsidRPr="00A4457F" w14:paraId="39BEFE0D" w14:textId="77777777" w:rsidTr="00A4457F">
        <w:trPr>
          <w:jc w:val="center"/>
        </w:trPr>
        <w:tc>
          <w:tcPr>
            <w:tcW w:w="1124" w:type="dxa"/>
            <w:tcBorders>
              <w:top w:val="single" w:sz="4" w:space="0" w:color="auto"/>
              <w:left w:val="single" w:sz="4" w:space="0" w:color="auto"/>
            </w:tcBorders>
            <w:shd w:val="clear" w:color="auto" w:fill="FFFFFF"/>
          </w:tcPr>
          <w:p w14:paraId="3BB5EAD2"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4CFE52C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53BAA0FD" w14:textId="77777777" w:rsidR="00B73B04" w:rsidRPr="00A4457F" w:rsidRDefault="00B73B04" w:rsidP="000739B8">
            <w:pPr>
              <w:pStyle w:val="Bodytext20"/>
              <w:shd w:val="clear" w:color="auto" w:fill="auto"/>
              <w:spacing w:before="0" w:after="120" w:line="240" w:lineRule="auto"/>
              <w:ind w:right="57" w:firstLine="0"/>
              <w:jc w:val="left"/>
              <w:rPr>
                <w:rFonts w:ascii="Sylfaen" w:hAnsi="Sylfaen"/>
                <w:sz w:val="20"/>
                <w:szCs w:val="24"/>
              </w:rPr>
            </w:pPr>
            <w:r w:rsidRPr="00A4457F">
              <w:rPr>
                <w:rStyle w:val="Bodytext211pt"/>
                <w:rFonts w:ascii="Sylfaen" w:hAnsi="Sylfaen"/>
                <w:sz w:val="20"/>
                <w:szCs w:val="24"/>
              </w:rPr>
              <w:t>խախտման ուսումնասիրության արդյունքի եւ ձեռնարկված միջոցների մասին ծանուցման ուղարկումը լիազորված մարմին</w:t>
            </w:r>
          </w:p>
        </w:tc>
      </w:tr>
      <w:tr w:rsidR="00B73B04" w:rsidRPr="00A4457F" w14:paraId="0155C90B" w14:textId="77777777" w:rsidTr="00A4457F">
        <w:trPr>
          <w:jc w:val="center"/>
        </w:trPr>
        <w:tc>
          <w:tcPr>
            <w:tcW w:w="1124" w:type="dxa"/>
            <w:tcBorders>
              <w:top w:val="single" w:sz="4" w:space="0" w:color="auto"/>
              <w:left w:val="single" w:sz="4" w:space="0" w:color="auto"/>
            </w:tcBorders>
            <w:shd w:val="clear" w:color="auto" w:fill="FFFFFF"/>
          </w:tcPr>
          <w:p w14:paraId="6F250107"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9A54E3E"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5B7A585" w14:textId="77777777" w:rsidR="00B73B04" w:rsidRPr="00A4457F" w:rsidRDefault="00B73B04" w:rsidP="000739B8">
            <w:pPr>
              <w:pStyle w:val="Bodytext20"/>
              <w:shd w:val="clear" w:color="auto" w:fill="auto"/>
              <w:spacing w:before="0" w:after="120" w:line="240" w:lineRule="auto"/>
              <w:ind w:right="57" w:firstLine="0"/>
              <w:jc w:val="left"/>
              <w:rPr>
                <w:rFonts w:ascii="Sylfaen" w:hAnsi="Sylfaen"/>
                <w:sz w:val="20"/>
                <w:szCs w:val="24"/>
              </w:rPr>
            </w:pPr>
            <w:r w:rsidRPr="00A4457F">
              <w:rPr>
                <w:rStyle w:val="Bodytext211pt"/>
                <w:rFonts w:ascii="Sylfaen" w:hAnsi="Sylfaen"/>
                <w:sz w:val="20"/>
                <w:szCs w:val="24"/>
              </w:rPr>
              <w:t>այն անդամ պետության լիազորված մարմինը, որի տարածքում թույլ է տրվել խախտումը</w:t>
            </w:r>
          </w:p>
        </w:tc>
      </w:tr>
      <w:tr w:rsidR="00B73B04" w:rsidRPr="00A4457F" w14:paraId="2CB9B6DF" w14:textId="77777777" w:rsidTr="00A4457F">
        <w:trPr>
          <w:jc w:val="center"/>
        </w:trPr>
        <w:tc>
          <w:tcPr>
            <w:tcW w:w="1124" w:type="dxa"/>
            <w:tcBorders>
              <w:top w:val="single" w:sz="4" w:space="0" w:color="auto"/>
              <w:left w:val="single" w:sz="4" w:space="0" w:color="auto"/>
            </w:tcBorders>
            <w:shd w:val="clear" w:color="auto" w:fill="FFFFFF"/>
          </w:tcPr>
          <w:p w14:paraId="530E69C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AFD2619"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CAB8FD6" w14:textId="77777777" w:rsidR="00B73B04" w:rsidRPr="00A4457F" w:rsidRDefault="00B73B04" w:rsidP="000739B8">
            <w:pPr>
              <w:pStyle w:val="Bodytext20"/>
              <w:shd w:val="clear" w:color="auto" w:fill="auto"/>
              <w:spacing w:before="0" w:after="120" w:line="240" w:lineRule="auto"/>
              <w:ind w:right="57" w:firstLine="0"/>
              <w:jc w:val="left"/>
              <w:rPr>
                <w:rFonts w:ascii="Sylfaen" w:hAnsi="Sylfaen"/>
                <w:sz w:val="20"/>
                <w:szCs w:val="24"/>
              </w:rPr>
            </w:pPr>
            <w:r w:rsidRPr="00A4457F">
              <w:rPr>
                <w:rStyle w:val="Bodytext211pt"/>
                <w:rFonts w:ascii="Sylfaen" w:hAnsi="Sylfaen"/>
                <w:sz w:val="20"/>
                <w:szCs w:val="24"/>
              </w:rPr>
              <w:t>կատարվում է խախտման մասին տեղեկություններն ուսումնասիրելու եւ համապատասխան սանիտարական միջոցներ ձեռնարկելու փաստի հիման վրա այն անդամ պետության լիազորված մարմնի կողմից, որի տարածքում թույլ է տրվել խախտումը</w:t>
            </w:r>
          </w:p>
        </w:tc>
      </w:tr>
      <w:tr w:rsidR="00B73B04" w:rsidRPr="00A4457F" w14:paraId="48C5F7A5" w14:textId="77777777" w:rsidTr="00A4457F">
        <w:trPr>
          <w:jc w:val="center"/>
        </w:trPr>
        <w:tc>
          <w:tcPr>
            <w:tcW w:w="1124" w:type="dxa"/>
            <w:tcBorders>
              <w:top w:val="single" w:sz="4" w:space="0" w:color="auto"/>
              <w:left w:val="single" w:sz="4" w:space="0" w:color="auto"/>
            </w:tcBorders>
            <w:shd w:val="clear" w:color="auto" w:fill="FFFFFF"/>
          </w:tcPr>
          <w:p w14:paraId="6BA95057"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597C16CF"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883F11F" w14:textId="77777777" w:rsidR="00B73B04" w:rsidRPr="00A4457F" w:rsidRDefault="00B73B04" w:rsidP="000739B8">
            <w:pPr>
              <w:pStyle w:val="Bodytext20"/>
              <w:shd w:val="clear" w:color="auto" w:fill="auto"/>
              <w:spacing w:before="0" w:after="120" w:line="240" w:lineRule="auto"/>
              <w:ind w:right="57" w:firstLine="0"/>
              <w:jc w:val="left"/>
              <w:rPr>
                <w:rFonts w:ascii="Sylfaen" w:hAnsi="Sylfaen"/>
                <w:sz w:val="20"/>
                <w:szCs w:val="24"/>
              </w:rPr>
            </w:pPr>
            <w:r w:rsidRPr="00A4457F">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A4457F" w14:paraId="279CFA31" w14:textId="77777777" w:rsidTr="00A4457F">
        <w:trPr>
          <w:jc w:val="center"/>
        </w:trPr>
        <w:tc>
          <w:tcPr>
            <w:tcW w:w="1124" w:type="dxa"/>
            <w:tcBorders>
              <w:top w:val="single" w:sz="4" w:space="0" w:color="auto"/>
              <w:left w:val="single" w:sz="4" w:space="0" w:color="auto"/>
            </w:tcBorders>
            <w:shd w:val="clear" w:color="auto" w:fill="FFFFFF"/>
          </w:tcPr>
          <w:p w14:paraId="6DBA566C"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0925324"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88C40C1" w14:textId="77777777" w:rsidR="00B73B04" w:rsidRPr="00A4457F" w:rsidRDefault="00B73B04" w:rsidP="000739B8">
            <w:pPr>
              <w:pStyle w:val="Bodytext20"/>
              <w:shd w:val="clear" w:color="auto" w:fill="auto"/>
              <w:spacing w:before="0" w:after="120" w:line="240" w:lineRule="auto"/>
              <w:ind w:right="57" w:firstLine="0"/>
              <w:jc w:val="left"/>
              <w:rPr>
                <w:rFonts w:ascii="Sylfaen" w:hAnsi="Sylfaen"/>
                <w:sz w:val="20"/>
                <w:szCs w:val="24"/>
              </w:rPr>
            </w:pPr>
            <w:r w:rsidRPr="00A4457F">
              <w:rPr>
                <w:rStyle w:val="Bodytext211pt"/>
                <w:rFonts w:ascii="Sylfaen" w:hAnsi="Sylfaen"/>
                <w:sz w:val="20"/>
                <w:szCs w:val="24"/>
              </w:rPr>
              <w:t>կատարողը ձեւավորում եւ տեղեկություններ ստացող լիազորված մարմին է ուղարկում խախտումն ուսումնասիրելու արդյունքի եւ ձեռնարկված միջոցների մասին ծանուցում՝ լիազորված մարմինների միջեւ տեղեկատվական փոխգործակցության կանոնակարգին համապատասխան</w:t>
            </w:r>
          </w:p>
        </w:tc>
      </w:tr>
      <w:tr w:rsidR="00B73B04" w:rsidRPr="00A4457F" w14:paraId="2CC7420C" w14:textId="77777777" w:rsidTr="00A4457F">
        <w:trPr>
          <w:jc w:val="center"/>
        </w:trPr>
        <w:tc>
          <w:tcPr>
            <w:tcW w:w="1124" w:type="dxa"/>
            <w:tcBorders>
              <w:top w:val="single" w:sz="4" w:space="0" w:color="auto"/>
              <w:left w:val="single" w:sz="4" w:space="0" w:color="auto"/>
              <w:bottom w:val="single" w:sz="4" w:space="0" w:color="auto"/>
            </w:tcBorders>
            <w:shd w:val="clear" w:color="auto" w:fill="FFFFFF"/>
          </w:tcPr>
          <w:p w14:paraId="4C36E79E"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1606C9D"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33C989" w14:textId="77777777" w:rsidR="00B73B04" w:rsidRPr="00A4457F" w:rsidRDefault="00B73B04" w:rsidP="000739B8">
            <w:pPr>
              <w:pStyle w:val="Bodytext20"/>
              <w:shd w:val="clear" w:color="auto" w:fill="auto"/>
              <w:spacing w:before="0" w:after="120" w:line="240" w:lineRule="auto"/>
              <w:ind w:right="57" w:firstLine="0"/>
              <w:jc w:val="left"/>
              <w:rPr>
                <w:rFonts w:ascii="Sylfaen" w:hAnsi="Sylfaen"/>
                <w:sz w:val="20"/>
                <w:szCs w:val="24"/>
              </w:rPr>
            </w:pPr>
            <w:r w:rsidRPr="00A4457F">
              <w:rPr>
                <w:rStyle w:val="Bodytext211pt"/>
                <w:rFonts w:ascii="Sylfaen" w:hAnsi="Sylfaen"/>
                <w:sz w:val="20"/>
                <w:szCs w:val="24"/>
              </w:rPr>
              <w:t>խախտումն ուսումնասիրելու արդյունքի եւ ձեռնարկված միջոցների մասին ծանուցումն ուղարկվել է տեղեկություններ ստացող լիազորված մարմին</w:t>
            </w:r>
          </w:p>
        </w:tc>
      </w:tr>
    </w:tbl>
    <w:p w14:paraId="733D7F74" w14:textId="77777777" w:rsidR="00B73B04" w:rsidRPr="00B73B04" w:rsidRDefault="00B73B04" w:rsidP="00B73B04">
      <w:pPr>
        <w:spacing w:after="160" w:line="360" w:lineRule="auto"/>
        <w:rPr>
          <w:rFonts w:ascii="Sylfaen" w:hAnsi="Sylfaen"/>
        </w:rPr>
      </w:pPr>
    </w:p>
    <w:p w14:paraId="194F6EB8"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87</w:t>
      </w:r>
    </w:p>
    <w:p w14:paraId="175739C6" w14:textId="77777777" w:rsidR="00B73B04" w:rsidRPr="00B73B04" w:rsidRDefault="00B73B04" w:rsidP="00A4457F">
      <w:pPr>
        <w:spacing w:after="160" w:line="360" w:lineRule="auto"/>
        <w:jc w:val="center"/>
        <w:rPr>
          <w:rFonts w:ascii="Sylfaen" w:hAnsi="Sylfaen"/>
        </w:rPr>
      </w:pP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ընդունումն ու մշակումը լիազորված մարմնի կողմից»</w:t>
      </w:r>
      <w:r w:rsidR="00A4457F" w:rsidRPr="00A4457F">
        <w:rPr>
          <w:rFonts w:ascii="Sylfaen" w:hAnsi="Sylfaen"/>
        </w:rPr>
        <w:t xml:space="preserve"> </w:t>
      </w:r>
      <w:r w:rsidRPr="00B73B04">
        <w:rPr>
          <w:rFonts w:ascii="Sylfaen" w:hAnsi="Sylfaen"/>
        </w:rPr>
        <w:t>(P.SS.08.OPR.057)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A4457F" w14:paraId="3D92221A" w14:textId="77777777" w:rsidTr="00A4457F">
        <w:trPr>
          <w:tblHeader/>
          <w:jc w:val="center"/>
        </w:trPr>
        <w:tc>
          <w:tcPr>
            <w:tcW w:w="1124" w:type="dxa"/>
            <w:tcBorders>
              <w:top w:val="single" w:sz="4" w:space="0" w:color="auto"/>
              <w:left w:val="single" w:sz="4" w:space="0" w:color="auto"/>
            </w:tcBorders>
            <w:shd w:val="clear" w:color="auto" w:fill="FFFFFF"/>
            <w:vAlign w:val="center"/>
          </w:tcPr>
          <w:p w14:paraId="08502BDD"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Համարը՝</w:t>
            </w:r>
          </w:p>
          <w:p w14:paraId="06AF62FA"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174D250"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9B4F11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Նկարագրությունը</w:t>
            </w:r>
          </w:p>
        </w:tc>
      </w:tr>
      <w:tr w:rsidR="00B73B04" w:rsidRPr="00A4457F" w14:paraId="335C508E" w14:textId="77777777" w:rsidTr="00A4457F">
        <w:trPr>
          <w:tblHeader/>
          <w:jc w:val="center"/>
        </w:trPr>
        <w:tc>
          <w:tcPr>
            <w:tcW w:w="1124" w:type="dxa"/>
            <w:tcBorders>
              <w:top w:val="single" w:sz="4" w:space="0" w:color="auto"/>
              <w:left w:val="single" w:sz="4" w:space="0" w:color="auto"/>
            </w:tcBorders>
            <w:shd w:val="clear" w:color="auto" w:fill="FFFFFF"/>
            <w:vAlign w:val="center"/>
          </w:tcPr>
          <w:p w14:paraId="2A330701"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02A076C0"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0F85EDE"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r>
      <w:tr w:rsidR="00B73B04" w:rsidRPr="00A4457F" w14:paraId="54050447" w14:textId="77777777" w:rsidTr="00A4457F">
        <w:trPr>
          <w:jc w:val="center"/>
        </w:trPr>
        <w:tc>
          <w:tcPr>
            <w:tcW w:w="1124" w:type="dxa"/>
            <w:tcBorders>
              <w:top w:val="single" w:sz="4" w:space="0" w:color="auto"/>
              <w:left w:val="single" w:sz="4" w:space="0" w:color="auto"/>
            </w:tcBorders>
            <w:shd w:val="clear" w:color="auto" w:fill="FFFFFF"/>
          </w:tcPr>
          <w:p w14:paraId="778B234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FD4ACB7"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CF2A733"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P.SS.08.OPR.057</w:t>
            </w:r>
          </w:p>
        </w:tc>
      </w:tr>
      <w:tr w:rsidR="00B73B04" w:rsidRPr="00A4457F" w14:paraId="25EF76CA" w14:textId="77777777" w:rsidTr="00A4457F">
        <w:trPr>
          <w:jc w:val="center"/>
        </w:trPr>
        <w:tc>
          <w:tcPr>
            <w:tcW w:w="1124" w:type="dxa"/>
            <w:tcBorders>
              <w:top w:val="single" w:sz="4" w:space="0" w:color="auto"/>
              <w:left w:val="single" w:sz="4" w:space="0" w:color="auto"/>
            </w:tcBorders>
            <w:shd w:val="clear" w:color="auto" w:fill="FFFFFF"/>
          </w:tcPr>
          <w:p w14:paraId="5F81ECD6"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1667ADCE"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2836612"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խախտման ուսումնասիրության արդյունքի եւ ձեռնարկված միջոցների մասին ծանուցման ընդունումն ու մշակումը լիազորված մարմնի կողմից</w:t>
            </w:r>
          </w:p>
        </w:tc>
      </w:tr>
      <w:tr w:rsidR="00B73B04" w:rsidRPr="00A4457F" w14:paraId="4844826F" w14:textId="77777777" w:rsidTr="00A4457F">
        <w:trPr>
          <w:jc w:val="center"/>
        </w:trPr>
        <w:tc>
          <w:tcPr>
            <w:tcW w:w="1124" w:type="dxa"/>
            <w:tcBorders>
              <w:top w:val="single" w:sz="4" w:space="0" w:color="auto"/>
              <w:left w:val="single" w:sz="4" w:space="0" w:color="auto"/>
            </w:tcBorders>
            <w:shd w:val="clear" w:color="auto" w:fill="FFFFFF"/>
          </w:tcPr>
          <w:p w14:paraId="6EACEA56"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AA6E5F7"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FD13754"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տեղեկություններն ստացող լիազորված մարմին</w:t>
            </w:r>
          </w:p>
        </w:tc>
      </w:tr>
      <w:tr w:rsidR="00B73B04" w:rsidRPr="00A4457F" w14:paraId="4510FED8" w14:textId="77777777" w:rsidTr="00A4457F">
        <w:trPr>
          <w:jc w:val="center"/>
        </w:trPr>
        <w:tc>
          <w:tcPr>
            <w:tcW w:w="1124" w:type="dxa"/>
            <w:tcBorders>
              <w:top w:val="single" w:sz="4" w:space="0" w:color="auto"/>
              <w:left w:val="single" w:sz="4" w:space="0" w:color="auto"/>
            </w:tcBorders>
            <w:shd w:val="clear" w:color="auto" w:fill="FFFFFF"/>
          </w:tcPr>
          <w:p w14:paraId="074CABFA"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236E4C85"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97A54B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կատարվում է կատարողի կողմից խախտումն ուսումնասիրելու արդյունքի եւ ձեռնարկված միջոցների մասին ծանուցումն ստանալու դեպքում («Խախտման ուսումնասիրության արդյունքի եւ ձեռնարկված միջոցների մասին ծանուցման ուղարկումը լիազորված մարմին» (P.SS.08.OPR.056) գործառնություն)</w:t>
            </w:r>
          </w:p>
        </w:tc>
      </w:tr>
      <w:tr w:rsidR="00B73B04" w:rsidRPr="00A4457F" w14:paraId="0E1E3763" w14:textId="77777777" w:rsidTr="00A4457F">
        <w:trPr>
          <w:jc w:val="center"/>
        </w:trPr>
        <w:tc>
          <w:tcPr>
            <w:tcW w:w="1124" w:type="dxa"/>
            <w:tcBorders>
              <w:top w:val="single" w:sz="4" w:space="0" w:color="auto"/>
              <w:left w:val="single" w:sz="4" w:space="0" w:color="auto"/>
            </w:tcBorders>
            <w:shd w:val="clear" w:color="auto" w:fill="FFFFFF"/>
          </w:tcPr>
          <w:p w14:paraId="380D82CE"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795FE69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F1EDD57"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միջեւ տեղեկատվական փոխգործակցության կանոնակարգով</w:t>
            </w:r>
          </w:p>
        </w:tc>
      </w:tr>
      <w:tr w:rsidR="00B73B04" w:rsidRPr="00A4457F" w14:paraId="0D1F99EC" w14:textId="77777777" w:rsidTr="00A4457F">
        <w:trPr>
          <w:jc w:val="center"/>
        </w:trPr>
        <w:tc>
          <w:tcPr>
            <w:tcW w:w="1124" w:type="dxa"/>
            <w:tcBorders>
              <w:top w:val="single" w:sz="4" w:space="0" w:color="auto"/>
              <w:left w:val="single" w:sz="4" w:space="0" w:color="auto"/>
            </w:tcBorders>
            <w:shd w:val="clear" w:color="auto" w:fill="FFFFFF"/>
          </w:tcPr>
          <w:p w14:paraId="383F9048"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798EE049"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93F5151"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կատարողն իրականացնում է խախտումն ուսումնասիրելու արդյունքի եւ ձեռնարկված միջոցների մասին ծանուցման ընդունումը եւ մշակումը՝ Լիազորված մարմինների միջեւ տեղեկատվական փոխգործակցության կանոնակարգին համապատասխան</w:t>
            </w:r>
          </w:p>
        </w:tc>
      </w:tr>
      <w:tr w:rsidR="00B73B04" w:rsidRPr="00A4457F" w14:paraId="401ECB19" w14:textId="77777777" w:rsidTr="00A4457F">
        <w:trPr>
          <w:jc w:val="center"/>
        </w:trPr>
        <w:tc>
          <w:tcPr>
            <w:tcW w:w="1124" w:type="dxa"/>
            <w:tcBorders>
              <w:top w:val="single" w:sz="4" w:space="0" w:color="auto"/>
              <w:left w:val="single" w:sz="4" w:space="0" w:color="auto"/>
              <w:bottom w:val="single" w:sz="4" w:space="0" w:color="auto"/>
            </w:tcBorders>
            <w:shd w:val="clear" w:color="auto" w:fill="FFFFFF"/>
          </w:tcPr>
          <w:p w14:paraId="1060B234"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8A1229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8B919C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խախտումն ուսումնասիրելու արդյունքի եւ ձեռնարկված միջոցների մասին ծանուցումը ստացվել եւ մշակվել է տեղեկություններ ստացող լիազորված մարմնի կողմից</w:t>
            </w:r>
          </w:p>
        </w:tc>
      </w:tr>
    </w:tbl>
    <w:p w14:paraId="786255D2" w14:textId="77777777" w:rsidR="00B73B04" w:rsidRPr="00B73B04" w:rsidRDefault="00B73B04" w:rsidP="00B73B04">
      <w:pPr>
        <w:spacing w:after="160" w:line="360" w:lineRule="auto"/>
        <w:rPr>
          <w:rFonts w:ascii="Sylfaen" w:hAnsi="Sylfaen"/>
        </w:rPr>
      </w:pPr>
    </w:p>
    <w:p w14:paraId="6F834E06" w14:textId="77777777" w:rsidR="00A4457F" w:rsidRDefault="00A4457F">
      <w:pPr>
        <w:rPr>
          <w:rFonts w:ascii="Sylfaen" w:hAnsi="Sylfaen"/>
        </w:rPr>
      </w:pPr>
      <w:r>
        <w:rPr>
          <w:rFonts w:ascii="Sylfaen" w:hAnsi="Sylfaen"/>
        </w:rPr>
        <w:br w:type="page"/>
      </w:r>
    </w:p>
    <w:p w14:paraId="1B553C62" w14:textId="77777777" w:rsidR="00B73B04" w:rsidRPr="00B73B04" w:rsidRDefault="00B73B04" w:rsidP="00A4457F">
      <w:pPr>
        <w:spacing w:after="160" w:line="360" w:lineRule="auto"/>
        <w:jc w:val="center"/>
        <w:rPr>
          <w:rFonts w:ascii="Sylfaen" w:hAnsi="Sylfaen"/>
        </w:rPr>
      </w:pPr>
      <w:r w:rsidRPr="00B73B04">
        <w:rPr>
          <w:rFonts w:ascii="Sylfaen" w:hAnsi="Sylfaen"/>
        </w:rPr>
        <w:lastRenderedPageBreak/>
        <w:t xml:space="preserve">«Խախտումն ուսումնասիրելու արդյունքի </w:t>
      </w:r>
      <w:r>
        <w:rPr>
          <w:rFonts w:ascii="Sylfaen" w:hAnsi="Sylfaen"/>
        </w:rPr>
        <w:t>եւ</w:t>
      </w:r>
      <w:r w:rsidRPr="00B73B04">
        <w:rPr>
          <w:rFonts w:ascii="Sylfaen" w:hAnsi="Sylfaen"/>
        </w:rPr>
        <w:t xml:space="preserve"> ձեռնարկված միջոցների մասին Հանձնաժողովին ծանուցելը» (P.SS.08.PRC.019) ընթացակարգը</w:t>
      </w:r>
    </w:p>
    <w:p w14:paraId="2FFA4D5A"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175.</w:t>
      </w:r>
      <w:r w:rsidR="00A4457F" w:rsidRPr="00A4457F">
        <w:rPr>
          <w:rFonts w:ascii="Sylfaen" w:hAnsi="Sylfaen"/>
        </w:rPr>
        <w:tab/>
      </w: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հանձնաժողովին ծանուցելը» (P.SS.08.PRC.020) ընթացակարգի կատարման սխեման ներկայացված է 29-րդ նկարում։</w:t>
      </w:r>
    </w:p>
    <w:p w14:paraId="30762FB1"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717F6108">
          <v:group id="_x0000_s2742" style="position:absolute;left:0;text-align:left;margin-left:24.35pt;margin-top:2.35pt;width:413.5pt;height:270.3pt;z-index:252326912" coordorigin="1905,4155" coordsize="8270,5406">
            <v:shape id="_x0000_s2338" type="#_x0000_t202" style="position:absolute;left:7095;top:4516;width:2740;height:361;mso-width-relative:margin;mso-height-relative:margin" fillcolor="white [3212]" strokecolor="white [3212]">
              <v:textbox inset="0,0,0,0">
                <w:txbxContent>
                  <w:p w14:paraId="5C4DD591" w14:textId="77777777" w:rsidR="00366A48" w:rsidRPr="000739B8" w:rsidRDefault="00366A48" w:rsidP="00B73B04">
                    <w:pPr>
                      <w:jc w:val="center"/>
                      <w:rPr>
                        <w:rFonts w:ascii="Sylfaen" w:hAnsi="Sylfaen"/>
                        <w:sz w:val="20"/>
                        <w:szCs w:val="16"/>
                      </w:rPr>
                    </w:pPr>
                    <w:r w:rsidRPr="000739B8">
                      <w:rPr>
                        <w:rFonts w:ascii="Sylfaen" w:hAnsi="Sylfaen"/>
                        <w:sz w:val="20"/>
                      </w:rPr>
                      <w:t>: Հանձնաժողով</w:t>
                    </w:r>
                  </w:p>
                </w:txbxContent>
              </v:textbox>
            </v:shape>
            <v:shape id="_x0000_s2339" type="#_x0000_t202" style="position:absolute;left:1905;top:4155;width:3937;height:926;mso-width-relative:margin;mso-height-relative:margin" fillcolor="white [3212]" strokecolor="white [3212]">
              <v:textbox inset="0,0,0,0">
                <w:txbxContent>
                  <w:p w14:paraId="73983407" w14:textId="77777777" w:rsidR="00366A48" w:rsidRPr="000739B8" w:rsidRDefault="00366A48" w:rsidP="00B73B04">
                    <w:pPr>
                      <w:jc w:val="center"/>
                      <w:rPr>
                        <w:sz w:val="18"/>
                        <w:szCs w:val="16"/>
                      </w:rPr>
                    </w:pPr>
                    <w:r w:rsidRPr="000739B8">
                      <w:rPr>
                        <w:rStyle w:val="Bodytext9Sylfaen"/>
                        <w:sz w:val="16"/>
                      </w:rPr>
                      <w:t>: Այն անդամ պետության լիազորված մարմինը, որի տարածքում թույլ է տրվել խախտումը</w:t>
                    </w:r>
                  </w:p>
                </w:txbxContent>
              </v:textbox>
            </v:shape>
            <v:shape id="_x0000_s2340" type="#_x0000_t202" style="position:absolute;left:2082;top:6138;width:3488;height:1380;mso-width-relative:margin;mso-height-relative:margin" fillcolor="white [3212]" strokecolor="white [3212]">
              <v:textbox inset="0,0,0,0">
                <w:txbxContent>
                  <w:p w14:paraId="6F1F2184" w14:textId="77777777" w:rsidR="00366A48" w:rsidRPr="000739B8" w:rsidRDefault="00366A48" w:rsidP="00B73B04">
                    <w:pPr>
                      <w:jc w:val="center"/>
                      <w:rPr>
                        <w:sz w:val="18"/>
                        <w:szCs w:val="22"/>
                      </w:rPr>
                    </w:pPr>
                    <w:r w:rsidRPr="000739B8">
                      <w:rPr>
                        <w:rStyle w:val="Bodytext9Sylfaen"/>
                        <w:sz w:val="18"/>
                      </w:rPr>
                      <w:t>Խախտման ուսումնասիրության արդյունքի և ձեռնարկված միջոցների մասին ծանուցման ուղարկումը Հանձնաժողով (P.SS.08.OPR.058)</w:t>
                    </w:r>
                  </w:p>
                </w:txbxContent>
              </v:textbox>
            </v:shape>
            <v:shape id="_x0000_s2341" type="#_x0000_t202" style="position:absolute;left:6538;top:6459;width:3637;height:714;mso-width-relative:margin;mso-height-relative:margin" fillcolor="white [3212]" strokecolor="white [3212]">
              <v:textbox inset="0,0,0,0">
                <w:txbxContent>
                  <w:p w14:paraId="2D318496" w14:textId="77777777" w:rsidR="00366A48" w:rsidRPr="000739B8" w:rsidRDefault="00366A48" w:rsidP="000739B8">
                    <w:pPr>
                      <w:jc w:val="center"/>
                      <w:rPr>
                        <w:sz w:val="16"/>
                        <w:szCs w:val="16"/>
                      </w:rPr>
                    </w:pPr>
                    <w:r w:rsidRPr="000739B8">
                      <w:rPr>
                        <w:rStyle w:val="Bodytext9Sylfaen"/>
                        <w:sz w:val="14"/>
                      </w:rPr>
                      <w:t>: Վտանգավոր արտադրանքի մասին տեղեկություններ</w:t>
                    </w:r>
                    <w:r w:rsidRPr="000739B8">
                      <w:rPr>
                        <w:rStyle w:val="Bodytext9Sylfaen"/>
                        <w:sz w:val="14"/>
                        <w:lang w:val="en-US"/>
                      </w:rPr>
                      <w:t xml:space="preserve"> </w:t>
                    </w:r>
                    <w:r w:rsidRPr="000739B8">
                      <w:rPr>
                        <w:rStyle w:val="Bodytext9Sylfaen"/>
                        <w:sz w:val="14"/>
                      </w:rPr>
                      <w:t>[ծանուցումն ուղարկվել է]</w:t>
                    </w:r>
                  </w:p>
                </w:txbxContent>
              </v:textbox>
            </v:shape>
            <v:shape id="_x0000_s2342" type="#_x0000_t202" style="position:absolute;left:6687;top:7673;width:3287;height:1888;mso-width-relative:margin;mso-height-relative:margin" fillcolor="white [3212]" strokecolor="white [3212]">
              <v:textbox inset="0,0,0,0">
                <w:txbxContent>
                  <w:p w14:paraId="3BF25418" w14:textId="77777777" w:rsidR="00366A48" w:rsidRPr="000739B8" w:rsidRDefault="00366A48" w:rsidP="00B73B04">
                    <w:pPr>
                      <w:jc w:val="center"/>
                      <w:rPr>
                        <w:sz w:val="22"/>
                        <w:szCs w:val="16"/>
                      </w:rPr>
                    </w:pPr>
                    <w:r w:rsidRPr="000739B8">
                      <w:rPr>
                        <w:rStyle w:val="Bodytext9Sylfaen"/>
                        <w:sz w:val="20"/>
                      </w:rPr>
                      <w:t>Խախտման ուսումնասիրության արդյունքի և ձեռնարկված միջոցների մասին ծանուցման ուղարկումը Հանձնաժողով (P.SS.08.OPR.059)</w:t>
                    </w:r>
                  </w:p>
                </w:txbxContent>
              </v:textbox>
            </v:shape>
          </v:group>
        </w:pict>
      </w:r>
      <w:r w:rsidR="00B73B04" w:rsidRPr="00B73B04">
        <w:rPr>
          <w:rFonts w:ascii="Sylfaen" w:hAnsi="Sylfaen"/>
          <w:noProof/>
          <w:lang w:val="en-US" w:eastAsia="en-US" w:bidi="ar-SA"/>
        </w:rPr>
        <w:drawing>
          <wp:inline distT="0" distB="0" distL="0" distR="0" wp14:anchorId="3EBA5762" wp14:editId="0DB71E99">
            <wp:extent cx="5818225" cy="417644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5818085" cy="4176339"/>
                    </a:xfrm>
                    <a:prstGeom prst="rect">
                      <a:avLst/>
                    </a:prstGeom>
                    <a:noFill/>
                    <a:ln w="9525">
                      <a:noFill/>
                      <a:miter lim="800000"/>
                      <a:headEnd/>
                      <a:tailEnd/>
                    </a:ln>
                  </pic:spPr>
                </pic:pic>
              </a:graphicData>
            </a:graphic>
          </wp:inline>
        </w:drawing>
      </w:r>
    </w:p>
    <w:p w14:paraId="41106368" w14:textId="77777777" w:rsidR="00B73B04" w:rsidRPr="00A4457F" w:rsidRDefault="00B73B04" w:rsidP="00A4457F">
      <w:pPr>
        <w:spacing w:after="160" w:line="360" w:lineRule="auto"/>
        <w:jc w:val="center"/>
        <w:rPr>
          <w:rFonts w:ascii="Sylfaen" w:hAnsi="Sylfaen"/>
          <w:sz w:val="20"/>
        </w:rPr>
      </w:pPr>
      <w:r w:rsidRPr="00A4457F">
        <w:rPr>
          <w:rFonts w:ascii="Sylfaen" w:hAnsi="Sylfaen"/>
          <w:sz w:val="20"/>
        </w:rPr>
        <w:t>Նկ. 29. «Հանձնաժողովի ծանուցումը՝ խախտման ուսումնասիրության արդյունքի եւ ձեռնարկված միջոցների մասին» (P.SS.08.PRC.020) ընթացակարգի կատարման սխեման</w:t>
      </w:r>
    </w:p>
    <w:p w14:paraId="2CC258E9" w14:textId="77777777" w:rsidR="00B73B04" w:rsidRPr="00B73B04" w:rsidRDefault="00B73B04" w:rsidP="00B73B04">
      <w:pPr>
        <w:spacing w:after="160" w:line="360" w:lineRule="auto"/>
        <w:rPr>
          <w:rFonts w:ascii="Sylfaen" w:hAnsi="Sylfaen"/>
        </w:rPr>
      </w:pPr>
    </w:p>
    <w:p w14:paraId="36D9AB1A"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176.</w:t>
      </w:r>
      <w:r w:rsidR="00A4457F" w:rsidRPr="00A4457F">
        <w:rPr>
          <w:rFonts w:ascii="Sylfaen" w:hAnsi="Sylfaen"/>
        </w:rPr>
        <w:tab/>
      </w:r>
      <w:r w:rsidRPr="00B73B04">
        <w:rPr>
          <w:rFonts w:ascii="Sylfaen" w:hAnsi="Sylfaen"/>
        </w:rPr>
        <w:t xml:space="preserve">«Հանձնաժողովի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(P.SS.08.PRC.020) ընթացակարգը կատարվում է խախտման մասին տեղեկություններն ուսումնասիրելու </w:t>
      </w:r>
      <w:r>
        <w:rPr>
          <w:rFonts w:ascii="Sylfaen" w:hAnsi="Sylfaen"/>
        </w:rPr>
        <w:t>եւ</w:t>
      </w:r>
      <w:r w:rsidRPr="00B73B04">
        <w:rPr>
          <w:rFonts w:ascii="Sylfaen" w:hAnsi="Sylfaen"/>
        </w:rPr>
        <w:t xml:space="preserve"> համապատասխան սանիտարական միջոցներ ձեռնարկելու փաստի հիման վրա այն անդամ պետության լիազորված մարմնի կողմից, որի տարածքում թույլ է տրվել խախտումը։</w:t>
      </w:r>
    </w:p>
    <w:p w14:paraId="5785D0B9"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lastRenderedPageBreak/>
        <w:t>177.</w:t>
      </w:r>
      <w:r w:rsidR="00A4457F" w:rsidRPr="00A4457F">
        <w:rPr>
          <w:rFonts w:ascii="Sylfaen" w:hAnsi="Sylfaen"/>
        </w:rPr>
        <w:tab/>
      </w:r>
      <w:r w:rsidRPr="00B73B04">
        <w:rPr>
          <w:rFonts w:ascii="Sylfaen" w:hAnsi="Sylfaen"/>
        </w:rPr>
        <w:t xml:space="preserve">Առաջին հերթին կատարվում է «Խախտման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ուղարկումը հանձնաժողով» (P.SS.08.OPR.058) գործառնությունը, որի կատարման արդյունքներով այն անդամ պետության լիազորված մարմինը, որի տարածքում թույլ է տրվել խախտումը,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Հանձնաժողով է ուղարկում խախտումն ուսումնասիրելու արդյունքի </w:t>
      </w:r>
      <w:r>
        <w:rPr>
          <w:rFonts w:ascii="Sylfaen" w:hAnsi="Sylfaen"/>
        </w:rPr>
        <w:t>եւ</w:t>
      </w:r>
      <w:r w:rsidRPr="00B73B04">
        <w:rPr>
          <w:rFonts w:ascii="Sylfaen" w:hAnsi="Sylfaen"/>
        </w:rPr>
        <w:t xml:space="preserve"> ձեռնարկված միջոցների մասին ծանուցումը։</w:t>
      </w:r>
    </w:p>
    <w:p w14:paraId="43A51F99"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178.</w:t>
      </w:r>
      <w:r w:rsidR="00A4457F" w:rsidRPr="00A4457F">
        <w:rPr>
          <w:rFonts w:ascii="Sylfaen" w:hAnsi="Sylfaen"/>
        </w:rPr>
        <w:tab/>
      </w:r>
      <w:r w:rsidRPr="00B73B04">
        <w:rPr>
          <w:rFonts w:ascii="Sylfaen" w:hAnsi="Sylfaen"/>
        </w:rPr>
        <w:t xml:space="preserve">Այն անդամ պետության լիազորված մարմնի կողմից, որի տարածքում թույլ է տրվել խախտումը,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ծանուցումը Հանձնաժողովում</w:t>
      </w:r>
      <w:r>
        <w:rPr>
          <w:rFonts w:ascii="Sylfaen" w:hAnsi="Sylfaen"/>
        </w:rPr>
        <w:t xml:space="preserve"> </w:t>
      </w:r>
      <w:r w:rsidRPr="00B73B04">
        <w:rPr>
          <w:rFonts w:ascii="Sylfaen" w:hAnsi="Sylfaen"/>
        </w:rPr>
        <w:t xml:space="preserve">ստանալու դեպքում կատարվում է «Խախտման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ընդունումն ու մշակումը Հանձնաժողովի կողմից» (P.SS.08.OPR.059) գործառնությունը, որի կատարման արդյունքներով տեղեկություններ ստացող լիազորված մարմինն իրականացնում է նշված ծանուցման ընդունումն ու մշակումը։</w:t>
      </w:r>
    </w:p>
    <w:p w14:paraId="30BA1AFB"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179.</w:t>
      </w:r>
      <w:r w:rsidR="00A4457F" w:rsidRPr="00A4457F">
        <w:rPr>
          <w:rFonts w:ascii="Sylfaen" w:hAnsi="Sylfaen"/>
        </w:rPr>
        <w:tab/>
      </w:r>
      <w:r w:rsidRPr="00B73B04">
        <w:rPr>
          <w:rFonts w:ascii="Sylfaen" w:hAnsi="Sylfaen"/>
        </w:rPr>
        <w:t xml:space="preserve">«Հանձնաժողովի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(P.SS.08.PRC.020) ընթացակարգի կատարման արդյունքը Հանձնաժողովի կողմից խախտումն ուսումնասիրելու </w:t>
      </w:r>
      <w:r>
        <w:rPr>
          <w:rFonts w:ascii="Sylfaen" w:hAnsi="Sylfaen"/>
        </w:rPr>
        <w:t>եւ</w:t>
      </w:r>
      <w:r w:rsidRPr="00B73B04">
        <w:rPr>
          <w:rFonts w:ascii="Sylfaen" w:hAnsi="Sylfaen"/>
        </w:rPr>
        <w:t xml:space="preserve"> ձեռնարկված միջոցների մասին ծանուցման ստացումն է։</w:t>
      </w:r>
    </w:p>
    <w:p w14:paraId="6EA9E653"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180.</w:t>
      </w:r>
      <w:r w:rsidR="00A4457F" w:rsidRPr="00A4457F">
        <w:rPr>
          <w:rFonts w:ascii="Sylfaen" w:hAnsi="Sylfaen"/>
        </w:rPr>
        <w:tab/>
      </w:r>
      <w:r w:rsidRPr="00B73B04">
        <w:rPr>
          <w:rFonts w:ascii="Sylfaen" w:hAnsi="Sylfaen"/>
        </w:rPr>
        <w:t xml:space="preserve">«Հանձնաժողովի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(P.SS.08.PRC.020) ընթացակարգի շրջանակներում կատարվող՝ ընդհանուր գործընթացի գործառնությունների ցանկը բերված է 88-րդ աղյուսակում։</w:t>
      </w:r>
    </w:p>
    <w:p w14:paraId="06F5E183" w14:textId="77777777" w:rsidR="00B73B04" w:rsidRPr="00B73B04" w:rsidRDefault="00B73B04" w:rsidP="00B73B04">
      <w:pPr>
        <w:spacing w:after="160" w:line="360" w:lineRule="auto"/>
        <w:rPr>
          <w:rFonts w:ascii="Sylfaen" w:hAnsi="Sylfaen"/>
        </w:rPr>
      </w:pPr>
    </w:p>
    <w:p w14:paraId="21D90CAC" w14:textId="77777777" w:rsidR="00A4457F" w:rsidRDefault="00A4457F">
      <w:pPr>
        <w:rPr>
          <w:rFonts w:ascii="Sylfaen" w:hAnsi="Sylfaen"/>
        </w:rPr>
      </w:pPr>
      <w:r>
        <w:rPr>
          <w:rFonts w:ascii="Sylfaen" w:hAnsi="Sylfaen"/>
        </w:rPr>
        <w:br w:type="page"/>
      </w:r>
    </w:p>
    <w:p w14:paraId="1EC7F129" w14:textId="77777777" w:rsidR="00B73B04" w:rsidRPr="00B73B04" w:rsidRDefault="00B73B04" w:rsidP="00B73B04">
      <w:pPr>
        <w:spacing w:after="160" w:line="360" w:lineRule="auto"/>
        <w:jc w:val="right"/>
        <w:rPr>
          <w:rFonts w:ascii="Sylfaen" w:hAnsi="Sylfaen"/>
        </w:rPr>
      </w:pPr>
      <w:r w:rsidRPr="00B73B04">
        <w:rPr>
          <w:rFonts w:ascii="Sylfaen" w:hAnsi="Sylfaen"/>
        </w:rPr>
        <w:lastRenderedPageBreak/>
        <w:t>Աղյուսակ 88</w:t>
      </w:r>
    </w:p>
    <w:p w14:paraId="777B8117" w14:textId="77777777" w:rsidR="00B73B04" w:rsidRPr="00B73B04" w:rsidRDefault="00B73B04" w:rsidP="00A4457F">
      <w:pPr>
        <w:spacing w:after="160" w:line="360" w:lineRule="auto"/>
        <w:jc w:val="center"/>
        <w:rPr>
          <w:rFonts w:ascii="Sylfaen" w:hAnsi="Sylfaen"/>
        </w:rPr>
      </w:pPr>
      <w:r w:rsidRPr="00B73B04">
        <w:rPr>
          <w:rFonts w:ascii="Sylfaen" w:hAnsi="Sylfaen"/>
        </w:rPr>
        <w:t xml:space="preserve">«Հանձնաժողովի ծանուցումը խախտման ուսումնասիրության արդյունքի </w:t>
      </w:r>
      <w:r>
        <w:rPr>
          <w:rFonts w:ascii="Sylfaen" w:hAnsi="Sylfaen"/>
        </w:rPr>
        <w:t>եւ</w:t>
      </w:r>
      <w:r w:rsidRPr="00B73B04">
        <w:rPr>
          <w:rFonts w:ascii="Sylfaen" w:hAnsi="Sylfaen"/>
        </w:rPr>
        <w:t xml:space="preserve"> ձեռնարկված միջոցների մասին» (P.SS.08.PRC.020) ընթացակարգի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B73B04" w:rsidRPr="00A4457F" w14:paraId="29B290C9" w14:textId="77777777" w:rsidTr="00A4457F">
        <w:trPr>
          <w:jc w:val="center"/>
        </w:trPr>
        <w:tc>
          <w:tcPr>
            <w:tcW w:w="2405" w:type="dxa"/>
            <w:tcBorders>
              <w:top w:val="single" w:sz="4" w:space="0" w:color="auto"/>
              <w:left w:val="single" w:sz="4" w:space="0" w:color="auto"/>
            </w:tcBorders>
            <w:shd w:val="clear" w:color="auto" w:fill="FFFFFF"/>
          </w:tcPr>
          <w:p w14:paraId="58144F55"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1E34530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5861597A"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Նկարագրությունը</w:t>
            </w:r>
          </w:p>
        </w:tc>
      </w:tr>
      <w:tr w:rsidR="00B73B04" w:rsidRPr="00A4457F" w14:paraId="2578CE5E" w14:textId="77777777" w:rsidTr="00A4457F">
        <w:trPr>
          <w:jc w:val="center"/>
        </w:trPr>
        <w:tc>
          <w:tcPr>
            <w:tcW w:w="2405" w:type="dxa"/>
            <w:tcBorders>
              <w:top w:val="single" w:sz="4" w:space="0" w:color="auto"/>
              <w:left w:val="single" w:sz="4" w:space="0" w:color="auto"/>
            </w:tcBorders>
            <w:shd w:val="clear" w:color="auto" w:fill="FFFFFF"/>
          </w:tcPr>
          <w:p w14:paraId="42694556"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5B95D7AC"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1E7FBCC0"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r>
      <w:tr w:rsidR="00B73B04" w:rsidRPr="00A4457F" w14:paraId="2C2E4C12" w14:textId="77777777" w:rsidTr="00A4457F">
        <w:trPr>
          <w:jc w:val="center"/>
        </w:trPr>
        <w:tc>
          <w:tcPr>
            <w:tcW w:w="2405" w:type="dxa"/>
            <w:tcBorders>
              <w:top w:val="single" w:sz="4" w:space="0" w:color="auto"/>
              <w:left w:val="single" w:sz="4" w:space="0" w:color="auto"/>
            </w:tcBorders>
            <w:shd w:val="clear" w:color="auto" w:fill="FFFFFF"/>
          </w:tcPr>
          <w:p w14:paraId="2691C3F7"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P.SS.08.OPR.058</w:t>
            </w:r>
          </w:p>
        </w:tc>
        <w:tc>
          <w:tcPr>
            <w:tcW w:w="3702" w:type="dxa"/>
            <w:tcBorders>
              <w:top w:val="single" w:sz="4" w:space="0" w:color="auto"/>
              <w:left w:val="single" w:sz="4" w:space="0" w:color="auto"/>
            </w:tcBorders>
            <w:shd w:val="clear" w:color="auto" w:fill="FFFFFF"/>
          </w:tcPr>
          <w:p w14:paraId="4117B013"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 xml:space="preserve">խախտման ուսումնասիրության արդյունքի եւ ձեռնարկված միջոցների մասին ծանուցման ուղարկումը Հանձնաժողով </w:t>
            </w:r>
          </w:p>
        </w:tc>
        <w:tc>
          <w:tcPr>
            <w:tcW w:w="3263" w:type="dxa"/>
            <w:tcBorders>
              <w:top w:val="single" w:sz="4" w:space="0" w:color="auto"/>
              <w:left w:val="single" w:sz="4" w:space="0" w:color="auto"/>
              <w:right w:val="single" w:sz="4" w:space="0" w:color="auto"/>
            </w:tcBorders>
            <w:shd w:val="clear" w:color="auto" w:fill="FFFFFF"/>
          </w:tcPr>
          <w:p w14:paraId="44CA9E7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բերված է սույն կանոնների 89-րդ աղյուսակում</w:t>
            </w:r>
          </w:p>
        </w:tc>
      </w:tr>
      <w:tr w:rsidR="00B73B04" w:rsidRPr="00A4457F" w14:paraId="18D7413D" w14:textId="77777777" w:rsidTr="00A4457F">
        <w:trPr>
          <w:jc w:val="center"/>
        </w:trPr>
        <w:tc>
          <w:tcPr>
            <w:tcW w:w="2405" w:type="dxa"/>
            <w:tcBorders>
              <w:top w:val="single" w:sz="4" w:space="0" w:color="auto"/>
              <w:left w:val="single" w:sz="4" w:space="0" w:color="auto"/>
              <w:bottom w:val="single" w:sz="4" w:space="0" w:color="auto"/>
            </w:tcBorders>
            <w:shd w:val="clear" w:color="auto" w:fill="FFFFFF"/>
          </w:tcPr>
          <w:p w14:paraId="0729064A"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P.SS.08.OPR.059</w:t>
            </w:r>
          </w:p>
        </w:tc>
        <w:tc>
          <w:tcPr>
            <w:tcW w:w="3702" w:type="dxa"/>
            <w:tcBorders>
              <w:top w:val="single" w:sz="4" w:space="0" w:color="auto"/>
              <w:left w:val="single" w:sz="4" w:space="0" w:color="auto"/>
              <w:bottom w:val="single" w:sz="4" w:space="0" w:color="auto"/>
            </w:tcBorders>
            <w:shd w:val="clear" w:color="auto" w:fill="FFFFFF"/>
          </w:tcPr>
          <w:p w14:paraId="4BE2FDC1"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խախտման ուսումնասիրության արդյունքի եւ ձեռնարկված միջոցների մասին ծանուցման ընդունումն ու մշակումը Հանձնաժողովի կողմից</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5E2DA9C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բերված է սույն կանոնների 90-րդ աղյուսակում</w:t>
            </w:r>
          </w:p>
        </w:tc>
      </w:tr>
    </w:tbl>
    <w:p w14:paraId="14EE8400" w14:textId="77777777" w:rsidR="00B73B04" w:rsidRPr="00B73B04" w:rsidRDefault="00B73B04" w:rsidP="00B73B04">
      <w:pPr>
        <w:spacing w:after="160" w:line="360" w:lineRule="auto"/>
        <w:rPr>
          <w:rFonts w:ascii="Sylfaen" w:hAnsi="Sylfaen"/>
        </w:rPr>
      </w:pPr>
    </w:p>
    <w:p w14:paraId="1D4AA861"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89</w:t>
      </w:r>
    </w:p>
    <w:p w14:paraId="542A4370" w14:textId="77777777" w:rsidR="00B73B04" w:rsidRPr="00B73B04" w:rsidRDefault="00B73B04" w:rsidP="00A4457F">
      <w:pPr>
        <w:spacing w:after="160" w:line="360" w:lineRule="auto"/>
        <w:jc w:val="center"/>
        <w:rPr>
          <w:rFonts w:ascii="Sylfaen" w:hAnsi="Sylfaen"/>
        </w:rPr>
      </w:pP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ուղարկումը Հանձնաժողով» (P.SS.08.OPR.058) գործառնության 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2832"/>
        <w:gridCol w:w="5827"/>
      </w:tblGrid>
      <w:tr w:rsidR="00B73B04" w:rsidRPr="00A4457F" w14:paraId="2F8B852A" w14:textId="77777777" w:rsidTr="00A4457F">
        <w:trPr>
          <w:tblHeader/>
          <w:jc w:val="center"/>
        </w:trPr>
        <w:tc>
          <w:tcPr>
            <w:tcW w:w="1124" w:type="dxa"/>
            <w:tcBorders>
              <w:top w:val="single" w:sz="4" w:space="0" w:color="auto"/>
              <w:left w:val="single" w:sz="4" w:space="0" w:color="auto"/>
            </w:tcBorders>
            <w:shd w:val="clear" w:color="auto" w:fill="FFFFFF"/>
            <w:vAlign w:val="center"/>
          </w:tcPr>
          <w:p w14:paraId="746A145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Համարը՝</w:t>
            </w:r>
          </w:p>
          <w:p w14:paraId="249B936B"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7F7337B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22DBBD5"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Նկարագրությունը</w:t>
            </w:r>
          </w:p>
        </w:tc>
      </w:tr>
      <w:tr w:rsidR="00B73B04" w:rsidRPr="00A4457F" w14:paraId="05C5A120" w14:textId="77777777" w:rsidTr="00A4457F">
        <w:trPr>
          <w:tblHeader/>
          <w:jc w:val="center"/>
        </w:trPr>
        <w:tc>
          <w:tcPr>
            <w:tcW w:w="1124" w:type="dxa"/>
            <w:tcBorders>
              <w:top w:val="single" w:sz="4" w:space="0" w:color="auto"/>
              <w:left w:val="single" w:sz="4" w:space="0" w:color="auto"/>
            </w:tcBorders>
            <w:shd w:val="clear" w:color="auto" w:fill="FFFFFF"/>
            <w:vAlign w:val="center"/>
          </w:tcPr>
          <w:p w14:paraId="16806B3D"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79EB882"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F1939A6"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r>
      <w:tr w:rsidR="00B73B04" w:rsidRPr="00A4457F" w14:paraId="0105B26F" w14:textId="77777777" w:rsidTr="00A4457F">
        <w:trPr>
          <w:jc w:val="center"/>
        </w:trPr>
        <w:tc>
          <w:tcPr>
            <w:tcW w:w="1124" w:type="dxa"/>
            <w:tcBorders>
              <w:top w:val="single" w:sz="4" w:space="0" w:color="auto"/>
              <w:left w:val="single" w:sz="4" w:space="0" w:color="auto"/>
            </w:tcBorders>
            <w:shd w:val="clear" w:color="auto" w:fill="FFFFFF"/>
            <w:vAlign w:val="center"/>
          </w:tcPr>
          <w:p w14:paraId="09C2FA02"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7FDC6BE"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DBE1A59"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P.SS.08.OPR.058</w:t>
            </w:r>
          </w:p>
        </w:tc>
      </w:tr>
      <w:tr w:rsidR="00B73B04" w:rsidRPr="00A4457F" w14:paraId="55BBC3E7" w14:textId="77777777" w:rsidTr="00A4457F">
        <w:trPr>
          <w:jc w:val="center"/>
        </w:trPr>
        <w:tc>
          <w:tcPr>
            <w:tcW w:w="1124" w:type="dxa"/>
            <w:tcBorders>
              <w:top w:val="single" w:sz="4" w:space="0" w:color="auto"/>
              <w:left w:val="single" w:sz="4" w:space="0" w:color="auto"/>
            </w:tcBorders>
            <w:shd w:val="clear" w:color="auto" w:fill="FFFFFF"/>
            <w:vAlign w:val="center"/>
          </w:tcPr>
          <w:p w14:paraId="529B0797"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07F1FB3"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7EFCDE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խախտման ուսումնասիրության արդյունքի եւ ձեռնարկված միջոցների մասին ծանուցման ուղարկումը Հանձնաժողով</w:t>
            </w:r>
          </w:p>
        </w:tc>
      </w:tr>
      <w:tr w:rsidR="00B73B04" w:rsidRPr="00A4457F" w14:paraId="7493A90F" w14:textId="77777777" w:rsidTr="00A4457F">
        <w:trPr>
          <w:jc w:val="center"/>
        </w:trPr>
        <w:tc>
          <w:tcPr>
            <w:tcW w:w="1124" w:type="dxa"/>
            <w:tcBorders>
              <w:top w:val="single" w:sz="4" w:space="0" w:color="auto"/>
              <w:left w:val="single" w:sz="4" w:space="0" w:color="auto"/>
            </w:tcBorders>
            <w:shd w:val="clear" w:color="auto" w:fill="FFFFFF"/>
          </w:tcPr>
          <w:p w14:paraId="1F5767B6"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7326F14"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4DC5AC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այն անդամ պետության լիազորված մարմինը, որի տարածքում թույլ է տրվել խախտումը</w:t>
            </w:r>
          </w:p>
        </w:tc>
      </w:tr>
      <w:tr w:rsidR="00B73B04" w:rsidRPr="00A4457F" w14:paraId="5D99F33B" w14:textId="77777777" w:rsidTr="00A4457F">
        <w:trPr>
          <w:jc w:val="center"/>
        </w:trPr>
        <w:tc>
          <w:tcPr>
            <w:tcW w:w="1124" w:type="dxa"/>
            <w:tcBorders>
              <w:top w:val="single" w:sz="4" w:space="0" w:color="auto"/>
              <w:left w:val="single" w:sz="4" w:space="0" w:color="auto"/>
            </w:tcBorders>
            <w:shd w:val="clear" w:color="auto" w:fill="FFFFFF"/>
          </w:tcPr>
          <w:p w14:paraId="5FC98EB2"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2743262"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EBDACC5"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կատարվում է խախտման մասին տեղեկություններն ուսումնասիրելու եւ համապատասխան սանիտարական միջոցներ ձեռնարկելու փաստի հիման վրա այն անդամ պետության լիազորված մարմնի կողմից, որի տարածքում թույլ է տրվել խախտումը</w:t>
            </w:r>
          </w:p>
        </w:tc>
      </w:tr>
      <w:tr w:rsidR="00B73B04" w:rsidRPr="00A4457F" w14:paraId="0F05ADD2" w14:textId="77777777" w:rsidTr="00A4457F">
        <w:trPr>
          <w:jc w:val="center"/>
        </w:trPr>
        <w:tc>
          <w:tcPr>
            <w:tcW w:w="1124" w:type="dxa"/>
            <w:tcBorders>
              <w:top w:val="single" w:sz="4" w:space="0" w:color="auto"/>
              <w:left w:val="single" w:sz="4" w:space="0" w:color="auto"/>
            </w:tcBorders>
            <w:shd w:val="clear" w:color="auto" w:fill="FFFFFF"/>
          </w:tcPr>
          <w:p w14:paraId="76150D5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0AD22C3"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D1B6530"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B73B04" w:rsidRPr="00A4457F" w14:paraId="07E13773" w14:textId="77777777" w:rsidTr="00A4457F">
        <w:trPr>
          <w:jc w:val="center"/>
        </w:trPr>
        <w:tc>
          <w:tcPr>
            <w:tcW w:w="1124" w:type="dxa"/>
            <w:tcBorders>
              <w:top w:val="single" w:sz="4" w:space="0" w:color="auto"/>
              <w:left w:val="single" w:sz="4" w:space="0" w:color="auto"/>
            </w:tcBorders>
            <w:shd w:val="clear" w:color="auto" w:fill="FFFFFF"/>
          </w:tcPr>
          <w:p w14:paraId="67E9FA6C"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lastRenderedPageBreak/>
              <w:t>6</w:t>
            </w:r>
          </w:p>
        </w:tc>
        <w:tc>
          <w:tcPr>
            <w:tcW w:w="2832" w:type="dxa"/>
            <w:tcBorders>
              <w:top w:val="single" w:sz="4" w:space="0" w:color="auto"/>
              <w:left w:val="single" w:sz="4" w:space="0" w:color="auto"/>
            </w:tcBorders>
            <w:shd w:val="clear" w:color="auto" w:fill="FFFFFF"/>
          </w:tcPr>
          <w:p w14:paraId="1638F6BA"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25DE9DB"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կատարողը ձեւավորում եւ Հանձնաժողով է ուղարկում խախտումն ուսումնասիրելու արդյունքի եւ ձեռնարկված միջոցների մասին ծանուցում՝ լիազորված մարմինների եւ Հանձնաժողովի միջեւ տեղեկատվական փոխգործակցության կանոնակարգին համապատասխան</w:t>
            </w:r>
          </w:p>
        </w:tc>
      </w:tr>
      <w:tr w:rsidR="00B73B04" w:rsidRPr="00A4457F" w14:paraId="6727D618" w14:textId="77777777" w:rsidTr="00A4457F">
        <w:trPr>
          <w:jc w:val="center"/>
        </w:trPr>
        <w:tc>
          <w:tcPr>
            <w:tcW w:w="1124" w:type="dxa"/>
            <w:tcBorders>
              <w:top w:val="single" w:sz="4" w:space="0" w:color="auto"/>
              <w:left w:val="single" w:sz="4" w:space="0" w:color="auto"/>
              <w:bottom w:val="single" w:sz="4" w:space="0" w:color="auto"/>
            </w:tcBorders>
            <w:shd w:val="clear" w:color="auto" w:fill="FFFFFF"/>
          </w:tcPr>
          <w:p w14:paraId="6618F5CA"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69A3D5E"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6312A12"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խախտումն ուսումնասիրելու արդյունքի եւ ձեռնարկված միջոցների մասին ծանուցումն ուղարկվել է Հանձնաժողով</w:t>
            </w:r>
          </w:p>
        </w:tc>
      </w:tr>
    </w:tbl>
    <w:p w14:paraId="7E4D4396" w14:textId="77777777" w:rsidR="00B73B04" w:rsidRPr="00B73B04" w:rsidRDefault="00B73B04" w:rsidP="00B73B04">
      <w:pPr>
        <w:spacing w:after="160" w:line="360" w:lineRule="auto"/>
        <w:rPr>
          <w:rFonts w:ascii="Sylfaen" w:hAnsi="Sylfaen"/>
        </w:rPr>
      </w:pPr>
    </w:p>
    <w:p w14:paraId="7526CEC5"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90</w:t>
      </w:r>
    </w:p>
    <w:p w14:paraId="6CD75061" w14:textId="77777777" w:rsidR="00B73B04" w:rsidRPr="00B73B04" w:rsidRDefault="00B73B04" w:rsidP="00A4457F">
      <w:pPr>
        <w:spacing w:after="160" w:line="360" w:lineRule="auto"/>
        <w:jc w:val="center"/>
        <w:rPr>
          <w:rFonts w:ascii="Sylfaen" w:hAnsi="Sylfaen"/>
        </w:rPr>
      </w:pP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ծանուցման ընդունումն ու մշակումը Հանձնաժողովի կողմից» (P.SS.08.OPR.059) գործառնության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2832"/>
        <w:gridCol w:w="5827"/>
      </w:tblGrid>
      <w:tr w:rsidR="00B73B04" w:rsidRPr="00A4457F" w14:paraId="3A3C042D" w14:textId="77777777" w:rsidTr="00A4457F">
        <w:trPr>
          <w:tblHeader/>
          <w:jc w:val="center"/>
        </w:trPr>
        <w:tc>
          <w:tcPr>
            <w:tcW w:w="983" w:type="dxa"/>
            <w:tcBorders>
              <w:top w:val="single" w:sz="4" w:space="0" w:color="auto"/>
              <w:left w:val="single" w:sz="4" w:space="0" w:color="auto"/>
            </w:tcBorders>
            <w:shd w:val="clear" w:color="auto" w:fill="FFFFFF"/>
            <w:vAlign w:val="center"/>
          </w:tcPr>
          <w:p w14:paraId="1B3379F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Համարը՝</w:t>
            </w:r>
          </w:p>
          <w:p w14:paraId="20DB0C1E"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E6C9964"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7455788"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Նկարագրությունը</w:t>
            </w:r>
          </w:p>
        </w:tc>
      </w:tr>
      <w:tr w:rsidR="00B73B04" w:rsidRPr="00A4457F" w14:paraId="6CE54653" w14:textId="77777777" w:rsidTr="00A4457F">
        <w:trPr>
          <w:tblHeader/>
          <w:jc w:val="center"/>
        </w:trPr>
        <w:tc>
          <w:tcPr>
            <w:tcW w:w="983" w:type="dxa"/>
            <w:tcBorders>
              <w:top w:val="single" w:sz="4" w:space="0" w:color="auto"/>
              <w:left w:val="single" w:sz="4" w:space="0" w:color="auto"/>
            </w:tcBorders>
            <w:shd w:val="clear" w:color="auto" w:fill="FFFFFF"/>
            <w:vAlign w:val="center"/>
          </w:tcPr>
          <w:p w14:paraId="2B79114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E98D650"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862AF21"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r>
      <w:tr w:rsidR="00B73B04" w:rsidRPr="00A4457F" w14:paraId="6C115601" w14:textId="77777777" w:rsidTr="00A4457F">
        <w:trPr>
          <w:jc w:val="center"/>
        </w:trPr>
        <w:tc>
          <w:tcPr>
            <w:tcW w:w="983" w:type="dxa"/>
            <w:tcBorders>
              <w:top w:val="single" w:sz="4" w:space="0" w:color="auto"/>
              <w:left w:val="single" w:sz="4" w:space="0" w:color="auto"/>
            </w:tcBorders>
            <w:shd w:val="clear" w:color="auto" w:fill="FFFFFF"/>
            <w:vAlign w:val="center"/>
          </w:tcPr>
          <w:p w14:paraId="32C7C6FA"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529432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B02234F"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P.SS.08.OPR.059</w:t>
            </w:r>
          </w:p>
        </w:tc>
      </w:tr>
      <w:tr w:rsidR="00B73B04" w:rsidRPr="00A4457F" w14:paraId="72705FE3" w14:textId="77777777" w:rsidTr="00A4457F">
        <w:trPr>
          <w:jc w:val="center"/>
        </w:trPr>
        <w:tc>
          <w:tcPr>
            <w:tcW w:w="983" w:type="dxa"/>
            <w:tcBorders>
              <w:top w:val="single" w:sz="4" w:space="0" w:color="auto"/>
              <w:left w:val="single" w:sz="4" w:space="0" w:color="auto"/>
            </w:tcBorders>
            <w:shd w:val="clear" w:color="auto" w:fill="FFFFFF"/>
          </w:tcPr>
          <w:p w14:paraId="701D4910"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E88EFD0"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5664C1E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խախտման ուսումնասիրության արդյունքի եւ ձեռնարկված միջոցների մասին ծանուցման ընդունումն ու մշակումը Հանձնաժողովի կողմից</w:t>
            </w:r>
          </w:p>
        </w:tc>
      </w:tr>
      <w:tr w:rsidR="00B73B04" w:rsidRPr="00A4457F" w14:paraId="3B15F252" w14:textId="77777777" w:rsidTr="00A4457F">
        <w:trPr>
          <w:jc w:val="center"/>
        </w:trPr>
        <w:tc>
          <w:tcPr>
            <w:tcW w:w="983" w:type="dxa"/>
            <w:tcBorders>
              <w:top w:val="single" w:sz="4" w:space="0" w:color="auto"/>
              <w:left w:val="single" w:sz="4" w:space="0" w:color="auto"/>
            </w:tcBorders>
            <w:shd w:val="clear" w:color="auto" w:fill="FFFFFF"/>
            <w:vAlign w:val="center"/>
          </w:tcPr>
          <w:p w14:paraId="5C1B698B"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22ACF0D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FA0E8F5"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Հանձնաժողով</w:t>
            </w:r>
          </w:p>
        </w:tc>
      </w:tr>
      <w:tr w:rsidR="00B73B04" w:rsidRPr="00A4457F" w14:paraId="3C074880" w14:textId="77777777" w:rsidTr="00A4457F">
        <w:trPr>
          <w:jc w:val="center"/>
        </w:trPr>
        <w:tc>
          <w:tcPr>
            <w:tcW w:w="983" w:type="dxa"/>
            <w:tcBorders>
              <w:top w:val="single" w:sz="4" w:space="0" w:color="auto"/>
              <w:left w:val="single" w:sz="4" w:space="0" w:color="auto"/>
            </w:tcBorders>
            <w:shd w:val="clear" w:color="auto" w:fill="FFFFFF"/>
          </w:tcPr>
          <w:p w14:paraId="53FDFC2B"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51BFE94B"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A65BCC2"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կատարվում է կատարողի կողմից խախտումն ուսումնասիրելու արդյունքի եւ ձեռնարկված միջոցների մասին ծանուցումն ստանալու դեպքում («Խախտման ուսումնասիրության արդյունքի եւ ձեռնարկված միջոցների մասին ծանուցման ուղարկումը Հանձնաժողով» (P.SS.08.OPR.058) գործառնություն)</w:t>
            </w:r>
          </w:p>
        </w:tc>
      </w:tr>
      <w:tr w:rsidR="00B73B04" w:rsidRPr="00A4457F" w14:paraId="6C3A7779" w14:textId="77777777" w:rsidTr="00A4457F">
        <w:trPr>
          <w:jc w:val="center"/>
        </w:trPr>
        <w:tc>
          <w:tcPr>
            <w:tcW w:w="983" w:type="dxa"/>
            <w:tcBorders>
              <w:top w:val="single" w:sz="4" w:space="0" w:color="auto"/>
              <w:left w:val="single" w:sz="4" w:space="0" w:color="auto"/>
            </w:tcBorders>
            <w:shd w:val="clear" w:color="auto" w:fill="FFFFFF"/>
          </w:tcPr>
          <w:p w14:paraId="7E75312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70EBE9DA"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577490E"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B73B04" w:rsidRPr="00A4457F" w14:paraId="06AB8620" w14:textId="77777777" w:rsidTr="00A4457F">
        <w:trPr>
          <w:jc w:val="center"/>
        </w:trPr>
        <w:tc>
          <w:tcPr>
            <w:tcW w:w="983" w:type="dxa"/>
            <w:tcBorders>
              <w:top w:val="single" w:sz="4" w:space="0" w:color="auto"/>
              <w:left w:val="single" w:sz="4" w:space="0" w:color="auto"/>
            </w:tcBorders>
            <w:shd w:val="clear" w:color="auto" w:fill="FFFFFF"/>
          </w:tcPr>
          <w:p w14:paraId="1A06518C"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7F73339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 xml:space="preserve">Գործառնության </w:t>
            </w:r>
            <w:r w:rsidRPr="00A4457F">
              <w:rPr>
                <w:rStyle w:val="Bodytext211pt"/>
                <w:rFonts w:ascii="Sylfaen" w:hAnsi="Sylfaen"/>
                <w:sz w:val="20"/>
                <w:szCs w:val="24"/>
              </w:rPr>
              <w:lastRenderedPageBreak/>
              <w:t>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18FDA04"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lastRenderedPageBreak/>
              <w:t xml:space="preserve">կատարողն իրականացնում է խախտումն ուսումնասիրելու </w:t>
            </w:r>
            <w:r w:rsidRPr="00A4457F">
              <w:rPr>
                <w:rStyle w:val="Bodytext211pt"/>
                <w:rFonts w:ascii="Sylfaen" w:hAnsi="Sylfaen"/>
                <w:sz w:val="20"/>
                <w:szCs w:val="24"/>
              </w:rPr>
              <w:lastRenderedPageBreak/>
              <w:t>արդյունքի եւ ձեռնարկված միջոցների մասին ծանուցման ընդունումը եւ մշակումը՝ Լիազորված մարմինների եւ Հանձնաժողովի միջեւ տեղեկատվական փոխգործակցության կանոնակարգին համապատասխան</w:t>
            </w:r>
          </w:p>
        </w:tc>
      </w:tr>
      <w:tr w:rsidR="00B73B04" w:rsidRPr="00A4457F" w14:paraId="4BD151DB" w14:textId="77777777" w:rsidTr="00A4457F">
        <w:trPr>
          <w:jc w:val="center"/>
        </w:trPr>
        <w:tc>
          <w:tcPr>
            <w:tcW w:w="983" w:type="dxa"/>
            <w:tcBorders>
              <w:top w:val="single" w:sz="4" w:space="0" w:color="auto"/>
              <w:left w:val="single" w:sz="4" w:space="0" w:color="auto"/>
              <w:bottom w:val="single" w:sz="4" w:space="0" w:color="auto"/>
            </w:tcBorders>
            <w:shd w:val="clear" w:color="auto" w:fill="FFFFFF"/>
          </w:tcPr>
          <w:p w14:paraId="7D4535B7"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632AACBD"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731C7F7"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խախտումն ուսումնասիրելու արդյունքի եւ ձեռնարկված միջոցների մասին ծանուցումը ստացվել եւ մշակվել է Հանձնաժողովի կողմից</w:t>
            </w:r>
          </w:p>
        </w:tc>
      </w:tr>
    </w:tbl>
    <w:p w14:paraId="383E139A" w14:textId="77777777" w:rsidR="00B73B04" w:rsidRPr="00B73B04" w:rsidRDefault="00B73B04" w:rsidP="00B73B04">
      <w:pPr>
        <w:spacing w:after="160" w:line="360" w:lineRule="auto"/>
        <w:rPr>
          <w:rFonts w:ascii="Sylfaen" w:hAnsi="Sylfaen"/>
        </w:rPr>
      </w:pPr>
    </w:p>
    <w:p w14:paraId="4082DB01" w14:textId="77777777" w:rsidR="00B73B04" w:rsidRPr="00B73B04" w:rsidRDefault="00B73B04" w:rsidP="00A4457F">
      <w:pPr>
        <w:spacing w:after="160" w:line="360" w:lineRule="auto"/>
        <w:jc w:val="center"/>
        <w:rPr>
          <w:rFonts w:ascii="Sylfaen" w:hAnsi="Sylfaen"/>
        </w:rPr>
      </w:pPr>
      <w:r w:rsidRPr="00B73B04">
        <w:rPr>
          <w:rFonts w:ascii="Sylfaen" w:hAnsi="Sylfaen"/>
        </w:rPr>
        <w:t>IX. Արտակարգ իրավիճակներում գործողությունների կարգը</w:t>
      </w:r>
    </w:p>
    <w:p w14:paraId="771889F4"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181.</w:t>
      </w:r>
      <w:r w:rsidR="00A4457F" w:rsidRPr="00A4457F">
        <w:rPr>
          <w:rFonts w:ascii="Sylfaen" w:hAnsi="Sylfaen"/>
        </w:rPr>
        <w:tab/>
      </w:r>
      <w:r w:rsidRPr="00B73B04">
        <w:rPr>
          <w:rFonts w:ascii="Sylfaen" w:hAnsi="Sylfaen"/>
        </w:rPr>
        <w:t>Ընդհանուր գործընթացի ընթացակարգերը կատարելիս հնարավոր են բացառիկ իրավիճակներ, որոնց դեպքում տվյալների մշակումը չի կարող անցկացվել սովորական ռեժիմով:</w:t>
      </w:r>
      <w:r w:rsidRPr="00B73B04">
        <w:rPr>
          <w:rStyle w:val="Bodytext90"/>
          <w:rFonts w:ascii="Sylfaen" w:eastAsia="Microsoft Sans Serif" w:hAnsi="Sylfaen"/>
          <w:sz w:val="24"/>
          <w:szCs w:val="24"/>
        </w:rPr>
        <w:t xml:space="preserve"> Դա կարող է տեղի ունենալ տեխնիկական խափանումների, կառուցվածքային եւ ձեւաչափատրամաբանական հսկողության սխալների առաջացման ու այլ դեպքերում:</w:t>
      </w:r>
    </w:p>
    <w:p w14:paraId="0371589F"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182.</w:t>
      </w:r>
      <w:r w:rsidR="00A4457F" w:rsidRPr="00A4457F">
        <w:rPr>
          <w:rFonts w:ascii="Sylfaen" w:hAnsi="Sylfaen"/>
        </w:rPr>
        <w:tab/>
      </w:r>
      <w:r w:rsidRPr="00B73B04">
        <w:rPr>
          <w:rStyle w:val="Bodytext90"/>
          <w:rFonts w:ascii="Sylfaen" w:eastAsia="Microsoft Sans Serif" w:hAnsi="Sylfaen"/>
          <w:sz w:val="24"/>
          <w:szCs w:val="24"/>
        </w:rPr>
        <w:t>Կառուցվածքային եւ ձեւաչափատրամաբանական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եւ տեղեկությունների ձեւաչափերի ու կառուցվածքների նկարագրությանը եւ էլեկտրոնային փաստաթղթերի ու տեղեկությունների լրացմանը ներկայացվող պահանջներին համապատասխանության մասով՝ համապատասխան մասնակիցների միջ</w:t>
      </w:r>
      <w:r>
        <w:rPr>
          <w:rStyle w:val="Bodytext90"/>
          <w:rFonts w:ascii="Sylfaen" w:eastAsia="Microsoft Sans Serif" w:hAnsi="Sylfaen"/>
          <w:sz w:val="24"/>
          <w:szCs w:val="24"/>
        </w:rPr>
        <w:t>եւ</w:t>
      </w:r>
      <w:r w:rsidRPr="00B73B04">
        <w:rPr>
          <w:rStyle w:val="Bodytext90"/>
          <w:rFonts w:ascii="Sylfaen" w:eastAsia="Microsoft Sans Serif" w:hAnsi="Sylfaen"/>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2E616C5B" w14:textId="77777777" w:rsidR="00B73B04" w:rsidRPr="000B2C77" w:rsidRDefault="00B73B04" w:rsidP="00A4457F">
      <w:pPr>
        <w:tabs>
          <w:tab w:val="left" w:pos="1134"/>
        </w:tabs>
        <w:spacing w:after="160" w:line="360" w:lineRule="auto"/>
        <w:ind w:firstLine="567"/>
        <w:jc w:val="both"/>
        <w:rPr>
          <w:rStyle w:val="Bodytext90"/>
          <w:rFonts w:ascii="Sylfaen" w:eastAsia="Microsoft Sans Serif" w:hAnsi="Sylfaen"/>
          <w:sz w:val="24"/>
          <w:szCs w:val="24"/>
        </w:rPr>
      </w:pPr>
      <w:r w:rsidRPr="00B73B04">
        <w:rPr>
          <w:rFonts w:ascii="Sylfaen" w:hAnsi="Sylfaen"/>
        </w:rPr>
        <w:t>183.</w:t>
      </w:r>
      <w:r w:rsidR="00A4457F" w:rsidRPr="00A4457F">
        <w:rPr>
          <w:rFonts w:ascii="Sylfaen" w:hAnsi="Sylfaen"/>
        </w:rPr>
        <w:tab/>
      </w:r>
      <w:r w:rsidRPr="00B73B04">
        <w:rPr>
          <w:rStyle w:val="Bodytext90"/>
          <w:rFonts w:ascii="Sylfaen" w:eastAsia="Microsoft Sans Serif" w:hAnsi="Sylfaen"/>
          <w:sz w:val="24"/>
          <w:szCs w:val="24"/>
        </w:rPr>
        <w:t xml:space="preserve">Արտակարգ իրավիճակների կարգավորման նպատակներով անդամ պետությունները միմյանց եւ Հանձնաժողովին տեղեկացնում են այն լիազորված </w:t>
      </w:r>
      <w:r w:rsidRPr="00B73B04">
        <w:rPr>
          <w:rStyle w:val="Bodytext90"/>
          <w:rFonts w:ascii="Sylfaen" w:eastAsia="Microsoft Sans Serif" w:hAnsi="Sylfaen"/>
          <w:sz w:val="24"/>
          <w:szCs w:val="24"/>
        </w:rPr>
        <w:lastRenderedPageBreak/>
        <w:t>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14:paraId="6A86B96B" w14:textId="77777777" w:rsidR="00A4457F" w:rsidRPr="000B2C77" w:rsidRDefault="00A4457F" w:rsidP="00A4457F">
      <w:pPr>
        <w:tabs>
          <w:tab w:val="left" w:pos="1134"/>
        </w:tabs>
        <w:spacing w:after="160" w:line="360" w:lineRule="auto"/>
        <w:ind w:firstLine="567"/>
        <w:jc w:val="both"/>
        <w:rPr>
          <w:rStyle w:val="Bodytext90"/>
          <w:rFonts w:ascii="Sylfaen" w:eastAsia="Microsoft Sans Serif" w:hAnsi="Sylfaen"/>
          <w:sz w:val="24"/>
          <w:szCs w:val="24"/>
        </w:rPr>
      </w:pPr>
    </w:p>
    <w:p w14:paraId="4D844052" w14:textId="77777777" w:rsidR="00A4457F" w:rsidRPr="000B2C77" w:rsidRDefault="00A4457F" w:rsidP="00A4457F">
      <w:pPr>
        <w:tabs>
          <w:tab w:val="left" w:pos="1134"/>
        </w:tabs>
        <w:spacing w:after="160" w:line="360" w:lineRule="auto"/>
        <w:ind w:firstLine="567"/>
        <w:jc w:val="both"/>
        <w:rPr>
          <w:rStyle w:val="Bodytext90"/>
          <w:rFonts w:ascii="Sylfaen" w:eastAsia="Microsoft Sans Serif" w:hAnsi="Sylfaen"/>
          <w:sz w:val="24"/>
          <w:szCs w:val="24"/>
        </w:rPr>
        <w:sectPr w:rsidR="00A4457F" w:rsidRPr="000B2C77" w:rsidSect="00366A48">
          <w:headerReference w:type="even" r:id="rId35"/>
          <w:headerReference w:type="default" r:id="rId36"/>
          <w:footerReference w:type="even" r:id="rId37"/>
          <w:footerReference w:type="default" r:id="rId38"/>
          <w:headerReference w:type="first" r:id="rId39"/>
          <w:footerReference w:type="first" r:id="rId40"/>
          <w:type w:val="nextColumn"/>
          <w:pgSz w:w="11900" w:h="16840"/>
          <w:pgMar w:top="1418" w:right="1418" w:bottom="1418" w:left="1418" w:header="0" w:footer="649" w:gutter="0"/>
          <w:pgNumType w:start="1"/>
          <w:cols w:space="720"/>
          <w:noEndnote/>
          <w:titlePg/>
          <w:docGrid w:linePitch="360"/>
        </w:sectPr>
      </w:pPr>
    </w:p>
    <w:p w14:paraId="65A46CB1" w14:textId="77777777" w:rsidR="00B73B04" w:rsidRPr="00B73B04" w:rsidRDefault="00B73B04" w:rsidP="00A4457F">
      <w:pPr>
        <w:spacing w:after="160" w:line="346" w:lineRule="auto"/>
        <w:ind w:left="5103"/>
        <w:jc w:val="center"/>
        <w:rPr>
          <w:rFonts w:ascii="Sylfaen" w:hAnsi="Sylfaen"/>
        </w:rPr>
      </w:pPr>
      <w:r w:rsidRPr="00B73B04">
        <w:rPr>
          <w:rFonts w:ascii="Sylfaen" w:hAnsi="Sylfaen"/>
        </w:rPr>
        <w:lastRenderedPageBreak/>
        <w:t>ՀԱՍՏԱՏՎԱԾ Է</w:t>
      </w:r>
    </w:p>
    <w:p w14:paraId="6FEAB982" w14:textId="77777777" w:rsidR="00B73B04" w:rsidRPr="00B73B04" w:rsidRDefault="00B73B04" w:rsidP="00A4457F">
      <w:pPr>
        <w:spacing w:after="160" w:line="346" w:lineRule="auto"/>
        <w:ind w:left="5103"/>
        <w:jc w:val="center"/>
        <w:rPr>
          <w:rFonts w:ascii="Sylfaen" w:hAnsi="Sylfaen"/>
        </w:rPr>
      </w:pPr>
      <w:r w:rsidRPr="00B73B04">
        <w:rPr>
          <w:rFonts w:ascii="Sylfaen" w:hAnsi="Sylfaen"/>
        </w:rPr>
        <w:t>Եվրասիական տնտեսական հանձնաժողովի կոլեգիայի</w:t>
      </w:r>
      <w:r w:rsidR="00A4457F" w:rsidRPr="00A4457F">
        <w:rPr>
          <w:rFonts w:ascii="Sylfaen" w:hAnsi="Sylfaen"/>
        </w:rPr>
        <w:br/>
      </w:r>
      <w:r w:rsidRPr="00B73B04">
        <w:rPr>
          <w:rFonts w:ascii="Sylfaen" w:hAnsi="Sylfaen"/>
        </w:rPr>
        <w:t xml:space="preserve">2022 թվականի նոյեմբերի 15-ի </w:t>
      </w:r>
      <w:r w:rsidR="00A4457F" w:rsidRPr="00A4457F">
        <w:rPr>
          <w:rFonts w:ascii="Sylfaen" w:hAnsi="Sylfaen"/>
        </w:rPr>
        <w:br/>
      </w:r>
      <w:r w:rsidRPr="00B73B04">
        <w:rPr>
          <w:rFonts w:ascii="Sylfaen" w:hAnsi="Sylfaen"/>
        </w:rPr>
        <w:t>թիվ 179 որոշմամբ</w:t>
      </w:r>
    </w:p>
    <w:p w14:paraId="1ADBB00F" w14:textId="77777777" w:rsidR="00B73B04" w:rsidRPr="00B73B04" w:rsidRDefault="00B73B04" w:rsidP="00A4457F">
      <w:pPr>
        <w:spacing w:after="160" w:line="346" w:lineRule="auto"/>
        <w:rPr>
          <w:rFonts w:ascii="Sylfaen" w:hAnsi="Sylfaen"/>
        </w:rPr>
      </w:pPr>
    </w:p>
    <w:p w14:paraId="78FDDE6D" w14:textId="77777777" w:rsidR="00B73B04" w:rsidRPr="00A4457F" w:rsidRDefault="00B73B04" w:rsidP="00A4457F">
      <w:pPr>
        <w:pStyle w:val="Bodytext30"/>
        <w:shd w:val="clear" w:color="auto" w:fill="auto"/>
        <w:spacing w:after="160" w:line="346" w:lineRule="auto"/>
        <w:rPr>
          <w:rFonts w:ascii="Sylfaen" w:hAnsi="Sylfaen"/>
          <w:b w:val="0"/>
          <w:sz w:val="24"/>
          <w:szCs w:val="24"/>
        </w:rPr>
      </w:pPr>
      <w:r w:rsidRPr="00A4457F">
        <w:rPr>
          <w:rStyle w:val="Bodytext3Spacing2pt"/>
          <w:rFonts w:ascii="Sylfaen" w:hAnsi="Sylfaen"/>
          <w:b/>
          <w:sz w:val="24"/>
          <w:szCs w:val="24"/>
        </w:rPr>
        <w:t>ԿԱՆՈՆԱԿԱՐԳ</w:t>
      </w:r>
    </w:p>
    <w:p w14:paraId="3E4AF788" w14:textId="77777777" w:rsidR="00B73B04" w:rsidRPr="00B73B04" w:rsidRDefault="00B73B04" w:rsidP="00A4457F">
      <w:pPr>
        <w:pStyle w:val="Bodytext30"/>
        <w:shd w:val="clear" w:color="auto" w:fill="auto"/>
        <w:spacing w:after="160" w:line="346" w:lineRule="auto"/>
        <w:rPr>
          <w:rFonts w:ascii="Sylfaen" w:hAnsi="Sylfaen"/>
          <w:sz w:val="24"/>
          <w:szCs w:val="24"/>
        </w:rPr>
      </w:pPr>
      <w:r w:rsidRPr="00B73B04">
        <w:rPr>
          <w:rFonts w:ascii="Sylfaen" w:hAnsi="Sylfaen"/>
          <w:sz w:val="24"/>
          <w:szCs w:val="24"/>
        </w:rPr>
        <w:t xml:space="preserve">«Եվրասիական տնտեսական միության մաքսային տարածքում վարակիչ </w:t>
      </w:r>
      <w:r>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Pr>
          <w:rFonts w:ascii="Sylfaen" w:hAnsi="Sylfaen"/>
          <w:sz w:val="24"/>
          <w:szCs w:val="24"/>
        </w:rPr>
        <w:t>եւ</w:t>
      </w:r>
      <w:r w:rsidRPr="00B73B04">
        <w:rPr>
          <w:rFonts w:ascii="Sylfaen" w:hAnsi="Sylfaen"/>
          <w:sz w:val="24"/>
          <w:szCs w:val="24"/>
        </w:rPr>
        <w:t xml:space="preserve"> (կամ) մարդու կյանքի, առողջության </w:t>
      </w:r>
      <w:r>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Pr>
          <w:rFonts w:ascii="Sylfaen" w:hAnsi="Sylfaen"/>
          <w:sz w:val="24"/>
          <w:szCs w:val="24"/>
        </w:rPr>
        <w:t>եւ</w:t>
      </w:r>
      <w:r w:rsidRPr="00B73B04">
        <w:rPr>
          <w:rFonts w:ascii="Sylfaen" w:hAnsi="Sylfaen"/>
          <w:sz w:val="24"/>
          <w:szCs w:val="24"/>
        </w:rPr>
        <w:t xml:space="preserve">ավորում, վարում </w:t>
      </w:r>
      <w:r>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sz w:val="24"/>
          <w:szCs w:val="24"/>
        </w:rPr>
        <w:t>եւ</w:t>
      </w:r>
      <w:r w:rsidRPr="00B73B04">
        <w:rPr>
          <w:rFonts w:ascii="Sylfaen" w:hAnsi="Sylfaen"/>
          <w:sz w:val="24"/>
          <w:szCs w:val="24"/>
        </w:rPr>
        <w:t xml:space="preserve"> Եվրասիական տնտեսական հանձնաժողովի միջ</w:t>
      </w:r>
      <w:r>
        <w:rPr>
          <w:rFonts w:ascii="Sylfaen" w:hAnsi="Sylfaen"/>
          <w:sz w:val="24"/>
          <w:szCs w:val="24"/>
        </w:rPr>
        <w:t>եւ</w:t>
      </w:r>
      <w:r w:rsidRPr="00B73B04">
        <w:rPr>
          <w:rFonts w:ascii="Sylfaen" w:hAnsi="Sylfaen"/>
          <w:sz w:val="24"/>
          <w:szCs w:val="24"/>
        </w:rPr>
        <w:t xml:space="preserve"> տեղեկատվական փոխգործակցության</w:t>
      </w:r>
    </w:p>
    <w:p w14:paraId="5D06E0AA" w14:textId="77777777" w:rsidR="00B73B04" w:rsidRPr="00B73B04" w:rsidRDefault="00B73B04" w:rsidP="00A4457F">
      <w:pPr>
        <w:spacing w:after="160" w:line="346" w:lineRule="auto"/>
        <w:rPr>
          <w:rFonts w:ascii="Sylfaen" w:hAnsi="Sylfaen"/>
        </w:rPr>
      </w:pPr>
    </w:p>
    <w:p w14:paraId="6BE5C5CD" w14:textId="77777777" w:rsidR="00B73B04" w:rsidRPr="00B73B04" w:rsidRDefault="00B73B04" w:rsidP="00A4457F">
      <w:pPr>
        <w:spacing w:after="160" w:line="346" w:lineRule="auto"/>
        <w:jc w:val="center"/>
        <w:rPr>
          <w:rFonts w:ascii="Sylfaen" w:hAnsi="Sylfaen"/>
        </w:rPr>
      </w:pPr>
      <w:r w:rsidRPr="00B73B04">
        <w:rPr>
          <w:rFonts w:ascii="Sylfaen" w:hAnsi="Sylfaen"/>
        </w:rPr>
        <w:t>I. Ընդհանուր դրույթներ</w:t>
      </w:r>
    </w:p>
    <w:p w14:paraId="68E246D3"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w:t>
      </w:r>
      <w:r w:rsidR="00A4457F" w:rsidRPr="00A4457F">
        <w:rPr>
          <w:rFonts w:ascii="Sylfaen" w:hAnsi="Sylfaen"/>
        </w:rPr>
        <w:tab/>
      </w:r>
      <w:r w:rsidRPr="00B73B04">
        <w:rPr>
          <w:rFonts w:ascii="Sylfaen" w:hAnsi="Sylfaen"/>
        </w:rPr>
        <w:t>Սույն կանոնակարգը մշակվել է Եվրասիական տնտեսական միության (այսուհետ՝ Միություն) իրավունքի կազմում րնդգրկվող հետեւյալ ակտերին համապատասխան.</w:t>
      </w:r>
    </w:p>
    <w:p w14:paraId="4BC40882"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միության մասին» 2014 թվականի մայիսի 29-ի պայմանագիր.</w:t>
      </w:r>
    </w:p>
    <w:p w14:paraId="3A8746B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72B15629"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843681F"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B73B04">
        <w:rPr>
          <w:rFonts w:ascii="Sylfaen" w:hAnsi="Sylfaen"/>
        </w:rPr>
        <w:t xml:space="preserve"> փոխադարձ առ</w:t>
      </w:r>
      <w:r>
        <w:rPr>
          <w:rFonts w:ascii="Sylfaen" w:hAnsi="Sylfaen"/>
        </w:rPr>
        <w:t>եւ</w:t>
      </w:r>
      <w:r w:rsidRPr="00B73B04">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6CFE1F3D"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6C0146E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14:paraId="080A849C"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168E030E"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2020 թվականի փետրվարի 11-ի «Անասնաբուժասանիտարական միջոցների կիրառման տեղեկատվական ապահովման ոլորտում ընդհանուր գործընթացների իրագործման կանոնները հաստատելու մասին» թիվ 24 որոշում:</w:t>
      </w:r>
    </w:p>
    <w:p w14:paraId="6117F445" w14:textId="77777777" w:rsidR="00B73B04" w:rsidRPr="00B73B04" w:rsidRDefault="00B73B04" w:rsidP="00A4457F">
      <w:pPr>
        <w:spacing w:after="160" w:line="360" w:lineRule="auto"/>
        <w:jc w:val="center"/>
        <w:rPr>
          <w:rFonts w:ascii="Sylfaen" w:hAnsi="Sylfaen"/>
        </w:rPr>
      </w:pPr>
      <w:r w:rsidRPr="00B73B04">
        <w:rPr>
          <w:rFonts w:ascii="Sylfaen" w:hAnsi="Sylfaen"/>
        </w:rPr>
        <w:lastRenderedPageBreak/>
        <w:t>II. Կիրառության ոլորտը</w:t>
      </w:r>
    </w:p>
    <w:p w14:paraId="6F02E024"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2.</w:t>
      </w:r>
      <w:r w:rsidR="00A4457F" w:rsidRPr="00A4457F">
        <w:rPr>
          <w:rFonts w:ascii="Sylfaen" w:hAnsi="Sylfaen"/>
        </w:rPr>
        <w:tab/>
      </w:r>
      <w:r w:rsidRPr="00B73B04">
        <w:rPr>
          <w:rFonts w:ascii="Sylfaen" w:hAnsi="Sylfaen"/>
        </w:rPr>
        <w:t xml:space="preserve">Սույն կանոնակարգը մշակվել է ընդհանուր գործընթացի մասնակիցների կողմից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գործընթացի (այսուհետ՝ ընդհանուր գործընթաց) տրանզակցիաների կատարման կարգի </w:t>
      </w:r>
      <w:r>
        <w:rPr>
          <w:rFonts w:ascii="Sylfaen" w:hAnsi="Sylfaen"/>
        </w:rPr>
        <w:t>եւ</w:t>
      </w:r>
      <w:r w:rsidRPr="00B73B04">
        <w:rPr>
          <w:rFonts w:ascii="Sylfaen" w:hAnsi="Sylfaen"/>
        </w:rPr>
        <w:t xml:space="preserve"> պայմանների, ինչպես նա</w:t>
      </w:r>
      <w:r>
        <w:rPr>
          <w:rFonts w:ascii="Sylfaen" w:hAnsi="Sylfaen"/>
        </w:rPr>
        <w:t>եւ</w:t>
      </w:r>
      <w:r w:rsidRPr="00B73B04">
        <w:rPr>
          <w:rFonts w:ascii="Sylfaen" w:hAnsi="Sylfaen"/>
        </w:rPr>
        <w:t xml:space="preserve"> դրանց կատարման ժամանակ իրենց դերի միատեսակ ընկալումն ապահովելու նպատակով։</w:t>
      </w:r>
    </w:p>
    <w:p w14:paraId="5C5DC68E"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3.</w:t>
      </w:r>
      <w:r w:rsidR="00A4457F" w:rsidRPr="00A4457F">
        <w:rPr>
          <w:rFonts w:ascii="Sylfaen" w:hAnsi="Sylfaen"/>
        </w:rPr>
        <w:tab/>
      </w:r>
      <w:r w:rsidRPr="00B73B04">
        <w:rPr>
          <w:rFonts w:ascii="Sylfaen" w:hAnsi="Sylfaen"/>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14970AA2"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4.</w:t>
      </w:r>
      <w:r w:rsidR="00A4457F" w:rsidRPr="00A4457F">
        <w:rPr>
          <w:rFonts w:ascii="Sylfaen" w:hAnsi="Sylfaen"/>
        </w:rPr>
        <w:tab/>
      </w:r>
      <w:r w:rsidRPr="00B73B04">
        <w:rPr>
          <w:rFonts w:ascii="Sylfaen" w:hAnsi="Sylfaen"/>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017FA28D" w14:textId="77777777" w:rsidR="00B73B04" w:rsidRPr="00B73B04" w:rsidRDefault="00B73B04" w:rsidP="00B73B04">
      <w:pPr>
        <w:spacing w:after="160" w:line="360" w:lineRule="auto"/>
        <w:rPr>
          <w:rFonts w:ascii="Sylfaen" w:hAnsi="Sylfaen"/>
        </w:rPr>
      </w:pPr>
    </w:p>
    <w:p w14:paraId="188BA975" w14:textId="77777777" w:rsidR="00B73B04" w:rsidRPr="00B73B04" w:rsidRDefault="00B73B04" w:rsidP="00A4457F">
      <w:pPr>
        <w:spacing w:after="160" w:line="360" w:lineRule="auto"/>
        <w:jc w:val="center"/>
        <w:rPr>
          <w:rFonts w:ascii="Sylfaen" w:hAnsi="Sylfaen"/>
        </w:rPr>
      </w:pPr>
      <w:r w:rsidRPr="00B73B04">
        <w:rPr>
          <w:rFonts w:ascii="Sylfaen" w:hAnsi="Sylfaen"/>
        </w:rPr>
        <w:t>III. Հիմնական հասկացությունները</w:t>
      </w:r>
    </w:p>
    <w:p w14:paraId="40F0A3C1"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5.</w:t>
      </w:r>
      <w:r w:rsidR="00A4457F" w:rsidRPr="00A4457F">
        <w:rPr>
          <w:rFonts w:ascii="Sylfaen" w:hAnsi="Sylfaen"/>
        </w:rPr>
        <w:tab/>
      </w:r>
      <w:r w:rsidRPr="00B73B04">
        <w:rPr>
          <w:rFonts w:ascii="Sylfaen" w:hAnsi="Sylfaen"/>
        </w:rPr>
        <w:t>Սույն կանոնակարգի նպատակներով օգտագործվում են հասկացություններ, որոնք ունեն հետեւյալ իմաստը.</w:t>
      </w:r>
    </w:p>
    <w:p w14:paraId="6AC6F592" w14:textId="77777777" w:rsidR="00B73B04" w:rsidRPr="00B73B04" w:rsidRDefault="00B73B04" w:rsidP="00B73B04">
      <w:pPr>
        <w:spacing w:after="160" w:line="360" w:lineRule="auto"/>
        <w:ind w:firstLine="567"/>
        <w:jc w:val="both"/>
        <w:rPr>
          <w:rFonts w:ascii="Sylfaen" w:hAnsi="Sylfaen"/>
        </w:rPr>
      </w:pPr>
      <w:r w:rsidRPr="00A4457F">
        <w:rPr>
          <w:rFonts w:ascii="Sylfaen" w:hAnsi="Sylfaen"/>
          <w:b/>
        </w:rPr>
        <w:t>ավտորիզացում՝</w:t>
      </w:r>
      <w:r w:rsidRPr="00B73B04">
        <w:rPr>
          <w:rFonts w:ascii="Sylfaen" w:hAnsi="Sylfaen"/>
        </w:rPr>
        <w:t xml:space="preserve"> ընդհանուր գործընթացի կոնկրետ մասնակցի որոշակի գործողություններ կատարելու իրավունքների տրամադրում.</w:t>
      </w:r>
    </w:p>
    <w:p w14:paraId="6DC7CB16" w14:textId="77777777" w:rsidR="00B73B04" w:rsidRPr="00B73B04" w:rsidRDefault="00B73B04" w:rsidP="00B73B04">
      <w:pPr>
        <w:spacing w:after="160" w:line="360" w:lineRule="auto"/>
        <w:ind w:firstLine="567"/>
        <w:jc w:val="both"/>
        <w:rPr>
          <w:rFonts w:ascii="Sylfaen" w:hAnsi="Sylfaen"/>
        </w:rPr>
      </w:pPr>
      <w:r w:rsidRPr="00A4457F">
        <w:rPr>
          <w:rFonts w:ascii="Sylfaen" w:hAnsi="Sylfaen"/>
          <w:b/>
        </w:rPr>
        <w:lastRenderedPageBreak/>
        <w:t>էլեկտրոնային փաստաթղթի (տեղեկությունների) վավերապայման՝</w:t>
      </w:r>
      <w:r w:rsidRPr="00B73B04">
        <w:rPr>
          <w:rFonts w:ascii="Sylfaen" w:hAnsi="Sylfaen"/>
        </w:rPr>
        <w:t xml:space="preserve"> էլեկտրոնային փաստաթղթի (տեղեկությունների) տվյալների միավոր, որը որոշակի համատեքստում համարվում է անբաժանելի.</w:t>
      </w:r>
    </w:p>
    <w:p w14:paraId="24C6FE4F" w14:textId="77777777" w:rsidR="00B73B04" w:rsidRPr="00B73B04" w:rsidRDefault="00B73B04" w:rsidP="00B73B04">
      <w:pPr>
        <w:spacing w:after="160" w:line="360" w:lineRule="auto"/>
        <w:ind w:firstLine="567"/>
        <w:jc w:val="both"/>
        <w:rPr>
          <w:rFonts w:ascii="Sylfaen" w:hAnsi="Sylfaen"/>
        </w:rPr>
      </w:pPr>
      <w:r w:rsidRPr="00A4457F">
        <w:rPr>
          <w:rFonts w:ascii="Sylfaen" w:hAnsi="Sylfaen"/>
          <w:b/>
        </w:rPr>
        <w:t>ընդհանուր գործընթացի տեղեկատվական օբյեկտի վիճակ՝</w:t>
      </w:r>
      <w:r w:rsidRPr="00B73B04">
        <w:rPr>
          <w:rFonts w:ascii="Sylfaen" w:hAnsi="Sylfaen"/>
        </w:rPr>
        <w:t xml:space="preserve"> տեղեկատվական օբյեկտը դրա կյանքի պարբերաշրջանի որոշակի փուլում բնութագրող հատկություն, որը փոփոխվում է ընդհանուր գործընթացի գործառնությունների կատարման ժամանակ.</w:t>
      </w:r>
    </w:p>
    <w:p w14:paraId="0116E529"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սույն կանոնակարգում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B73B04">
        <w:rPr>
          <w:rFonts w:ascii="Sylfaen" w:hAnsi="Sylfaen"/>
        </w:rPr>
        <w:t xml:space="preserve"> նկարագրության մեթոդիկայով սահմանված իմաստներով։</w:t>
      </w:r>
    </w:p>
    <w:p w14:paraId="6661FBCE" w14:textId="77777777" w:rsidR="00B73B04" w:rsidRPr="00B73B04" w:rsidRDefault="00B73B04" w:rsidP="00B73B04">
      <w:pPr>
        <w:spacing w:after="160" w:line="360" w:lineRule="auto"/>
        <w:ind w:firstLine="567"/>
        <w:jc w:val="both"/>
        <w:rPr>
          <w:rFonts w:ascii="Sylfaen" w:hAnsi="Sylfaen"/>
        </w:rPr>
      </w:pPr>
      <w:r w:rsidRPr="00A4457F">
        <w:rPr>
          <w:rFonts w:ascii="Sylfaen" w:hAnsi="Sylfaen"/>
          <w:spacing w:val="-4"/>
        </w:rPr>
        <w:t xml:space="preserve">Սույն կանոնակարգում օգտագործվող մյուս հասկացությունները կիրառվում են </w:t>
      </w:r>
      <w:r w:rsidRPr="00A4457F">
        <w:rPr>
          <w:rFonts w:ascii="Sylfaen" w:hAnsi="Sylfaen"/>
          <w:spacing w:val="-6"/>
        </w:rPr>
        <w:t>Եվրասիական տնտեսական հանձնաժողովի կոլեգիայի 2022 թվականի նոյեմբերի 15-ի «Եվրասիական տնտեսական միության մաքսային տարածքում վարակիչ եւ զանգվածային</w:t>
      </w:r>
      <w:r w:rsidRPr="00B73B04">
        <w:rPr>
          <w:rFonts w:ascii="Sylfaen" w:hAnsi="Sylfaen"/>
        </w:rPr>
        <w:t xml:space="preserve">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թիվ 179 որոշմամբ հաստատված՝ ընդհանուր գործընթացը Եվրասիական տնտեսական միության ինտեգրված տեղեկատվական համակարգի միջոցներով իրագործելիս Ընդհանուր գործընթացի տեղեկատվական փոխգործակցության կանոնների 4-րդ կետում սահմանված իմաստներով։</w:t>
      </w:r>
    </w:p>
    <w:p w14:paraId="58060A97" w14:textId="77777777" w:rsidR="00A4457F" w:rsidRDefault="00A4457F">
      <w:pPr>
        <w:rPr>
          <w:rFonts w:ascii="Sylfaen" w:hAnsi="Sylfaen"/>
        </w:rPr>
      </w:pPr>
      <w:r>
        <w:rPr>
          <w:rFonts w:ascii="Sylfaen" w:hAnsi="Sylfaen"/>
        </w:rPr>
        <w:br w:type="page"/>
      </w:r>
    </w:p>
    <w:p w14:paraId="7AD138B7" w14:textId="77777777" w:rsidR="00B73B04" w:rsidRPr="00B73B04" w:rsidRDefault="00B73B04" w:rsidP="00A4457F">
      <w:pPr>
        <w:spacing w:after="160" w:line="360" w:lineRule="auto"/>
        <w:jc w:val="center"/>
        <w:rPr>
          <w:rFonts w:ascii="Sylfaen" w:hAnsi="Sylfaen"/>
        </w:rPr>
      </w:pPr>
      <w:r w:rsidRPr="00B73B04">
        <w:rPr>
          <w:rFonts w:ascii="Sylfaen" w:hAnsi="Sylfaen"/>
        </w:rPr>
        <w:lastRenderedPageBreak/>
        <w:t>IV. Ընդհանուր գործընթացի շրջանակներում տեղեկատվական փոխգործակցության մասին հիմնական տեղեկությունները</w:t>
      </w:r>
    </w:p>
    <w:p w14:paraId="4779B9F8" w14:textId="77777777" w:rsidR="00B73B04" w:rsidRPr="00B73B04" w:rsidRDefault="00B73B04" w:rsidP="00B73B04">
      <w:pPr>
        <w:spacing w:after="160" w:line="360" w:lineRule="auto"/>
        <w:rPr>
          <w:rFonts w:ascii="Sylfaen" w:hAnsi="Sylfaen"/>
        </w:rPr>
      </w:pPr>
    </w:p>
    <w:p w14:paraId="23E031BE" w14:textId="77777777" w:rsidR="00B73B04" w:rsidRPr="00B73B04" w:rsidRDefault="00B73B04" w:rsidP="00A4457F">
      <w:pPr>
        <w:spacing w:after="160" w:line="360" w:lineRule="auto"/>
        <w:jc w:val="center"/>
        <w:rPr>
          <w:rFonts w:ascii="Sylfaen" w:hAnsi="Sylfaen"/>
        </w:rPr>
      </w:pPr>
      <w:r w:rsidRPr="00B73B04">
        <w:rPr>
          <w:rFonts w:ascii="Sylfaen" w:hAnsi="Sylfaen"/>
        </w:rPr>
        <w:t>1. Տեղեկատվական փոխգործակցության մասնակիցները</w:t>
      </w:r>
    </w:p>
    <w:p w14:paraId="6AE106E9"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6.</w:t>
      </w:r>
      <w:r w:rsidR="00A4457F" w:rsidRPr="00A4457F">
        <w:rPr>
          <w:rFonts w:ascii="Sylfaen" w:hAnsi="Sylfaen"/>
        </w:rPr>
        <w:tab/>
      </w:r>
      <w:r w:rsidRPr="00B73B04">
        <w:rPr>
          <w:rFonts w:ascii="Sylfaen" w:hAnsi="Sylfaen"/>
        </w:rPr>
        <w:t>Ընդհանուր գործընթացի շրջանակներում տեղեկատվական փոխգործակցության մասնակիցների դերերի ցանկը բերված է 1-ին աղյուսակում։</w:t>
      </w:r>
    </w:p>
    <w:p w14:paraId="55D2FE06" w14:textId="77777777" w:rsidR="00B73B04" w:rsidRPr="00B73B04" w:rsidRDefault="00B73B04" w:rsidP="00B73B04">
      <w:pPr>
        <w:spacing w:after="160" w:line="360" w:lineRule="auto"/>
        <w:jc w:val="right"/>
        <w:rPr>
          <w:rStyle w:val="Tablecaption2"/>
          <w:rFonts w:ascii="Sylfaen" w:eastAsia="Microsoft Sans Serif" w:hAnsi="Sylfaen"/>
          <w:sz w:val="24"/>
          <w:szCs w:val="24"/>
        </w:rPr>
      </w:pPr>
    </w:p>
    <w:p w14:paraId="1A67FCE1" w14:textId="77777777" w:rsidR="00B73B04" w:rsidRPr="00B73B04" w:rsidRDefault="00B73B04" w:rsidP="00B73B04">
      <w:pPr>
        <w:spacing w:after="160" w:line="360" w:lineRule="auto"/>
        <w:jc w:val="right"/>
        <w:rPr>
          <w:rFonts w:ascii="Sylfaen" w:hAnsi="Sylfaen"/>
        </w:rPr>
      </w:pPr>
      <w:r w:rsidRPr="00B73B04">
        <w:rPr>
          <w:rStyle w:val="Tablecaption2"/>
          <w:rFonts w:ascii="Sylfaen" w:eastAsia="Microsoft Sans Serif" w:hAnsi="Sylfaen"/>
          <w:sz w:val="24"/>
          <w:szCs w:val="24"/>
        </w:rPr>
        <w:t>Աղյուսակ 1</w:t>
      </w:r>
    </w:p>
    <w:p w14:paraId="225D0F45" w14:textId="77777777" w:rsidR="00B73B04" w:rsidRPr="00B73B04" w:rsidRDefault="00B73B04" w:rsidP="00A4457F">
      <w:pPr>
        <w:spacing w:after="160" w:line="360" w:lineRule="auto"/>
        <w:jc w:val="center"/>
        <w:rPr>
          <w:rFonts w:ascii="Sylfaen" w:hAnsi="Sylfaen"/>
        </w:rPr>
      </w:pPr>
      <w:r w:rsidRPr="00B73B04">
        <w:rPr>
          <w:rFonts w:ascii="Sylfaen" w:hAnsi="Sylfaen"/>
        </w:rPr>
        <w:t>Տեղեկատվական փոխգործակցության մասնակիցների դերերի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B73B04" w:rsidRPr="00A4457F" w14:paraId="0FBF510D" w14:textId="77777777" w:rsidTr="00CE090A">
        <w:trPr>
          <w:tblHeader/>
          <w:jc w:val="center"/>
        </w:trPr>
        <w:tc>
          <w:tcPr>
            <w:tcW w:w="2491" w:type="dxa"/>
            <w:tcBorders>
              <w:top w:val="single" w:sz="4" w:space="0" w:color="auto"/>
              <w:left w:val="single" w:sz="4" w:space="0" w:color="auto"/>
            </w:tcBorders>
            <w:shd w:val="clear" w:color="auto" w:fill="FFFFFF"/>
            <w:vAlign w:val="center"/>
          </w:tcPr>
          <w:p w14:paraId="671F812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Դերի անվանումը</w:t>
            </w:r>
          </w:p>
        </w:tc>
        <w:tc>
          <w:tcPr>
            <w:tcW w:w="3523" w:type="dxa"/>
            <w:tcBorders>
              <w:top w:val="single" w:sz="4" w:space="0" w:color="auto"/>
              <w:left w:val="single" w:sz="4" w:space="0" w:color="auto"/>
            </w:tcBorders>
            <w:shd w:val="clear" w:color="auto" w:fill="FFFFFF"/>
            <w:vAlign w:val="center"/>
          </w:tcPr>
          <w:p w14:paraId="3EAA08F6"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Դերի նկարագրությունը</w:t>
            </w:r>
          </w:p>
        </w:tc>
        <w:tc>
          <w:tcPr>
            <w:tcW w:w="3355" w:type="dxa"/>
            <w:tcBorders>
              <w:top w:val="single" w:sz="4" w:space="0" w:color="auto"/>
              <w:left w:val="single" w:sz="4" w:space="0" w:color="auto"/>
              <w:right w:val="single" w:sz="4" w:space="0" w:color="auto"/>
            </w:tcBorders>
            <w:shd w:val="clear" w:color="auto" w:fill="FFFFFF"/>
            <w:vAlign w:val="center"/>
          </w:tcPr>
          <w:p w14:paraId="1C2698C4"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Դերը կատարող մասնակիցը</w:t>
            </w:r>
          </w:p>
        </w:tc>
      </w:tr>
      <w:tr w:rsidR="00B73B04" w:rsidRPr="00A4457F" w14:paraId="22B3CB1F" w14:textId="77777777" w:rsidTr="00CE090A">
        <w:trPr>
          <w:tblHeader/>
          <w:jc w:val="center"/>
        </w:trPr>
        <w:tc>
          <w:tcPr>
            <w:tcW w:w="2491" w:type="dxa"/>
            <w:tcBorders>
              <w:top w:val="single" w:sz="4" w:space="0" w:color="auto"/>
              <w:left w:val="single" w:sz="4" w:space="0" w:color="auto"/>
            </w:tcBorders>
            <w:shd w:val="clear" w:color="auto" w:fill="FFFFFF"/>
            <w:vAlign w:val="center"/>
          </w:tcPr>
          <w:p w14:paraId="39951BE4"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vAlign w:val="center"/>
          </w:tcPr>
          <w:p w14:paraId="285BCE3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3355" w:type="dxa"/>
            <w:tcBorders>
              <w:top w:val="single" w:sz="4" w:space="0" w:color="auto"/>
              <w:left w:val="single" w:sz="4" w:space="0" w:color="auto"/>
              <w:right w:val="single" w:sz="4" w:space="0" w:color="auto"/>
            </w:tcBorders>
            <w:shd w:val="clear" w:color="auto" w:fill="FFFFFF"/>
            <w:vAlign w:val="center"/>
          </w:tcPr>
          <w:p w14:paraId="6502423B"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r>
      <w:tr w:rsidR="00B73B04" w:rsidRPr="00A4457F" w14:paraId="5BB1D8BE" w14:textId="77777777" w:rsidTr="00CE090A">
        <w:trPr>
          <w:jc w:val="center"/>
        </w:trPr>
        <w:tc>
          <w:tcPr>
            <w:tcW w:w="2491" w:type="dxa"/>
            <w:tcBorders>
              <w:top w:val="single" w:sz="4" w:space="0" w:color="auto"/>
              <w:left w:val="single" w:sz="4" w:space="0" w:color="auto"/>
            </w:tcBorders>
            <w:shd w:val="clear" w:color="auto" w:fill="FFFFFF"/>
          </w:tcPr>
          <w:p w14:paraId="66841723"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Տեղեկություններին տիրապետողը</w:t>
            </w:r>
          </w:p>
        </w:tc>
        <w:tc>
          <w:tcPr>
            <w:tcW w:w="3523" w:type="dxa"/>
            <w:tcBorders>
              <w:top w:val="single" w:sz="4" w:space="0" w:color="auto"/>
              <w:left w:val="single" w:sz="4" w:space="0" w:color="auto"/>
            </w:tcBorders>
            <w:shd w:val="clear" w:color="auto" w:fill="FFFFFF"/>
            <w:vAlign w:val="center"/>
          </w:tcPr>
          <w:p w14:paraId="7478805D"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ներկայացնում է տեղեկություններ՝ հիվանդացության մասին տվյալների բազայի եւ մարդու կյանքի եւ առողջության համար վտանգավոր արտադրանքի մասին տվյալների բազայի ձեւավորման համար</w:t>
            </w:r>
          </w:p>
        </w:tc>
        <w:tc>
          <w:tcPr>
            <w:tcW w:w="3355" w:type="dxa"/>
            <w:tcBorders>
              <w:top w:val="single" w:sz="4" w:space="0" w:color="auto"/>
              <w:left w:val="single" w:sz="4" w:space="0" w:color="auto"/>
              <w:right w:val="single" w:sz="4" w:space="0" w:color="auto"/>
            </w:tcBorders>
            <w:shd w:val="clear" w:color="auto" w:fill="FFFFFF"/>
          </w:tcPr>
          <w:p w14:paraId="4DE16A24"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լիազորված մարմինը (P.SS.08.ACT.001)</w:t>
            </w:r>
          </w:p>
        </w:tc>
      </w:tr>
      <w:tr w:rsidR="00B73B04" w:rsidRPr="00A4457F" w14:paraId="57BCE2E5" w14:textId="77777777" w:rsidTr="00A4457F">
        <w:trPr>
          <w:trHeight w:val="4150"/>
          <w:jc w:val="center"/>
        </w:trPr>
        <w:tc>
          <w:tcPr>
            <w:tcW w:w="2491" w:type="dxa"/>
            <w:tcBorders>
              <w:top w:val="single" w:sz="4" w:space="0" w:color="auto"/>
              <w:left w:val="single" w:sz="4" w:space="0" w:color="auto"/>
            </w:tcBorders>
            <w:shd w:val="clear" w:color="auto" w:fill="FFFFFF"/>
          </w:tcPr>
          <w:p w14:paraId="50D4DFEB"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Համակարգողը</w:t>
            </w:r>
          </w:p>
        </w:tc>
        <w:tc>
          <w:tcPr>
            <w:tcW w:w="3523" w:type="dxa"/>
            <w:tcBorders>
              <w:top w:val="single" w:sz="4" w:space="0" w:color="auto"/>
              <w:left w:val="single" w:sz="4" w:space="0" w:color="auto"/>
            </w:tcBorders>
            <w:shd w:val="clear" w:color="auto" w:fill="FFFFFF"/>
            <w:vAlign w:val="center"/>
          </w:tcPr>
          <w:p w14:paraId="119F0D9F"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իրականացնում է հիվանդացության մասին տվյալների բազայի եւ մարդու կյանքի եւ առողջության համար վտանգավոր արտադրանքի մասին տվյալների բազայի ձեւավորում եւ վարում</w:t>
            </w:r>
            <w:r w:rsidRPr="00A4457F">
              <w:rPr>
                <w:rStyle w:val="Bodytext211pt"/>
                <w:rFonts w:ascii="MS Mincho" w:eastAsia="MS Mincho" w:hAnsi="MS Mincho" w:cs="MS Mincho" w:hint="eastAsia"/>
                <w:sz w:val="20"/>
                <w:szCs w:val="24"/>
              </w:rPr>
              <w:t>․</w:t>
            </w:r>
            <w:r w:rsidRPr="00A4457F">
              <w:rPr>
                <w:rStyle w:val="Bodytext211pt"/>
                <w:rFonts w:ascii="Sylfaen" w:hAnsi="Sylfaen" w:cs="Sylfaen"/>
                <w:sz w:val="20"/>
                <w:szCs w:val="24"/>
              </w:rPr>
              <w:t xml:space="preserve"> ներկայացնում է տեղեկություններ հիվանդացության մասին տվյալների բազայից եւ մարդու կյանքի եւ առողջության համար վտանգավոր արտադրանքի մասին տվյալների բազայից՝ հարցման հիման վրա</w:t>
            </w:r>
            <w:r w:rsidRPr="00A4457F">
              <w:rPr>
                <w:rStyle w:val="Bodytext211pt"/>
                <w:rFonts w:ascii="MS Mincho" w:eastAsia="MS Mincho" w:hAnsi="MS Mincho" w:cs="MS Mincho" w:hint="eastAsia"/>
                <w:sz w:val="20"/>
                <w:szCs w:val="24"/>
              </w:rPr>
              <w:t>․</w:t>
            </w:r>
            <w:r w:rsidRPr="00A4457F">
              <w:rPr>
                <w:rStyle w:val="Bodytext211pt"/>
                <w:rFonts w:ascii="Sylfaen" w:hAnsi="Sylfaen" w:cs="Sylfaen"/>
                <w:sz w:val="20"/>
                <w:szCs w:val="24"/>
              </w:rPr>
              <w:t xml:space="preserve"> ստա</w:t>
            </w:r>
            <w:r w:rsidRPr="00A4457F">
              <w:rPr>
                <w:rStyle w:val="Bodytext211pt"/>
                <w:rFonts w:ascii="Sylfaen" w:hAnsi="Sylfaen"/>
                <w:sz w:val="20"/>
                <w:szCs w:val="24"/>
              </w:rPr>
              <w:t>նում է խախտումն ուսումնասիրելու արդյունքի եւ ձեռնարկված միջոցների մասին ծանուցումը</w:t>
            </w:r>
          </w:p>
        </w:tc>
        <w:tc>
          <w:tcPr>
            <w:tcW w:w="3355" w:type="dxa"/>
            <w:tcBorders>
              <w:top w:val="single" w:sz="4" w:space="0" w:color="auto"/>
              <w:left w:val="single" w:sz="4" w:space="0" w:color="auto"/>
              <w:right w:val="single" w:sz="4" w:space="0" w:color="auto"/>
            </w:tcBorders>
            <w:shd w:val="clear" w:color="auto" w:fill="FFFFFF"/>
          </w:tcPr>
          <w:p w14:paraId="1DDA38A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Հանձնաժողովը (P.ACT.001)</w:t>
            </w:r>
          </w:p>
        </w:tc>
      </w:tr>
      <w:tr w:rsidR="00B73B04" w:rsidRPr="00A4457F" w14:paraId="5DB3D413" w14:textId="77777777" w:rsidTr="00CE090A">
        <w:trPr>
          <w:jc w:val="center"/>
        </w:trPr>
        <w:tc>
          <w:tcPr>
            <w:tcW w:w="2491" w:type="dxa"/>
            <w:tcBorders>
              <w:top w:val="single" w:sz="4" w:space="0" w:color="auto"/>
              <w:left w:val="single" w:sz="4" w:space="0" w:color="auto"/>
            </w:tcBorders>
            <w:shd w:val="clear" w:color="auto" w:fill="FFFFFF"/>
          </w:tcPr>
          <w:p w14:paraId="04593ED1"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 սպառողը</w:t>
            </w:r>
          </w:p>
        </w:tc>
        <w:tc>
          <w:tcPr>
            <w:tcW w:w="3523" w:type="dxa"/>
            <w:tcBorders>
              <w:top w:val="single" w:sz="4" w:space="0" w:color="auto"/>
              <w:left w:val="single" w:sz="4" w:space="0" w:color="auto"/>
            </w:tcBorders>
            <w:shd w:val="clear" w:color="auto" w:fill="FFFFFF"/>
            <w:vAlign w:val="center"/>
          </w:tcPr>
          <w:p w14:paraId="6ECB804F"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ստանում է տեղեկություններ հիվանդացության մասին տվյալների բազայից եւ մարդու կյանքի եւ առողջության համար վտանգավոր արտադրանքի մասին տվյալների բազայից՝ հարցման հիման վրա</w:t>
            </w:r>
          </w:p>
        </w:tc>
        <w:tc>
          <w:tcPr>
            <w:tcW w:w="3355" w:type="dxa"/>
            <w:tcBorders>
              <w:top w:val="single" w:sz="4" w:space="0" w:color="auto"/>
              <w:left w:val="single" w:sz="4" w:space="0" w:color="auto"/>
              <w:right w:val="single" w:sz="4" w:space="0" w:color="auto"/>
            </w:tcBorders>
            <w:shd w:val="clear" w:color="auto" w:fill="FFFFFF"/>
          </w:tcPr>
          <w:p w14:paraId="1006533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լիազորված մարմինը (P.SS.08.ACT.001)</w:t>
            </w:r>
          </w:p>
        </w:tc>
      </w:tr>
      <w:tr w:rsidR="00B73B04" w:rsidRPr="00A4457F" w14:paraId="44BCED2F"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56DBCE58"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lastRenderedPageBreak/>
              <w:t>Տեղեկություններ ուղարկողը</w:t>
            </w:r>
          </w:p>
        </w:tc>
        <w:tc>
          <w:tcPr>
            <w:tcW w:w="3523" w:type="dxa"/>
            <w:tcBorders>
              <w:top w:val="single" w:sz="4" w:space="0" w:color="auto"/>
              <w:left w:val="single" w:sz="4" w:space="0" w:color="auto"/>
              <w:bottom w:val="single" w:sz="4" w:space="0" w:color="auto"/>
            </w:tcBorders>
            <w:shd w:val="clear" w:color="auto" w:fill="FFFFFF"/>
          </w:tcPr>
          <w:p w14:paraId="4987DFF5"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 xml:space="preserve">ուղարկում է ծանուցում՝ խախտման ուսումնասիրության արդյունքի եւ ձեռնարկված միջոցների մասին </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7CA7999C"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այն անդամ պետության լիազորված մարմինը, որի տարածքում թույլ է տրվել խախտումը (P.SS.08.ACT.005)</w:t>
            </w:r>
          </w:p>
        </w:tc>
      </w:tr>
    </w:tbl>
    <w:p w14:paraId="1EE3F320" w14:textId="77777777" w:rsidR="00B73B04" w:rsidRPr="00B73B04" w:rsidRDefault="00B73B04" w:rsidP="00B73B04">
      <w:pPr>
        <w:spacing w:after="160" w:line="360" w:lineRule="auto"/>
        <w:rPr>
          <w:rFonts w:ascii="Sylfaen" w:hAnsi="Sylfaen"/>
        </w:rPr>
      </w:pPr>
    </w:p>
    <w:p w14:paraId="29F2DE4E" w14:textId="77777777" w:rsidR="00B73B04" w:rsidRPr="00B73B04" w:rsidRDefault="00B73B04" w:rsidP="00A4457F">
      <w:pPr>
        <w:spacing w:after="160" w:line="360" w:lineRule="auto"/>
        <w:jc w:val="center"/>
        <w:rPr>
          <w:rFonts w:ascii="Sylfaen" w:hAnsi="Sylfaen"/>
        </w:rPr>
      </w:pPr>
      <w:r w:rsidRPr="00B73B04">
        <w:rPr>
          <w:rFonts w:ascii="Sylfaen" w:hAnsi="Sylfaen"/>
        </w:rPr>
        <w:t>2. Տեղեկատվական փոխգործակցության կառուցվածքը</w:t>
      </w:r>
    </w:p>
    <w:p w14:paraId="65471B58"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7.</w:t>
      </w:r>
      <w:r w:rsidR="00A4457F" w:rsidRPr="00A4457F">
        <w:rPr>
          <w:rFonts w:ascii="Sylfaen" w:hAnsi="Sylfaen"/>
        </w:rPr>
        <w:tab/>
      </w:r>
      <w:r w:rsidRPr="00B73B04">
        <w:rPr>
          <w:rFonts w:ascii="Sylfaen" w:hAnsi="Sylfaen"/>
        </w:rPr>
        <w:t xml:space="preserve">Ընդհանուր գործընթացի շրջանակներում լիազորված մարմինների </w:t>
      </w:r>
      <w:r>
        <w:rPr>
          <w:rFonts w:ascii="Sylfaen" w:hAnsi="Sylfaen"/>
        </w:rPr>
        <w:t>եւ</w:t>
      </w:r>
      <w:r w:rsidRPr="00B73B04">
        <w:rPr>
          <w:rFonts w:ascii="Sylfaen" w:hAnsi="Sylfaen"/>
        </w:rPr>
        <w:t xml:space="preserve"> Եվրասիական տնտեսական հանձնաժողովի (այսուհետ՝ Հանձնաժողով) միջ</w:t>
      </w:r>
      <w:r>
        <w:rPr>
          <w:rFonts w:ascii="Sylfaen" w:hAnsi="Sylfaen"/>
        </w:rPr>
        <w:t>եւ</w:t>
      </w:r>
      <w:r w:rsidRPr="00B73B04">
        <w:rPr>
          <w:rFonts w:ascii="Sylfaen" w:hAnsi="Sylfaen"/>
        </w:rPr>
        <w:t xml:space="preserve"> տեղեկատվական փոխգործակցությունն իրականացվում է ընդհանուր գործընթացի հետ</w:t>
      </w:r>
      <w:r>
        <w:rPr>
          <w:rFonts w:ascii="Sylfaen" w:hAnsi="Sylfaen"/>
        </w:rPr>
        <w:t>եւ</w:t>
      </w:r>
      <w:r w:rsidRPr="00B73B04">
        <w:rPr>
          <w:rFonts w:ascii="Sylfaen" w:hAnsi="Sylfaen"/>
        </w:rPr>
        <w:t>յալ ընթացակարգերին համապատասխան.</w:t>
      </w:r>
    </w:p>
    <w:p w14:paraId="73F0E3F8"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ա)</w:t>
      </w:r>
      <w:r w:rsidR="00A4457F" w:rsidRPr="00A4457F">
        <w:rPr>
          <w:rFonts w:ascii="Sylfaen" w:hAnsi="Sylfaen"/>
        </w:rPr>
        <w:tab/>
      </w:r>
      <w:r w:rsidRPr="00B73B04">
        <w:rPr>
          <w:rFonts w:ascii="Sylfaen" w:hAnsi="Sylfaen"/>
        </w:rPr>
        <w:t>հիվանդացության մասին տվյալների բազայի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վարում.</w:t>
      </w:r>
    </w:p>
    <w:p w14:paraId="7B669B99"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բ)</w:t>
      </w:r>
      <w:r w:rsidR="00A4457F" w:rsidRPr="00A4457F">
        <w:rPr>
          <w:rFonts w:ascii="Sylfaen" w:hAnsi="Sylfaen"/>
        </w:rPr>
        <w:tab/>
      </w:r>
      <w:r w:rsidRPr="00B73B04">
        <w:rPr>
          <w:rFonts w:ascii="Sylfaen" w:hAnsi="Sylfaen"/>
        </w:rPr>
        <w:t>հիվանդացության մասին տվյալների բազայից տեղեկությունների ստացում.</w:t>
      </w:r>
    </w:p>
    <w:p w14:paraId="2A6C3C30"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գ)</w:t>
      </w:r>
      <w:r w:rsidR="00A4457F" w:rsidRPr="00A4457F">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ձ</w:t>
      </w:r>
      <w:r>
        <w:rPr>
          <w:rFonts w:ascii="Sylfaen" w:hAnsi="Sylfaen"/>
        </w:rPr>
        <w:t>եւ</w:t>
      </w:r>
      <w:r w:rsidRPr="00B73B04">
        <w:rPr>
          <w:rFonts w:ascii="Sylfaen" w:hAnsi="Sylfaen"/>
        </w:rPr>
        <w:t xml:space="preserve">ավորում </w:t>
      </w:r>
      <w:r>
        <w:rPr>
          <w:rFonts w:ascii="Sylfaen" w:hAnsi="Sylfaen"/>
        </w:rPr>
        <w:t>եւ</w:t>
      </w:r>
      <w:r w:rsidRPr="00B73B04">
        <w:rPr>
          <w:rFonts w:ascii="Sylfaen" w:hAnsi="Sylfaen"/>
        </w:rPr>
        <w:t xml:space="preserve"> վարում.</w:t>
      </w:r>
    </w:p>
    <w:p w14:paraId="154DBDCE"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դ)</w:t>
      </w:r>
      <w:r w:rsidR="00A4457F" w:rsidRPr="00A4457F">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տեղեկությունների ստացում.</w:t>
      </w:r>
    </w:p>
    <w:p w14:paraId="62773C6F"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դ)</w:t>
      </w:r>
      <w:r w:rsidR="00A4457F" w:rsidRPr="00A4457F">
        <w:rPr>
          <w:rFonts w:ascii="Sylfaen" w:hAnsi="Sylfaen"/>
        </w:rPr>
        <w:tab/>
      </w: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Հանձնաժողովին ծանուցելը։</w:t>
      </w:r>
    </w:p>
    <w:p w14:paraId="13565BCC"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Լիազորված մարմինների եւ Հանձնաժողովի միջեւ տեղեկատվական փոխգործակցության կառուցվածքը ներկայացված է 1-ին նկարում:</w:t>
      </w:r>
    </w:p>
    <w:p w14:paraId="730C630B"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451D9ECF">
          <v:group id="_x0000_s2743" style="position:absolute;left:0;text-align:left;margin-left:-8.95pt;margin-top:15.35pt;width:333.75pt;height:532.55pt;z-index:252336640" coordorigin="1239,1725" coordsize="6675,10651">
            <v:shape id="_x0000_s2344" type="#_x0000_t202" style="position:absolute;left:2726;top:1828;width:1611;height:332;mso-width-relative:margin;mso-height-relative:margin" fillcolor="white [3212]" strokecolor="white [3212]">
              <v:textbox style="mso-next-textbox:#_x0000_s2344" inset="0,0,0,0">
                <w:txbxContent>
                  <w:p w14:paraId="0602011E" w14:textId="77777777" w:rsidR="00366A48" w:rsidRPr="00281EC0" w:rsidRDefault="00366A48" w:rsidP="00B73B04">
                    <w:pPr>
                      <w:jc w:val="center"/>
                      <w:rPr>
                        <w:rFonts w:ascii="Sylfaen" w:hAnsi="Sylfaen"/>
                        <w:sz w:val="16"/>
                      </w:rPr>
                    </w:pPr>
                    <w:r w:rsidRPr="00281EC0">
                      <w:rPr>
                        <w:rFonts w:ascii="Sylfaen" w:hAnsi="Sylfaen"/>
                        <w:sz w:val="16"/>
                      </w:rPr>
                      <w:t>«Մասնակցություն»</w:t>
                    </w:r>
                  </w:p>
                </w:txbxContent>
              </v:textbox>
            </v:shape>
            <v:shape id="_x0000_s2345" type="#_x0000_t202" style="position:absolute;left:6081;top:1725;width:1833;height:351;mso-width-relative:margin;mso-height-relative:margin" fillcolor="white [3212]" strokecolor="white [3212]">
              <v:textbox style="mso-next-textbox:#_x0000_s2345" inset="0,0,0,0">
                <w:txbxContent>
                  <w:p w14:paraId="6E724EEA" w14:textId="77777777" w:rsidR="00366A48" w:rsidRPr="00281EC0" w:rsidRDefault="00366A48" w:rsidP="00B73B04">
                    <w:pPr>
                      <w:jc w:val="center"/>
                      <w:rPr>
                        <w:rFonts w:ascii="Sylfaen" w:hAnsi="Sylfaen"/>
                        <w:sz w:val="16"/>
                      </w:rPr>
                    </w:pPr>
                    <w:r w:rsidRPr="00281EC0">
                      <w:rPr>
                        <w:rFonts w:ascii="Sylfaen" w:hAnsi="Sylfaen"/>
                        <w:sz w:val="16"/>
                      </w:rPr>
                      <w:t>«Մասնակցություն»</w:t>
                    </w:r>
                  </w:p>
                </w:txbxContent>
              </v:textbox>
            </v:shape>
            <v:shape id="_x0000_s2346" type="#_x0000_t202" style="position:absolute;left:2175;top:3594;width:1578;height:249;mso-width-relative:margin;mso-height-relative:margin" fillcolor="white [3212]" strokecolor="white [3212]">
              <v:textbox style="mso-next-textbox:#_x0000_s2346;mso-fit-shape-to-text:t" inset="0,0,0,0">
                <w:txbxContent>
                  <w:p w14:paraId="6C0A2CEA" w14:textId="77777777" w:rsidR="00366A48" w:rsidRPr="00281EC0" w:rsidRDefault="00366A48" w:rsidP="00B73B04">
                    <w:pPr>
                      <w:jc w:val="center"/>
                      <w:rPr>
                        <w:rFonts w:ascii="Sylfaen" w:hAnsi="Sylfaen"/>
                        <w:sz w:val="16"/>
                      </w:rPr>
                    </w:pPr>
                    <w:r>
                      <w:rPr>
                        <w:sz w:val="20"/>
                      </w:rPr>
                      <w:t>«</w:t>
                    </w:r>
                    <w:r w:rsidRPr="00281EC0">
                      <w:rPr>
                        <w:rFonts w:ascii="Sylfaen" w:hAnsi="Sylfaen"/>
                        <w:sz w:val="16"/>
                      </w:rPr>
                      <w:t>Մասնակցություն»</w:t>
                    </w:r>
                  </w:p>
                </w:txbxContent>
              </v:textbox>
            </v:shape>
            <v:shape id="_x0000_s2347" type="#_x0000_t202" style="position:absolute;left:6081;top:4028;width:1700;height:226;mso-width-relative:margin;mso-height-relative:margin" fillcolor="white [3212]" strokecolor="white [3212]">
              <v:textbox style="mso-next-textbox:#_x0000_s2347;mso-fit-shape-to-text:t" inset="0,0,0,0">
                <w:txbxContent>
                  <w:p w14:paraId="47C34B5D" w14:textId="77777777" w:rsidR="00366A48" w:rsidRPr="00281EC0" w:rsidRDefault="00366A48" w:rsidP="00B73B04">
                    <w:pPr>
                      <w:jc w:val="center"/>
                      <w:rPr>
                        <w:rFonts w:ascii="Sylfaen" w:hAnsi="Sylfaen"/>
                        <w:sz w:val="16"/>
                      </w:rPr>
                    </w:pPr>
                    <w:r w:rsidRPr="00281EC0">
                      <w:rPr>
                        <w:rFonts w:ascii="Sylfaen" w:hAnsi="Sylfaen"/>
                        <w:sz w:val="16"/>
                      </w:rPr>
                      <w:t>«Մասնակցություն»</w:t>
                    </w:r>
                  </w:p>
                </w:txbxContent>
              </v:textbox>
            </v:shape>
            <v:shape id="_x0000_s2348" type="#_x0000_t202" style="position:absolute;left:6081;top:6161;width:1700;height:325;mso-width-relative:margin;mso-height-relative:margin" fillcolor="white [3212]" strokecolor="white [3212]">
              <v:textbox style="mso-next-textbox:#_x0000_s2348" inset="0,0,0,0">
                <w:txbxContent>
                  <w:p w14:paraId="680EE371" w14:textId="77777777" w:rsidR="00366A48" w:rsidRPr="00281EC0" w:rsidRDefault="00366A48" w:rsidP="00B73B04">
                    <w:pPr>
                      <w:jc w:val="center"/>
                      <w:rPr>
                        <w:rFonts w:ascii="Sylfaen" w:hAnsi="Sylfaen"/>
                        <w:sz w:val="16"/>
                      </w:rPr>
                    </w:pPr>
                    <w:r w:rsidRPr="00281EC0">
                      <w:rPr>
                        <w:rFonts w:ascii="Sylfaen" w:hAnsi="Sylfaen"/>
                        <w:sz w:val="16"/>
                      </w:rPr>
                      <w:t>«Մասնակցություն»</w:t>
                    </w:r>
                  </w:p>
                </w:txbxContent>
              </v:textbox>
            </v:shape>
            <v:shape id="_x0000_s2349" type="#_x0000_t202" style="position:absolute;left:2175;top:6555;width:1781;height:226;mso-width-relative:margin;mso-height-relative:margin" fillcolor="white [3212]" strokecolor="white [3212]">
              <v:textbox style="mso-next-textbox:#_x0000_s2349;mso-fit-shape-to-text:t" inset="0,0,0,0">
                <w:txbxContent>
                  <w:p w14:paraId="74A37E30" w14:textId="77777777" w:rsidR="00366A48" w:rsidRPr="00281EC0" w:rsidRDefault="00366A48" w:rsidP="00B73B04">
                    <w:pPr>
                      <w:jc w:val="center"/>
                      <w:rPr>
                        <w:rFonts w:ascii="Sylfaen" w:hAnsi="Sylfaen"/>
                        <w:sz w:val="16"/>
                      </w:rPr>
                    </w:pPr>
                    <w:r w:rsidRPr="00281EC0">
                      <w:rPr>
                        <w:rFonts w:ascii="Sylfaen" w:hAnsi="Sylfaen"/>
                        <w:sz w:val="16"/>
                      </w:rPr>
                      <w:t>«Մասնակցություն»</w:t>
                    </w:r>
                  </w:p>
                </w:txbxContent>
              </v:textbox>
            </v:shape>
            <v:shape id="_x0000_s2350" type="#_x0000_t202" style="position:absolute;left:2944;top:8238;width:1393;height:336;mso-width-relative:margin;mso-height-relative:margin" fillcolor="white [3212]" strokecolor="white [3212]">
              <v:textbox style="mso-next-textbox:#_x0000_s2350" inset="0,0,0,0">
                <w:txbxContent>
                  <w:p w14:paraId="39A6D19A" w14:textId="77777777" w:rsidR="00366A48" w:rsidRPr="00281EC0" w:rsidRDefault="00366A48" w:rsidP="00B73B04">
                    <w:pPr>
                      <w:jc w:val="center"/>
                      <w:rPr>
                        <w:rFonts w:ascii="Sylfaen" w:hAnsi="Sylfaen"/>
                        <w:sz w:val="14"/>
                      </w:rPr>
                    </w:pPr>
                    <w:r w:rsidRPr="00281EC0">
                      <w:rPr>
                        <w:rFonts w:ascii="Sylfaen" w:hAnsi="Sylfaen"/>
                        <w:sz w:val="16"/>
                      </w:rPr>
                      <w:t>«</w:t>
                    </w:r>
                    <w:r w:rsidRPr="00281EC0">
                      <w:rPr>
                        <w:rFonts w:ascii="Sylfaen" w:hAnsi="Sylfaen"/>
                        <w:sz w:val="14"/>
                      </w:rPr>
                      <w:t>Մասնակցություն»</w:t>
                    </w:r>
                  </w:p>
                </w:txbxContent>
              </v:textbox>
            </v:shape>
            <v:shape id="_x0000_s2351" type="#_x0000_t202" style="position:absolute;left:6000;top:8375;width:1504;height:199;mso-width-relative:margin;mso-height-relative:margin" fillcolor="white [3212]" strokecolor="white [3212]">
              <v:textbox style="mso-next-textbox:#_x0000_s2351;mso-fit-shape-to-text:t" inset="0,0,0,0">
                <w:txbxContent>
                  <w:p w14:paraId="25995A9E" w14:textId="77777777" w:rsidR="00366A48" w:rsidRPr="00281EC0" w:rsidRDefault="00366A48" w:rsidP="00B73B04">
                    <w:pPr>
                      <w:jc w:val="center"/>
                      <w:rPr>
                        <w:rFonts w:ascii="Sylfaen" w:hAnsi="Sylfaen"/>
                        <w:sz w:val="14"/>
                      </w:rPr>
                    </w:pPr>
                    <w:r w:rsidRPr="00281EC0">
                      <w:rPr>
                        <w:rFonts w:ascii="Sylfaen" w:hAnsi="Sylfaen"/>
                        <w:sz w:val="14"/>
                      </w:rPr>
                      <w:t>«Մասնակցություն»</w:t>
                    </w:r>
                  </w:p>
                </w:txbxContent>
              </v:textbox>
            </v:shape>
            <v:shape id="_x0000_s2352" type="#_x0000_t202" style="position:absolute;left:6000;top:10468;width:1417;height:332;mso-width-relative:margin;mso-height-relative:margin" fillcolor="white [3212]" strokecolor="white [3212]">
              <v:textbox style="mso-next-textbox:#_x0000_s2352" inset="0,0,0,0">
                <w:txbxContent>
                  <w:p w14:paraId="45729404" w14:textId="77777777" w:rsidR="00366A48" w:rsidRPr="00281EC0" w:rsidRDefault="00366A48" w:rsidP="00B73B04">
                    <w:pPr>
                      <w:jc w:val="center"/>
                      <w:rPr>
                        <w:rFonts w:ascii="Sylfaen" w:hAnsi="Sylfaen"/>
                        <w:sz w:val="14"/>
                      </w:rPr>
                    </w:pPr>
                    <w:r w:rsidRPr="00281EC0">
                      <w:rPr>
                        <w:rFonts w:ascii="Sylfaen" w:hAnsi="Sylfaen"/>
                        <w:sz w:val="14"/>
                      </w:rPr>
                      <w:t>«Մասնակցություն»</w:t>
                    </w:r>
                  </w:p>
                </w:txbxContent>
              </v:textbox>
            </v:shape>
            <v:shape id="_x0000_s2353" type="#_x0000_t202" style="position:absolute;left:2726;top:10468;width:1494;height:332;mso-width-relative:margin;mso-height-relative:margin" fillcolor="white [3212]" strokecolor="white [3212]">
              <v:textbox style="mso-next-textbox:#_x0000_s2353" inset="0,0,0,0">
                <w:txbxContent>
                  <w:p w14:paraId="7610C364" w14:textId="77777777" w:rsidR="00366A48" w:rsidRPr="00281EC0" w:rsidRDefault="00366A48" w:rsidP="00B73B04">
                    <w:pPr>
                      <w:jc w:val="center"/>
                      <w:rPr>
                        <w:rFonts w:ascii="Sylfaen" w:hAnsi="Sylfaen"/>
                        <w:sz w:val="16"/>
                      </w:rPr>
                    </w:pPr>
                    <w:r w:rsidRPr="00281EC0">
                      <w:rPr>
                        <w:rFonts w:ascii="Sylfaen" w:hAnsi="Sylfaen"/>
                        <w:sz w:val="16"/>
                      </w:rPr>
                      <w:t>«Մասնակցություն»</w:t>
                    </w:r>
                  </w:p>
                </w:txbxContent>
              </v:textbox>
            </v:shape>
            <v:shape id="_x0000_s2354" type="#_x0000_t202" style="position:absolute;left:1239;top:2880;width:1705;height:714;mso-width-relative:margin;mso-height-relative:margin" fillcolor="white [3212]" strokecolor="white [3212]">
              <v:textbox inset="0,0,0,0">
                <w:txbxContent>
                  <w:p w14:paraId="2CB1301F" w14:textId="77777777" w:rsidR="00366A48" w:rsidRPr="00281EC0" w:rsidRDefault="00366A48" w:rsidP="00B73B04">
                    <w:pPr>
                      <w:jc w:val="center"/>
                      <w:rPr>
                        <w:rFonts w:ascii="Sylfaen" w:hAnsi="Sylfaen"/>
                        <w:sz w:val="16"/>
                      </w:rPr>
                    </w:pPr>
                    <w:r w:rsidRPr="00281EC0">
                      <w:rPr>
                        <w:rFonts w:ascii="Sylfaen" w:hAnsi="Sylfaen"/>
                        <w:sz w:val="16"/>
                      </w:rPr>
                      <w:t>Տեղեկություններին տիրապետողը</w:t>
                    </w:r>
                  </w:p>
                </w:txbxContent>
              </v:textbox>
            </v:shape>
            <v:shape id="_x0000_s2355" type="#_x0000_t202" style="position:absolute;left:1239;top:8143;width:1705;height:714;mso-width-relative:margin;mso-height-relative:margin" fillcolor="white [3212]" strokecolor="white [3212]">
              <v:textbox inset="0,0,0,0">
                <w:txbxContent>
                  <w:p w14:paraId="3F369CBE" w14:textId="77777777" w:rsidR="00366A48" w:rsidRPr="00281EC0" w:rsidRDefault="00366A48" w:rsidP="00B73B04">
                    <w:pPr>
                      <w:jc w:val="center"/>
                      <w:rPr>
                        <w:sz w:val="18"/>
                      </w:rPr>
                    </w:pPr>
                    <w:r w:rsidRPr="00281EC0">
                      <w:rPr>
                        <w:rStyle w:val="Bodytext9Sylfaen"/>
                        <w:sz w:val="16"/>
                      </w:rPr>
                      <w:t>Տեղեկությունները սպառողը</w:t>
                    </w:r>
                  </w:p>
                </w:txbxContent>
              </v:textbox>
            </v:shape>
            <v:shape id="_x0000_s2356" type="#_x0000_t202" style="position:absolute;left:1508;top:11444;width:1436;height:714;mso-width-relative:margin;mso-height-relative:margin" fillcolor="white [3212]" strokecolor="white [3212]">
              <v:textbox inset="0,0,0,0">
                <w:txbxContent>
                  <w:p w14:paraId="6F4A19E8" w14:textId="77777777" w:rsidR="00366A48" w:rsidRPr="00281EC0" w:rsidRDefault="00366A48" w:rsidP="00B73B04">
                    <w:pPr>
                      <w:jc w:val="center"/>
                      <w:rPr>
                        <w:sz w:val="18"/>
                      </w:rPr>
                    </w:pPr>
                    <w:r w:rsidRPr="00281EC0">
                      <w:rPr>
                        <w:rStyle w:val="Bodytext9Sylfaen"/>
                        <w:sz w:val="16"/>
                      </w:rPr>
                      <w:t>Տեղեկություններ ուղարկողը</w:t>
                    </w:r>
                  </w:p>
                </w:txbxContent>
              </v:textbox>
            </v:shape>
            <v:shape id="_x0000_s2357" type="#_x0000_t202" style="position:absolute;left:3518;top:2582;width:3600;height:1054;mso-width-relative:margin;mso-height-relative:margin" fillcolor="white [3212]" strokecolor="white [3212]">
              <v:textbox inset="0,0,0,0">
                <w:txbxContent>
                  <w:p w14:paraId="4E59C59F" w14:textId="77777777" w:rsidR="00366A48" w:rsidRPr="00281EC0" w:rsidRDefault="00366A48" w:rsidP="00281EC0">
                    <w:pPr>
                      <w:jc w:val="center"/>
                      <w:rPr>
                        <w:sz w:val="14"/>
                        <w:szCs w:val="16"/>
                      </w:rPr>
                    </w:pPr>
                    <w:r w:rsidRPr="00281EC0">
                      <w:rPr>
                        <w:rStyle w:val="Bodytext9Sylfaen"/>
                        <w:sz w:val="14"/>
                        <w:szCs w:val="16"/>
                      </w:rPr>
                      <w:t>Տեղեկատվական փոխգործակցությունը հիվանդացության մասին տվյալների բազայի ձեւավորման եւ վարման ժամանակ</w:t>
                    </w:r>
                  </w:p>
                  <w:p w14:paraId="64FF4B69" w14:textId="77777777" w:rsidR="00366A48" w:rsidRPr="00281EC0" w:rsidRDefault="00366A48" w:rsidP="00B73B04">
                    <w:pPr>
                      <w:jc w:val="center"/>
                      <w:rPr>
                        <w:sz w:val="14"/>
                        <w:szCs w:val="16"/>
                      </w:rPr>
                    </w:pPr>
                    <w:r w:rsidRPr="00281EC0">
                      <w:rPr>
                        <w:rStyle w:val="Bodytext9Sylfaen"/>
                        <w:sz w:val="14"/>
                        <w:szCs w:val="16"/>
                      </w:rPr>
                      <w:t>(P.SS.08.BCV.001)</w:t>
                    </w:r>
                  </w:p>
                </w:txbxContent>
              </v:textbox>
            </v:shape>
            <v:shape id="_x0000_s2358" type="#_x0000_t202" style="position:absolute;left:3518;top:4788;width:3600;height:1257;mso-width-relative:margin;mso-height-relative:margin" fillcolor="white [3212]" strokecolor="white [3212]">
              <v:textbox inset="0,0,0,0">
                <w:txbxContent>
                  <w:p w14:paraId="73632117" w14:textId="77777777" w:rsidR="00366A48" w:rsidRPr="00281EC0" w:rsidRDefault="00366A48" w:rsidP="00B73B04">
                    <w:pPr>
                      <w:jc w:val="center"/>
                      <w:rPr>
                        <w:sz w:val="16"/>
                        <w:szCs w:val="16"/>
                      </w:rPr>
                    </w:pPr>
                    <w:r w:rsidRPr="00281EC0">
                      <w:rPr>
                        <w:rStyle w:val="Bodytext9Sylfaen"/>
                        <w:sz w:val="16"/>
                      </w:rPr>
                      <w:t xml:space="preserve">Տեղեկատվական փոխգործակցությունը մարդու </w:t>
                    </w:r>
                    <w:r w:rsidRPr="00281EC0">
                      <w:rPr>
                        <w:rStyle w:val="Bodytext9Sylfaen"/>
                        <w:sz w:val="16"/>
                        <w:szCs w:val="16"/>
                      </w:rPr>
                      <w:t>կյանքի և առողջության համար վտանգավոր արտադրանքի մասին տվյալների բազայի ձևավորման և վարման ժամանակ (P.SS.08.BCV.003)</w:t>
                    </w:r>
                  </w:p>
                </w:txbxContent>
              </v:textbox>
            </v:shape>
            <v:shape id="_x0000_s2359" type="#_x0000_t202" style="position:absolute;left:3630;top:6945;width:3600;height:1155;mso-width-relative:margin;mso-height-relative:margin" fillcolor="white [3212]" strokecolor="white [3212]">
              <v:textbox inset="0,0,0,0">
                <w:txbxContent>
                  <w:p w14:paraId="44963C99" w14:textId="77777777" w:rsidR="00366A48" w:rsidRPr="00281EC0" w:rsidRDefault="00366A48" w:rsidP="00B73B04">
                    <w:pPr>
                      <w:jc w:val="center"/>
                      <w:rPr>
                        <w:sz w:val="16"/>
                        <w:szCs w:val="20"/>
                      </w:rPr>
                    </w:pPr>
                    <w:r w:rsidRPr="00281EC0">
                      <w:rPr>
                        <w:rStyle w:val="Bodytext9Sylfaen"/>
                        <w:sz w:val="16"/>
                      </w:rPr>
                      <w:t>Տեղեկատվական փոխգործակցությունը հիվանդացության մասին տվյալների բազայից տեղեկություններ ստանալու ժամանակ (P.SS.08.BCV.002)</w:t>
                    </w:r>
                  </w:p>
                </w:txbxContent>
              </v:textbox>
            </v:shape>
            <v:shape id="_x0000_s2360" type="#_x0000_t202" style="position:absolute;left:3168;top:9099;width:4336;height:1155;mso-width-relative:margin;mso-height-relative:margin" fillcolor="white [3212]" strokecolor="white [3212]">
              <v:textbox inset="0,0,0,0">
                <w:txbxContent>
                  <w:p w14:paraId="4EC20996" w14:textId="77777777" w:rsidR="00366A48" w:rsidRPr="00281EC0" w:rsidRDefault="00366A48" w:rsidP="00B73B04">
                    <w:pPr>
                      <w:jc w:val="center"/>
                      <w:rPr>
                        <w:sz w:val="16"/>
                        <w:szCs w:val="20"/>
                      </w:rPr>
                    </w:pPr>
                    <w:r w:rsidRPr="00281EC0">
                      <w:rPr>
                        <w:rStyle w:val="Bodytext9Sylfaen"/>
                        <w:sz w:val="16"/>
                      </w:rPr>
                      <w:t>Տեղեկատվական փոխգործակցությունը մարդու կյանքի և առողջության համար վտանգավոր արտադրանքի մասին տվյալների բազայից տեղեկություններ ստանալու ժամանակ (P.SS.08.BCV.004)</w:t>
                    </w:r>
                  </w:p>
                </w:txbxContent>
              </v:textbox>
            </v:shape>
            <v:shape id="_x0000_s2361" type="#_x0000_t202" style="position:absolute;left:3168;top:11221;width:4249;height:1155;mso-width-relative:margin;mso-height-relative:margin" fillcolor="white [3212]" strokecolor="white [3212]">
              <v:textbox inset="0,0,0,0">
                <w:txbxContent>
                  <w:p w14:paraId="059B6A14" w14:textId="77777777" w:rsidR="00366A48" w:rsidRPr="00281EC0" w:rsidRDefault="00366A48" w:rsidP="00B73B04">
                    <w:pPr>
                      <w:jc w:val="center"/>
                      <w:rPr>
                        <w:sz w:val="16"/>
                        <w:szCs w:val="20"/>
                      </w:rPr>
                    </w:pPr>
                    <w:r w:rsidRPr="00281EC0">
                      <w:rPr>
                        <w:rStyle w:val="Bodytext9Sylfaen"/>
                        <w:sz w:val="16"/>
                      </w:rPr>
                      <w:t xml:space="preserve">Տեղեկատվական փոխգործակցությունը խախտումն ուսումնասիրելու արդյունքի և ձեռնարկված միջոցների մասին Հանձնաժողովին ծանուցելու ժամանակ (P.SS.08.BCV.005) </w:t>
                    </w:r>
                  </w:p>
                </w:txbxContent>
              </v:textbox>
            </v:shape>
          </v:group>
        </w:pict>
      </w:r>
      <w:r>
        <w:rPr>
          <w:rFonts w:ascii="Sylfaen" w:hAnsi="Sylfaen"/>
          <w:noProof/>
          <w:lang w:val="en-US" w:eastAsia="en-US" w:bidi="ar-SA"/>
        </w:rPr>
        <w:pict w14:anchorId="1C625321">
          <v:shape id="_x0000_s2362" type="#_x0000_t202" style="position:absolute;left:0;text-align:left;margin-left:408.65pt;margin-top:290.1pt;width:71.8pt;height:20.1pt;z-index:252346368;mso-width-relative:margin;mso-height-relative:margin" fillcolor="white [3212]" strokecolor="white [3212]">
            <v:textbox inset="0,0,0,0">
              <w:txbxContent>
                <w:p w14:paraId="7D915A34" w14:textId="77777777" w:rsidR="00366A48" w:rsidRPr="00281EC0" w:rsidRDefault="00366A48" w:rsidP="00B73B04">
                  <w:pPr>
                    <w:jc w:val="center"/>
                    <w:rPr>
                      <w:sz w:val="18"/>
                    </w:rPr>
                  </w:pPr>
                  <w:r w:rsidRPr="00281EC0">
                    <w:rPr>
                      <w:rStyle w:val="Bodytext9Sylfaen"/>
                      <w:sz w:val="16"/>
                    </w:rPr>
                    <w:t>Համակարգող</w:t>
                  </w:r>
                </w:p>
              </w:txbxContent>
            </v:textbox>
          </v:shape>
        </w:pict>
      </w:r>
      <w:r w:rsidR="00B73B04" w:rsidRPr="00B73B04">
        <w:rPr>
          <w:rFonts w:ascii="Sylfaen" w:hAnsi="Sylfaen"/>
          <w:noProof/>
          <w:lang w:val="en-US" w:eastAsia="en-US" w:bidi="ar-SA"/>
        </w:rPr>
        <w:drawing>
          <wp:inline distT="0" distB="0" distL="0" distR="0" wp14:anchorId="031BC9FF" wp14:editId="5C20E72B">
            <wp:extent cx="6017895" cy="6996430"/>
            <wp:effectExtent l="1905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6017895" cy="6996430"/>
                    </a:xfrm>
                    <a:prstGeom prst="rect">
                      <a:avLst/>
                    </a:prstGeom>
                    <a:noFill/>
                    <a:ln w="9525">
                      <a:noFill/>
                      <a:miter lim="800000"/>
                      <a:headEnd/>
                      <a:tailEnd/>
                    </a:ln>
                  </pic:spPr>
                </pic:pic>
              </a:graphicData>
            </a:graphic>
          </wp:inline>
        </w:drawing>
      </w:r>
    </w:p>
    <w:p w14:paraId="3D409734" w14:textId="77777777" w:rsidR="00B73B04" w:rsidRPr="00A4457F" w:rsidRDefault="00B73B04" w:rsidP="00A4457F">
      <w:pPr>
        <w:pStyle w:val="Bodytext20"/>
        <w:shd w:val="clear" w:color="auto" w:fill="auto"/>
        <w:spacing w:before="0" w:after="160" w:line="360" w:lineRule="auto"/>
        <w:ind w:firstLine="0"/>
        <w:jc w:val="center"/>
        <w:rPr>
          <w:rFonts w:ascii="Sylfaen" w:hAnsi="Sylfaen"/>
          <w:sz w:val="20"/>
          <w:szCs w:val="24"/>
        </w:rPr>
      </w:pPr>
      <w:r w:rsidRPr="00A4457F">
        <w:rPr>
          <w:rStyle w:val="Bodytext211pt"/>
          <w:rFonts w:ascii="Sylfaen" w:hAnsi="Sylfaen"/>
          <w:sz w:val="20"/>
          <w:szCs w:val="24"/>
        </w:rPr>
        <w:t xml:space="preserve">Նկ. 1. Լիազորված մարմինների եւ Հանձնաժողովի միջեւ </w:t>
      </w:r>
      <w:r w:rsidRPr="00A4457F">
        <w:rPr>
          <w:rStyle w:val="Bodytext211pt"/>
          <w:rFonts w:ascii="MS Mincho" w:eastAsia="MS Mincho" w:hAnsi="MS Mincho" w:cs="MS Mincho" w:hint="eastAsia"/>
          <w:sz w:val="20"/>
          <w:szCs w:val="24"/>
        </w:rPr>
        <w:t> </w:t>
      </w:r>
      <w:r w:rsidRPr="00A4457F">
        <w:rPr>
          <w:rStyle w:val="Bodytext211pt"/>
          <w:rFonts w:ascii="Sylfaen" w:hAnsi="Sylfaen" w:cs="Sylfaen"/>
          <w:sz w:val="20"/>
          <w:szCs w:val="24"/>
        </w:rPr>
        <w:t>տեղեկատվական փոխգործակցության կառուցվածք</w:t>
      </w:r>
      <w:r w:rsidRPr="00A4457F">
        <w:rPr>
          <w:rStyle w:val="Bodytext211pt"/>
          <w:rFonts w:ascii="Sylfaen" w:hAnsi="Sylfaen"/>
          <w:sz w:val="20"/>
          <w:szCs w:val="24"/>
        </w:rPr>
        <w:t>ը</w:t>
      </w:r>
    </w:p>
    <w:p w14:paraId="71F5899E" w14:textId="77777777" w:rsidR="00B73B04" w:rsidRPr="00B73B04" w:rsidRDefault="00B73B04" w:rsidP="00B73B04">
      <w:pPr>
        <w:spacing w:after="160" w:line="360" w:lineRule="auto"/>
        <w:rPr>
          <w:rFonts w:ascii="Sylfaen" w:hAnsi="Sylfaen"/>
        </w:rPr>
      </w:pPr>
    </w:p>
    <w:p w14:paraId="73AD6988" w14:textId="77777777" w:rsidR="00B73B04" w:rsidRPr="00B73B04" w:rsidRDefault="00B73B04" w:rsidP="00B73B04">
      <w:pPr>
        <w:spacing w:after="160" w:line="360" w:lineRule="auto"/>
        <w:rPr>
          <w:rFonts w:ascii="Sylfaen" w:hAnsi="Sylfaen"/>
        </w:rPr>
      </w:pPr>
      <w:r w:rsidRPr="00B73B04">
        <w:rPr>
          <w:rFonts w:ascii="Sylfaen" w:hAnsi="Sylfaen"/>
        </w:rPr>
        <w:br w:type="page"/>
      </w:r>
    </w:p>
    <w:p w14:paraId="5EB67F6A"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lastRenderedPageBreak/>
        <w:t>8.</w:t>
      </w:r>
      <w:r w:rsidR="00A4457F" w:rsidRPr="00A4457F">
        <w:rPr>
          <w:rFonts w:ascii="Sylfaen" w:hAnsi="Sylfaen"/>
        </w:rPr>
        <w:tab/>
      </w:r>
      <w:r w:rsidRPr="00B73B04">
        <w:rPr>
          <w:rFonts w:ascii="Sylfaen" w:hAnsi="Sylfaen"/>
        </w:rPr>
        <w:t>Լիազորված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14:paraId="1A42ECD6"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9.</w:t>
      </w:r>
      <w:r w:rsidR="00A4457F" w:rsidRPr="00A4457F">
        <w:rPr>
          <w:rFonts w:ascii="Sylfaen" w:hAnsi="Sylfaen"/>
        </w:rPr>
        <w:tab/>
      </w:r>
      <w:r w:rsidRPr="00B73B04">
        <w:rPr>
          <w:rFonts w:ascii="Sylfaen" w:hAnsi="Sylfaen"/>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rPr>
        <w:t>եւ</w:t>
      </w:r>
      <w:r w:rsidRPr="00B73B04">
        <w:rPr>
          <w:rFonts w:ascii="Sylfaen" w:hAnsi="Sylfaen"/>
        </w:rPr>
        <w:t xml:space="preserve"> այդ գործառնություններին համապատասխանող տրանզակցիաների միջ</w:t>
      </w:r>
      <w:r>
        <w:rPr>
          <w:rFonts w:ascii="Sylfaen" w:hAnsi="Sylfaen"/>
        </w:rPr>
        <w:t>եւ</w:t>
      </w:r>
      <w:r w:rsidRPr="00B73B04">
        <w:rPr>
          <w:rFonts w:ascii="Sylfaen" w:hAnsi="Sylfaen"/>
        </w:rPr>
        <w:t xml:space="preserve"> փոխադարձ կապերը:</w:t>
      </w:r>
    </w:p>
    <w:p w14:paraId="148493BA"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10.</w:t>
      </w:r>
      <w:r w:rsidR="00A4457F" w:rsidRPr="00A4457F">
        <w:rPr>
          <w:rFonts w:ascii="Sylfaen" w:hAnsi="Sylfaen"/>
        </w:rPr>
        <w:tab/>
      </w:r>
      <w:r w:rsidRPr="00B73B04">
        <w:rPr>
          <w:rFonts w:ascii="Sylfaen" w:hAnsi="Sylfaen"/>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2022 թվականի նոյեմբերի 15-ի թիվ 179 որոշմամբ հաստատված՝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rPr>
        <w:t>եւ</w:t>
      </w:r>
      <w:r w:rsidRPr="00B73B04">
        <w:rPr>
          <w:rFonts w:ascii="Sylfaen" w:hAnsi="Sylfaen"/>
        </w:rPr>
        <w:t xml:space="preserve"> տեղեկությունների </w:t>
      </w:r>
      <w:r w:rsidRPr="00B73B04">
        <w:rPr>
          <w:rFonts w:ascii="Sylfaen" w:hAnsi="Sylfaen"/>
        </w:rPr>
        <w:lastRenderedPageBreak/>
        <w:t>ձ</w:t>
      </w:r>
      <w:r>
        <w:rPr>
          <w:rFonts w:ascii="Sylfaen" w:hAnsi="Sylfaen"/>
        </w:rPr>
        <w:t>եւ</w:t>
      </w:r>
      <w:r w:rsidRPr="00B73B04">
        <w:rPr>
          <w:rFonts w:ascii="Sylfaen" w:hAnsi="Sylfaen"/>
        </w:rPr>
        <w:t xml:space="preserve">աչափերի ու կառուցվածքների նկարագրությանը (այսուհետ՝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աչափերի ու կառուցվածքների նկարագրություն)։</w:t>
      </w:r>
    </w:p>
    <w:p w14:paraId="3D241313"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11.</w:t>
      </w:r>
      <w:r w:rsidR="00A4457F" w:rsidRPr="00A4457F">
        <w:rPr>
          <w:rFonts w:ascii="Sylfaen" w:hAnsi="Sylfaen"/>
        </w:rPr>
        <w:tab/>
      </w:r>
      <w:r w:rsidRPr="00B73B04">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BFC84D7" w14:textId="77777777" w:rsidR="00B73B04" w:rsidRPr="00B73B04" w:rsidRDefault="00B73B04" w:rsidP="00B73B04">
      <w:pPr>
        <w:spacing w:after="160" w:line="360" w:lineRule="auto"/>
        <w:ind w:firstLine="567"/>
        <w:rPr>
          <w:rFonts w:ascii="Sylfaen" w:hAnsi="Sylfaen"/>
        </w:rPr>
      </w:pPr>
    </w:p>
    <w:p w14:paraId="1180E3C8" w14:textId="77777777" w:rsidR="00B73B04" w:rsidRPr="00B73B04" w:rsidRDefault="00B73B04" w:rsidP="00A4457F">
      <w:pPr>
        <w:spacing w:after="160" w:line="360" w:lineRule="auto"/>
        <w:jc w:val="center"/>
        <w:rPr>
          <w:rFonts w:ascii="Sylfaen" w:hAnsi="Sylfaen"/>
        </w:rPr>
      </w:pPr>
      <w:r w:rsidRPr="00B73B04">
        <w:rPr>
          <w:rFonts w:ascii="Sylfaen" w:hAnsi="Sylfaen"/>
        </w:rPr>
        <w:t>V. Տեղեկատվական փոխգործակցությունն ընթացակարգերի խմբերի շրջանակներում</w:t>
      </w:r>
    </w:p>
    <w:p w14:paraId="18AF2190" w14:textId="77777777" w:rsidR="00B73B04" w:rsidRPr="00B73B04" w:rsidRDefault="00B73B04" w:rsidP="00A4457F">
      <w:pPr>
        <w:spacing w:after="160" w:line="360" w:lineRule="auto"/>
        <w:jc w:val="center"/>
        <w:rPr>
          <w:rFonts w:ascii="Sylfaen" w:hAnsi="Sylfaen"/>
        </w:rPr>
      </w:pPr>
    </w:p>
    <w:p w14:paraId="11A743BE" w14:textId="77777777" w:rsidR="00B73B04" w:rsidRPr="00B73B04" w:rsidRDefault="00B73B04" w:rsidP="00A4457F">
      <w:pPr>
        <w:spacing w:after="160" w:line="360" w:lineRule="auto"/>
        <w:jc w:val="center"/>
        <w:rPr>
          <w:rFonts w:ascii="Sylfaen" w:hAnsi="Sylfaen"/>
        </w:rPr>
      </w:pPr>
      <w:r w:rsidRPr="00B73B04">
        <w:rPr>
          <w:rFonts w:ascii="Sylfaen" w:hAnsi="Sylfaen"/>
        </w:rPr>
        <w:t>1. Տեղեկատվական փոխգործակցությունը՝ հիվանդացության մասին տվյալների բազայի ձեւավորման եւ վարման ժամանակ</w:t>
      </w:r>
    </w:p>
    <w:p w14:paraId="58DE8CDD" w14:textId="77777777" w:rsidR="00B73B04" w:rsidRPr="00B73B04" w:rsidRDefault="00B73B04" w:rsidP="00A4457F">
      <w:pPr>
        <w:tabs>
          <w:tab w:val="left" w:pos="1134"/>
        </w:tabs>
        <w:spacing w:after="160" w:line="360" w:lineRule="auto"/>
        <w:ind w:firstLine="567"/>
        <w:jc w:val="both"/>
        <w:rPr>
          <w:rFonts w:ascii="Sylfaen" w:hAnsi="Sylfaen"/>
        </w:rPr>
      </w:pPr>
      <w:r w:rsidRPr="00B73B04">
        <w:rPr>
          <w:rFonts w:ascii="Sylfaen" w:hAnsi="Sylfaen"/>
        </w:rPr>
        <w:t>12.</w:t>
      </w:r>
      <w:r w:rsidR="00A4457F" w:rsidRPr="00A4457F">
        <w:rPr>
          <w:rFonts w:ascii="Sylfaen" w:hAnsi="Sylfaen"/>
        </w:rPr>
        <w:tab/>
      </w:r>
      <w:r w:rsidRPr="00B73B04">
        <w:rPr>
          <w:rFonts w:ascii="Sylfaen" w:hAnsi="Sylfaen"/>
        </w:rPr>
        <w:t xml:space="preserve">Ընդհանուր գործընթացի տրանզակցիաների կատարման սխեման՝ հիվանդացության մասին տվյալների բազայի ձեւավորման </w:t>
      </w:r>
      <w:r>
        <w:rPr>
          <w:rFonts w:ascii="Sylfaen" w:hAnsi="Sylfaen"/>
        </w:rPr>
        <w:t>եւ</w:t>
      </w:r>
      <w:r w:rsidRPr="00B73B04">
        <w:rPr>
          <w:rFonts w:ascii="Sylfaen" w:hAnsi="Sylfaen"/>
        </w:rPr>
        <w:t xml:space="preserve"> վարման ժամանակ, ներկայացված է նկար 2-ում։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6CCEE701"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75514AEA">
          <v:group id="_x0000_s2744" style="position:absolute;left:0;text-align:left;margin-left:10.85pt;margin-top:9.25pt;width:412.5pt;height:258.1pt;z-index:252355584" coordorigin="1635,1603" coordsize="8250,5162">
            <v:shape id="_x0000_s2364" type="#_x0000_t202" style="position:absolute;left:1983;top:1603;width:3978;height:394;mso-width-relative:margin;mso-height-relative:margin" fillcolor="white [3212]" strokecolor="white [3212]">
              <v:textbox inset="0,0,0,0">
                <w:txbxContent>
                  <w:p w14:paraId="11B9D145" w14:textId="77777777" w:rsidR="00366A48" w:rsidRPr="00281EC0" w:rsidRDefault="00366A48" w:rsidP="00B73B04">
                    <w:pPr>
                      <w:jc w:val="center"/>
                      <w:rPr>
                        <w:rFonts w:ascii="Sylfaen" w:hAnsi="Sylfaen"/>
                        <w:sz w:val="20"/>
                      </w:rPr>
                    </w:pPr>
                    <w:r w:rsidRPr="00281EC0">
                      <w:rPr>
                        <w:rFonts w:ascii="Sylfaen" w:hAnsi="Sylfaen"/>
                        <w:sz w:val="20"/>
                      </w:rPr>
                      <w:t>:Տեղեկություններին տիրապետողը</w:t>
                    </w:r>
                  </w:p>
                </w:txbxContent>
              </v:textbox>
            </v:shape>
            <v:shape id="_x0000_s2365" type="#_x0000_t202" style="position:absolute;left:7227;top:1603;width:2658;height:394;mso-width-relative:margin;mso-height-relative:margin" fillcolor="white [3212]" strokecolor="white [3212]">
              <v:textbox inset="0,0,0,0">
                <w:txbxContent>
                  <w:p w14:paraId="660C0E3A" w14:textId="77777777" w:rsidR="00366A48" w:rsidRPr="00281EC0" w:rsidRDefault="00366A48" w:rsidP="00B73B04">
                    <w:pPr>
                      <w:jc w:val="center"/>
                      <w:rPr>
                        <w:sz w:val="20"/>
                      </w:rPr>
                    </w:pPr>
                    <w:r w:rsidRPr="00281EC0">
                      <w:rPr>
                        <w:rStyle w:val="Bodytext9Sylfaen"/>
                        <w:sz w:val="18"/>
                      </w:rPr>
                      <w:t>: Համակարգող</w:t>
                    </w:r>
                  </w:p>
                </w:txbxContent>
              </v:textbox>
            </v:shape>
            <v:shape id="_x0000_s2366" type="#_x0000_t202" style="position:absolute;left:1635;top:2484;width:475;height:274;mso-width-relative:margin;mso-height-relative:margin" fillcolor="white [3212]" strokecolor="white [3212]">
              <v:textbox style="mso-next-textbox:#_x0000_s2366" inset="0,0,0,0">
                <w:txbxContent>
                  <w:p w14:paraId="211D04D6" w14:textId="77777777" w:rsidR="00366A48" w:rsidRPr="00FE78A4" w:rsidRDefault="00366A48" w:rsidP="00B73B04">
                    <w:pPr>
                      <w:jc w:val="center"/>
                      <w:rPr>
                        <w:sz w:val="18"/>
                      </w:rPr>
                    </w:pPr>
                    <w:r>
                      <w:rPr>
                        <w:sz w:val="18"/>
                      </w:rPr>
                      <w:t>opt</w:t>
                    </w:r>
                  </w:p>
                </w:txbxContent>
              </v:textbox>
            </v:shape>
            <v:shape id="_x0000_s2367" type="#_x0000_t202" style="position:absolute;left:1635;top:5377;width:475;height:274;mso-width-relative:margin;mso-height-relative:margin" fillcolor="white [3212]" strokecolor="white [3212]">
              <v:textbox style="mso-next-textbox:#_x0000_s2367" inset="0,0,0,0">
                <w:txbxContent>
                  <w:p w14:paraId="0C88AF03" w14:textId="77777777" w:rsidR="00366A48" w:rsidRPr="00FE78A4" w:rsidRDefault="00366A48" w:rsidP="00B73B04">
                    <w:pPr>
                      <w:jc w:val="center"/>
                      <w:rPr>
                        <w:sz w:val="18"/>
                      </w:rPr>
                    </w:pPr>
                    <w:r>
                      <w:rPr>
                        <w:sz w:val="18"/>
                      </w:rPr>
                      <w:t>opt</w:t>
                    </w:r>
                  </w:p>
                </w:txbxContent>
              </v:textbox>
            </v:shape>
            <v:shape id="_x0000_s2368" type="#_x0000_t202" style="position:absolute;left:2251;top:2591;width:5520;height:361;mso-width-relative:margin;mso-height-relative:margin" fillcolor="white [3212]" strokecolor="white [3212]">
              <v:textbox inset="0,0,0,0">
                <w:txbxContent>
                  <w:p w14:paraId="34EC3785" w14:textId="77777777" w:rsidR="00366A48" w:rsidRPr="00281EC0" w:rsidRDefault="00366A48" w:rsidP="00B73B04">
                    <w:pPr>
                      <w:rPr>
                        <w:sz w:val="18"/>
                        <w:szCs w:val="16"/>
                      </w:rPr>
                    </w:pPr>
                    <w:r>
                      <w:rPr>
                        <w:rStyle w:val="Bodytext9Sylfaen"/>
                      </w:rPr>
                      <w:t>[</w:t>
                    </w:r>
                    <w:r w:rsidRPr="00281EC0">
                      <w:rPr>
                        <w:rStyle w:val="Bodytext9Sylfaen"/>
                        <w:sz w:val="16"/>
                      </w:rPr>
                      <w:t>անդամ պետության տարածքում հայտնաբերվել է հիվանդություն]</w:t>
                    </w:r>
                  </w:p>
                </w:txbxContent>
              </v:textbox>
            </v:shape>
            <v:shape id="_x0000_s2369" type="#_x0000_t202" style="position:absolute;left:4003;top:3339;width:4460;height:560;mso-width-relative:margin;mso-height-relative:margin" fillcolor="white [3212]" strokecolor="white [3212]">
              <v:textbox inset="0,0,0,0">
                <w:txbxContent>
                  <w:p w14:paraId="4DC0B295" w14:textId="77777777" w:rsidR="00366A48" w:rsidRPr="00281EC0" w:rsidRDefault="00366A48" w:rsidP="00B73B04">
                    <w:pPr>
                      <w:jc w:val="center"/>
                      <w:rPr>
                        <w:sz w:val="16"/>
                        <w:szCs w:val="16"/>
                      </w:rPr>
                    </w:pPr>
                    <w:r w:rsidRPr="00281EC0">
                      <w:rPr>
                        <w:rStyle w:val="Bodytext9Sylfaen"/>
                        <w:sz w:val="16"/>
                        <w:szCs w:val="16"/>
                      </w:rPr>
                      <w:t>Հիվանդացության մասին տվյալների բազայում տեղեկությունների ներառում (P.SS.08.TRN.001)</w:t>
                    </w:r>
                  </w:p>
                </w:txbxContent>
              </v:textbox>
            </v:shape>
            <v:shape id="_x0000_s2370" type="#_x0000_t202" style="position:absolute;left:4003;top:6205;width:4460;height:560;mso-width-relative:margin;mso-height-relative:margin" fillcolor="white [3212]" strokecolor="white [3212]">
              <v:textbox inset="0,0,0,0">
                <w:txbxContent>
                  <w:p w14:paraId="4FE6B98A" w14:textId="77777777" w:rsidR="00366A48" w:rsidRPr="00281EC0" w:rsidRDefault="00366A48" w:rsidP="00B73B04">
                    <w:pPr>
                      <w:jc w:val="center"/>
                      <w:rPr>
                        <w:sz w:val="16"/>
                        <w:szCs w:val="16"/>
                      </w:rPr>
                    </w:pPr>
                    <w:r w:rsidRPr="00281EC0">
                      <w:rPr>
                        <w:rStyle w:val="Bodytext9Sylfaen"/>
                        <w:sz w:val="16"/>
                        <w:szCs w:val="16"/>
                      </w:rPr>
                      <w:t>Հիվանդացության մասին տվյալների բազայում տեղեկությունների փոփոխում (P.SS.0S.TRN.002)</w:t>
                    </w:r>
                  </w:p>
                </w:txbxContent>
              </v:textbox>
            </v:shape>
            <v:shape id="_x0000_s2371" type="#_x0000_t202" style="position:absolute;left:2251;top:5535;width:6742;height:510;mso-width-relative:margin;mso-height-relative:margin" fillcolor="white [3212]" strokecolor="white [3212]">
              <v:textbox style="mso-next-textbox:#_x0000_s2371" inset="0,0,0,0">
                <w:txbxContent>
                  <w:p w14:paraId="087D0146" w14:textId="77777777" w:rsidR="00366A48" w:rsidRPr="00B07E8D" w:rsidRDefault="00366A48" w:rsidP="00B73B04">
                    <w:pPr>
                      <w:rPr>
                        <w:szCs w:val="16"/>
                      </w:rPr>
                    </w:pPr>
                    <w:r>
                      <w:rPr>
                        <w:rStyle w:val="Bodytext9Sylfaen"/>
                      </w:rPr>
                      <w:t>[</w:t>
                    </w:r>
                    <w:r w:rsidRPr="00281EC0">
                      <w:rPr>
                        <w:rStyle w:val="Bodytext9Sylfaen"/>
                        <w:sz w:val="18"/>
                      </w:rPr>
                      <w:t>հիվանդության մասին տեղեկությունները թարմացվել են և/կամ ձեռնարկվել են սանիտարական միջոցներ]</w:t>
                    </w:r>
                  </w:p>
                </w:txbxContent>
              </v:textbox>
            </v:shape>
          </v:group>
        </w:pict>
      </w:r>
      <w:r w:rsidR="00B73B04" w:rsidRPr="00B73B04">
        <w:rPr>
          <w:rFonts w:ascii="Sylfaen" w:hAnsi="Sylfaen"/>
          <w:noProof/>
          <w:lang w:val="en-US" w:eastAsia="en-US" w:bidi="ar-SA"/>
        </w:rPr>
        <w:drawing>
          <wp:inline distT="0" distB="0" distL="0" distR="0" wp14:anchorId="4AB3F23C" wp14:editId="7460D21E">
            <wp:extent cx="6188075" cy="4220845"/>
            <wp:effectExtent l="1905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srcRect/>
                    <a:stretch>
                      <a:fillRect/>
                    </a:stretch>
                  </pic:blipFill>
                  <pic:spPr bwMode="auto">
                    <a:xfrm>
                      <a:off x="0" y="0"/>
                      <a:ext cx="6188075" cy="4220845"/>
                    </a:xfrm>
                    <a:prstGeom prst="rect">
                      <a:avLst/>
                    </a:prstGeom>
                    <a:noFill/>
                    <a:ln w="9525">
                      <a:noFill/>
                      <a:miter lim="800000"/>
                      <a:headEnd/>
                      <a:tailEnd/>
                    </a:ln>
                  </pic:spPr>
                </pic:pic>
              </a:graphicData>
            </a:graphic>
          </wp:inline>
        </w:drawing>
      </w:r>
    </w:p>
    <w:p w14:paraId="588100B5" w14:textId="77777777" w:rsidR="00B73B04" w:rsidRPr="00A4457F" w:rsidRDefault="00B73B04" w:rsidP="00281EC0">
      <w:pPr>
        <w:pStyle w:val="Bodytext20"/>
        <w:shd w:val="clear" w:color="auto" w:fill="auto"/>
        <w:spacing w:before="0" w:after="160" w:line="360" w:lineRule="auto"/>
        <w:ind w:firstLine="0"/>
        <w:jc w:val="center"/>
        <w:rPr>
          <w:rFonts w:ascii="Sylfaen" w:hAnsi="Sylfaen"/>
          <w:sz w:val="20"/>
          <w:szCs w:val="24"/>
        </w:rPr>
      </w:pPr>
      <w:r w:rsidRPr="00A4457F">
        <w:rPr>
          <w:rStyle w:val="Bodytext211pt"/>
          <w:rFonts w:ascii="Sylfaen" w:hAnsi="Sylfaen"/>
          <w:sz w:val="20"/>
          <w:szCs w:val="24"/>
        </w:rPr>
        <w:t xml:space="preserve">Նկ. 2. </w:t>
      </w:r>
      <w:r w:rsidRPr="00A4457F">
        <w:rPr>
          <w:rFonts w:ascii="Sylfaen" w:hAnsi="Sylfaen"/>
          <w:sz w:val="20"/>
          <w:szCs w:val="24"/>
        </w:rPr>
        <w:t>Ընդհանուր գործընթացի տրանզակցիաների կատարման սխեման՝ հիվանդացության մասին տվյալների բազան ձեւավորելու եւ վարելու ժամանակ</w:t>
      </w:r>
    </w:p>
    <w:p w14:paraId="6804F698" w14:textId="77777777" w:rsidR="00B73B04" w:rsidRPr="00B73B04" w:rsidRDefault="00B73B04" w:rsidP="00B73B04">
      <w:pPr>
        <w:spacing w:after="160" w:line="360" w:lineRule="auto"/>
        <w:rPr>
          <w:rFonts w:ascii="Sylfaen" w:hAnsi="Sylfaen"/>
        </w:rPr>
      </w:pPr>
    </w:p>
    <w:p w14:paraId="21751311" w14:textId="77777777" w:rsidR="00B73B04" w:rsidRPr="00B73B04" w:rsidRDefault="00B73B04" w:rsidP="00B73B04">
      <w:pPr>
        <w:spacing w:after="160" w:line="360" w:lineRule="auto"/>
        <w:rPr>
          <w:rFonts w:ascii="Sylfaen" w:hAnsi="Sylfaen"/>
        </w:rPr>
        <w:sectPr w:rsidR="00B73B04" w:rsidRPr="00B73B04" w:rsidSect="00366A48">
          <w:pgSz w:w="11900" w:h="16840"/>
          <w:pgMar w:top="1418" w:right="1418" w:bottom="1418" w:left="1418" w:header="0" w:footer="640" w:gutter="0"/>
          <w:pgNumType w:start="1"/>
          <w:cols w:space="720"/>
          <w:noEndnote/>
          <w:titlePg/>
          <w:docGrid w:linePitch="360"/>
        </w:sectPr>
      </w:pPr>
    </w:p>
    <w:p w14:paraId="23693198"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2</w:t>
      </w:r>
    </w:p>
    <w:p w14:paraId="15A05376" w14:textId="77777777" w:rsidR="00B73B04" w:rsidRPr="00B73B04" w:rsidRDefault="00B73B04" w:rsidP="00A4457F">
      <w:pPr>
        <w:spacing w:after="160" w:line="360" w:lineRule="auto"/>
        <w:jc w:val="center"/>
        <w:rPr>
          <w:rFonts w:ascii="Sylfaen" w:hAnsi="Sylfaen"/>
        </w:rPr>
      </w:pPr>
      <w:r w:rsidRPr="00B73B04">
        <w:rPr>
          <w:rFonts w:ascii="Sylfaen" w:hAnsi="Sylfaen"/>
        </w:rPr>
        <w:t>Ընդհանուր գործընթացի տրանզակցիաների ցանկը՝</w:t>
      </w:r>
      <w:r>
        <w:rPr>
          <w:rFonts w:ascii="Sylfaen" w:hAnsi="Sylfaen"/>
        </w:rPr>
        <w:t xml:space="preserve"> </w:t>
      </w:r>
      <w:r w:rsidRPr="00B73B04">
        <w:rPr>
          <w:rFonts w:ascii="Sylfaen" w:hAnsi="Sylfaen"/>
        </w:rPr>
        <w:t xml:space="preserve">հիվանդացության մասին տվյալների բազան ձեւավորելու եւ </w:t>
      </w:r>
      <w:r w:rsidR="00281EC0" w:rsidRPr="00281EC0">
        <w:rPr>
          <w:rFonts w:ascii="Sylfaen" w:hAnsi="Sylfaen"/>
        </w:rPr>
        <w:br/>
      </w:r>
      <w:r w:rsidRPr="00B73B04">
        <w:rPr>
          <w:rFonts w:ascii="Sylfaen" w:hAnsi="Sylfaen"/>
        </w:rPr>
        <w:t>վարելու ժամանակ</w:t>
      </w:r>
    </w:p>
    <w:tbl>
      <w:tblPr>
        <w:tblOverlap w:val="never"/>
        <w:tblW w:w="14932" w:type="dxa"/>
        <w:jc w:val="center"/>
        <w:tblLayout w:type="fixed"/>
        <w:tblCellMar>
          <w:left w:w="10" w:type="dxa"/>
          <w:right w:w="10" w:type="dxa"/>
        </w:tblCellMar>
        <w:tblLook w:val="04A0" w:firstRow="1" w:lastRow="0" w:firstColumn="1" w:lastColumn="0" w:noHBand="0" w:noVBand="1"/>
      </w:tblPr>
      <w:tblGrid>
        <w:gridCol w:w="924"/>
        <w:gridCol w:w="2654"/>
        <w:gridCol w:w="3132"/>
        <w:gridCol w:w="2693"/>
        <w:gridCol w:w="3110"/>
        <w:gridCol w:w="2419"/>
      </w:tblGrid>
      <w:tr w:rsidR="00B73B04" w:rsidRPr="00A4457F" w14:paraId="3036B95F" w14:textId="77777777" w:rsidTr="00CF09C8">
        <w:trPr>
          <w:tblHeader/>
          <w:jc w:val="center"/>
        </w:trPr>
        <w:tc>
          <w:tcPr>
            <w:tcW w:w="924" w:type="dxa"/>
            <w:tcBorders>
              <w:top w:val="single" w:sz="4" w:space="0" w:color="auto"/>
              <w:left w:val="single" w:sz="4" w:space="0" w:color="auto"/>
            </w:tcBorders>
            <w:shd w:val="clear" w:color="auto" w:fill="FFFFFF"/>
            <w:vAlign w:val="center"/>
          </w:tcPr>
          <w:p w14:paraId="42AE9508"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Համարը՝</w:t>
            </w:r>
          </w:p>
          <w:p w14:paraId="3E983277"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ը/կ</w:t>
            </w:r>
          </w:p>
        </w:tc>
        <w:tc>
          <w:tcPr>
            <w:tcW w:w="2654" w:type="dxa"/>
            <w:tcBorders>
              <w:top w:val="single" w:sz="4" w:space="0" w:color="auto"/>
              <w:left w:val="single" w:sz="4" w:space="0" w:color="auto"/>
            </w:tcBorders>
            <w:shd w:val="clear" w:color="auto" w:fill="FFFFFF"/>
            <w:vAlign w:val="center"/>
          </w:tcPr>
          <w:p w14:paraId="6FD4E1E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Նախաձեռնողի կողմից կատարվող գործառնությունը</w:t>
            </w:r>
          </w:p>
        </w:tc>
        <w:tc>
          <w:tcPr>
            <w:tcW w:w="3132" w:type="dxa"/>
            <w:tcBorders>
              <w:top w:val="single" w:sz="4" w:space="0" w:color="auto"/>
              <w:left w:val="single" w:sz="4" w:space="0" w:color="auto"/>
            </w:tcBorders>
            <w:shd w:val="clear" w:color="auto" w:fill="FFFFFF"/>
            <w:vAlign w:val="center"/>
          </w:tcPr>
          <w:p w14:paraId="54EB89F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Ընդհանուր գործընթացի տեղեկատվական օբյեկտի միջանկյալ վիճակը</w:t>
            </w:r>
          </w:p>
        </w:tc>
        <w:tc>
          <w:tcPr>
            <w:tcW w:w="2693" w:type="dxa"/>
            <w:tcBorders>
              <w:top w:val="single" w:sz="4" w:space="0" w:color="auto"/>
              <w:left w:val="single" w:sz="4" w:space="0" w:color="auto"/>
            </w:tcBorders>
            <w:shd w:val="clear" w:color="auto" w:fill="FFFFFF"/>
            <w:vAlign w:val="center"/>
          </w:tcPr>
          <w:p w14:paraId="6B18151A"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Ռեսպոնդենտի կողմից կատարվող գործառնությունը</w:t>
            </w:r>
          </w:p>
        </w:tc>
        <w:tc>
          <w:tcPr>
            <w:tcW w:w="3110" w:type="dxa"/>
            <w:tcBorders>
              <w:top w:val="single" w:sz="4" w:space="0" w:color="auto"/>
              <w:left w:val="single" w:sz="4" w:space="0" w:color="auto"/>
            </w:tcBorders>
            <w:shd w:val="clear" w:color="auto" w:fill="FFFFFF"/>
            <w:vAlign w:val="center"/>
          </w:tcPr>
          <w:p w14:paraId="15EE80E2"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Ընդհանուր գործընթացի տեղեկատվական օբյեկտի վերջնական վիճակը</w:t>
            </w:r>
          </w:p>
        </w:tc>
        <w:tc>
          <w:tcPr>
            <w:tcW w:w="2419" w:type="dxa"/>
            <w:tcBorders>
              <w:top w:val="single" w:sz="4" w:space="0" w:color="auto"/>
              <w:left w:val="single" w:sz="4" w:space="0" w:color="auto"/>
              <w:right w:val="single" w:sz="4" w:space="0" w:color="auto"/>
            </w:tcBorders>
            <w:shd w:val="clear" w:color="auto" w:fill="FFFFFF"/>
            <w:vAlign w:val="center"/>
          </w:tcPr>
          <w:p w14:paraId="79D30A15"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Ընդհանուր գործընթացի տրանզակցիան</w:t>
            </w:r>
          </w:p>
        </w:tc>
      </w:tr>
      <w:tr w:rsidR="00B73B04" w:rsidRPr="00A4457F" w14:paraId="1CF44EE7" w14:textId="77777777" w:rsidTr="00CF09C8">
        <w:trPr>
          <w:tblHeader/>
          <w:jc w:val="center"/>
        </w:trPr>
        <w:tc>
          <w:tcPr>
            <w:tcW w:w="924" w:type="dxa"/>
            <w:tcBorders>
              <w:top w:val="single" w:sz="4" w:space="0" w:color="auto"/>
              <w:left w:val="single" w:sz="4" w:space="0" w:color="auto"/>
            </w:tcBorders>
            <w:shd w:val="clear" w:color="auto" w:fill="FFFFFF"/>
            <w:vAlign w:val="center"/>
          </w:tcPr>
          <w:p w14:paraId="3E72412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2654" w:type="dxa"/>
            <w:tcBorders>
              <w:top w:val="single" w:sz="4" w:space="0" w:color="auto"/>
              <w:left w:val="single" w:sz="4" w:space="0" w:color="auto"/>
            </w:tcBorders>
            <w:shd w:val="clear" w:color="auto" w:fill="FFFFFF"/>
            <w:vAlign w:val="center"/>
          </w:tcPr>
          <w:p w14:paraId="403A9EF5"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3132" w:type="dxa"/>
            <w:tcBorders>
              <w:top w:val="single" w:sz="4" w:space="0" w:color="auto"/>
              <w:left w:val="single" w:sz="4" w:space="0" w:color="auto"/>
            </w:tcBorders>
            <w:shd w:val="clear" w:color="auto" w:fill="FFFFFF"/>
            <w:vAlign w:val="center"/>
          </w:tcPr>
          <w:p w14:paraId="23F0E76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3</w:t>
            </w:r>
          </w:p>
        </w:tc>
        <w:tc>
          <w:tcPr>
            <w:tcW w:w="2693" w:type="dxa"/>
            <w:tcBorders>
              <w:top w:val="single" w:sz="4" w:space="0" w:color="auto"/>
              <w:left w:val="single" w:sz="4" w:space="0" w:color="auto"/>
            </w:tcBorders>
            <w:shd w:val="clear" w:color="auto" w:fill="FFFFFF"/>
            <w:vAlign w:val="center"/>
          </w:tcPr>
          <w:p w14:paraId="6BEA68C8"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4</w:t>
            </w:r>
          </w:p>
        </w:tc>
        <w:tc>
          <w:tcPr>
            <w:tcW w:w="3110" w:type="dxa"/>
            <w:tcBorders>
              <w:top w:val="single" w:sz="4" w:space="0" w:color="auto"/>
              <w:left w:val="single" w:sz="4" w:space="0" w:color="auto"/>
            </w:tcBorders>
            <w:shd w:val="clear" w:color="auto" w:fill="FFFFFF"/>
            <w:vAlign w:val="center"/>
          </w:tcPr>
          <w:p w14:paraId="1AC29EFE"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5</w:t>
            </w:r>
          </w:p>
        </w:tc>
        <w:tc>
          <w:tcPr>
            <w:tcW w:w="2419" w:type="dxa"/>
            <w:tcBorders>
              <w:top w:val="single" w:sz="4" w:space="0" w:color="auto"/>
              <w:left w:val="single" w:sz="4" w:space="0" w:color="auto"/>
              <w:right w:val="single" w:sz="4" w:space="0" w:color="auto"/>
            </w:tcBorders>
            <w:shd w:val="clear" w:color="auto" w:fill="FFFFFF"/>
            <w:vAlign w:val="center"/>
          </w:tcPr>
          <w:p w14:paraId="375A4420"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6</w:t>
            </w:r>
          </w:p>
        </w:tc>
      </w:tr>
      <w:tr w:rsidR="00B73B04" w:rsidRPr="00A4457F" w14:paraId="4CE4C655" w14:textId="77777777" w:rsidTr="00CF09C8">
        <w:trPr>
          <w:jc w:val="center"/>
        </w:trPr>
        <w:tc>
          <w:tcPr>
            <w:tcW w:w="924" w:type="dxa"/>
            <w:tcBorders>
              <w:top w:val="single" w:sz="4" w:space="0" w:color="auto"/>
              <w:left w:val="single" w:sz="4" w:space="0" w:color="auto"/>
            </w:tcBorders>
            <w:shd w:val="clear" w:color="auto" w:fill="FFFFFF"/>
            <w:vAlign w:val="center"/>
          </w:tcPr>
          <w:p w14:paraId="6383AE23"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w:t>
            </w:r>
          </w:p>
        </w:tc>
        <w:tc>
          <w:tcPr>
            <w:tcW w:w="14008" w:type="dxa"/>
            <w:gridSpan w:val="5"/>
            <w:tcBorders>
              <w:top w:val="single" w:sz="4" w:space="0" w:color="auto"/>
              <w:left w:val="single" w:sz="4" w:space="0" w:color="auto"/>
              <w:right w:val="single" w:sz="4" w:space="0" w:color="auto"/>
            </w:tcBorders>
            <w:shd w:val="clear" w:color="auto" w:fill="FFFFFF"/>
            <w:vAlign w:val="center"/>
          </w:tcPr>
          <w:p w14:paraId="4DBC53B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Հիվանդացության մասին տվյալների բազայում տեղեկությունների ներառում (P.SS.08.PRC.001)</w:t>
            </w:r>
          </w:p>
        </w:tc>
      </w:tr>
      <w:tr w:rsidR="00B73B04" w:rsidRPr="00A4457F" w14:paraId="4CC8C326" w14:textId="77777777" w:rsidTr="00CF09C8">
        <w:trPr>
          <w:jc w:val="center"/>
        </w:trPr>
        <w:tc>
          <w:tcPr>
            <w:tcW w:w="924" w:type="dxa"/>
            <w:tcBorders>
              <w:top w:val="single" w:sz="4" w:space="0" w:color="auto"/>
              <w:left w:val="single" w:sz="4" w:space="0" w:color="auto"/>
            </w:tcBorders>
            <w:shd w:val="clear" w:color="auto" w:fill="FFFFFF"/>
          </w:tcPr>
          <w:p w14:paraId="7F999AD1"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1.1.</w:t>
            </w:r>
          </w:p>
        </w:tc>
        <w:tc>
          <w:tcPr>
            <w:tcW w:w="2654" w:type="dxa"/>
            <w:tcBorders>
              <w:top w:val="single" w:sz="4" w:space="0" w:color="auto"/>
              <w:left w:val="single" w:sz="4" w:space="0" w:color="auto"/>
            </w:tcBorders>
            <w:shd w:val="clear" w:color="auto" w:fill="FFFFFF"/>
            <w:vAlign w:val="center"/>
          </w:tcPr>
          <w:p w14:paraId="42D5525D"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Տեղեկությունների ուղարկում՝ հիվանդացության մասին տվյալների բազայում ներառելու համար (P.SS.08.OPR.001). հիվանդացության մասին տվյալների բազայում տեղեկությունների ներառման արդյունքների վերաբերյալ ծանուցման ստացում (P.SS.08.OPR.003)</w:t>
            </w:r>
          </w:p>
        </w:tc>
        <w:tc>
          <w:tcPr>
            <w:tcW w:w="3132" w:type="dxa"/>
            <w:tcBorders>
              <w:top w:val="single" w:sz="4" w:space="0" w:color="auto"/>
              <w:left w:val="single" w:sz="4" w:space="0" w:color="auto"/>
            </w:tcBorders>
            <w:shd w:val="clear" w:color="auto" w:fill="FFFFFF"/>
          </w:tcPr>
          <w:p w14:paraId="0CC59F2B"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հիվանդության մասին տեղեկություններ (P.SS.08.BEN.001)՝ տեղեկություններն ուղարկվել են</w:t>
            </w:r>
          </w:p>
        </w:tc>
        <w:tc>
          <w:tcPr>
            <w:tcW w:w="2693" w:type="dxa"/>
            <w:tcBorders>
              <w:top w:val="single" w:sz="4" w:space="0" w:color="auto"/>
              <w:left w:val="single" w:sz="4" w:space="0" w:color="auto"/>
            </w:tcBorders>
            <w:shd w:val="clear" w:color="auto" w:fill="FFFFFF"/>
          </w:tcPr>
          <w:p w14:paraId="1477DEE2"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տեղեկությունների ընդունում եւ մշակում՝ հիվանդացության մասին տվյալների բազայում ներառելու համար (P.SS.08.OPR.002)</w:t>
            </w:r>
          </w:p>
        </w:tc>
        <w:tc>
          <w:tcPr>
            <w:tcW w:w="3110" w:type="dxa"/>
            <w:tcBorders>
              <w:top w:val="single" w:sz="4" w:space="0" w:color="auto"/>
              <w:left w:val="single" w:sz="4" w:space="0" w:color="auto"/>
            </w:tcBorders>
            <w:shd w:val="clear" w:color="auto" w:fill="FFFFFF"/>
          </w:tcPr>
          <w:p w14:paraId="55AE48A9"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հիվանդության մասին տեղեկություններ (P.SS.08.BEN.001)՝ տեղեկությունները ներառվել են</w:t>
            </w:r>
          </w:p>
        </w:tc>
        <w:tc>
          <w:tcPr>
            <w:tcW w:w="2419" w:type="dxa"/>
            <w:tcBorders>
              <w:top w:val="single" w:sz="4" w:space="0" w:color="auto"/>
              <w:left w:val="single" w:sz="4" w:space="0" w:color="auto"/>
              <w:right w:val="single" w:sz="4" w:space="0" w:color="auto"/>
            </w:tcBorders>
            <w:shd w:val="clear" w:color="auto" w:fill="FFFFFF"/>
          </w:tcPr>
          <w:p w14:paraId="1A265CF4"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հիվանդացության մասին տվյալների բազայում տեղեկությունների ներառում (P.SS.08.TRN.001)</w:t>
            </w:r>
          </w:p>
        </w:tc>
      </w:tr>
      <w:tr w:rsidR="00B73B04" w:rsidRPr="00A4457F" w14:paraId="7621AFB0" w14:textId="77777777" w:rsidTr="00CF09C8">
        <w:trPr>
          <w:jc w:val="center"/>
        </w:trPr>
        <w:tc>
          <w:tcPr>
            <w:tcW w:w="924" w:type="dxa"/>
            <w:tcBorders>
              <w:top w:val="single" w:sz="4" w:space="0" w:color="auto"/>
              <w:left w:val="single" w:sz="4" w:space="0" w:color="auto"/>
            </w:tcBorders>
            <w:shd w:val="clear" w:color="auto" w:fill="FFFFFF"/>
            <w:vAlign w:val="center"/>
          </w:tcPr>
          <w:p w14:paraId="4CF35FB9"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w:t>
            </w:r>
          </w:p>
        </w:tc>
        <w:tc>
          <w:tcPr>
            <w:tcW w:w="14008" w:type="dxa"/>
            <w:gridSpan w:val="5"/>
            <w:tcBorders>
              <w:top w:val="single" w:sz="4" w:space="0" w:color="auto"/>
              <w:left w:val="single" w:sz="4" w:space="0" w:color="auto"/>
              <w:right w:val="single" w:sz="4" w:space="0" w:color="auto"/>
            </w:tcBorders>
            <w:shd w:val="clear" w:color="auto" w:fill="FFFFFF"/>
            <w:vAlign w:val="center"/>
          </w:tcPr>
          <w:p w14:paraId="2FAC0AA9" w14:textId="77777777" w:rsidR="00B73B04" w:rsidRPr="00A4457F" w:rsidRDefault="00B73B04" w:rsidP="00A4457F">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Հիվանդացության մասին տվյալների բազայում տեղեկությունների փոփոխում (P.SS.08.PRC.002)</w:t>
            </w:r>
          </w:p>
        </w:tc>
      </w:tr>
      <w:tr w:rsidR="00B73B04" w:rsidRPr="00A4457F" w14:paraId="78C2C4CE" w14:textId="77777777" w:rsidTr="00281EC0">
        <w:trPr>
          <w:jc w:val="center"/>
        </w:trPr>
        <w:tc>
          <w:tcPr>
            <w:tcW w:w="924" w:type="dxa"/>
            <w:tcBorders>
              <w:top w:val="single" w:sz="4" w:space="0" w:color="auto"/>
              <w:left w:val="single" w:sz="4" w:space="0" w:color="auto"/>
              <w:bottom w:val="single" w:sz="4" w:space="0" w:color="auto"/>
            </w:tcBorders>
            <w:shd w:val="clear" w:color="auto" w:fill="FFFFFF"/>
            <w:vAlign w:val="center"/>
          </w:tcPr>
          <w:p w14:paraId="055DD8EB" w14:textId="77777777" w:rsidR="00B73B04" w:rsidRPr="00A4457F" w:rsidRDefault="00B73B04" w:rsidP="00A4457F">
            <w:pPr>
              <w:pStyle w:val="Bodytext20"/>
              <w:shd w:val="clear" w:color="auto" w:fill="auto"/>
              <w:spacing w:before="0" w:after="120" w:line="240" w:lineRule="auto"/>
              <w:ind w:firstLine="0"/>
              <w:jc w:val="center"/>
              <w:rPr>
                <w:rFonts w:ascii="Sylfaen" w:hAnsi="Sylfaen"/>
                <w:sz w:val="20"/>
                <w:szCs w:val="24"/>
              </w:rPr>
            </w:pPr>
            <w:r w:rsidRPr="00A4457F">
              <w:rPr>
                <w:rStyle w:val="Bodytext211pt"/>
                <w:rFonts w:ascii="Sylfaen" w:hAnsi="Sylfaen"/>
                <w:sz w:val="20"/>
                <w:szCs w:val="24"/>
              </w:rPr>
              <w:t>2.1.</w:t>
            </w:r>
          </w:p>
        </w:tc>
        <w:tc>
          <w:tcPr>
            <w:tcW w:w="2654" w:type="dxa"/>
            <w:tcBorders>
              <w:top w:val="single" w:sz="4" w:space="0" w:color="auto"/>
              <w:left w:val="single" w:sz="4" w:space="0" w:color="auto"/>
              <w:bottom w:val="single" w:sz="4" w:space="0" w:color="auto"/>
            </w:tcBorders>
            <w:shd w:val="clear" w:color="auto" w:fill="FFFFFF"/>
          </w:tcPr>
          <w:p w14:paraId="7C576B16"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 xml:space="preserve">Տեղեկությունների ուղարկում՝ հիվանդացության մասին տվյալների բազայում փոփոխելու համար (P.SS.08.OPR.005). հիվանդացության մասին </w:t>
            </w:r>
            <w:r w:rsidRPr="00A4457F">
              <w:rPr>
                <w:rStyle w:val="Bodytext211pt"/>
                <w:rFonts w:ascii="Sylfaen" w:hAnsi="Sylfaen"/>
                <w:sz w:val="20"/>
                <w:szCs w:val="24"/>
              </w:rPr>
              <w:lastRenderedPageBreak/>
              <w:t>տվյալների բազայում տեղեկությունների փոփոխման արդյունքների վերաբերյալ ծանուցման ստացում (P.SS.08.OPR.007)</w:t>
            </w:r>
          </w:p>
        </w:tc>
        <w:tc>
          <w:tcPr>
            <w:tcW w:w="3132" w:type="dxa"/>
            <w:tcBorders>
              <w:top w:val="single" w:sz="4" w:space="0" w:color="auto"/>
              <w:left w:val="single" w:sz="4" w:space="0" w:color="auto"/>
              <w:bottom w:val="single" w:sz="4" w:space="0" w:color="auto"/>
            </w:tcBorders>
            <w:shd w:val="clear" w:color="auto" w:fill="FFFFFF"/>
          </w:tcPr>
          <w:p w14:paraId="40B42247" w14:textId="77777777" w:rsidR="00B73B04" w:rsidRPr="00A4457F" w:rsidRDefault="00B73B04" w:rsidP="00281EC0">
            <w:pPr>
              <w:pStyle w:val="Bodytext20"/>
              <w:shd w:val="clear" w:color="auto" w:fill="auto"/>
              <w:spacing w:before="0" w:after="120" w:line="240" w:lineRule="auto"/>
              <w:ind w:firstLine="0"/>
              <w:jc w:val="left"/>
              <w:rPr>
                <w:rStyle w:val="Bodytext211pt"/>
                <w:rFonts w:ascii="Sylfaen" w:hAnsi="Sylfaen"/>
                <w:sz w:val="20"/>
                <w:szCs w:val="24"/>
              </w:rPr>
            </w:pPr>
            <w:r w:rsidRPr="00A4457F">
              <w:rPr>
                <w:rStyle w:val="Bodytext211pt"/>
                <w:rFonts w:ascii="Sylfaen" w:hAnsi="Sylfaen"/>
                <w:sz w:val="20"/>
                <w:szCs w:val="24"/>
              </w:rPr>
              <w:lastRenderedPageBreak/>
              <w:t>հիվանդության մասին տեղեկություններ (P.SS.08.BEN.001)՝</w:t>
            </w:r>
          </w:p>
          <w:p w14:paraId="5993DE39"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տեղեկություններն ուղարկվել են</w:t>
            </w:r>
          </w:p>
        </w:tc>
        <w:tc>
          <w:tcPr>
            <w:tcW w:w="2693" w:type="dxa"/>
            <w:tcBorders>
              <w:top w:val="single" w:sz="4" w:space="0" w:color="auto"/>
              <w:left w:val="single" w:sz="4" w:space="0" w:color="auto"/>
              <w:bottom w:val="single" w:sz="4" w:space="0" w:color="auto"/>
            </w:tcBorders>
            <w:shd w:val="clear" w:color="auto" w:fill="FFFFFF"/>
          </w:tcPr>
          <w:p w14:paraId="18C12825"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տեղեկությունների ընդունում եւ մշակում՝ հիվանդացության մասին տվյալների բազայում փոփոխելու համար (P.SS.08.OPR.006)</w:t>
            </w:r>
          </w:p>
        </w:tc>
        <w:tc>
          <w:tcPr>
            <w:tcW w:w="3110" w:type="dxa"/>
            <w:tcBorders>
              <w:top w:val="single" w:sz="4" w:space="0" w:color="auto"/>
              <w:left w:val="single" w:sz="4" w:space="0" w:color="auto"/>
              <w:bottom w:val="single" w:sz="4" w:space="0" w:color="auto"/>
            </w:tcBorders>
            <w:shd w:val="clear" w:color="auto" w:fill="FFFFFF"/>
          </w:tcPr>
          <w:p w14:paraId="452DDB73" w14:textId="77777777" w:rsidR="00B73B04" w:rsidRPr="00A4457F" w:rsidRDefault="00B73B04" w:rsidP="00281EC0">
            <w:pPr>
              <w:pStyle w:val="Bodytext20"/>
              <w:shd w:val="clear" w:color="auto" w:fill="auto"/>
              <w:spacing w:before="0" w:after="120" w:line="240" w:lineRule="auto"/>
              <w:ind w:firstLine="0"/>
              <w:jc w:val="left"/>
              <w:rPr>
                <w:rStyle w:val="Bodytext211pt"/>
                <w:rFonts w:ascii="Sylfaen" w:hAnsi="Sylfaen"/>
                <w:sz w:val="20"/>
                <w:szCs w:val="24"/>
              </w:rPr>
            </w:pPr>
            <w:r w:rsidRPr="00A4457F">
              <w:rPr>
                <w:rStyle w:val="Bodytext211pt"/>
                <w:rFonts w:ascii="Sylfaen" w:hAnsi="Sylfaen"/>
                <w:sz w:val="20"/>
                <w:szCs w:val="24"/>
              </w:rPr>
              <w:t>հիվանդության մասին տեղեկություններ (P.SS.08.BEN.001)՝</w:t>
            </w:r>
          </w:p>
          <w:p w14:paraId="0B48939C"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տեղեկությունները փոփոխվել են</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7A53906D"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 xml:space="preserve">հիվանդացության մասին տվյալների բազայում տեղեկությունների փոփոխում </w:t>
            </w:r>
          </w:p>
          <w:p w14:paraId="72D88DBF" w14:textId="77777777" w:rsidR="00B73B04" w:rsidRPr="00A4457F" w:rsidRDefault="00B73B04" w:rsidP="00281EC0">
            <w:pPr>
              <w:pStyle w:val="Bodytext20"/>
              <w:shd w:val="clear" w:color="auto" w:fill="auto"/>
              <w:spacing w:before="0" w:after="120" w:line="240" w:lineRule="auto"/>
              <w:ind w:firstLine="0"/>
              <w:jc w:val="left"/>
              <w:rPr>
                <w:rFonts w:ascii="Sylfaen" w:hAnsi="Sylfaen"/>
                <w:sz w:val="20"/>
                <w:szCs w:val="24"/>
              </w:rPr>
            </w:pPr>
            <w:r w:rsidRPr="00A4457F">
              <w:rPr>
                <w:rStyle w:val="Bodytext211pt"/>
                <w:rFonts w:ascii="Sylfaen" w:hAnsi="Sylfaen"/>
                <w:sz w:val="20"/>
                <w:szCs w:val="24"/>
              </w:rPr>
              <w:t>(P.SS.08.TRN.002)</w:t>
            </w:r>
          </w:p>
        </w:tc>
      </w:tr>
    </w:tbl>
    <w:p w14:paraId="63050CBE" w14:textId="77777777" w:rsidR="00B73B04" w:rsidRPr="00B73B04" w:rsidRDefault="00B73B04" w:rsidP="00B73B04">
      <w:pPr>
        <w:spacing w:after="160" w:line="360" w:lineRule="auto"/>
        <w:rPr>
          <w:rFonts w:ascii="Sylfaen" w:hAnsi="Sylfaen"/>
        </w:rPr>
      </w:pPr>
    </w:p>
    <w:p w14:paraId="53C6C33E" w14:textId="77777777" w:rsidR="00B73B04" w:rsidRPr="00B73B04" w:rsidRDefault="00B73B04" w:rsidP="00B73B04">
      <w:pPr>
        <w:spacing w:after="160" w:line="360" w:lineRule="auto"/>
        <w:rPr>
          <w:rFonts w:ascii="Sylfaen" w:hAnsi="Sylfaen"/>
        </w:rPr>
        <w:sectPr w:rsidR="00B73B04" w:rsidRPr="00B73B04" w:rsidSect="00366A48">
          <w:pgSz w:w="16840" w:h="11900" w:orient="landscape"/>
          <w:pgMar w:top="1418" w:right="1418" w:bottom="1418" w:left="1418" w:header="0" w:footer="519" w:gutter="0"/>
          <w:cols w:space="720"/>
          <w:noEndnote/>
          <w:docGrid w:linePitch="360"/>
        </w:sectPr>
      </w:pPr>
    </w:p>
    <w:p w14:paraId="0B3D02C9" w14:textId="77777777" w:rsidR="00B73B04" w:rsidRPr="00B73B04" w:rsidRDefault="00B73B04" w:rsidP="00CF09C8">
      <w:pPr>
        <w:pStyle w:val="Headerorfooter50"/>
        <w:shd w:val="clear" w:color="auto" w:fill="auto"/>
        <w:spacing w:after="160" w:line="336" w:lineRule="auto"/>
        <w:jc w:val="center"/>
        <w:rPr>
          <w:rFonts w:ascii="Sylfaen" w:hAnsi="Sylfaen"/>
          <w:sz w:val="24"/>
          <w:szCs w:val="24"/>
        </w:rPr>
      </w:pPr>
      <w:r w:rsidRPr="00B73B04">
        <w:rPr>
          <w:rFonts w:ascii="Sylfaen" w:hAnsi="Sylfaen"/>
          <w:sz w:val="24"/>
          <w:szCs w:val="24"/>
        </w:rPr>
        <w:lastRenderedPageBreak/>
        <w:t>2. Տեղեկատվական փոխգործակցությունը՝ հիվանդացության մասին տվյալների բազայից տեղեկություններ ստանալու ժամանակ</w:t>
      </w:r>
    </w:p>
    <w:p w14:paraId="3EA083A7" w14:textId="77777777" w:rsidR="00B73B04" w:rsidRPr="00B73B04" w:rsidRDefault="00B73B04" w:rsidP="00CF09C8">
      <w:pPr>
        <w:tabs>
          <w:tab w:val="left" w:pos="1134"/>
        </w:tabs>
        <w:spacing w:after="160" w:line="336" w:lineRule="auto"/>
        <w:ind w:firstLine="567"/>
        <w:jc w:val="both"/>
        <w:rPr>
          <w:rFonts w:ascii="Sylfaen" w:hAnsi="Sylfaen"/>
        </w:rPr>
      </w:pPr>
      <w:r w:rsidRPr="00B73B04">
        <w:rPr>
          <w:rFonts w:ascii="Sylfaen" w:hAnsi="Sylfaen"/>
        </w:rPr>
        <w:t>13.</w:t>
      </w:r>
      <w:r w:rsidR="00CF09C8" w:rsidRPr="00CF09C8">
        <w:rPr>
          <w:rFonts w:ascii="Sylfaen" w:hAnsi="Sylfaen"/>
        </w:rPr>
        <w:tab/>
      </w:r>
      <w:r w:rsidRPr="00B73B04">
        <w:rPr>
          <w:rFonts w:ascii="Sylfaen" w:hAnsi="Sylfaen"/>
        </w:rPr>
        <w:t>Ընդհանուր գործընթացի տրանզակցիաների կատարման սխեման՝ հիվանդացության մասին տվյալների բազայից տեղեկություններ ստանալու ժամանակ, ներկայացված է նկար 3-ում։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2EE78512"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4169BF6F">
          <v:group id="_x0000_s2745" style="position:absolute;left:0;text-align:left;margin-left:15.5pt;margin-top:5.5pt;width:418.2pt;height:373.6pt;z-index:252367872" coordorigin="1728,5388" coordsize="8364,7472">
            <v:shape id="_x0000_s2373" type="#_x0000_t202" style="position:absolute;left:1980;top:5388;width:3478;height:394;mso-width-relative:margin;mso-height-relative:margin" fillcolor="white [3212]" strokecolor="white [3212]">
              <v:textbox inset="0,0,0,0">
                <w:txbxContent>
                  <w:p w14:paraId="15F81675" w14:textId="77777777" w:rsidR="00366A48" w:rsidRPr="00281EC0" w:rsidRDefault="00366A48" w:rsidP="00B73B04">
                    <w:pPr>
                      <w:jc w:val="center"/>
                      <w:rPr>
                        <w:rFonts w:ascii="Sylfaen" w:hAnsi="Sylfaen"/>
                        <w:sz w:val="28"/>
                      </w:rPr>
                    </w:pPr>
                    <w:r w:rsidRPr="00281EC0">
                      <w:rPr>
                        <w:rStyle w:val="Bodytext9CourierNew"/>
                        <w:rFonts w:ascii="Sylfaen" w:hAnsi="Sylfaen"/>
                        <w:sz w:val="16"/>
                      </w:rPr>
                      <w:t>: Տեղեկություններ սպառող</w:t>
                    </w:r>
                  </w:p>
                </w:txbxContent>
              </v:textbox>
            </v:shape>
            <v:shape id="_x0000_s2374" type="#_x0000_t202" style="position:absolute;left:7285;top:5388;width:2238;height:394;mso-width-relative:margin;mso-height-relative:margin" fillcolor="white [3212]" strokecolor="white [3212]">
              <v:textbox inset="0,0,0,0">
                <w:txbxContent>
                  <w:p w14:paraId="4539155F" w14:textId="77777777" w:rsidR="00366A48" w:rsidRPr="00281EC0" w:rsidRDefault="00366A48" w:rsidP="00B73B04">
                    <w:pPr>
                      <w:jc w:val="center"/>
                      <w:rPr>
                        <w:rFonts w:ascii="Sylfaen" w:hAnsi="Sylfaen"/>
                        <w:sz w:val="20"/>
                      </w:rPr>
                    </w:pPr>
                    <w:r w:rsidRPr="00281EC0">
                      <w:rPr>
                        <w:rFonts w:ascii="Sylfaen" w:hAnsi="Sylfaen"/>
                        <w:sz w:val="20"/>
                      </w:rPr>
                      <w:t>։Համակարգող</w:t>
                    </w:r>
                  </w:p>
                </w:txbxContent>
              </v:textbox>
            </v:shape>
            <v:shape id="_x0000_s2375" type="#_x0000_t202" style="position:absolute;left:1728;top:6112;width:348;height:274;mso-width-relative:margin;mso-height-relative:margin" fillcolor="white [3212]" strokecolor="white [3212]">
              <v:textbox style="mso-next-textbox:#_x0000_s2375" inset="0,0,0,0">
                <w:txbxContent>
                  <w:p w14:paraId="22488C37" w14:textId="77777777" w:rsidR="00366A48" w:rsidRPr="00FE78A4" w:rsidRDefault="00366A48" w:rsidP="00B73B04">
                    <w:pPr>
                      <w:jc w:val="center"/>
                      <w:rPr>
                        <w:sz w:val="18"/>
                      </w:rPr>
                    </w:pPr>
                    <w:r>
                      <w:rPr>
                        <w:sz w:val="18"/>
                      </w:rPr>
                      <w:t>opt</w:t>
                    </w:r>
                  </w:p>
                </w:txbxContent>
              </v:textbox>
            </v:shape>
            <v:shape id="_x0000_s2376" type="#_x0000_t202" style="position:absolute;left:1728;top:8774;width:348;height:274;mso-width-relative:margin;mso-height-relative:margin" fillcolor="white [3212]" strokecolor="white [3212]">
              <v:textbox style="mso-next-textbox:#_x0000_s2376" inset="0,0,0,0">
                <w:txbxContent>
                  <w:p w14:paraId="7DD73BE5" w14:textId="77777777" w:rsidR="00366A48" w:rsidRPr="00FE78A4" w:rsidRDefault="00366A48" w:rsidP="00B73B04">
                    <w:pPr>
                      <w:jc w:val="center"/>
                      <w:rPr>
                        <w:sz w:val="18"/>
                      </w:rPr>
                    </w:pPr>
                    <w:r>
                      <w:rPr>
                        <w:sz w:val="18"/>
                      </w:rPr>
                      <w:t>opt</w:t>
                    </w:r>
                  </w:p>
                </w:txbxContent>
              </v:textbox>
            </v:shape>
            <v:shape id="_x0000_s2377" type="#_x0000_t202" style="position:absolute;left:1728;top:11525;width:348;height:274;mso-width-relative:margin;mso-height-relative:margin" fillcolor="white [3212]" strokecolor="white [3212]">
              <v:textbox style="mso-next-textbox:#_x0000_s2377" inset="0,0,0,0">
                <w:txbxContent>
                  <w:p w14:paraId="38DF0B75" w14:textId="77777777" w:rsidR="00366A48" w:rsidRPr="00FE78A4" w:rsidRDefault="00366A48" w:rsidP="00B73B04">
                    <w:pPr>
                      <w:jc w:val="center"/>
                      <w:rPr>
                        <w:sz w:val="18"/>
                      </w:rPr>
                    </w:pPr>
                    <w:r>
                      <w:rPr>
                        <w:sz w:val="18"/>
                      </w:rPr>
                      <w:t>opt</w:t>
                    </w:r>
                  </w:p>
                </w:txbxContent>
              </v:textbox>
            </v:shape>
            <v:shape id="_x0000_s2378" type="#_x0000_t202" style="position:absolute;left:2182;top:6112;width:7910;height:572;mso-width-relative:margin;mso-height-relative:margin" fillcolor="white [3212]" strokecolor="white [3212]">
              <v:textbox style="mso-next-textbox:#_x0000_s2378" inset="0,0,0,0">
                <w:txbxContent>
                  <w:p w14:paraId="009A8B60" w14:textId="77777777" w:rsidR="00366A48" w:rsidRPr="00102B3E" w:rsidRDefault="00366A48" w:rsidP="00B73B04">
                    <w:r>
                      <w:rPr>
                        <w:rStyle w:val="Bodytext9Sylfaen"/>
                      </w:rPr>
                      <w:t>[</w:t>
                    </w:r>
                    <w:r w:rsidRPr="00281EC0">
                      <w:rPr>
                        <w:rStyle w:val="Bodytext9Sylfaen"/>
                        <w:sz w:val="16"/>
                      </w:rPr>
                      <w:t>անհրաժեշտ է հիվանդացության մասին տվյալների բազայի թարմացումների ամսաթվի և ժամի մասին տեղեկատվության ստացում]</w:t>
                    </w:r>
                  </w:p>
                </w:txbxContent>
              </v:textbox>
            </v:shape>
            <v:shape id="_x0000_s2379" type="#_x0000_t202" style="position:absolute;left:3899;top:6684;width:4089;height:761;mso-width-relative:margin;mso-height-relative:margin" fillcolor="white [3212]" strokecolor="white [3212]">
              <v:textbox style="mso-next-textbox:#_x0000_s2379" inset="0,0,0,0">
                <w:txbxContent>
                  <w:p w14:paraId="40119088" w14:textId="77777777" w:rsidR="00366A48" w:rsidRPr="00281EC0" w:rsidRDefault="00366A48" w:rsidP="00B73B04">
                    <w:pPr>
                      <w:jc w:val="center"/>
                      <w:rPr>
                        <w:sz w:val="16"/>
                        <w:szCs w:val="16"/>
                      </w:rPr>
                    </w:pPr>
                    <w:r w:rsidRPr="00281EC0">
                      <w:rPr>
                        <w:rStyle w:val="Bodytext9Sylfaen"/>
                        <w:sz w:val="16"/>
                        <w:szCs w:val="16"/>
                      </w:rPr>
                      <w:t>Հիվանդացության մասին տվյալների բազայի թարմացման ամսաթվի և ժամի վերաբերյալ տեղեկատվության ստացում (P.SS.08.TRN.003)</w:t>
                    </w:r>
                  </w:p>
                </w:txbxContent>
              </v:textbox>
            </v:shape>
            <v:shape id="_x0000_s2380" type="#_x0000_t202" style="position:absolute;left:3899;top:9561;width:4089;height:652;mso-width-relative:margin;mso-height-relative:margin" fillcolor="white [3212]" strokecolor="white [3212]">
              <v:textbox style="mso-next-textbox:#_x0000_s2380" inset="0,0,0,0">
                <w:txbxContent>
                  <w:p w14:paraId="1B7A70C0" w14:textId="77777777" w:rsidR="00366A48" w:rsidRPr="00281EC0" w:rsidRDefault="00366A48" w:rsidP="00B73B04">
                    <w:pPr>
                      <w:jc w:val="center"/>
                      <w:rPr>
                        <w:sz w:val="18"/>
                      </w:rPr>
                    </w:pPr>
                    <w:r w:rsidRPr="00281EC0">
                      <w:rPr>
                        <w:rStyle w:val="Bodytext9Sylfaen"/>
                        <w:sz w:val="16"/>
                      </w:rPr>
                      <w:t>Հիվանդացության մասին տվյալների բազայից տեղեկությունների ստացում (P.SS.0S.TRN.004)</w:t>
                    </w:r>
                  </w:p>
                </w:txbxContent>
              </v:textbox>
            </v:shape>
            <v:shape id="_x0000_s2381" type="#_x0000_t202" style="position:absolute;left:2182;top:8858;width:7812;height:572;mso-width-relative:margin;mso-height-relative:margin" fillcolor="white [3212]" strokecolor="white [3212]">
              <v:textbox style="mso-next-textbox:#_x0000_s2381" inset="0,0,0,0">
                <w:txbxContent>
                  <w:p w14:paraId="2910E631" w14:textId="77777777" w:rsidR="00366A48" w:rsidRPr="00281EC0" w:rsidRDefault="00366A48" w:rsidP="00B73B04">
                    <w:pPr>
                      <w:rPr>
                        <w:sz w:val="18"/>
                      </w:rPr>
                    </w:pPr>
                    <w:r w:rsidRPr="00281EC0">
                      <w:rPr>
                        <w:rStyle w:val="Bodytext9Sylfaen"/>
                        <w:sz w:val="16"/>
                      </w:rPr>
                      <w:t>[անհրաժեշտ է հիվանդացության մասին տվյալների բազայից տեղեկությունների ստացում]</w:t>
                    </w:r>
                  </w:p>
                </w:txbxContent>
              </v:textbox>
            </v:shape>
            <v:shape id="_x0000_s2382" type="#_x0000_t202" style="position:absolute;left:2280;top:11525;width:7812;height:572;mso-width-relative:margin;mso-height-relative:margin" fillcolor="white [3212]" strokecolor="white [3212]">
              <v:textbox style="mso-next-textbox:#_x0000_s2382" inset="0,0,0,0">
                <w:txbxContent>
                  <w:p w14:paraId="41191C2B" w14:textId="77777777" w:rsidR="00366A48" w:rsidRPr="00281EC0" w:rsidRDefault="00366A48" w:rsidP="00B73B04">
                    <w:pPr>
                      <w:rPr>
                        <w:sz w:val="20"/>
                      </w:rPr>
                    </w:pPr>
                    <w:r w:rsidRPr="00281EC0">
                      <w:rPr>
                        <w:rStyle w:val="Bodytext9Sylfaen"/>
                        <w:sz w:val="18"/>
                      </w:rPr>
                      <w:t>[անհրաժեշտ է հիվանդացության մասին տվյալների բազայից տեղեկությունների փոփոխությունների ստացում]</w:t>
                    </w:r>
                  </w:p>
                </w:txbxContent>
              </v:textbox>
            </v:shape>
            <v:shape id="_x0000_s2383" type="#_x0000_t202" style="position:absolute;left:3763;top:12097;width:4632;height:763;mso-width-relative:margin;mso-height-relative:margin" fillcolor="white [3212]" strokecolor="white [3212]">
              <v:textbox style="mso-next-textbox:#_x0000_s2383" inset="0,0,0,0">
                <w:txbxContent>
                  <w:p w14:paraId="55F3DA94" w14:textId="77777777" w:rsidR="00366A48" w:rsidRPr="00281EC0" w:rsidRDefault="00366A48" w:rsidP="00B73B04">
                    <w:pPr>
                      <w:jc w:val="center"/>
                      <w:rPr>
                        <w:sz w:val="18"/>
                      </w:rPr>
                    </w:pPr>
                    <w:r w:rsidRPr="00281EC0">
                      <w:rPr>
                        <w:rStyle w:val="Bodytext9Sylfaen"/>
                        <w:sz w:val="16"/>
                      </w:rPr>
                      <w:t>Հիվանդացության մասին տվյալների բազայից տեղեկությունների փոփոխությունների ստացում (P.SS.08.TRN.005)</w:t>
                    </w:r>
                  </w:p>
                </w:txbxContent>
              </v:textbox>
            </v:shape>
          </v:group>
        </w:pict>
      </w:r>
      <w:r w:rsidR="00B73B04" w:rsidRPr="00B73B04">
        <w:rPr>
          <w:rFonts w:ascii="Sylfaen" w:hAnsi="Sylfaen"/>
          <w:noProof/>
          <w:lang w:val="en-US" w:eastAsia="en-US" w:bidi="ar-SA"/>
        </w:rPr>
        <w:drawing>
          <wp:inline distT="0" distB="0" distL="0" distR="0" wp14:anchorId="10E1ECF4" wp14:editId="464C0822">
            <wp:extent cx="5424820" cy="5522366"/>
            <wp:effectExtent l="19050" t="0" r="443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a:stretch>
                      <a:fillRect/>
                    </a:stretch>
                  </pic:blipFill>
                  <pic:spPr bwMode="auto">
                    <a:xfrm>
                      <a:off x="0" y="0"/>
                      <a:ext cx="5428063" cy="5525667"/>
                    </a:xfrm>
                    <a:prstGeom prst="rect">
                      <a:avLst/>
                    </a:prstGeom>
                    <a:noFill/>
                    <a:ln w="9525">
                      <a:noFill/>
                      <a:miter lim="800000"/>
                      <a:headEnd/>
                      <a:tailEnd/>
                    </a:ln>
                  </pic:spPr>
                </pic:pic>
              </a:graphicData>
            </a:graphic>
          </wp:inline>
        </w:drawing>
      </w:r>
    </w:p>
    <w:p w14:paraId="02E8D07F" w14:textId="77777777" w:rsidR="00CF09C8" w:rsidRDefault="00B73B04" w:rsidP="00CF09C8">
      <w:pPr>
        <w:spacing w:after="160" w:line="360" w:lineRule="auto"/>
        <w:jc w:val="center"/>
        <w:rPr>
          <w:rFonts w:ascii="Sylfaen" w:hAnsi="Sylfaen"/>
          <w:sz w:val="20"/>
        </w:rPr>
        <w:sectPr w:rsidR="00CF09C8" w:rsidSect="00366A48">
          <w:type w:val="nextColumn"/>
          <w:pgSz w:w="11900" w:h="16840"/>
          <w:pgMar w:top="1418" w:right="1418" w:bottom="1418" w:left="1418" w:header="0" w:footer="639" w:gutter="0"/>
          <w:cols w:space="720"/>
          <w:noEndnote/>
          <w:docGrid w:linePitch="360"/>
        </w:sectPr>
      </w:pPr>
      <w:r w:rsidRPr="00CF09C8">
        <w:rPr>
          <w:rFonts w:ascii="Sylfaen" w:hAnsi="Sylfaen"/>
          <w:sz w:val="20"/>
        </w:rPr>
        <w:t>Նկ. 3. Ընդհանուր գործընթացի տրանզակցիաների կատարման սխեման՝ հիվանդացության մասին տվյալների բազայից տեղեկություններ ստանալու ժամանակ</w:t>
      </w:r>
    </w:p>
    <w:p w14:paraId="38933A28"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3</w:t>
      </w:r>
    </w:p>
    <w:p w14:paraId="032AD5D9" w14:textId="77777777" w:rsidR="00B73B04" w:rsidRPr="00B73B04" w:rsidRDefault="00B73B04" w:rsidP="00CF09C8">
      <w:pPr>
        <w:spacing w:after="160" w:line="360" w:lineRule="auto"/>
        <w:jc w:val="center"/>
        <w:rPr>
          <w:rFonts w:ascii="Sylfaen" w:hAnsi="Sylfaen"/>
        </w:rPr>
      </w:pPr>
      <w:r w:rsidRPr="00B73B04">
        <w:rPr>
          <w:rFonts w:ascii="Sylfaen" w:hAnsi="Sylfaen"/>
        </w:rPr>
        <w:t xml:space="preserve">Ընդհանուր գործընթացի տրանզակցիաների ցանկը՝ հիվանդացության մասին տվյալների բազայից տեղեկություններ </w:t>
      </w:r>
      <w:r w:rsidR="00281EC0" w:rsidRPr="00281EC0">
        <w:rPr>
          <w:rFonts w:ascii="Sylfaen" w:hAnsi="Sylfaen"/>
        </w:rPr>
        <w:br/>
      </w:r>
      <w:r w:rsidRPr="00B73B04">
        <w:rPr>
          <w:rFonts w:ascii="Sylfaen" w:hAnsi="Sylfaen"/>
        </w:rPr>
        <w:t>ստանալու ժամանակ</w:t>
      </w:r>
    </w:p>
    <w:tbl>
      <w:tblPr>
        <w:tblOverlap w:val="never"/>
        <w:tblW w:w="15086" w:type="dxa"/>
        <w:jc w:val="center"/>
        <w:tblLayout w:type="fixed"/>
        <w:tblCellMar>
          <w:left w:w="10" w:type="dxa"/>
          <w:right w:w="10" w:type="dxa"/>
        </w:tblCellMar>
        <w:tblLook w:val="04A0" w:firstRow="1" w:lastRow="0" w:firstColumn="1" w:lastColumn="0" w:noHBand="0" w:noVBand="1"/>
      </w:tblPr>
      <w:tblGrid>
        <w:gridCol w:w="1069"/>
        <w:gridCol w:w="2808"/>
        <w:gridCol w:w="2880"/>
        <w:gridCol w:w="2722"/>
        <w:gridCol w:w="2813"/>
        <w:gridCol w:w="2794"/>
      </w:tblGrid>
      <w:tr w:rsidR="00B73B04" w:rsidRPr="00CF09C8" w14:paraId="60D2D91B" w14:textId="77777777" w:rsidTr="00CF09C8">
        <w:trPr>
          <w:tblHeader/>
          <w:jc w:val="center"/>
        </w:trPr>
        <w:tc>
          <w:tcPr>
            <w:tcW w:w="1069" w:type="dxa"/>
            <w:tcBorders>
              <w:top w:val="single" w:sz="4" w:space="0" w:color="auto"/>
              <w:left w:val="single" w:sz="4" w:space="0" w:color="auto"/>
            </w:tcBorders>
            <w:shd w:val="clear" w:color="auto" w:fill="FFFFFF"/>
            <w:vAlign w:val="center"/>
          </w:tcPr>
          <w:p w14:paraId="1D5A8AA0"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Համարը՝</w:t>
            </w:r>
          </w:p>
          <w:p w14:paraId="3584D6B9"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ը/կ</w:t>
            </w:r>
          </w:p>
        </w:tc>
        <w:tc>
          <w:tcPr>
            <w:tcW w:w="2808" w:type="dxa"/>
            <w:tcBorders>
              <w:top w:val="single" w:sz="4" w:space="0" w:color="auto"/>
              <w:left w:val="single" w:sz="4" w:space="0" w:color="auto"/>
            </w:tcBorders>
            <w:shd w:val="clear" w:color="auto" w:fill="FFFFFF"/>
            <w:vAlign w:val="center"/>
          </w:tcPr>
          <w:p w14:paraId="442E4356"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Նախաձեռնողի կողմից կատարվող գործառնությունը</w:t>
            </w:r>
          </w:p>
        </w:tc>
        <w:tc>
          <w:tcPr>
            <w:tcW w:w="2880" w:type="dxa"/>
            <w:tcBorders>
              <w:top w:val="single" w:sz="4" w:space="0" w:color="auto"/>
              <w:left w:val="single" w:sz="4" w:space="0" w:color="auto"/>
            </w:tcBorders>
            <w:shd w:val="clear" w:color="auto" w:fill="FFFFFF"/>
            <w:vAlign w:val="center"/>
          </w:tcPr>
          <w:p w14:paraId="3DDA02B3"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vAlign w:val="center"/>
          </w:tcPr>
          <w:p w14:paraId="6FA6594D"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Ռեսպոնդենտի կողմից կատարվող գործառնությունը</w:t>
            </w:r>
          </w:p>
        </w:tc>
        <w:tc>
          <w:tcPr>
            <w:tcW w:w="2813" w:type="dxa"/>
            <w:tcBorders>
              <w:top w:val="single" w:sz="4" w:space="0" w:color="auto"/>
              <w:left w:val="single" w:sz="4" w:space="0" w:color="auto"/>
            </w:tcBorders>
            <w:shd w:val="clear" w:color="auto" w:fill="FFFFFF"/>
            <w:vAlign w:val="center"/>
          </w:tcPr>
          <w:p w14:paraId="5BBCDBBA"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Ընդհանուր գործընթացի տեղեկատվական օբյեկտի վերջնական վիճակը</w:t>
            </w:r>
          </w:p>
        </w:tc>
        <w:tc>
          <w:tcPr>
            <w:tcW w:w="2794" w:type="dxa"/>
            <w:tcBorders>
              <w:top w:val="single" w:sz="4" w:space="0" w:color="auto"/>
              <w:left w:val="single" w:sz="4" w:space="0" w:color="auto"/>
              <w:right w:val="single" w:sz="4" w:space="0" w:color="auto"/>
            </w:tcBorders>
            <w:shd w:val="clear" w:color="auto" w:fill="FFFFFF"/>
            <w:vAlign w:val="center"/>
          </w:tcPr>
          <w:p w14:paraId="7746590A"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Ընդհանուր գործընթացի տրանզակցիան</w:t>
            </w:r>
          </w:p>
        </w:tc>
      </w:tr>
      <w:tr w:rsidR="00B73B04" w:rsidRPr="00CF09C8" w14:paraId="42672DBA" w14:textId="77777777" w:rsidTr="00CF09C8">
        <w:trPr>
          <w:tblHeader/>
          <w:jc w:val="center"/>
        </w:trPr>
        <w:tc>
          <w:tcPr>
            <w:tcW w:w="1069" w:type="dxa"/>
            <w:tcBorders>
              <w:top w:val="single" w:sz="4" w:space="0" w:color="auto"/>
              <w:left w:val="single" w:sz="4" w:space="0" w:color="auto"/>
            </w:tcBorders>
            <w:shd w:val="clear" w:color="auto" w:fill="FFFFFF"/>
            <w:vAlign w:val="center"/>
          </w:tcPr>
          <w:p w14:paraId="13DFC00C"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1</w:t>
            </w:r>
          </w:p>
        </w:tc>
        <w:tc>
          <w:tcPr>
            <w:tcW w:w="2808" w:type="dxa"/>
            <w:tcBorders>
              <w:top w:val="single" w:sz="4" w:space="0" w:color="auto"/>
              <w:left w:val="single" w:sz="4" w:space="0" w:color="auto"/>
            </w:tcBorders>
            <w:shd w:val="clear" w:color="auto" w:fill="FFFFFF"/>
            <w:vAlign w:val="center"/>
          </w:tcPr>
          <w:p w14:paraId="09D73AAB"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2</w:t>
            </w:r>
          </w:p>
        </w:tc>
        <w:tc>
          <w:tcPr>
            <w:tcW w:w="2880" w:type="dxa"/>
            <w:tcBorders>
              <w:top w:val="single" w:sz="4" w:space="0" w:color="auto"/>
              <w:left w:val="single" w:sz="4" w:space="0" w:color="auto"/>
            </w:tcBorders>
            <w:shd w:val="clear" w:color="auto" w:fill="FFFFFF"/>
            <w:vAlign w:val="center"/>
          </w:tcPr>
          <w:p w14:paraId="20F26F57"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vAlign w:val="center"/>
          </w:tcPr>
          <w:p w14:paraId="0FA61F72"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4</w:t>
            </w:r>
          </w:p>
        </w:tc>
        <w:tc>
          <w:tcPr>
            <w:tcW w:w="2813" w:type="dxa"/>
            <w:tcBorders>
              <w:top w:val="single" w:sz="4" w:space="0" w:color="auto"/>
              <w:left w:val="single" w:sz="4" w:space="0" w:color="auto"/>
            </w:tcBorders>
            <w:shd w:val="clear" w:color="auto" w:fill="FFFFFF"/>
            <w:vAlign w:val="center"/>
          </w:tcPr>
          <w:p w14:paraId="73110CC9"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5</w:t>
            </w:r>
          </w:p>
        </w:tc>
        <w:tc>
          <w:tcPr>
            <w:tcW w:w="2794" w:type="dxa"/>
            <w:tcBorders>
              <w:top w:val="single" w:sz="4" w:space="0" w:color="auto"/>
              <w:left w:val="single" w:sz="4" w:space="0" w:color="auto"/>
              <w:right w:val="single" w:sz="4" w:space="0" w:color="auto"/>
            </w:tcBorders>
            <w:shd w:val="clear" w:color="auto" w:fill="FFFFFF"/>
            <w:vAlign w:val="center"/>
          </w:tcPr>
          <w:p w14:paraId="702479F2"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6</w:t>
            </w:r>
          </w:p>
        </w:tc>
      </w:tr>
      <w:tr w:rsidR="00281EC0" w:rsidRPr="00CF09C8" w14:paraId="3B819442" w14:textId="77777777" w:rsidTr="0051598D">
        <w:trPr>
          <w:jc w:val="center"/>
        </w:trPr>
        <w:tc>
          <w:tcPr>
            <w:tcW w:w="1069" w:type="dxa"/>
            <w:tcBorders>
              <w:top w:val="single" w:sz="4" w:space="0" w:color="auto"/>
              <w:left w:val="single" w:sz="4" w:space="0" w:color="auto"/>
            </w:tcBorders>
            <w:shd w:val="clear" w:color="auto" w:fill="FFFFFF"/>
            <w:vAlign w:val="center"/>
          </w:tcPr>
          <w:p w14:paraId="0B52194E" w14:textId="77777777" w:rsidR="00281EC0" w:rsidRPr="00CF09C8" w:rsidRDefault="00281EC0"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1</w:t>
            </w:r>
          </w:p>
        </w:tc>
        <w:tc>
          <w:tcPr>
            <w:tcW w:w="14017" w:type="dxa"/>
            <w:gridSpan w:val="5"/>
            <w:tcBorders>
              <w:top w:val="single" w:sz="4" w:space="0" w:color="auto"/>
              <w:left w:val="single" w:sz="4" w:space="0" w:color="auto"/>
              <w:right w:val="single" w:sz="4" w:space="0" w:color="auto"/>
            </w:tcBorders>
            <w:shd w:val="clear" w:color="auto" w:fill="FFFFFF"/>
            <w:vAlign w:val="center"/>
          </w:tcPr>
          <w:p w14:paraId="67A18BEB" w14:textId="77777777" w:rsidR="00281EC0" w:rsidRPr="00CF09C8" w:rsidRDefault="00281EC0" w:rsidP="00281EC0">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Հիվանդացության մասին տվյալների բազայի թարմացման ամսաթվի եւ ժամի վերաբերյալ տեղեկատվության ստացում (P.SS.08.PRC.003)</w:t>
            </w:r>
          </w:p>
        </w:tc>
      </w:tr>
      <w:tr w:rsidR="00B73B04" w:rsidRPr="00CF09C8" w14:paraId="5403DCEC" w14:textId="77777777" w:rsidTr="00CF09C8">
        <w:trPr>
          <w:jc w:val="center"/>
        </w:trPr>
        <w:tc>
          <w:tcPr>
            <w:tcW w:w="1069" w:type="dxa"/>
            <w:tcBorders>
              <w:top w:val="single" w:sz="4" w:space="0" w:color="auto"/>
              <w:left w:val="single" w:sz="4" w:space="0" w:color="auto"/>
            </w:tcBorders>
            <w:shd w:val="clear" w:color="auto" w:fill="FFFFFF"/>
          </w:tcPr>
          <w:p w14:paraId="7521724D"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1.1.</w:t>
            </w:r>
          </w:p>
        </w:tc>
        <w:tc>
          <w:tcPr>
            <w:tcW w:w="2808" w:type="dxa"/>
            <w:tcBorders>
              <w:top w:val="single" w:sz="4" w:space="0" w:color="auto"/>
              <w:left w:val="single" w:sz="4" w:space="0" w:color="auto"/>
            </w:tcBorders>
            <w:shd w:val="clear" w:color="auto" w:fill="FFFFFF"/>
            <w:vAlign w:val="center"/>
          </w:tcPr>
          <w:p w14:paraId="1F2AFB5F"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Հիվանդացության վերաբերյալ տվյալների բազայի թարմացման ամսաթվի եւ ժամի մասին տեղեկատվության հարցում (P.SS.08.OPR.009). հիվանդացության վերաբերյալ տվյալների բազայի թարմացման ամսաթվի եւ ժամի մասին տեղեկատվության ընդունում եւ մշակում (P.SS.08.OPR.011)</w:t>
            </w:r>
          </w:p>
        </w:tc>
        <w:tc>
          <w:tcPr>
            <w:tcW w:w="2880" w:type="dxa"/>
            <w:tcBorders>
              <w:top w:val="single" w:sz="4" w:space="0" w:color="auto"/>
              <w:left w:val="single" w:sz="4" w:space="0" w:color="auto"/>
            </w:tcBorders>
            <w:shd w:val="clear" w:color="auto" w:fill="FFFFFF"/>
          </w:tcPr>
          <w:p w14:paraId="4EFA27AE"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հիվանդության մասին տեղեկություններ (P.SS.08.BEN.001)՝ տեղեկությունների թարմացման ամսաթվի եւ ժամի մասին տեղեկատվությունը հարցվել է</w:t>
            </w:r>
          </w:p>
        </w:tc>
        <w:tc>
          <w:tcPr>
            <w:tcW w:w="2722" w:type="dxa"/>
            <w:tcBorders>
              <w:top w:val="single" w:sz="4" w:space="0" w:color="auto"/>
              <w:left w:val="single" w:sz="4" w:space="0" w:color="auto"/>
            </w:tcBorders>
            <w:shd w:val="clear" w:color="auto" w:fill="FFFFFF"/>
          </w:tcPr>
          <w:p w14:paraId="6DD1129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հարցման մշակում եւ հիվանդացության մասին տվյալների բազայի թարմացման ամսաթվի եւ ժամի մասին տեղեկատվության ներկայացում (P.SS.08.OPR.010)</w:t>
            </w:r>
          </w:p>
        </w:tc>
        <w:tc>
          <w:tcPr>
            <w:tcW w:w="2813" w:type="dxa"/>
            <w:tcBorders>
              <w:top w:val="single" w:sz="4" w:space="0" w:color="auto"/>
              <w:left w:val="single" w:sz="4" w:space="0" w:color="auto"/>
            </w:tcBorders>
            <w:shd w:val="clear" w:color="auto" w:fill="FFFFFF"/>
          </w:tcPr>
          <w:p w14:paraId="08C2A5D7"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հիվանդության մասին տեղեկություններ (P.SS.08.BEN.001)՝ տեղեկությունների թարմացման ամսաթվի եւ ժամի մասին տեղեկատվությունն ուղարկվել է</w:t>
            </w:r>
          </w:p>
        </w:tc>
        <w:tc>
          <w:tcPr>
            <w:tcW w:w="2794" w:type="dxa"/>
            <w:tcBorders>
              <w:top w:val="single" w:sz="4" w:space="0" w:color="auto"/>
              <w:left w:val="single" w:sz="4" w:space="0" w:color="auto"/>
              <w:right w:val="single" w:sz="4" w:space="0" w:color="auto"/>
            </w:tcBorders>
            <w:shd w:val="clear" w:color="auto" w:fill="FFFFFF"/>
          </w:tcPr>
          <w:p w14:paraId="2E60D62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հիվանդացության մասին տվյալների բազայի թարմացման ամսաթվի եւ ժամի վերաբերյալ տեղեկատվության ստացում (P.SS.08.TRN.003)</w:t>
            </w:r>
          </w:p>
        </w:tc>
      </w:tr>
      <w:tr w:rsidR="00B73B04" w:rsidRPr="00CF09C8" w14:paraId="113FFD9D" w14:textId="77777777" w:rsidTr="00CF09C8">
        <w:trPr>
          <w:jc w:val="center"/>
        </w:trPr>
        <w:tc>
          <w:tcPr>
            <w:tcW w:w="1069" w:type="dxa"/>
            <w:tcBorders>
              <w:top w:val="single" w:sz="4" w:space="0" w:color="auto"/>
              <w:left w:val="single" w:sz="4" w:space="0" w:color="auto"/>
            </w:tcBorders>
            <w:shd w:val="clear" w:color="auto" w:fill="FFFFFF"/>
            <w:vAlign w:val="center"/>
          </w:tcPr>
          <w:p w14:paraId="333F2C44"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2</w:t>
            </w:r>
          </w:p>
        </w:tc>
        <w:tc>
          <w:tcPr>
            <w:tcW w:w="14017" w:type="dxa"/>
            <w:gridSpan w:val="5"/>
            <w:tcBorders>
              <w:top w:val="single" w:sz="4" w:space="0" w:color="auto"/>
              <w:left w:val="single" w:sz="4" w:space="0" w:color="auto"/>
              <w:right w:val="single" w:sz="4" w:space="0" w:color="auto"/>
            </w:tcBorders>
            <w:shd w:val="clear" w:color="auto" w:fill="FFFFFF"/>
            <w:vAlign w:val="center"/>
          </w:tcPr>
          <w:p w14:paraId="19920113" w14:textId="77777777" w:rsidR="00B73B04" w:rsidRPr="00CF09C8" w:rsidRDefault="00B73B04" w:rsidP="00CF09C8">
            <w:pPr>
              <w:pStyle w:val="Bodytext20"/>
              <w:shd w:val="clear" w:color="auto" w:fill="auto"/>
              <w:spacing w:before="0" w:after="120" w:line="240" w:lineRule="auto"/>
              <w:ind w:firstLine="0"/>
              <w:rPr>
                <w:rFonts w:ascii="Sylfaen" w:hAnsi="Sylfaen"/>
                <w:sz w:val="20"/>
                <w:szCs w:val="24"/>
              </w:rPr>
            </w:pPr>
            <w:r w:rsidRPr="00CF09C8">
              <w:rPr>
                <w:rStyle w:val="Bodytext211pt"/>
                <w:rFonts w:ascii="Sylfaen" w:hAnsi="Sylfaen"/>
                <w:sz w:val="20"/>
                <w:szCs w:val="24"/>
              </w:rPr>
              <w:t>Հիվանդացության մասին տվյալների բազայից տեղեկությունների ստացում (P.SS.08.PRC.004)</w:t>
            </w:r>
          </w:p>
        </w:tc>
      </w:tr>
      <w:tr w:rsidR="00B73B04" w:rsidRPr="00CF09C8" w14:paraId="23873930" w14:textId="77777777" w:rsidTr="00CF09C8">
        <w:trPr>
          <w:jc w:val="center"/>
        </w:trPr>
        <w:tc>
          <w:tcPr>
            <w:tcW w:w="1069" w:type="dxa"/>
            <w:tcBorders>
              <w:top w:val="single" w:sz="4" w:space="0" w:color="auto"/>
              <w:left w:val="single" w:sz="4" w:space="0" w:color="auto"/>
              <w:bottom w:val="single" w:sz="4" w:space="0" w:color="auto"/>
            </w:tcBorders>
            <w:shd w:val="clear" w:color="auto" w:fill="FFFFFF"/>
          </w:tcPr>
          <w:p w14:paraId="5EF11CFE"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2.1.</w:t>
            </w:r>
          </w:p>
        </w:tc>
        <w:tc>
          <w:tcPr>
            <w:tcW w:w="2808" w:type="dxa"/>
            <w:tcBorders>
              <w:top w:val="single" w:sz="4" w:space="0" w:color="auto"/>
              <w:left w:val="single" w:sz="4" w:space="0" w:color="auto"/>
              <w:bottom w:val="single" w:sz="4" w:space="0" w:color="auto"/>
            </w:tcBorders>
            <w:shd w:val="clear" w:color="auto" w:fill="FFFFFF"/>
            <w:vAlign w:val="center"/>
          </w:tcPr>
          <w:p w14:paraId="62F2158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 xml:space="preserve">հիվանդացության մասին տվյալների բազայից տեղեկությունների հարցում (P.SS.08.OPR.012). հիվանդացության մասին տվյալների բազայից տեղեկությունների ընդունում </w:t>
            </w:r>
            <w:r w:rsidRPr="00CF09C8">
              <w:rPr>
                <w:rStyle w:val="Bodytext211pt"/>
                <w:rFonts w:ascii="Sylfaen" w:hAnsi="Sylfaen"/>
                <w:sz w:val="20"/>
                <w:szCs w:val="24"/>
              </w:rPr>
              <w:lastRenderedPageBreak/>
              <w:t>եւ մշակում (P.SS.08.OPR.014)</w:t>
            </w:r>
          </w:p>
        </w:tc>
        <w:tc>
          <w:tcPr>
            <w:tcW w:w="2880" w:type="dxa"/>
            <w:tcBorders>
              <w:top w:val="single" w:sz="4" w:space="0" w:color="auto"/>
              <w:left w:val="single" w:sz="4" w:space="0" w:color="auto"/>
              <w:bottom w:val="single" w:sz="4" w:space="0" w:color="auto"/>
            </w:tcBorders>
            <w:shd w:val="clear" w:color="auto" w:fill="FFFFFF"/>
            <w:vAlign w:val="center"/>
          </w:tcPr>
          <w:p w14:paraId="7C30293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lastRenderedPageBreak/>
              <w:t>հիվանդության մասին տեղեկություններ (P.SS.08.BEN.001)՝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vAlign w:val="center"/>
          </w:tcPr>
          <w:p w14:paraId="5EAB038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հարցման մշակում եւ հիվանդացության մասին տվյալների բազայից տեղեկությունների ներկայացում</w:t>
            </w:r>
          </w:p>
          <w:p w14:paraId="61B2D09E"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(P.SS.08.OPR.013)</w:t>
            </w:r>
          </w:p>
        </w:tc>
        <w:tc>
          <w:tcPr>
            <w:tcW w:w="2813" w:type="dxa"/>
            <w:tcBorders>
              <w:top w:val="single" w:sz="4" w:space="0" w:color="auto"/>
              <w:left w:val="single" w:sz="4" w:space="0" w:color="auto"/>
              <w:bottom w:val="single" w:sz="4" w:space="0" w:color="auto"/>
            </w:tcBorders>
            <w:shd w:val="clear" w:color="auto" w:fill="FFFFFF"/>
            <w:vAlign w:val="center"/>
          </w:tcPr>
          <w:p w14:paraId="23FA2C4B" w14:textId="77777777" w:rsidR="00B73B04" w:rsidRPr="00CF09C8" w:rsidRDefault="00B73B04" w:rsidP="00CF09C8">
            <w:pPr>
              <w:pStyle w:val="Bodytext20"/>
              <w:shd w:val="clear" w:color="auto" w:fill="auto"/>
              <w:spacing w:before="0" w:after="120" w:line="240" w:lineRule="auto"/>
              <w:ind w:firstLine="0"/>
              <w:jc w:val="left"/>
              <w:rPr>
                <w:rStyle w:val="Bodytext211pt"/>
                <w:rFonts w:ascii="Sylfaen" w:hAnsi="Sylfaen"/>
                <w:sz w:val="20"/>
                <w:szCs w:val="24"/>
              </w:rPr>
            </w:pPr>
            <w:r w:rsidRPr="00CF09C8">
              <w:rPr>
                <w:rStyle w:val="Bodytext211pt"/>
                <w:rFonts w:ascii="Sylfaen" w:hAnsi="Sylfaen"/>
                <w:sz w:val="20"/>
                <w:szCs w:val="24"/>
              </w:rPr>
              <w:t>հիվանդության մասին տեղեկություններ (P.SS.08.BEN.001)՝ տեղեկությունները բացակայում են.</w:t>
            </w:r>
          </w:p>
          <w:p w14:paraId="4F820C7E"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 xml:space="preserve">հիվանդության մասին </w:t>
            </w:r>
            <w:r w:rsidRPr="00CF09C8">
              <w:rPr>
                <w:rStyle w:val="Bodytext211pt"/>
                <w:rFonts w:ascii="Sylfaen" w:hAnsi="Sylfaen"/>
                <w:sz w:val="20"/>
                <w:szCs w:val="24"/>
              </w:rPr>
              <w:lastRenderedPageBreak/>
              <w:t>տեղեկություններ (P.SS.08.BEN.001)՝ տեղեկություններն ուղարկվել են</w:t>
            </w:r>
          </w:p>
        </w:tc>
        <w:tc>
          <w:tcPr>
            <w:tcW w:w="2794" w:type="dxa"/>
            <w:tcBorders>
              <w:top w:val="single" w:sz="4" w:space="0" w:color="auto"/>
              <w:left w:val="single" w:sz="4" w:space="0" w:color="auto"/>
              <w:bottom w:val="single" w:sz="4" w:space="0" w:color="auto"/>
              <w:right w:val="single" w:sz="4" w:space="0" w:color="auto"/>
            </w:tcBorders>
            <w:shd w:val="clear" w:color="auto" w:fill="FFFFFF"/>
            <w:vAlign w:val="center"/>
          </w:tcPr>
          <w:p w14:paraId="4B26100B" w14:textId="77777777" w:rsidR="00B73B04" w:rsidRPr="00CF09C8" w:rsidRDefault="00B73B04" w:rsidP="00CF09C8">
            <w:pPr>
              <w:pStyle w:val="Bodytext20"/>
              <w:shd w:val="clear" w:color="auto" w:fill="auto"/>
              <w:spacing w:before="0" w:after="120" w:line="240" w:lineRule="auto"/>
              <w:ind w:firstLine="0"/>
              <w:jc w:val="left"/>
              <w:rPr>
                <w:rStyle w:val="Bodytext211pt"/>
                <w:rFonts w:ascii="Sylfaen" w:hAnsi="Sylfaen"/>
                <w:sz w:val="20"/>
                <w:szCs w:val="24"/>
              </w:rPr>
            </w:pPr>
            <w:r w:rsidRPr="00CF09C8">
              <w:rPr>
                <w:rStyle w:val="Bodytext211pt"/>
                <w:rFonts w:ascii="Sylfaen" w:hAnsi="Sylfaen"/>
                <w:sz w:val="20"/>
                <w:szCs w:val="24"/>
              </w:rPr>
              <w:lastRenderedPageBreak/>
              <w:t>հիվանդացության մասին տվյալների բազայից տեղեկությունների ստացում</w:t>
            </w:r>
          </w:p>
          <w:p w14:paraId="0E4260C6"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(P.SS.08.TRN.004)</w:t>
            </w:r>
          </w:p>
        </w:tc>
      </w:tr>
      <w:tr w:rsidR="00B73B04" w:rsidRPr="00CF09C8" w14:paraId="4254B7CD" w14:textId="77777777" w:rsidTr="00CF09C8">
        <w:trPr>
          <w:jc w:val="center"/>
        </w:trPr>
        <w:tc>
          <w:tcPr>
            <w:tcW w:w="1069" w:type="dxa"/>
            <w:tcBorders>
              <w:top w:val="single" w:sz="4" w:space="0" w:color="auto"/>
              <w:left w:val="single" w:sz="4" w:space="0" w:color="auto"/>
              <w:bottom w:val="single" w:sz="4" w:space="0" w:color="auto"/>
            </w:tcBorders>
            <w:shd w:val="clear" w:color="auto" w:fill="FFFFFF"/>
            <w:vAlign w:val="center"/>
          </w:tcPr>
          <w:p w14:paraId="15A9B531"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3</w:t>
            </w:r>
          </w:p>
        </w:tc>
        <w:tc>
          <w:tcPr>
            <w:tcW w:w="1401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A98C89B" w14:textId="77777777" w:rsidR="00B73B04" w:rsidRPr="00CF09C8" w:rsidRDefault="00B73B04" w:rsidP="00CF09C8">
            <w:pPr>
              <w:pStyle w:val="Bodytext20"/>
              <w:shd w:val="clear" w:color="auto" w:fill="auto"/>
              <w:spacing w:before="0" w:after="120" w:line="240" w:lineRule="auto"/>
              <w:ind w:firstLine="0"/>
              <w:rPr>
                <w:rFonts w:ascii="Sylfaen" w:hAnsi="Sylfaen"/>
                <w:sz w:val="20"/>
                <w:szCs w:val="24"/>
              </w:rPr>
            </w:pPr>
            <w:r w:rsidRPr="00CF09C8">
              <w:rPr>
                <w:rStyle w:val="Bodytext211pt"/>
                <w:rFonts w:ascii="Sylfaen" w:hAnsi="Sylfaen"/>
                <w:sz w:val="20"/>
                <w:szCs w:val="24"/>
              </w:rPr>
              <w:t>Հիվանդացության մասին տվյալների բազայից տեղեկությունների փոփոխությունների ստացում (P.SS.08.PRC.005)</w:t>
            </w:r>
          </w:p>
        </w:tc>
      </w:tr>
      <w:tr w:rsidR="00B73B04" w:rsidRPr="00CF09C8" w14:paraId="06AC92E1" w14:textId="77777777" w:rsidTr="00CF09C8">
        <w:trPr>
          <w:jc w:val="center"/>
        </w:trPr>
        <w:tc>
          <w:tcPr>
            <w:tcW w:w="1069" w:type="dxa"/>
            <w:tcBorders>
              <w:top w:val="single" w:sz="4" w:space="0" w:color="auto"/>
              <w:left w:val="single" w:sz="4" w:space="0" w:color="auto"/>
              <w:bottom w:val="single" w:sz="4" w:space="0" w:color="auto"/>
            </w:tcBorders>
            <w:shd w:val="clear" w:color="auto" w:fill="FFFFFF"/>
          </w:tcPr>
          <w:p w14:paraId="471C16FA"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3.1.</w:t>
            </w:r>
          </w:p>
        </w:tc>
        <w:tc>
          <w:tcPr>
            <w:tcW w:w="2808" w:type="dxa"/>
            <w:tcBorders>
              <w:top w:val="single" w:sz="4" w:space="0" w:color="auto"/>
              <w:left w:val="single" w:sz="4" w:space="0" w:color="auto"/>
              <w:bottom w:val="single" w:sz="4" w:space="0" w:color="auto"/>
            </w:tcBorders>
            <w:shd w:val="clear" w:color="auto" w:fill="FFFFFF"/>
            <w:vAlign w:val="center"/>
          </w:tcPr>
          <w:p w14:paraId="1BAA570E"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Հիվանդացության մասին տվյալների բազայից տեղեկությունների փոփոխությունների հարցում (P.SS.08.OPR.015). հիվանդացության մասին տվյալների բազայից տեղեկությունների փոփոխությունների ընդունում եւ մշակում (P.SS.08.OPR.017)</w:t>
            </w:r>
          </w:p>
        </w:tc>
        <w:tc>
          <w:tcPr>
            <w:tcW w:w="2880" w:type="dxa"/>
            <w:tcBorders>
              <w:top w:val="single" w:sz="4" w:space="0" w:color="auto"/>
              <w:left w:val="single" w:sz="4" w:space="0" w:color="auto"/>
              <w:bottom w:val="single" w:sz="4" w:space="0" w:color="auto"/>
            </w:tcBorders>
            <w:shd w:val="clear" w:color="auto" w:fill="FFFFFF"/>
          </w:tcPr>
          <w:p w14:paraId="70DA6C9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հիվանդության մասին տեղեկություններ (P.SS.08.BEN.001)՝ տեղեկությունների փոփոխությունները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0684685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հարցման մշակում եւ հիվանդացության մասին տվյալների բազայից տեղեկությունների փոփոխությունների ներկայացում (P.SS.08.OPR.016)</w:t>
            </w:r>
          </w:p>
        </w:tc>
        <w:tc>
          <w:tcPr>
            <w:tcW w:w="2813" w:type="dxa"/>
            <w:tcBorders>
              <w:top w:val="single" w:sz="4" w:space="0" w:color="auto"/>
              <w:left w:val="single" w:sz="4" w:space="0" w:color="auto"/>
              <w:bottom w:val="single" w:sz="4" w:space="0" w:color="auto"/>
            </w:tcBorders>
            <w:shd w:val="clear" w:color="auto" w:fill="FFFFFF"/>
          </w:tcPr>
          <w:p w14:paraId="20A2E3B0"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հիվանդության մասին տեղեկություններ (P.SS.08.BEN.001)՝ տեղեկությունների փոփոխությունները բացակայում են</w:t>
            </w:r>
            <w:r w:rsidRPr="00CF09C8">
              <w:rPr>
                <w:rStyle w:val="Bodytext211pt"/>
                <w:rFonts w:ascii="MS Mincho" w:eastAsia="MS Mincho" w:hAnsi="MS Mincho" w:cs="MS Mincho" w:hint="eastAsia"/>
                <w:sz w:val="20"/>
                <w:szCs w:val="24"/>
              </w:rPr>
              <w:t>․</w:t>
            </w:r>
            <w:r w:rsidRPr="00CF09C8">
              <w:rPr>
                <w:rStyle w:val="Bodytext211pt"/>
                <w:rFonts w:ascii="Sylfaen" w:hAnsi="Sylfaen" w:cs="Sylfaen"/>
                <w:sz w:val="20"/>
                <w:szCs w:val="24"/>
              </w:rPr>
              <w:t xml:space="preserve"> հիվանդության մասին տեղեկություններ (P.SS.08.BEN.001)</w:t>
            </w:r>
            <w:r w:rsidRPr="00CF09C8">
              <w:rPr>
                <w:rStyle w:val="Bodytext211pt"/>
                <w:rFonts w:ascii="Sylfaen" w:hAnsi="Sylfaen"/>
                <w:sz w:val="20"/>
                <w:szCs w:val="24"/>
              </w:rPr>
              <w:t>՝ տեղեկությունների փոփոխություններն ուղարկվել են</w:t>
            </w:r>
          </w:p>
        </w:tc>
        <w:tc>
          <w:tcPr>
            <w:tcW w:w="2794" w:type="dxa"/>
            <w:tcBorders>
              <w:top w:val="single" w:sz="4" w:space="0" w:color="auto"/>
              <w:left w:val="single" w:sz="4" w:space="0" w:color="auto"/>
              <w:bottom w:val="single" w:sz="4" w:space="0" w:color="auto"/>
              <w:right w:val="single" w:sz="4" w:space="0" w:color="auto"/>
            </w:tcBorders>
            <w:shd w:val="clear" w:color="auto" w:fill="FFFFFF"/>
          </w:tcPr>
          <w:p w14:paraId="24059EDF"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հիվանդացության մասին տվյալների բազայից տեղեկությունների փոփոխությունների ստացում (P.SS.08.TRN.005)</w:t>
            </w:r>
          </w:p>
        </w:tc>
      </w:tr>
    </w:tbl>
    <w:p w14:paraId="258B6841" w14:textId="77777777" w:rsidR="00B73B04" w:rsidRPr="00B73B04" w:rsidRDefault="00B73B04" w:rsidP="00B73B04">
      <w:pPr>
        <w:spacing w:after="160" w:line="360" w:lineRule="auto"/>
        <w:rPr>
          <w:rFonts w:ascii="Sylfaen" w:hAnsi="Sylfaen"/>
        </w:rPr>
      </w:pPr>
    </w:p>
    <w:p w14:paraId="702B4706" w14:textId="77777777" w:rsidR="00B73B04" w:rsidRPr="00B73B04" w:rsidRDefault="00B73B04" w:rsidP="00B73B04">
      <w:pPr>
        <w:spacing w:after="160" w:line="360" w:lineRule="auto"/>
        <w:rPr>
          <w:rFonts w:ascii="Sylfaen" w:hAnsi="Sylfaen"/>
        </w:rPr>
        <w:sectPr w:rsidR="00B73B04" w:rsidRPr="00B73B04" w:rsidSect="00366A48">
          <w:type w:val="nextColumn"/>
          <w:pgSz w:w="16840" w:h="11900" w:orient="landscape"/>
          <w:pgMar w:top="1418" w:right="1418" w:bottom="1418" w:left="1418" w:header="0" w:footer="661" w:gutter="0"/>
          <w:cols w:space="720"/>
          <w:noEndnote/>
          <w:docGrid w:linePitch="360"/>
        </w:sectPr>
      </w:pPr>
    </w:p>
    <w:p w14:paraId="4750A0F9" w14:textId="77777777" w:rsidR="00B73B04" w:rsidRPr="00B73B04" w:rsidRDefault="00B73B04" w:rsidP="00CF09C8">
      <w:pPr>
        <w:spacing w:after="160" w:line="360" w:lineRule="auto"/>
        <w:jc w:val="center"/>
        <w:rPr>
          <w:rFonts w:ascii="Sylfaen" w:hAnsi="Sylfaen"/>
        </w:rPr>
      </w:pPr>
      <w:r w:rsidRPr="00B73B04">
        <w:rPr>
          <w:rFonts w:ascii="Sylfaen" w:hAnsi="Sylfaen"/>
        </w:rPr>
        <w:lastRenderedPageBreak/>
        <w:t xml:space="preserve">3. </w:t>
      </w:r>
      <w:r w:rsidRPr="00B73B04">
        <w:rPr>
          <w:rStyle w:val="Headerorfooter15pt"/>
          <w:rFonts w:ascii="Sylfaen" w:eastAsia="Microsoft Sans Serif" w:hAnsi="Sylfaen"/>
          <w:sz w:val="24"/>
          <w:szCs w:val="24"/>
        </w:rPr>
        <w:t xml:space="preserve">Տեղեկատվական փոխգործակցությունը՝ մարդու կյանքի </w:t>
      </w:r>
      <w:r>
        <w:rPr>
          <w:rStyle w:val="Headerorfooter15pt"/>
          <w:rFonts w:ascii="Sylfaen" w:eastAsia="Microsoft Sans Serif" w:hAnsi="Sylfaen"/>
          <w:sz w:val="24"/>
          <w:szCs w:val="24"/>
        </w:rPr>
        <w:t>եւ</w:t>
      </w:r>
      <w:r w:rsidRPr="00B73B04">
        <w:rPr>
          <w:rStyle w:val="Headerorfooter15pt"/>
          <w:rFonts w:ascii="Sylfaen" w:eastAsia="Microsoft Sans Serif" w:hAnsi="Sylfaen"/>
          <w:sz w:val="24"/>
          <w:szCs w:val="24"/>
        </w:rPr>
        <w:t xml:space="preserve"> առողջության համար վտանգավոր արտադրանքի մասին տվյալների բազայի ձ</w:t>
      </w:r>
      <w:r>
        <w:rPr>
          <w:rStyle w:val="Headerorfooter15pt"/>
          <w:rFonts w:ascii="Sylfaen" w:eastAsia="Microsoft Sans Serif" w:hAnsi="Sylfaen"/>
          <w:sz w:val="24"/>
          <w:szCs w:val="24"/>
        </w:rPr>
        <w:t>եւ</w:t>
      </w:r>
      <w:r w:rsidRPr="00B73B04">
        <w:rPr>
          <w:rStyle w:val="Headerorfooter15pt"/>
          <w:rFonts w:ascii="Sylfaen" w:eastAsia="Microsoft Sans Serif" w:hAnsi="Sylfaen"/>
          <w:sz w:val="24"/>
          <w:szCs w:val="24"/>
        </w:rPr>
        <w:t xml:space="preserve">ավորման </w:t>
      </w:r>
      <w:r>
        <w:rPr>
          <w:rStyle w:val="Headerorfooter15pt"/>
          <w:rFonts w:ascii="Sylfaen" w:eastAsia="Microsoft Sans Serif" w:hAnsi="Sylfaen"/>
          <w:sz w:val="24"/>
          <w:szCs w:val="24"/>
        </w:rPr>
        <w:t>եւ</w:t>
      </w:r>
      <w:r w:rsidRPr="00B73B04">
        <w:rPr>
          <w:rStyle w:val="Headerorfooter15pt"/>
          <w:rFonts w:ascii="Sylfaen" w:eastAsia="Microsoft Sans Serif" w:hAnsi="Sylfaen"/>
          <w:sz w:val="24"/>
          <w:szCs w:val="24"/>
        </w:rPr>
        <w:t xml:space="preserve"> վարման ժամանակ</w:t>
      </w:r>
    </w:p>
    <w:p w14:paraId="7B3C4A98"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14.</w:t>
      </w:r>
      <w:r w:rsidR="00CF09C8" w:rsidRPr="00CF09C8">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ձ</w:t>
      </w:r>
      <w:r>
        <w:rPr>
          <w:rFonts w:ascii="Sylfaen" w:hAnsi="Sylfaen"/>
        </w:rPr>
        <w:t>եւ</w:t>
      </w:r>
      <w:r w:rsidRPr="00B73B04">
        <w:rPr>
          <w:rFonts w:ascii="Sylfaen" w:hAnsi="Sylfaen"/>
        </w:rPr>
        <w:t xml:space="preserve">ավորման </w:t>
      </w:r>
      <w:r>
        <w:rPr>
          <w:rFonts w:ascii="Sylfaen" w:hAnsi="Sylfaen"/>
        </w:rPr>
        <w:t>եւ</w:t>
      </w:r>
      <w:r w:rsidRPr="00B73B04">
        <w:rPr>
          <w:rFonts w:ascii="Sylfaen" w:hAnsi="Sylfaen"/>
        </w:rPr>
        <w:t xml:space="preserve"> վարման ժամանակ ընդհանուր գործընթացի տրանզակցիայի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530696C3"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6DE0E2BB">
          <v:group id="_x0000_s2746" style="position:absolute;left:0;text-align:left;margin-left:7.45pt;margin-top:6.1pt;width:454.1pt;height:256.8pt;z-index:252377088" coordorigin="1567,6601" coordsize="9082,5136">
            <v:shape id="_x0000_s2385" type="#_x0000_t202" style="position:absolute;left:1567;top:7452;width:348;height:274;mso-width-relative:margin;mso-height-relative:margin" fillcolor="white [3212]" strokecolor="white [3212]">
              <v:textbox style="mso-next-textbox:#_x0000_s2385" inset="0,0,0,0">
                <w:txbxContent>
                  <w:p w14:paraId="53024FFB" w14:textId="77777777" w:rsidR="00366A48" w:rsidRPr="00FE78A4" w:rsidRDefault="00366A48" w:rsidP="00B73B04">
                    <w:pPr>
                      <w:jc w:val="center"/>
                      <w:rPr>
                        <w:sz w:val="18"/>
                      </w:rPr>
                    </w:pPr>
                    <w:r>
                      <w:rPr>
                        <w:sz w:val="18"/>
                      </w:rPr>
                      <w:t>opt</w:t>
                    </w:r>
                  </w:p>
                </w:txbxContent>
              </v:textbox>
            </v:shape>
            <v:shape id="_x0000_s2386" type="#_x0000_t202" style="position:absolute;left:1567;top:10360;width:348;height:274;mso-width-relative:margin;mso-height-relative:margin" fillcolor="white [3212]" strokecolor="white [3212]">
              <v:textbox style="mso-next-textbox:#_x0000_s2386" inset="0,0,0,0">
                <w:txbxContent>
                  <w:p w14:paraId="4EC51C1B" w14:textId="77777777" w:rsidR="00366A48" w:rsidRPr="00FE78A4" w:rsidRDefault="00366A48" w:rsidP="00B73B04">
                    <w:pPr>
                      <w:jc w:val="center"/>
                      <w:rPr>
                        <w:sz w:val="18"/>
                      </w:rPr>
                    </w:pPr>
                    <w:r>
                      <w:rPr>
                        <w:sz w:val="18"/>
                      </w:rPr>
                      <w:t>opt</w:t>
                    </w:r>
                  </w:p>
                </w:txbxContent>
              </v:textbox>
            </v:shape>
            <v:shape id="_x0000_s2387" type="#_x0000_t202" style="position:absolute;left:1708;top:6601;width:4085;height:394;mso-width-relative:margin;mso-height-relative:margin" fillcolor="white [3212]" strokecolor="white [3212]">
              <v:textbox inset="0,0,0,0">
                <w:txbxContent>
                  <w:p w14:paraId="3653CC5B" w14:textId="77777777" w:rsidR="00366A48" w:rsidRPr="00281EC0" w:rsidRDefault="00366A48" w:rsidP="00B73B04">
                    <w:pPr>
                      <w:jc w:val="center"/>
                      <w:rPr>
                        <w:rFonts w:ascii="Sylfaen" w:hAnsi="Sylfaen"/>
                        <w:sz w:val="20"/>
                      </w:rPr>
                    </w:pPr>
                    <w:r w:rsidRPr="00281EC0">
                      <w:rPr>
                        <w:rFonts w:ascii="Sylfaen" w:hAnsi="Sylfaen"/>
                        <w:sz w:val="20"/>
                      </w:rPr>
                      <w:t>:Տեղեկություններին տիրապետողը</w:t>
                    </w:r>
                  </w:p>
                </w:txbxContent>
              </v:textbox>
            </v:shape>
            <v:shape id="_x0000_s2388" type="#_x0000_t202" style="position:absolute;left:6686;top:6601;width:2874;height:394;mso-width-relative:margin;mso-height-relative:margin" fillcolor="white [3212]" strokecolor="white [3212]">
              <v:textbox inset="0,0,0,0">
                <w:txbxContent>
                  <w:p w14:paraId="18E020C9" w14:textId="77777777" w:rsidR="00366A48" w:rsidRPr="00281EC0" w:rsidRDefault="00366A48" w:rsidP="00B73B04">
                    <w:pPr>
                      <w:jc w:val="center"/>
                      <w:rPr>
                        <w:rFonts w:ascii="Sylfaen" w:hAnsi="Sylfaen"/>
                        <w:sz w:val="20"/>
                      </w:rPr>
                    </w:pPr>
                    <w:r w:rsidRPr="00281EC0">
                      <w:rPr>
                        <w:rFonts w:ascii="Sylfaen" w:hAnsi="Sylfaen"/>
                        <w:sz w:val="20"/>
                      </w:rPr>
                      <w:t>։Համակարգող</w:t>
                    </w:r>
                  </w:p>
                </w:txbxContent>
              </v:textbox>
            </v:shape>
            <v:shape id="_x0000_s2389" type="#_x0000_t202" style="position:absolute;left:2084;top:7529;width:7677;height:361;mso-width-relative:margin;mso-height-relative:margin" fillcolor="white [3212]" strokecolor="white [3212]">
              <v:textbox inset="0,0,0,0">
                <w:txbxContent>
                  <w:p w14:paraId="3598769E" w14:textId="77777777" w:rsidR="00366A48" w:rsidRPr="00281EC0" w:rsidRDefault="00366A48" w:rsidP="00B73B04">
                    <w:pPr>
                      <w:rPr>
                        <w:sz w:val="16"/>
                        <w:szCs w:val="16"/>
                      </w:rPr>
                    </w:pPr>
                    <w:r w:rsidRPr="00281EC0">
                      <w:rPr>
                        <w:rStyle w:val="Bodytext9Sylfaen"/>
                        <w:sz w:val="16"/>
                        <w:szCs w:val="16"/>
                      </w:rPr>
                      <w:t>[անդամ պետության տարածքում հայտնաբերվել է վտանգավոր արտադրանք]</w:t>
                    </w:r>
                  </w:p>
                </w:txbxContent>
              </v:textbox>
            </v:shape>
            <v:shape id="_x0000_s2390" type="#_x0000_t202" style="position:absolute;left:3918;top:7890;width:4355;height:937;mso-width-relative:margin;mso-height-relative:margin" fillcolor="white [3212]" strokecolor="white [3212]">
              <v:textbox inset="0,0,0,0">
                <w:txbxContent>
                  <w:p w14:paraId="1165A4C4" w14:textId="77777777" w:rsidR="00366A48" w:rsidRPr="00281EC0" w:rsidRDefault="00366A48" w:rsidP="00B73B04">
                    <w:pPr>
                      <w:jc w:val="center"/>
                      <w:rPr>
                        <w:sz w:val="18"/>
                        <w:szCs w:val="16"/>
                      </w:rPr>
                    </w:pPr>
                    <w:r w:rsidRPr="00281EC0">
                      <w:rPr>
                        <w:rStyle w:val="Bodytext9Sylfaen"/>
                        <w:sz w:val="16"/>
                      </w:rPr>
                      <w:t>Մարդու կյանքի և առողջության համար վտանգավոր արտադրանքի մասին տվյալների բազայում տեղեկությունների ներառում (P.SS.0S.TRN.006)</w:t>
                    </w:r>
                  </w:p>
                </w:txbxContent>
              </v:textbox>
            </v:shape>
            <v:shape id="_x0000_s2391" type="#_x0000_t202" style="position:absolute;left:2084;top:10360;width:8565;height:464;mso-width-relative:margin;mso-height-relative:margin" fillcolor="white [3212]" strokecolor="white [3212]">
              <v:textbox inset="0,0,0,0">
                <w:txbxContent>
                  <w:p w14:paraId="4889E109" w14:textId="77777777" w:rsidR="00366A48" w:rsidRPr="00281EC0" w:rsidRDefault="00366A48" w:rsidP="00B73B04">
                    <w:pPr>
                      <w:rPr>
                        <w:sz w:val="16"/>
                        <w:szCs w:val="16"/>
                      </w:rPr>
                    </w:pPr>
                    <w:r w:rsidRPr="00281EC0">
                      <w:rPr>
                        <w:rStyle w:val="Bodytext9Sylfaen"/>
                        <w:sz w:val="16"/>
                        <w:szCs w:val="16"/>
                      </w:rPr>
                      <w:t>[վտանգավոր արտադրանքի մասին տեղեկությունները թարմացվել են և/կամ ձեռնարկվել են սանիտարական միջոցներ]</w:t>
                    </w:r>
                  </w:p>
                </w:txbxContent>
              </v:textbox>
            </v:shape>
            <v:shape id="_x0000_s2392" type="#_x0000_t202" style="position:absolute;left:3823;top:10800;width:4355;height:937;mso-width-relative:margin;mso-height-relative:margin" fillcolor="white [3212]" strokecolor="white [3212]">
              <v:textbox inset="0,0,0,0">
                <w:txbxContent>
                  <w:p w14:paraId="2A1BA8FB" w14:textId="77777777" w:rsidR="00366A48" w:rsidRPr="00281EC0" w:rsidRDefault="00366A48" w:rsidP="00B73B04">
                    <w:pPr>
                      <w:jc w:val="center"/>
                      <w:rPr>
                        <w:sz w:val="20"/>
                        <w:szCs w:val="16"/>
                      </w:rPr>
                    </w:pPr>
                    <w:r w:rsidRPr="00281EC0">
                      <w:rPr>
                        <w:rStyle w:val="Bodytext9Sylfaen"/>
                        <w:sz w:val="18"/>
                      </w:rPr>
                      <w:t>Մարդու կյանքի և առողջության համար վտանգավոր արտադրանքի մասին տվյալների բազայում տեղեկությունների փոփոխում (P.SS.08.TRN.007)</w:t>
                    </w:r>
                  </w:p>
                </w:txbxContent>
              </v:textbox>
            </v:shape>
          </v:group>
        </w:pict>
      </w:r>
      <w:r w:rsidR="00B73B04" w:rsidRPr="00B73B04">
        <w:rPr>
          <w:rFonts w:ascii="Sylfaen" w:hAnsi="Sylfaen"/>
          <w:noProof/>
          <w:lang w:val="en-US" w:eastAsia="en-US" w:bidi="ar-SA"/>
        </w:rPr>
        <w:drawing>
          <wp:inline distT="0" distB="0" distL="0" distR="0" wp14:anchorId="67670CBA" wp14:editId="776031E1">
            <wp:extent cx="5954395" cy="4178300"/>
            <wp:effectExtent l="1905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srcRect/>
                    <a:stretch>
                      <a:fillRect/>
                    </a:stretch>
                  </pic:blipFill>
                  <pic:spPr bwMode="auto">
                    <a:xfrm>
                      <a:off x="0" y="0"/>
                      <a:ext cx="5954395" cy="4178300"/>
                    </a:xfrm>
                    <a:prstGeom prst="rect">
                      <a:avLst/>
                    </a:prstGeom>
                    <a:noFill/>
                    <a:ln w="9525">
                      <a:noFill/>
                      <a:miter lim="800000"/>
                      <a:headEnd/>
                      <a:tailEnd/>
                    </a:ln>
                  </pic:spPr>
                </pic:pic>
              </a:graphicData>
            </a:graphic>
          </wp:inline>
        </w:drawing>
      </w:r>
    </w:p>
    <w:p w14:paraId="3ED2A642" w14:textId="77777777" w:rsidR="00B73B04" w:rsidRPr="00CF09C8" w:rsidRDefault="00B73B04" w:rsidP="00CF09C8">
      <w:pPr>
        <w:spacing w:after="160" w:line="360" w:lineRule="auto"/>
        <w:jc w:val="center"/>
        <w:rPr>
          <w:rFonts w:ascii="Sylfaen" w:hAnsi="Sylfaen"/>
          <w:sz w:val="20"/>
        </w:rPr>
      </w:pPr>
      <w:r w:rsidRPr="00CF09C8">
        <w:rPr>
          <w:rFonts w:ascii="Sylfaen" w:hAnsi="Sylfaen"/>
          <w:sz w:val="20"/>
        </w:rPr>
        <w:t>Նկ. 4. Մարդու կյանքի եւ առողջության համար վտանգավոր արտադրանքի մասին տվյալների բազայի ձեւավորման եւ վարման ժամանակ ընդհանուր գործընթացի տրանզակցիայի կատարման սխեման</w:t>
      </w:r>
    </w:p>
    <w:p w14:paraId="32410FA3" w14:textId="77777777" w:rsidR="00B73B04" w:rsidRPr="00B73B04" w:rsidRDefault="00B73B04" w:rsidP="00B73B04">
      <w:pPr>
        <w:spacing w:after="160" w:line="360" w:lineRule="auto"/>
        <w:rPr>
          <w:rFonts w:ascii="Sylfaen" w:hAnsi="Sylfaen"/>
        </w:rPr>
      </w:pPr>
    </w:p>
    <w:p w14:paraId="0501BC02" w14:textId="77777777" w:rsidR="00B73B04" w:rsidRPr="00B73B04" w:rsidRDefault="00B73B04" w:rsidP="00B73B04">
      <w:pPr>
        <w:spacing w:after="160" w:line="360" w:lineRule="auto"/>
        <w:rPr>
          <w:rFonts w:ascii="Sylfaen" w:hAnsi="Sylfaen"/>
        </w:rPr>
        <w:sectPr w:rsidR="00B73B04" w:rsidRPr="00B73B04" w:rsidSect="00366A48">
          <w:type w:val="nextColumn"/>
          <w:pgSz w:w="11900" w:h="16840"/>
          <w:pgMar w:top="1418" w:right="1418" w:bottom="1418" w:left="1418" w:header="0" w:footer="639" w:gutter="0"/>
          <w:cols w:space="720"/>
          <w:noEndnote/>
          <w:docGrid w:linePitch="360"/>
        </w:sectPr>
      </w:pPr>
    </w:p>
    <w:p w14:paraId="2E963966"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lastRenderedPageBreak/>
        <w:t>Աղյուսակ 4</w:t>
      </w:r>
    </w:p>
    <w:p w14:paraId="5424B906" w14:textId="77777777" w:rsidR="00B73B04" w:rsidRPr="00B73B04" w:rsidRDefault="00B73B04" w:rsidP="00CF09C8">
      <w:pPr>
        <w:spacing w:after="160" w:line="360" w:lineRule="auto"/>
        <w:jc w:val="center"/>
        <w:rPr>
          <w:rFonts w:ascii="Sylfaen" w:hAnsi="Sylfaen"/>
        </w:rPr>
      </w:pP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ձ</w:t>
      </w:r>
      <w:r>
        <w:rPr>
          <w:rFonts w:ascii="Sylfaen" w:hAnsi="Sylfaen"/>
        </w:rPr>
        <w:t>եւ</w:t>
      </w:r>
      <w:r w:rsidRPr="00B73B04">
        <w:rPr>
          <w:rFonts w:ascii="Sylfaen" w:hAnsi="Sylfaen"/>
        </w:rPr>
        <w:t xml:space="preserve">ավորման </w:t>
      </w:r>
      <w:r>
        <w:rPr>
          <w:rFonts w:ascii="Sylfaen" w:hAnsi="Sylfaen"/>
        </w:rPr>
        <w:t>եւ</w:t>
      </w:r>
      <w:r w:rsidRPr="00B73B04">
        <w:rPr>
          <w:rFonts w:ascii="Sylfaen" w:hAnsi="Sylfaen"/>
        </w:rPr>
        <w:t xml:space="preserve"> վարման ժամանակ ընդհանուր գործընթացի տրանզակցիաների ցանկը</w:t>
      </w:r>
    </w:p>
    <w:tbl>
      <w:tblPr>
        <w:tblOverlap w:val="never"/>
        <w:tblW w:w="15009" w:type="dxa"/>
        <w:jc w:val="center"/>
        <w:tblLayout w:type="fixed"/>
        <w:tblCellMar>
          <w:left w:w="10" w:type="dxa"/>
          <w:right w:w="10" w:type="dxa"/>
        </w:tblCellMar>
        <w:tblLook w:val="04A0" w:firstRow="1" w:lastRow="0" w:firstColumn="1" w:lastColumn="0" w:noHBand="0" w:noVBand="1"/>
      </w:tblPr>
      <w:tblGrid>
        <w:gridCol w:w="1147"/>
        <w:gridCol w:w="2813"/>
        <w:gridCol w:w="2846"/>
        <w:gridCol w:w="2717"/>
        <w:gridCol w:w="2750"/>
        <w:gridCol w:w="2736"/>
      </w:tblGrid>
      <w:tr w:rsidR="00B73B04" w:rsidRPr="00CF09C8" w14:paraId="037AEEBE" w14:textId="77777777" w:rsidTr="00281EC0">
        <w:trPr>
          <w:tblHeader/>
          <w:jc w:val="center"/>
        </w:trPr>
        <w:tc>
          <w:tcPr>
            <w:tcW w:w="1147" w:type="dxa"/>
            <w:tcBorders>
              <w:top w:val="single" w:sz="4" w:space="0" w:color="auto"/>
              <w:left w:val="single" w:sz="4" w:space="0" w:color="auto"/>
            </w:tcBorders>
            <w:shd w:val="clear" w:color="auto" w:fill="FFFFFF"/>
            <w:vAlign w:val="center"/>
          </w:tcPr>
          <w:p w14:paraId="1FDAF326"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Համարը՝</w:t>
            </w:r>
          </w:p>
          <w:p w14:paraId="2DAEB5B9"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ը/կ</w:t>
            </w:r>
          </w:p>
        </w:tc>
        <w:tc>
          <w:tcPr>
            <w:tcW w:w="2813" w:type="dxa"/>
            <w:tcBorders>
              <w:top w:val="single" w:sz="4" w:space="0" w:color="auto"/>
              <w:left w:val="single" w:sz="4" w:space="0" w:color="auto"/>
            </w:tcBorders>
            <w:shd w:val="clear" w:color="auto" w:fill="FFFFFF"/>
            <w:vAlign w:val="center"/>
          </w:tcPr>
          <w:p w14:paraId="227E4789"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Նախաձեռնողի կողմից կատարվող գործառնությունը</w:t>
            </w:r>
          </w:p>
        </w:tc>
        <w:tc>
          <w:tcPr>
            <w:tcW w:w="2846" w:type="dxa"/>
            <w:tcBorders>
              <w:top w:val="single" w:sz="4" w:space="0" w:color="auto"/>
              <w:left w:val="single" w:sz="4" w:space="0" w:color="auto"/>
            </w:tcBorders>
            <w:shd w:val="clear" w:color="auto" w:fill="FFFFFF"/>
            <w:vAlign w:val="center"/>
          </w:tcPr>
          <w:p w14:paraId="618B17A0"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14:paraId="3016528E"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Ռեսպոնդենտի կողմից կատարվող գործառնությունը</w:t>
            </w:r>
          </w:p>
        </w:tc>
        <w:tc>
          <w:tcPr>
            <w:tcW w:w="2750" w:type="dxa"/>
            <w:tcBorders>
              <w:top w:val="single" w:sz="4" w:space="0" w:color="auto"/>
              <w:left w:val="single" w:sz="4" w:space="0" w:color="auto"/>
            </w:tcBorders>
            <w:shd w:val="clear" w:color="auto" w:fill="FFFFFF"/>
            <w:vAlign w:val="center"/>
          </w:tcPr>
          <w:p w14:paraId="6369EDF8"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Ընդհանուր գործընթացի տեղեկատվական օբյեկտի վերջնական վիճակը</w:t>
            </w:r>
          </w:p>
        </w:tc>
        <w:tc>
          <w:tcPr>
            <w:tcW w:w="2736" w:type="dxa"/>
            <w:tcBorders>
              <w:top w:val="single" w:sz="4" w:space="0" w:color="auto"/>
              <w:left w:val="single" w:sz="4" w:space="0" w:color="auto"/>
              <w:right w:val="single" w:sz="4" w:space="0" w:color="auto"/>
            </w:tcBorders>
            <w:shd w:val="clear" w:color="auto" w:fill="FFFFFF"/>
            <w:vAlign w:val="center"/>
          </w:tcPr>
          <w:p w14:paraId="71DB41DF"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Ընդհանուր գործընթացի տրանզակցիան</w:t>
            </w:r>
          </w:p>
        </w:tc>
      </w:tr>
      <w:tr w:rsidR="00B73B04" w:rsidRPr="00CF09C8" w14:paraId="4F56C916" w14:textId="77777777" w:rsidTr="00281EC0">
        <w:trPr>
          <w:tblHeader/>
          <w:jc w:val="center"/>
        </w:trPr>
        <w:tc>
          <w:tcPr>
            <w:tcW w:w="1147" w:type="dxa"/>
            <w:tcBorders>
              <w:top w:val="single" w:sz="4" w:space="0" w:color="auto"/>
              <w:left w:val="single" w:sz="4" w:space="0" w:color="auto"/>
            </w:tcBorders>
            <w:shd w:val="clear" w:color="auto" w:fill="FFFFFF"/>
            <w:vAlign w:val="center"/>
          </w:tcPr>
          <w:p w14:paraId="1E25A3B3"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1</w:t>
            </w:r>
          </w:p>
        </w:tc>
        <w:tc>
          <w:tcPr>
            <w:tcW w:w="2813" w:type="dxa"/>
            <w:tcBorders>
              <w:top w:val="single" w:sz="4" w:space="0" w:color="auto"/>
              <w:left w:val="single" w:sz="4" w:space="0" w:color="auto"/>
            </w:tcBorders>
            <w:shd w:val="clear" w:color="auto" w:fill="FFFFFF"/>
            <w:vAlign w:val="center"/>
          </w:tcPr>
          <w:p w14:paraId="2505D81B"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2</w:t>
            </w:r>
          </w:p>
        </w:tc>
        <w:tc>
          <w:tcPr>
            <w:tcW w:w="2846" w:type="dxa"/>
            <w:tcBorders>
              <w:top w:val="single" w:sz="4" w:space="0" w:color="auto"/>
              <w:left w:val="single" w:sz="4" w:space="0" w:color="auto"/>
            </w:tcBorders>
            <w:shd w:val="clear" w:color="auto" w:fill="FFFFFF"/>
            <w:vAlign w:val="center"/>
          </w:tcPr>
          <w:p w14:paraId="6C40419F"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3</w:t>
            </w:r>
          </w:p>
        </w:tc>
        <w:tc>
          <w:tcPr>
            <w:tcW w:w="2717" w:type="dxa"/>
            <w:tcBorders>
              <w:top w:val="single" w:sz="4" w:space="0" w:color="auto"/>
              <w:left w:val="single" w:sz="4" w:space="0" w:color="auto"/>
            </w:tcBorders>
            <w:shd w:val="clear" w:color="auto" w:fill="FFFFFF"/>
            <w:vAlign w:val="center"/>
          </w:tcPr>
          <w:p w14:paraId="78226B57"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4</w:t>
            </w:r>
          </w:p>
        </w:tc>
        <w:tc>
          <w:tcPr>
            <w:tcW w:w="2750" w:type="dxa"/>
            <w:tcBorders>
              <w:top w:val="single" w:sz="4" w:space="0" w:color="auto"/>
              <w:left w:val="single" w:sz="4" w:space="0" w:color="auto"/>
            </w:tcBorders>
            <w:shd w:val="clear" w:color="auto" w:fill="FFFFFF"/>
            <w:vAlign w:val="center"/>
          </w:tcPr>
          <w:p w14:paraId="5B7CEF1A"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5</w:t>
            </w:r>
          </w:p>
        </w:tc>
        <w:tc>
          <w:tcPr>
            <w:tcW w:w="2736" w:type="dxa"/>
            <w:tcBorders>
              <w:top w:val="single" w:sz="4" w:space="0" w:color="auto"/>
              <w:left w:val="single" w:sz="4" w:space="0" w:color="auto"/>
              <w:right w:val="single" w:sz="4" w:space="0" w:color="auto"/>
            </w:tcBorders>
            <w:shd w:val="clear" w:color="auto" w:fill="FFFFFF"/>
            <w:vAlign w:val="center"/>
          </w:tcPr>
          <w:p w14:paraId="62ED9415"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6</w:t>
            </w:r>
          </w:p>
        </w:tc>
      </w:tr>
      <w:tr w:rsidR="00B73B04" w:rsidRPr="00CF09C8" w14:paraId="5ED84C26" w14:textId="77777777" w:rsidTr="00CF09C8">
        <w:trPr>
          <w:jc w:val="center"/>
        </w:trPr>
        <w:tc>
          <w:tcPr>
            <w:tcW w:w="1147" w:type="dxa"/>
            <w:tcBorders>
              <w:top w:val="single" w:sz="4" w:space="0" w:color="auto"/>
              <w:left w:val="single" w:sz="4" w:space="0" w:color="auto"/>
            </w:tcBorders>
            <w:shd w:val="clear" w:color="auto" w:fill="FFFFFF"/>
            <w:vAlign w:val="center"/>
          </w:tcPr>
          <w:p w14:paraId="4F6D3A91"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1</w:t>
            </w:r>
          </w:p>
        </w:tc>
        <w:tc>
          <w:tcPr>
            <w:tcW w:w="13862" w:type="dxa"/>
            <w:gridSpan w:val="5"/>
            <w:tcBorders>
              <w:top w:val="single" w:sz="4" w:space="0" w:color="auto"/>
              <w:left w:val="single" w:sz="4" w:space="0" w:color="auto"/>
              <w:right w:val="single" w:sz="4" w:space="0" w:color="auto"/>
            </w:tcBorders>
            <w:shd w:val="clear" w:color="auto" w:fill="FFFFFF"/>
            <w:vAlign w:val="center"/>
          </w:tcPr>
          <w:p w14:paraId="2C6CA3E5"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Մարդու կյանքի եւ առողջության համար վտանգավոր արտադրանքի մասին տվյալների բազայում տեղեկությունների ներառում (P.SS.08.PRC.006)</w:t>
            </w:r>
          </w:p>
        </w:tc>
      </w:tr>
      <w:tr w:rsidR="00B73B04" w:rsidRPr="00CF09C8" w14:paraId="159DB7C4" w14:textId="77777777" w:rsidTr="00CF09C8">
        <w:trPr>
          <w:jc w:val="center"/>
        </w:trPr>
        <w:tc>
          <w:tcPr>
            <w:tcW w:w="1147" w:type="dxa"/>
            <w:tcBorders>
              <w:top w:val="single" w:sz="4" w:space="0" w:color="auto"/>
              <w:left w:val="single" w:sz="4" w:space="0" w:color="auto"/>
              <w:bottom w:val="single" w:sz="4" w:space="0" w:color="auto"/>
            </w:tcBorders>
            <w:shd w:val="clear" w:color="auto" w:fill="FFFFFF"/>
          </w:tcPr>
          <w:p w14:paraId="2AEE4458"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1.1.</w:t>
            </w:r>
          </w:p>
        </w:tc>
        <w:tc>
          <w:tcPr>
            <w:tcW w:w="2813" w:type="dxa"/>
            <w:tcBorders>
              <w:top w:val="single" w:sz="4" w:space="0" w:color="auto"/>
              <w:left w:val="single" w:sz="4" w:space="0" w:color="auto"/>
              <w:bottom w:val="single" w:sz="4" w:space="0" w:color="auto"/>
            </w:tcBorders>
            <w:shd w:val="clear" w:color="auto" w:fill="FFFFFF"/>
            <w:vAlign w:val="center"/>
          </w:tcPr>
          <w:p w14:paraId="11C0A516"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Մարդու կյանքի եւ առողջության համար վտանգավոր արտադրանքի մասին տվյալների բազայում ներառելու համար տեղեկությունների ուղարկում (P.SS.08.OPR.018). մարդու կյանքի եւ առողջության համար վտանգավոր արտադրանքի մասին տվյալների բազայում տեղեկությունները ներառելու արդյունքների մասին ծանուցման ստացում</w:t>
            </w:r>
          </w:p>
          <w:p w14:paraId="2689EA8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(P.SS.08.OPR.020)</w:t>
            </w:r>
          </w:p>
        </w:tc>
        <w:tc>
          <w:tcPr>
            <w:tcW w:w="2846" w:type="dxa"/>
            <w:tcBorders>
              <w:top w:val="single" w:sz="4" w:space="0" w:color="auto"/>
              <w:left w:val="single" w:sz="4" w:space="0" w:color="auto"/>
              <w:bottom w:val="single" w:sz="4" w:space="0" w:color="auto"/>
            </w:tcBorders>
            <w:shd w:val="clear" w:color="auto" w:fill="FFFFFF"/>
          </w:tcPr>
          <w:p w14:paraId="13F7E77C"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վտանգավոր արտադրանքի մասին տեղեկություններ (P.SS.08.BEN.002)՝ տեղեկություններն ուղարկվել են</w:t>
            </w:r>
          </w:p>
        </w:tc>
        <w:tc>
          <w:tcPr>
            <w:tcW w:w="2717" w:type="dxa"/>
            <w:tcBorders>
              <w:top w:val="single" w:sz="4" w:space="0" w:color="auto"/>
              <w:left w:val="single" w:sz="4" w:space="0" w:color="auto"/>
              <w:bottom w:val="single" w:sz="4" w:space="0" w:color="auto"/>
            </w:tcBorders>
            <w:shd w:val="clear" w:color="auto" w:fill="FFFFFF"/>
          </w:tcPr>
          <w:p w14:paraId="287845BB"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մարդու կյանքի եւ առողջության համար վտանգավոր արտադրանքի մասին տվյալների բազայում ներառելու համար տեղեկությունների ընդունում եւ մշակում (P.SS.08.OPR.019)</w:t>
            </w:r>
          </w:p>
        </w:tc>
        <w:tc>
          <w:tcPr>
            <w:tcW w:w="2750" w:type="dxa"/>
            <w:tcBorders>
              <w:top w:val="single" w:sz="4" w:space="0" w:color="auto"/>
              <w:left w:val="single" w:sz="4" w:space="0" w:color="auto"/>
              <w:bottom w:val="single" w:sz="4" w:space="0" w:color="auto"/>
            </w:tcBorders>
            <w:shd w:val="clear" w:color="auto" w:fill="FFFFFF"/>
          </w:tcPr>
          <w:p w14:paraId="2917EDE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վտանգավոր արտադրանքի մասին տեղեկություններ (P.SS.08.BEN.002)՝ տեղեկությունները ներառվել են</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14:paraId="160F7285"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մարդու կյանքի եւ առողջության համար վտանգավոր արտադրանքի մասին տվյալների բազայում տեղեկությունների ներառում</w:t>
            </w:r>
          </w:p>
          <w:p w14:paraId="69A90E7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(P.SS.08.TRN.006)</w:t>
            </w:r>
          </w:p>
        </w:tc>
      </w:tr>
      <w:tr w:rsidR="00B73B04" w:rsidRPr="00CF09C8" w14:paraId="3C93E5B6" w14:textId="77777777" w:rsidTr="00CF09C8">
        <w:trPr>
          <w:jc w:val="center"/>
        </w:trPr>
        <w:tc>
          <w:tcPr>
            <w:tcW w:w="1147" w:type="dxa"/>
            <w:tcBorders>
              <w:top w:val="single" w:sz="4" w:space="0" w:color="auto"/>
              <w:left w:val="single" w:sz="4" w:space="0" w:color="auto"/>
              <w:bottom w:val="single" w:sz="4" w:space="0" w:color="auto"/>
            </w:tcBorders>
            <w:shd w:val="clear" w:color="auto" w:fill="FFFFFF"/>
            <w:vAlign w:val="center"/>
          </w:tcPr>
          <w:p w14:paraId="5E9F9253"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2</w:t>
            </w:r>
          </w:p>
        </w:tc>
        <w:tc>
          <w:tcPr>
            <w:tcW w:w="1386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ABD55DE" w14:textId="77777777" w:rsidR="00B73B04" w:rsidRPr="00CF09C8" w:rsidRDefault="00B73B04" w:rsidP="00CF09C8">
            <w:pPr>
              <w:pStyle w:val="Bodytext20"/>
              <w:shd w:val="clear" w:color="auto" w:fill="auto"/>
              <w:spacing w:before="0" w:after="120" w:line="240" w:lineRule="auto"/>
              <w:ind w:firstLine="0"/>
              <w:rPr>
                <w:rFonts w:ascii="Sylfaen" w:hAnsi="Sylfaen"/>
                <w:sz w:val="20"/>
                <w:szCs w:val="24"/>
              </w:rPr>
            </w:pPr>
            <w:r w:rsidRPr="00CF09C8">
              <w:rPr>
                <w:rStyle w:val="Bodytext211pt"/>
                <w:rFonts w:ascii="Sylfaen" w:hAnsi="Sylfaen"/>
                <w:sz w:val="20"/>
                <w:szCs w:val="24"/>
              </w:rPr>
              <w:t>Մարդու կյանքի եւ առողջության համար վտանգավոր արտադրանքի մասին տվյալների բազայում տեղեկությունների փոփոխություն (P.SS.08.PRC.007)</w:t>
            </w:r>
          </w:p>
        </w:tc>
      </w:tr>
      <w:tr w:rsidR="00B73B04" w:rsidRPr="00CF09C8" w14:paraId="111321FF" w14:textId="77777777" w:rsidTr="00CF09C8">
        <w:trPr>
          <w:jc w:val="center"/>
        </w:trPr>
        <w:tc>
          <w:tcPr>
            <w:tcW w:w="1147" w:type="dxa"/>
            <w:tcBorders>
              <w:top w:val="single" w:sz="4" w:space="0" w:color="auto"/>
              <w:left w:val="single" w:sz="4" w:space="0" w:color="auto"/>
              <w:bottom w:val="single" w:sz="4" w:space="0" w:color="auto"/>
            </w:tcBorders>
            <w:shd w:val="clear" w:color="auto" w:fill="FFFFFF"/>
          </w:tcPr>
          <w:p w14:paraId="10E05C93" w14:textId="77777777" w:rsidR="00B73B04" w:rsidRPr="00CF09C8" w:rsidRDefault="00B73B04" w:rsidP="00281EC0">
            <w:pPr>
              <w:pStyle w:val="Bodytext20"/>
              <w:shd w:val="clear" w:color="auto" w:fill="auto"/>
              <w:spacing w:before="0" w:after="120" w:line="240" w:lineRule="auto"/>
              <w:ind w:firstLine="0"/>
              <w:jc w:val="center"/>
              <w:rPr>
                <w:rFonts w:ascii="Sylfaen" w:hAnsi="Sylfaen"/>
                <w:sz w:val="20"/>
                <w:szCs w:val="24"/>
              </w:rPr>
            </w:pPr>
            <w:r w:rsidRPr="00CF09C8">
              <w:rPr>
                <w:rStyle w:val="Bodytext211pt"/>
                <w:rFonts w:ascii="Sylfaen" w:hAnsi="Sylfaen"/>
                <w:sz w:val="20"/>
                <w:szCs w:val="24"/>
              </w:rPr>
              <w:t>2.1.</w:t>
            </w:r>
          </w:p>
        </w:tc>
        <w:tc>
          <w:tcPr>
            <w:tcW w:w="2813" w:type="dxa"/>
            <w:tcBorders>
              <w:top w:val="single" w:sz="4" w:space="0" w:color="auto"/>
              <w:left w:val="single" w:sz="4" w:space="0" w:color="auto"/>
              <w:bottom w:val="single" w:sz="4" w:space="0" w:color="auto"/>
            </w:tcBorders>
            <w:shd w:val="clear" w:color="auto" w:fill="FFFFFF"/>
            <w:vAlign w:val="center"/>
          </w:tcPr>
          <w:p w14:paraId="0A4C24A2"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 xml:space="preserve">Մարդու կյանքի եւ առողջության համար վտանգավոր արտադրանքի </w:t>
            </w:r>
            <w:r w:rsidRPr="00CF09C8">
              <w:rPr>
                <w:rStyle w:val="Bodytext211pt"/>
                <w:rFonts w:ascii="Sylfaen" w:hAnsi="Sylfaen"/>
                <w:sz w:val="20"/>
                <w:szCs w:val="24"/>
              </w:rPr>
              <w:lastRenderedPageBreak/>
              <w:t>մասին տվյալների բազայում փոփոխելու համար տեղեկությունների ուղարկում (P.SS.08.OPR.022). մարդու կյանքի եւ առողջության համար վտանգավոր արտադրանքի մասին տվյալների բազայում տեղեկությունները փոփոխելու արդյունքների մասին ծանուցման ստացում</w:t>
            </w:r>
          </w:p>
          <w:p w14:paraId="26261B4B"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(P.SS.08.OPR.024)</w:t>
            </w:r>
          </w:p>
        </w:tc>
        <w:tc>
          <w:tcPr>
            <w:tcW w:w="2846" w:type="dxa"/>
            <w:tcBorders>
              <w:top w:val="single" w:sz="4" w:space="0" w:color="auto"/>
              <w:left w:val="single" w:sz="4" w:space="0" w:color="auto"/>
              <w:bottom w:val="single" w:sz="4" w:space="0" w:color="auto"/>
            </w:tcBorders>
            <w:shd w:val="clear" w:color="auto" w:fill="FFFFFF"/>
          </w:tcPr>
          <w:p w14:paraId="1EF1C7D1"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lastRenderedPageBreak/>
              <w:t xml:space="preserve">վտանգավոր արտադրանքի մասին տեղեկություններ (P.SS.08.BEN.002)՝ </w:t>
            </w:r>
            <w:r w:rsidRPr="00CF09C8">
              <w:rPr>
                <w:rStyle w:val="Bodytext211pt"/>
                <w:rFonts w:ascii="Sylfaen" w:hAnsi="Sylfaen"/>
                <w:sz w:val="20"/>
                <w:szCs w:val="24"/>
              </w:rPr>
              <w:lastRenderedPageBreak/>
              <w:t>տեղեկություններն ուղարկվել են</w:t>
            </w:r>
          </w:p>
        </w:tc>
        <w:tc>
          <w:tcPr>
            <w:tcW w:w="2717" w:type="dxa"/>
            <w:tcBorders>
              <w:top w:val="single" w:sz="4" w:space="0" w:color="auto"/>
              <w:left w:val="single" w:sz="4" w:space="0" w:color="auto"/>
              <w:bottom w:val="single" w:sz="4" w:space="0" w:color="auto"/>
            </w:tcBorders>
            <w:shd w:val="clear" w:color="auto" w:fill="FFFFFF"/>
          </w:tcPr>
          <w:p w14:paraId="3C8B5FEA"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lastRenderedPageBreak/>
              <w:t xml:space="preserve">մարդու կյանքի եւ առողջության համար վտանգավոր արտադրանքի </w:t>
            </w:r>
            <w:r w:rsidRPr="00CF09C8">
              <w:rPr>
                <w:rStyle w:val="Bodytext211pt"/>
                <w:rFonts w:ascii="Sylfaen" w:hAnsi="Sylfaen"/>
                <w:sz w:val="20"/>
                <w:szCs w:val="24"/>
              </w:rPr>
              <w:lastRenderedPageBreak/>
              <w:t>մասին տվյալների բազայում փոփոխելու համար տեղեկությունների ընդունում եւ մշակում</w:t>
            </w:r>
          </w:p>
          <w:p w14:paraId="49EB5652"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(P.SS.08.OPR.023)</w:t>
            </w:r>
          </w:p>
        </w:tc>
        <w:tc>
          <w:tcPr>
            <w:tcW w:w="2750" w:type="dxa"/>
            <w:tcBorders>
              <w:top w:val="single" w:sz="4" w:space="0" w:color="auto"/>
              <w:left w:val="single" w:sz="4" w:space="0" w:color="auto"/>
              <w:bottom w:val="single" w:sz="4" w:space="0" w:color="auto"/>
            </w:tcBorders>
            <w:shd w:val="clear" w:color="auto" w:fill="FFFFFF"/>
          </w:tcPr>
          <w:p w14:paraId="645B581C"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lastRenderedPageBreak/>
              <w:t xml:space="preserve">վտանգավոր արտադրանքի մասին տեղեկություններ (P.SS.08.BEN.002)՝ </w:t>
            </w:r>
            <w:r w:rsidRPr="00CF09C8">
              <w:rPr>
                <w:rStyle w:val="Bodytext211pt"/>
                <w:rFonts w:ascii="Sylfaen" w:hAnsi="Sylfaen"/>
                <w:sz w:val="20"/>
                <w:szCs w:val="24"/>
              </w:rPr>
              <w:lastRenderedPageBreak/>
              <w:t>տեղեկությունները փոփոխվել են</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14:paraId="1F501F96"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lastRenderedPageBreak/>
              <w:t xml:space="preserve">մարդու կյանքի եւ առողջության համար վտանգավոր արտադրանքի </w:t>
            </w:r>
            <w:r w:rsidRPr="00CF09C8">
              <w:rPr>
                <w:rStyle w:val="Bodytext211pt"/>
                <w:rFonts w:ascii="Sylfaen" w:hAnsi="Sylfaen"/>
                <w:sz w:val="20"/>
                <w:szCs w:val="24"/>
              </w:rPr>
              <w:lastRenderedPageBreak/>
              <w:t>մասին տվյալների բազայում տեղեկությունների փոփոխում</w:t>
            </w:r>
          </w:p>
          <w:p w14:paraId="5FD8892B"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4"/>
              </w:rPr>
            </w:pPr>
            <w:r w:rsidRPr="00CF09C8">
              <w:rPr>
                <w:rStyle w:val="Bodytext211pt"/>
                <w:rFonts w:ascii="Sylfaen" w:hAnsi="Sylfaen"/>
                <w:sz w:val="20"/>
                <w:szCs w:val="24"/>
              </w:rPr>
              <w:t>(P.SS.08.TRN.007)</w:t>
            </w:r>
          </w:p>
        </w:tc>
      </w:tr>
    </w:tbl>
    <w:p w14:paraId="260BF247" w14:textId="77777777" w:rsidR="00B73B04" w:rsidRPr="00B73B04" w:rsidRDefault="00B73B04" w:rsidP="00B73B04">
      <w:pPr>
        <w:spacing w:after="160" w:line="360" w:lineRule="auto"/>
        <w:rPr>
          <w:rFonts w:ascii="Sylfaen" w:hAnsi="Sylfaen"/>
        </w:rPr>
        <w:sectPr w:rsidR="00B73B04" w:rsidRPr="00B73B04" w:rsidSect="00366A48">
          <w:type w:val="nextColumn"/>
          <w:pgSz w:w="16840" w:h="11900" w:orient="landscape"/>
          <w:pgMar w:top="1418" w:right="1418" w:bottom="1418" w:left="1418" w:header="0" w:footer="661" w:gutter="0"/>
          <w:cols w:space="720"/>
          <w:noEndnote/>
          <w:docGrid w:linePitch="360"/>
        </w:sectPr>
      </w:pPr>
    </w:p>
    <w:p w14:paraId="335A61F0" w14:textId="77777777" w:rsidR="00B73B04" w:rsidRPr="00B73B04" w:rsidRDefault="00B73B04" w:rsidP="00CF09C8">
      <w:pPr>
        <w:spacing w:after="160" w:line="360" w:lineRule="auto"/>
        <w:jc w:val="center"/>
        <w:rPr>
          <w:rFonts w:ascii="Sylfaen" w:hAnsi="Sylfaen"/>
        </w:rPr>
      </w:pPr>
      <w:r w:rsidRPr="00B73B04">
        <w:rPr>
          <w:rFonts w:ascii="Sylfaen" w:hAnsi="Sylfaen"/>
        </w:rPr>
        <w:lastRenderedPageBreak/>
        <w:t xml:space="preserve">4. </w:t>
      </w:r>
      <w:r w:rsidRPr="00B73B04">
        <w:rPr>
          <w:rStyle w:val="Headerorfooter15pt"/>
          <w:rFonts w:ascii="Sylfaen" w:eastAsia="Microsoft Sans Serif" w:hAnsi="Sylfaen"/>
          <w:sz w:val="24"/>
          <w:szCs w:val="24"/>
        </w:rPr>
        <w:t xml:space="preserve">Տեղեկատվական փոխգործակցությունը՝ մարդու կյանքի </w:t>
      </w:r>
      <w:r>
        <w:rPr>
          <w:rStyle w:val="Headerorfooter15pt"/>
          <w:rFonts w:ascii="Sylfaen" w:eastAsia="Microsoft Sans Serif" w:hAnsi="Sylfaen"/>
          <w:sz w:val="24"/>
          <w:szCs w:val="24"/>
        </w:rPr>
        <w:t>եւ</w:t>
      </w:r>
      <w:r w:rsidRPr="00B73B04">
        <w:rPr>
          <w:rStyle w:val="Headerorfooter15pt"/>
          <w:rFonts w:ascii="Sylfaen" w:eastAsia="Microsoft Sans Serif" w:hAnsi="Sylfaen"/>
          <w:sz w:val="24"/>
          <w:szCs w:val="24"/>
        </w:rPr>
        <w:t xml:space="preserve"> առողջության համար վտանգավոր արտադրանքի մասին տվյալների բազայից տեղեկություններ ստանալու ժամանակ</w:t>
      </w:r>
    </w:p>
    <w:p w14:paraId="2D6C0D5B"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15.</w:t>
      </w:r>
      <w:r w:rsidR="00CF09C8" w:rsidRPr="00CF09C8">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 տվյալների բազայից ստանալու ժամանակ ընդհանուր գործընթացի տրանզակցիայի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25491561" w14:textId="77777777" w:rsidR="00B73B04" w:rsidRPr="00B73B04" w:rsidRDefault="00B73B04" w:rsidP="00B73B04">
      <w:pPr>
        <w:spacing w:after="160" w:line="360" w:lineRule="auto"/>
        <w:ind w:firstLine="567"/>
        <w:jc w:val="both"/>
        <w:rPr>
          <w:rFonts w:ascii="Sylfaen" w:hAnsi="Sylfaen"/>
        </w:rPr>
      </w:pPr>
    </w:p>
    <w:p w14:paraId="7FC6025A" w14:textId="77777777" w:rsidR="00B73B04" w:rsidRPr="00B73B04" w:rsidRDefault="00000000" w:rsidP="00B73B04">
      <w:pPr>
        <w:spacing w:after="160" w:line="360" w:lineRule="auto"/>
        <w:jc w:val="center"/>
        <w:rPr>
          <w:rFonts w:ascii="Sylfaen" w:hAnsi="Sylfaen"/>
        </w:rPr>
      </w:pPr>
      <w:r>
        <w:rPr>
          <w:rFonts w:ascii="Sylfaen" w:hAnsi="Sylfaen"/>
          <w:noProof/>
        </w:rPr>
        <w:lastRenderedPageBreak/>
        <w:pict w14:anchorId="40667DAC">
          <v:group id="_x0000_s2393" style="position:absolute;left:0;text-align:left;margin-left:2.7pt;margin-top:4.7pt;width:454.85pt;height:403.5pt;z-index:251878400" coordorigin="1472,4836" coordsize="9097,8070">
            <v:shape id="_x0000_s2394" type="#_x0000_t202" style="position:absolute;left:7267;top:4836;width:2238;height:394;mso-width-relative:margin;mso-height-relative:margin" fillcolor="white [3212]" strokecolor="white [3212]">
              <v:textbox inset="0,0,0,0">
                <w:txbxContent>
                  <w:p w14:paraId="4C9DDCEC" w14:textId="77777777" w:rsidR="00366A48" w:rsidRPr="0051598D" w:rsidRDefault="00366A48" w:rsidP="00B73B04">
                    <w:pPr>
                      <w:jc w:val="center"/>
                      <w:rPr>
                        <w:rFonts w:ascii="Sylfaen" w:hAnsi="Sylfaen"/>
                        <w:sz w:val="20"/>
                      </w:rPr>
                    </w:pPr>
                    <w:r w:rsidRPr="0051598D">
                      <w:rPr>
                        <w:rFonts w:ascii="Sylfaen" w:hAnsi="Sylfaen"/>
                        <w:sz w:val="20"/>
                      </w:rPr>
                      <w:t>։Համակարգող</w:t>
                    </w:r>
                  </w:p>
                </w:txbxContent>
              </v:textbox>
            </v:shape>
            <v:shape id="_x0000_s2395" type="#_x0000_t202" style="position:absolute;left:1979;top:4836;width:3478;height:394;mso-width-relative:margin;mso-height-relative:margin" fillcolor="white [3212]" strokecolor="white [3212]">
              <v:textbox inset="0,0,0,0">
                <w:txbxContent>
                  <w:p w14:paraId="797F7A79" w14:textId="77777777" w:rsidR="00366A48" w:rsidRPr="0051598D" w:rsidRDefault="00366A48" w:rsidP="00B73B04">
                    <w:pPr>
                      <w:jc w:val="center"/>
                      <w:rPr>
                        <w:sz w:val="28"/>
                      </w:rPr>
                    </w:pPr>
                    <w:r w:rsidRPr="0051598D">
                      <w:rPr>
                        <w:rStyle w:val="Bodytext9CourierNew"/>
                        <w:rFonts w:ascii="Sylfaen" w:hAnsi="Sylfaen"/>
                        <w:sz w:val="16"/>
                      </w:rPr>
                      <w:t>: Տեղեկություններ սպառող</w:t>
                    </w:r>
                  </w:p>
                </w:txbxContent>
              </v:textbox>
            </v:shape>
            <v:shape id="_x0000_s2396" type="#_x0000_t202" style="position:absolute;left:1472;top:5676;width:348;height:274;mso-width-relative:margin;mso-height-relative:margin" fillcolor="white [3212]" strokecolor="white [3212]">
              <v:textbox style="mso-next-textbox:#_x0000_s2396" inset="0,0,0,0">
                <w:txbxContent>
                  <w:p w14:paraId="1BD0C3A4" w14:textId="77777777" w:rsidR="00366A48" w:rsidRPr="00FE78A4" w:rsidRDefault="00366A48" w:rsidP="00B73B04">
                    <w:pPr>
                      <w:jc w:val="center"/>
                      <w:rPr>
                        <w:sz w:val="18"/>
                      </w:rPr>
                    </w:pPr>
                    <w:r>
                      <w:rPr>
                        <w:sz w:val="18"/>
                      </w:rPr>
                      <w:t>opt</w:t>
                    </w:r>
                  </w:p>
                </w:txbxContent>
              </v:textbox>
            </v:shape>
            <v:shape id="_x0000_s2397" type="#_x0000_t202" style="position:absolute;left:1472;top:8583;width:348;height:274;mso-width-relative:margin;mso-height-relative:margin" fillcolor="white [3212]" strokecolor="white [3212]">
              <v:textbox style="mso-next-textbox:#_x0000_s2397" inset="0,0,0,0">
                <w:txbxContent>
                  <w:p w14:paraId="7867BE30" w14:textId="77777777" w:rsidR="00366A48" w:rsidRPr="00FE78A4" w:rsidRDefault="00366A48" w:rsidP="00B73B04">
                    <w:pPr>
                      <w:jc w:val="center"/>
                      <w:rPr>
                        <w:sz w:val="18"/>
                      </w:rPr>
                    </w:pPr>
                    <w:r>
                      <w:rPr>
                        <w:sz w:val="18"/>
                      </w:rPr>
                      <w:t>opt</w:t>
                    </w:r>
                  </w:p>
                </w:txbxContent>
              </v:textbox>
            </v:shape>
            <v:shape id="_x0000_s2398" type="#_x0000_t202" style="position:absolute;left:1472;top:11518;width:348;height:274;mso-width-relative:margin;mso-height-relative:margin" fillcolor="white [3212]" strokecolor="white [3212]">
              <v:textbox style="mso-next-textbox:#_x0000_s2398" inset="0,0,0,0">
                <w:txbxContent>
                  <w:p w14:paraId="53674128" w14:textId="77777777" w:rsidR="00366A48" w:rsidRPr="00FE78A4" w:rsidRDefault="00366A48" w:rsidP="00B73B04">
                    <w:pPr>
                      <w:jc w:val="center"/>
                      <w:rPr>
                        <w:sz w:val="18"/>
                      </w:rPr>
                    </w:pPr>
                    <w:r>
                      <w:rPr>
                        <w:sz w:val="18"/>
                      </w:rPr>
                      <w:t>opt</w:t>
                    </w:r>
                  </w:p>
                </w:txbxContent>
              </v:textbox>
            </v:shape>
            <v:shape id="_x0000_s2399" type="#_x0000_t202" style="position:absolute;left:2047;top:5676;width:7911;height:614;mso-width-relative:margin;mso-height-relative:margin" fillcolor="white [3212]" strokecolor="white [3212]">
              <v:textbox inset="0,0,0,0">
                <w:txbxContent>
                  <w:p w14:paraId="71944062" w14:textId="77777777" w:rsidR="00366A48" w:rsidRPr="0051598D" w:rsidRDefault="00366A48" w:rsidP="00B73B04">
                    <w:pPr>
                      <w:rPr>
                        <w:sz w:val="16"/>
                        <w:szCs w:val="16"/>
                      </w:rPr>
                    </w:pPr>
                    <w:r w:rsidRPr="0051598D">
                      <w:rPr>
                        <w:rStyle w:val="Bodytext9Sylfaen"/>
                        <w:sz w:val="16"/>
                      </w:rPr>
                      <w:t>[</w:t>
                    </w:r>
                    <w:r w:rsidRPr="0051598D">
                      <w:rPr>
                        <w:rStyle w:val="Bodytext9Sylfaen"/>
                        <w:sz w:val="16"/>
                        <w:szCs w:val="16"/>
                      </w:rPr>
                      <w:t>անհրաժեշտ է տեղեկատվության ստացում մարդու կյանքի և առողջության համար վտանգավոր արտադրանքի մասին տվյալների բազայի թարմացումների ամսաթվի և ժամի մասին]</w:t>
                    </w:r>
                  </w:p>
                </w:txbxContent>
              </v:textbox>
            </v:shape>
            <v:shape id="_x0000_s2400" type="#_x0000_t202" style="position:absolute;left:3749;top:6290;width:4701;height:774;mso-width-relative:margin;mso-height-relative:margin" fillcolor="white [3212]" strokecolor="white [3212]">
              <v:textbox style="mso-next-textbox:#_x0000_s2400" inset="0,0,0,0">
                <w:txbxContent>
                  <w:p w14:paraId="6CB0137C" w14:textId="77777777" w:rsidR="00366A48" w:rsidRPr="0051598D" w:rsidRDefault="00366A48" w:rsidP="0051598D">
                    <w:pPr>
                      <w:jc w:val="center"/>
                      <w:rPr>
                        <w:sz w:val="16"/>
                        <w:szCs w:val="16"/>
                      </w:rPr>
                    </w:pPr>
                    <w:r w:rsidRPr="0051598D">
                      <w:rPr>
                        <w:rStyle w:val="Bodytext9Sylfaen"/>
                        <w:sz w:val="16"/>
                        <w:szCs w:val="16"/>
                      </w:rPr>
                      <w:t>Մարդու կյանքի և առողջության համար վտանգավոր արտադրանքի մասին տվյալների բազայի թարմացման ամսաթվի և ժամի մասին տեղեկատվության ստացում (P.SS.08.TRN.008)</w:t>
                    </w:r>
                  </w:p>
                </w:txbxContent>
              </v:textbox>
            </v:shape>
            <v:shape id="_x0000_s2401" type="#_x0000_t202" style="position:absolute;left:2047;top:8583;width:8305;height:614;mso-width-relative:margin;mso-height-relative:margin" fillcolor="white [3212]" strokecolor="white [3212]">
              <v:textbox inset="0,0,0,0">
                <w:txbxContent>
                  <w:p w14:paraId="260A9F8D" w14:textId="77777777" w:rsidR="00366A48" w:rsidRPr="0051598D" w:rsidRDefault="00366A48" w:rsidP="00B73B04">
                    <w:pPr>
                      <w:rPr>
                        <w:sz w:val="20"/>
                      </w:rPr>
                    </w:pPr>
                    <w:r w:rsidRPr="0051598D">
                      <w:rPr>
                        <w:rStyle w:val="Bodytext9Sylfaen"/>
                        <w:sz w:val="18"/>
                      </w:rPr>
                      <w:t>[անհրաժեշտ է տեղեկությունների ստացում մարդու կյանքի և առողջության համար վտանգավոր արտադրանքի մասին տվյալների բազայից]</w:t>
                    </w:r>
                  </w:p>
                </w:txbxContent>
              </v:textbox>
            </v:shape>
            <v:shape id="_x0000_s2402" type="#_x0000_t202" style="position:absolute;left:3749;top:9197;width:4701;height:774;mso-width-relative:margin;mso-height-relative:margin" fillcolor="white [3212]" strokecolor="white [3212]">
              <v:textbox style="mso-next-textbox:#_x0000_s2402" inset="0,0,0,0">
                <w:txbxContent>
                  <w:p w14:paraId="52F11C35" w14:textId="77777777" w:rsidR="00366A48" w:rsidRPr="0051598D" w:rsidRDefault="00366A48" w:rsidP="00B73B04">
                    <w:pPr>
                      <w:jc w:val="center"/>
                      <w:rPr>
                        <w:sz w:val="16"/>
                        <w:szCs w:val="16"/>
                      </w:rPr>
                    </w:pPr>
                    <w:r w:rsidRPr="0051598D">
                      <w:rPr>
                        <w:rStyle w:val="Bodytext9Sylfaen"/>
                        <w:sz w:val="16"/>
                        <w:szCs w:val="16"/>
                      </w:rPr>
                      <w:t>Մարդու կյանքի և առողջության համար վտանգավոր արտադրանքի մասին տվյալների բազայից տեղեկությունների ստացում (P.SS.08.TRN.009)</w:t>
                    </w:r>
                  </w:p>
                </w:txbxContent>
              </v:textbox>
            </v:shape>
            <v:shape id="_x0000_s2403" type="#_x0000_t202" style="position:absolute;left:2047;top:11518;width:8522;height:614;mso-width-relative:margin;mso-height-relative:margin" fillcolor="white [3212]" strokecolor="white [3212]">
              <v:textbox inset="0,0,0,0">
                <w:txbxContent>
                  <w:p w14:paraId="0D3C8B0A" w14:textId="77777777" w:rsidR="00366A48" w:rsidRPr="0051598D" w:rsidRDefault="00366A48" w:rsidP="00B73B04">
                    <w:pPr>
                      <w:rPr>
                        <w:sz w:val="18"/>
                      </w:rPr>
                    </w:pPr>
                    <w:r w:rsidRPr="0051598D">
                      <w:rPr>
                        <w:rStyle w:val="Bodytext9Sylfaen"/>
                        <w:sz w:val="16"/>
                      </w:rPr>
                      <w:t>[անհրաժեշտ է տեղեկությունների փոփոխությունների ստացում մարդու կյանքի և առողջության համար վտանգավոր արտադրանքի մասին տվյալների բազայից]</w:t>
                    </w:r>
                  </w:p>
                </w:txbxContent>
              </v:textbox>
            </v:shape>
            <v:shape id="_x0000_s2404" type="#_x0000_t202" style="position:absolute;left:3749;top:12132;width:4701;height:774;mso-width-relative:margin;mso-height-relative:margin" fillcolor="white [3212]" strokecolor="white [3212]">
              <v:textbox style="mso-next-textbox:#_x0000_s2404" inset="0,0,0,0">
                <w:txbxContent>
                  <w:p w14:paraId="56A33177" w14:textId="77777777" w:rsidR="00366A48" w:rsidRPr="0051598D" w:rsidRDefault="00366A48" w:rsidP="00B73B04">
                    <w:pPr>
                      <w:jc w:val="center"/>
                      <w:rPr>
                        <w:rFonts w:ascii="Sylfaen" w:hAnsi="Sylfaen"/>
                        <w:sz w:val="12"/>
                        <w:szCs w:val="20"/>
                      </w:rPr>
                    </w:pPr>
                    <w:r w:rsidRPr="0051598D">
                      <w:rPr>
                        <w:rFonts w:ascii="Sylfaen" w:hAnsi="Sylfaen"/>
                        <w:sz w:val="16"/>
                      </w:rPr>
                      <w:t>Մարդու կյանքի և առողջության համար վտանգավոր արտադրանքի մասին տեղեկությունների ստացում տվյալների բազայից (P.SS.08.TRN.010)</w:t>
                    </w:r>
                  </w:p>
                </w:txbxContent>
              </v:textbox>
            </v:shape>
          </v:group>
        </w:pict>
      </w:r>
      <w:r w:rsidR="00B73B04" w:rsidRPr="00B73B04">
        <w:rPr>
          <w:rFonts w:ascii="Sylfaen" w:hAnsi="Sylfaen"/>
          <w:noProof/>
          <w:lang w:val="en-US" w:eastAsia="en-US" w:bidi="ar-SA"/>
        </w:rPr>
        <w:drawing>
          <wp:inline distT="0" distB="0" distL="0" distR="0" wp14:anchorId="36F00FEB" wp14:editId="329F7B72">
            <wp:extent cx="5922645" cy="6007100"/>
            <wp:effectExtent l="1905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srcRect/>
                    <a:stretch>
                      <a:fillRect/>
                    </a:stretch>
                  </pic:blipFill>
                  <pic:spPr bwMode="auto">
                    <a:xfrm>
                      <a:off x="0" y="0"/>
                      <a:ext cx="5922645" cy="6007100"/>
                    </a:xfrm>
                    <a:prstGeom prst="rect">
                      <a:avLst/>
                    </a:prstGeom>
                    <a:noFill/>
                    <a:ln w="9525">
                      <a:noFill/>
                      <a:miter lim="800000"/>
                      <a:headEnd/>
                      <a:tailEnd/>
                    </a:ln>
                  </pic:spPr>
                </pic:pic>
              </a:graphicData>
            </a:graphic>
          </wp:inline>
        </w:drawing>
      </w:r>
    </w:p>
    <w:p w14:paraId="6A5527E9" w14:textId="77777777" w:rsidR="00B73B04" w:rsidRPr="00CF09C8" w:rsidRDefault="00B73B04" w:rsidP="00CF09C8">
      <w:pPr>
        <w:spacing w:after="160" w:line="360" w:lineRule="auto"/>
        <w:jc w:val="center"/>
        <w:rPr>
          <w:rFonts w:ascii="Sylfaen" w:hAnsi="Sylfaen"/>
          <w:sz w:val="20"/>
        </w:rPr>
      </w:pPr>
      <w:r w:rsidRPr="00CF09C8">
        <w:rPr>
          <w:rFonts w:ascii="Sylfaen" w:hAnsi="Sylfaen"/>
          <w:sz w:val="20"/>
        </w:rPr>
        <w:t>Նկ. 5. Ընդհանուր գործընթացի տրանզակցիաների կատարման սխեման՝ մարդու կյանքի եւ առողջության համար վտանգավոր արտադրանքի մասին տվյալների բազայից տեղեկություններ ստանալու ժամանակ</w:t>
      </w:r>
    </w:p>
    <w:p w14:paraId="5FE9012A" w14:textId="77777777" w:rsidR="00B73B04" w:rsidRPr="00B73B04" w:rsidRDefault="00B73B04" w:rsidP="00B73B04">
      <w:pPr>
        <w:spacing w:after="160" w:line="360" w:lineRule="auto"/>
        <w:rPr>
          <w:rFonts w:ascii="Sylfaen" w:hAnsi="Sylfaen"/>
        </w:rPr>
      </w:pPr>
    </w:p>
    <w:p w14:paraId="08DE9B34" w14:textId="77777777" w:rsidR="00B73B04" w:rsidRPr="00B73B04" w:rsidRDefault="00B73B04" w:rsidP="00B73B04">
      <w:pPr>
        <w:spacing w:after="160" w:line="360" w:lineRule="auto"/>
        <w:rPr>
          <w:rFonts w:ascii="Sylfaen" w:hAnsi="Sylfaen"/>
        </w:rPr>
        <w:sectPr w:rsidR="00B73B04" w:rsidRPr="00B73B04" w:rsidSect="00366A48">
          <w:type w:val="nextColumn"/>
          <w:pgSz w:w="11900" w:h="16840"/>
          <w:pgMar w:top="1418" w:right="1418" w:bottom="1418" w:left="1418" w:header="0" w:footer="639" w:gutter="0"/>
          <w:cols w:space="720"/>
          <w:noEndnote/>
          <w:docGrid w:linePitch="360"/>
        </w:sectPr>
      </w:pPr>
    </w:p>
    <w:p w14:paraId="5EF4BF6E" w14:textId="77777777" w:rsidR="00B73B04" w:rsidRPr="00B73B04" w:rsidRDefault="00B73B04" w:rsidP="00B73B04">
      <w:pPr>
        <w:spacing w:after="160" w:line="360" w:lineRule="auto"/>
        <w:jc w:val="right"/>
        <w:rPr>
          <w:rFonts w:ascii="Sylfaen" w:hAnsi="Sylfaen"/>
        </w:rPr>
      </w:pPr>
      <w:r w:rsidRPr="00B73B04">
        <w:rPr>
          <w:rStyle w:val="Bodytext10"/>
          <w:rFonts w:ascii="Sylfaen" w:eastAsia="Microsoft Sans Serif" w:hAnsi="Sylfaen"/>
          <w:sz w:val="24"/>
          <w:szCs w:val="24"/>
        </w:rPr>
        <w:lastRenderedPageBreak/>
        <w:t>Աղյուսակ 5</w:t>
      </w:r>
    </w:p>
    <w:p w14:paraId="6E60B8DF" w14:textId="77777777" w:rsidR="00B73B04" w:rsidRPr="00B73B04" w:rsidRDefault="00B73B04" w:rsidP="00EA4F47">
      <w:pPr>
        <w:spacing w:after="160" w:line="360" w:lineRule="auto"/>
        <w:jc w:val="center"/>
        <w:rPr>
          <w:rFonts w:ascii="Sylfaen" w:hAnsi="Sylfaen"/>
        </w:rPr>
      </w:pPr>
      <w:r w:rsidRPr="00B73B04">
        <w:rPr>
          <w:rFonts w:ascii="Sylfaen" w:hAnsi="Sylfaen"/>
        </w:rPr>
        <w:t xml:space="preserve">Ընդհանուր գործընթացի տրանզակցիաների ցանկը՝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 ստանալու ժամանակ</w:t>
      </w:r>
    </w:p>
    <w:tbl>
      <w:tblPr>
        <w:tblOverlap w:val="never"/>
        <w:tblW w:w="14808" w:type="dxa"/>
        <w:jc w:val="center"/>
        <w:tblLayout w:type="fixed"/>
        <w:tblCellMar>
          <w:left w:w="10" w:type="dxa"/>
          <w:right w:w="10" w:type="dxa"/>
        </w:tblCellMar>
        <w:tblLook w:val="04A0" w:firstRow="1" w:lastRow="0" w:firstColumn="1" w:lastColumn="0" w:noHBand="0" w:noVBand="1"/>
      </w:tblPr>
      <w:tblGrid>
        <w:gridCol w:w="969"/>
        <w:gridCol w:w="2832"/>
        <w:gridCol w:w="2722"/>
        <w:gridCol w:w="2717"/>
        <w:gridCol w:w="2818"/>
        <w:gridCol w:w="2750"/>
      </w:tblGrid>
      <w:tr w:rsidR="00B73B04" w:rsidRPr="00EA4F47" w14:paraId="1DCEEB82" w14:textId="77777777" w:rsidTr="00EA4F47">
        <w:trPr>
          <w:tblHeader/>
          <w:jc w:val="center"/>
        </w:trPr>
        <w:tc>
          <w:tcPr>
            <w:tcW w:w="969" w:type="dxa"/>
            <w:tcBorders>
              <w:top w:val="single" w:sz="4" w:space="0" w:color="auto"/>
              <w:left w:val="single" w:sz="4" w:space="0" w:color="auto"/>
            </w:tcBorders>
            <w:shd w:val="clear" w:color="auto" w:fill="FFFFFF"/>
            <w:vAlign w:val="center"/>
          </w:tcPr>
          <w:p w14:paraId="0FA14205"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Համարը՝</w:t>
            </w:r>
          </w:p>
          <w:p w14:paraId="386E68CC"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ը/կ</w:t>
            </w:r>
          </w:p>
        </w:tc>
        <w:tc>
          <w:tcPr>
            <w:tcW w:w="2832" w:type="dxa"/>
            <w:tcBorders>
              <w:top w:val="single" w:sz="4" w:space="0" w:color="auto"/>
              <w:left w:val="single" w:sz="4" w:space="0" w:color="auto"/>
            </w:tcBorders>
            <w:shd w:val="clear" w:color="auto" w:fill="FFFFFF"/>
            <w:vAlign w:val="center"/>
          </w:tcPr>
          <w:p w14:paraId="7EB72FAD"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Նախաձեռնողի կողմից կատարվող գործառնությունը</w:t>
            </w:r>
          </w:p>
        </w:tc>
        <w:tc>
          <w:tcPr>
            <w:tcW w:w="2722" w:type="dxa"/>
            <w:tcBorders>
              <w:top w:val="single" w:sz="4" w:space="0" w:color="auto"/>
              <w:left w:val="single" w:sz="4" w:space="0" w:color="auto"/>
            </w:tcBorders>
            <w:shd w:val="clear" w:color="auto" w:fill="FFFFFF"/>
            <w:vAlign w:val="center"/>
          </w:tcPr>
          <w:p w14:paraId="54ACEA52"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14:paraId="08A629FA"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Ռեսպոնդենտի կողմից կատարվող գործառնությունը</w:t>
            </w:r>
          </w:p>
        </w:tc>
        <w:tc>
          <w:tcPr>
            <w:tcW w:w="2818" w:type="dxa"/>
            <w:tcBorders>
              <w:top w:val="single" w:sz="4" w:space="0" w:color="auto"/>
              <w:left w:val="single" w:sz="4" w:space="0" w:color="auto"/>
            </w:tcBorders>
            <w:shd w:val="clear" w:color="auto" w:fill="FFFFFF"/>
            <w:vAlign w:val="center"/>
          </w:tcPr>
          <w:p w14:paraId="69A51BA8"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Ընդհանուր գործընթացի տեղեկատվական օբյեկտի վերջնական վիճակը</w:t>
            </w:r>
          </w:p>
        </w:tc>
        <w:tc>
          <w:tcPr>
            <w:tcW w:w="2750" w:type="dxa"/>
            <w:tcBorders>
              <w:top w:val="single" w:sz="4" w:space="0" w:color="auto"/>
              <w:left w:val="single" w:sz="4" w:space="0" w:color="auto"/>
              <w:right w:val="single" w:sz="4" w:space="0" w:color="auto"/>
            </w:tcBorders>
            <w:shd w:val="clear" w:color="auto" w:fill="FFFFFF"/>
            <w:vAlign w:val="center"/>
          </w:tcPr>
          <w:p w14:paraId="7E22F2F0"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Ընդհանուր գործընթացի տրանզակցիան</w:t>
            </w:r>
          </w:p>
        </w:tc>
      </w:tr>
      <w:tr w:rsidR="00B73B04" w:rsidRPr="00EA4F47" w14:paraId="64E71768" w14:textId="77777777" w:rsidTr="00EA4F47">
        <w:trPr>
          <w:tblHeader/>
          <w:jc w:val="center"/>
        </w:trPr>
        <w:tc>
          <w:tcPr>
            <w:tcW w:w="969" w:type="dxa"/>
            <w:tcBorders>
              <w:top w:val="single" w:sz="4" w:space="0" w:color="auto"/>
              <w:left w:val="single" w:sz="4" w:space="0" w:color="auto"/>
            </w:tcBorders>
            <w:shd w:val="clear" w:color="auto" w:fill="FFFFFF"/>
            <w:vAlign w:val="center"/>
          </w:tcPr>
          <w:p w14:paraId="262D99B1"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1</w:t>
            </w:r>
          </w:p>
        </w:tc>
        <w:tc>
          <w:tcPr>
            <w:tcW w:w="2832" w:type="dxa"/>
            <w:tcBorders>
              <w:top w:val="single" w:sz="4" w:space="0" w:color="auto"/>
              <w:left w:val="single" w:sz="4" w:space="0" w:color="auto"/>
            </w:tcBorders>
            <w:shd w:val="clear" w:color="auto" w:fill="FFFFFF"/>
            <w:vAlign w:val="center"/>
          </w:tcPr>
          <w:p w14:paraId="3E6DEF5F"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2</w:t>
            </w:r>
          </w:p>
        </w:tc>
        <w:tc>
          <w:tcPr>
            <w:tcW w:w="2722" w:type="dxa"/>
            <w:tcBorders>
              <w:top w:val="single" w:sz="4" w:space="0" w:color="auto"/>
              <w:left w:val="single" w:sz="4" w:space="0" w:color="auto"/>
            </w:tcBorders>
            <w:shd w:val="clear" w:color="auto" w:fill="FFFFFF"/>
            <w:vAlign w:val="center"/>
          </w:tcPr>
          <w:p w14:paraId="1A84E1B6"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3</w:t>
            </w:r>
          </w:p>
        </w:tc>
        <w:tc>
          <w:tcPr>
            <w:tcW w:w="2717" w:type="dxa"/>
            <w:tcBorders>
              <w:top w:val="single" w:sz="4" w:space="0" w:color="auto"/>
              <w:left w:val="single" w:sz="4" w:space="0" w:color="auto"/>
            </w:tcBorders>
            <w:shd w:val="clear" w:color="auto" w:fill="FFFFFF"/>
            <w:vAlign w:val="center"/>
          </w:tcPr>
          <w:p w14:paraId="76D3C08E"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4</w:t>
            </w:r>
          </w:p>
        </w:tc>
        <w:tc>
          <w:tcPr>
            <w:tcW w:w="2818" w:type="dxa"/>
            <w:tcBorders>
              <w:top w:val="single" w:sz="4" w:space="0" w:color="auto"/>
              <w:left w:val="single" w:sz="4" w:space="0" w:color="auto"/>
            </w:tcBorders>
            <w:shd w:val="clear" w:color="auto" w:fill="FFFFFF"/>
            <w:vAlign w:val="center"/>
          </w:tcPr>
          <w:p w14:paraId="348F05B1"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5</w:t>
            </w:r>
          </w:p>
        </w:tc>
        <w:tc>
          <w:tcPr>
            <w:tcW w:w="2750" w:type="dxa"/>
            <w:tcBorders>
              <w:top w:val="single" w:sz="4" w:space="0" w:color="auto"/>
              <w:left w:val="single" w:sz="4" w:space="0" w:color="auto"/>
              <w:right w:val="single" w:sz="4" w:space="0" w:color="auto"/>
            </w:tcBorders>
            <w:shd w:val="clear" w:color="auto" w:fill="FFFFFF"/>
            <w:vAlign w:val="center"/>
          </w:tcPr>
          <w:p w14:paraId="6DDA25C0"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6</w:t>
            </w:r>
          </w:p>
        </w:tc>
      </w:tr>
      <w:tr w:rsidR="00B73B04" w:rsidRPr="00EA4F47" w14:paraId="1CC8DCC9" w14:textId="77777777" w:rsidTr="00EA4F47">
        <w:trPr>
          <w:jc w:val="center"/>
        </w:trPr>
        <w:tc>
          <w:tcPr>
            <w:tcW w:w="969" w:type="dxa"/>
            <w:tcBorders>
              <w:top w:val="single" w:sz="4" w:space="0" w:color="auto"/>
              <w:left w:val="single" w:sz="4" w:space="0" w:color="auto"/>
            </w:tcBorders>
            <w:shd w:val="clear" w:color="auto" w:fill="FFFFFF"/>
            <w:vAlign w:val="center"/>
          </w:tcPr>
          <w:p w14:paraId="1079D6E9"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1</w:t>
            </w:r>
          </w:p>
        </w:tc>
        <w:tc>
          <w:tcPr>
            <w:tcW w:w="13839" w:type="dxa"/>
            <w:gridSpan w:val="5"/>
            <w:tcBorders>
              <w:top w:val="single" w:sz="4" w:space="0" w:color="auto"/>
              <w:left w:val="single" w:sz="4" w:space="0" w:color="auto"/>
              <w:right w:val="single" w:sz="4" w:space="0" w:color="auto"/>
            </w:tcBorders>
            <w:shd w:val="clear" w:color="auto" w:fill="FFFFFF"/>
            <w:vAlign w:val="center"/>
          </w:tcPr>
          <w:p w14:paraId="2D36723A"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Լիազորված մարմնի կողմից մարդու կյանքի եւ առողջության համար վտանգավոր արտադրանքի մասին տվյալների բազայի թարմացման ամսաթվի եւ ժամի մասին տեղեկատվության ստացում (P.SS.08.PRC.008)</w:t>
            </w:r>
          </w:p>
        </w:tc>
      </w:tr>
      <w:tr w:rsidR="00B73B04" w:rsidRPr="00EA4F47" w14:paraId="15C8AA48" w14:textId="77777777" w:rsidTr="00EA4F47">
        <w:trPr>
          <w:jc w:val="center"/>
        </w:trPr>
        <w:tc>
          <w:tcPr>
            <w:tcW w:w="969" w:type="dxa"/>
            <w:tcBorders>
              <w:top w:val="single" w:sz="4" w:space="0" w:color="auto"/>
              <w:left w:val="single" w:sz="4" w:space="0" w:color="auto"/>
              <w:bottom w:val="single" w:sz="4" w:space="0" w:color="auto"/>
            </w:tcBorders>
            <w:shd w:val="clear" w:color="auto" w:fill="FFFFFF"/>
          </w:tcPr>
          <w:p w14:paraId="60CAC9F5"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1.1.</w:t>
            </w:r>
          </w:p>
        </w:tc>
        <w:tc>
          <w:tcPr>
            <w:tcW w:w="2832" w:type="dxa"/>
            <w:tcBorders>
              <w:top w:val="single" w:sz="4" w:space="0" w:color="auto"/>
              <w:left w:val="single" w:sz="4" w:space="0" w:color="auto"/>
              <w:bottom w:val="single" w:sz="4" w:space="0" w:color="auto"/>
            </w:tcBorders>
            <w:shd w:val="clear" w:color="auto" w:fill="FFFFFF"/>
            <w:vAlign w:val="center"/>
          </w:tcPr>
          <w:p w14:paraId="5EB2AC05" w14:textId="77777777" w:rsidR="00B73B04" w:rsidRPr="00EA4F47" w:rsidRDefault="00B73B04" w:rsidP="00EA4F47">
            <w:pPr>
              <w:spacing w:after="120"/>
              <w:rPr>
                <w:rFonts w:ascii="Sylfaen" w:hAnsi="Sylfaen"/>
                <w:sz w:val="20"/>
                <w:szCs w:val="20"/>
              </w:rPr>
            </w:pPr>
            <w:r w:rsidRPr="00EA4F47">
              <w:rPr>
                <w:rFonts w:ascii="Sylfaen" w:hAnsi="Sylfaen"/>
                <w:sz w:val="20"/>
                <w:szCs w:val="20"/>
              </w:rPr>
              <w:t>Լիազորված մարմնի կողմից մարդու կյանքի եւ առողջության համար վտանգավոր արտադրանքի մասին տվյալների բազայի թարմացման ամսաթվի եւ ժամի մասին տեղեկատվության հարցում (P.SS.08.OPR.026)</w:t>
            </w:r>
            <w:r w:rsidRPr="00EA4F47">
              <w:rPr>
                <w:rFonts w:ascii="MS Mincho" w:eastAsia="MS Mincho" w:hAnsi="MS Mincho" w:cs="MS Mincho" w:hint="eastAsia"/>
                <w:sz w:val="20"/>
                <w:szCs w:val="20"/>
              </w:rPr>
              <w:t>․</w:t>
            </w:r>
            <w:r w:rsidRPr="00EA4F47">
              <w:rPr>
                <w:rFonts w:ascii="Sylfaen" w:hAnsi="Sylfaen" w:cs="Sylfaen"/>
                <w:sz w:val="20"/>
                <w:szCs w:val="20"/>
              </w:rPr>
              <w:t xml:space="preserve"> </w:t>
            </w:r>
            <w:r w:rsidRPr="00EA4F47">
              <w:rPr>
                <w:rFonts w:ascii="Sylfaen" w:hAnsi="Sylfaen"/>
                <w:sz w:val="20"/>
                <w:szCs w:val="20"/>
              </w:rPr>
              <w:t>լիազորված մարմնի կողմից մարդու կյանքի եւ առողջության համար վտանգավոր արտադրանքի մասին տվյալների բազայի թարմացման ամսաթվի եւ ժամի մասին տեղեկատվության ընդունում եւ մշակում (P.SS.08.OPR.028)</w:t>
            </w:r>
          </w:p>
        </w:tc>
        <w:tc>
          <w:tcPr>
            <w:tcW w:w="2722" w:type="dxa"/>
            <w:tcBorders>
              <w:top w:val="single" w:sz="4" w:space="0" w:color="auto"/>
              <w:left w:val="single" w:sz="4" w:space="0" w:color="auto"/>
              <w:bottom w:val="single" w:sz="4" w:space="0" w:color="auto"/>
            </w:tcBorders>
            <w:shd w:val="clear" w:color="auto" w:fill="FFFFFF"/>
          </w:tcPr>
          <w:p w14:paraId="077E2ADD"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վտանգավոր արտադրանքի մասին տեղեկություններ (P.SS.08.BEN.002)՝ տեղեկությունների թարմացման ամսաթվի եւ ժամի մասին տեղեկատվությունը հարցվել է</w:t>
            </w:r>
          </w:p>
        </w:tc>
        <w:tc>
          <w:tcPr>
            <w:tcW w:w="2717" w:type="dxa"/>
            <w:tcBorders>
              <w:top w:val="single" w:sz="4" w:space="0" w:color="auto"/>
              <w:left w:val="single" w:sz="4" w:space="0" w:color="auto"/>
              <w:bottom w:val="single" w:sz="4" w:space="0" w:color="auto"/>
            </w:tcBorders>
            <w:shd w:val="clear" w:color="auto" w:fill="FFFFFF"/>
          </w:tcPr>
          <w:p w14:paraId="0E3F1B1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մարդու կյանքի եւ առողջության համար վտանգավոր արտադրանքի մասին տվյալների բազայի թարմացման ամսաթվի եւ ժամի մասին հարցման մշակում եւ տեղեկատվության ներկայացում լիազորված մարմին (P.SS.08.OPR.027)</w:t>
            </w:r>
          </w:p>
        </w:tc>
        <w:tc>
          <w:tcPr>
            <w:tcW w:w="2818" w:type="dxa"/>
            <w:tcBorders>
              <w:top w:val="single" w:sz="4" w:space="0" w:color="auto"/>
              <w:left w:val="single" w:sz="4" w:space="0" w:color="auto"/>
              <w:bottom w:val="single" w:sz="4" w:space="0" w:color="auto"/>
            </w:tcBorders>
            <w:shd w:val="clear" w:color="auto" w:fill="FFFFFF"/>
          </w:tcPr>
          <w:p w14:paraId="25FFA4D7"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վտանգավոր արտադրանքի մասին տեղեկություններ (P.SS.08.BEN.002)՝ տեղեկությունների թարմացման ամսաթվի եւ ժամի մասին տեղեկատվությունն ուղարկվել է</w:t>
            </w:r>
          </w:p>
        </w:tc>
        <w:tc>
          <w:tcPr>
            <w:tcW w:w="2750" w:type="dxa"/>
            <w:tcBorders>
              <w:top w:val="single" w:sz="4" w:space="0" w:color="auto"/>
              <w:left w:val="single" w:sz="4" w:space="0" w:color="auto"/>
              <w:bottom w:val="single" w:sz="4" w:space="0" w:color="auto"/>
              <w:right w:val="single" w:sz="4" w:space="0" w:color="auto"/>
            </w:tcBorders>
            <w:shd w:val="clear" w:color="auto" w:fill="FFFFFF"/>
          </w:tcPr>
          <w:p w14:paraId="5B639143"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լիազորված մարմնի կողմից մարդու կյանքի եւ առողջության համար վտանգավոր արտադրանքի մասին տվյալների բազայի թարմացման ամսաթվի եւ ժամի մասին տեղեկատվության ստացում (P.SS.08.TRN.008)</w:t>
            </w:r>
          </w:p>
        </w:tc>
      </w:tr>
      <w:tr w:rsidR="00B73B04" w:rsidRPr="00EA4F47" w14:paraId="54B62BDD" w14:textId="77777777" w:rsidTr="00EA4F47">
        <w:trPr>
          <w:jc w:val="center"/>
        </w:trPr>
        <w:tc>
          <w:tcPr>
            <w:tcW w:w="969" w:type="dxa"/>
            <w:tcBorders>
              <w:top w:val="single" w:sz="4" w:space="0" w:color="auto"/>
              <w:left w:val="single" w:sz="4" w:space="0" w:color="auto"/>
              <w:bottom w:val="single" w:sz="4" w:space="0" w:color="auto"/>
            </w:tcBorders>
            <w:shd w:val="clear" w:color="auto" w:fill="FFFFFF"/>
            <w:vAlign w:val="center"/>
          </w:tcPr>
          <w:p w14:paraId="4E39580F"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2</w:t>
            </w:r>
          </w:p>
        </w:tc>
        <w:tc>
          <w:tcPr>
            <w:tcW w:w="138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8F4115E" w14:textId="77777777" w:rsidR="00B73B04" w:rsidRPr="00EA4F47" w:rsidRDefault="00B73B04" w:rsidP="00EA4F47">
            <w:pPr>
              <w:pStyle w:val="Bodytext20"/>
              <w:shd w:val="clear" w:color="auto" w:fill="auto"/>
              <w:spacing w:before="0" w:after="120" w:line="240" w:lineRule="auto"/>
              <w:ind w:firstLine="0"/>
              <w:rPr>
                <w:rFonts w:ascii="Sylfaen" w:hAnsi="Sylfaen"/>
                <w:sz w:val="20"/>
                <w:szCs w:val="20"/>
              </w:rPr>
            </w:pPr>
            <w:r w:rsidRPr="00EA4F47">
              <w:rPr>
                <w:rStyle w:val="Bodytext211pt"/>
                <w:rFonts w:ascii="Sylfaen" w:hAnsi="Sylfaen"/>
                <w:sz w:val="20"/>
                <w:szCs w:val="20"/>
              </w:rPr>
              <w:t xml:space="preserve">Լիազորված մարմնի կողմից մարդու կյանքի եւ առողջության համար վտանգավոր արտադրանքի մասին տեղեկությունների ստացում տվյալների </w:t>
            </w:r>
            <w:r w:rsidRPr="00EA4F47">
              <w:rPr>
                <w:rStyle w:val="Bodytext211pt"/>
                <w:rFonts w:ascii="Sylfaen" w:hAnsi="Sylfaen"/>
                <w:sz w:val="20"/>
                <w:szCs w:val="20"/>
              </w:rPr>
              <w:lastRenderedPageBreak/>
              <w:t>բազայից</w:t>
            </w:r>
          </w:p>
          <w:p w14:paraId="164AF56E" w14:textId="77777777" w:rsidR="00B73B04" w:rsidRPr="00EA4F47" w:rsidRDefault="00B73B04" w:rsidP="00EA4F47">
            <w:pPr>
              <w:pStyle w:val="Bodytext20"/>
              <w:shd w:val="clear" w:color="auto" w:fill="auto"/>
              <w:spacing w:before="0" w:after="120" w:line="240" w:lineRule="auto"/>
              <w:ind w:firstLine="0"/>
              <w:rPr>
                <w:rFonts w:ascii="Sylfaen" w:hAnsi="Sylfaen"/>
                <w:sz w:val="20"/>
                <w:szCs w:val="20"/>
              </w:rPr>
            </w:pPr>
            <w:r w:rsidRPr="00EA4F47">
              <w:rPr>
                <w:rStyle w:val="Bodytext211pt"/>
                <w:rFonts w:ascii="Sylfaen" w:hAnsi="Sylfaen"/>
                <w:sz w:val="20"/>
                <w:szCs w:val="20"/>
              </w:rPr>
              <w:t>(P.SS.08.PRC.010)</w:t>
            </w:r>
          </w:p>
        </w:tc>
      </w:tr>
      <w:tr w:rsidR="00B73B04" w:rsidRPr="00EA4F47" w14:paraId="064AF933" w14:textId="77777777" w:rsidTr="00EA4F47">
        <w:trPr>
          <w:jc w:val="center"/>
        </w:trPr>
        <w:tc>
          <w:tcPr>
            <w:tcW w:w="969" w:type="dxa"/>
            <w:tcBorders>
              <w:top w:val="single" w:sz="4" w:space="0" w:color="auto"/>
              <w:left w:val="single" w:sz="4" w:space="0" w:color="auto"/>
              <w:bottom w:val="single" w:sz="4" w:space="0" w:color="auto"/>
            </w:tcBorders>
            <w:shd w:val="clear" w:color="auto" w:fill="FFFFFF"/>
          </w:tcPr>
          <w:p w14:paraId="6BBDB23F"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lastRenderedPageBreak/>
              <w:t>2.1</w:t>
            </w:r>
          </w:p>
        </w:tc>
        <w:tc>
          <w:tcPr>
            <w:tcW w:w="2832" w:type="dxa"/>
            <w:tcBorders>
              <w:top w:val="single" w:sz="4" w:space="0" w:color="auto"/>
              <w:left w:val="single" w:sz="4" w:space="0" w:color="auto"/>
              <w:bottom w:val="single" w:sz="4" w:space="0" w:color="auto"/>
            </w:tcBorders>
            <w:shd w:val="clear" w:color="auto" w:fill="FFFFFF"/>
            <w:vAlign w:val="center"/>
          </w:tcPr>
          <w:p w14:paraId="676C097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Լիազորված մարմնի կողմից մարդու կյանքի եւ առողջության համար վտանգավոր արտադրանքի մասին տեղեկությունների հարցում տվյալների բազայից (P.SS.08.OPR.032)</w:t>
            </w:r>
            <w:r w:rsidRPr="00EA4F47">
              <w:rPr>
                <w:rStyle w:val="Bodytext211pt"/>
                <w:rFonts w:ascii="MS Mincho" w:eastAsia="MS Mincho" w:hAnsi="MS Mincho" w:cs="MS Mincho" w:hint="eastAsia"/>
                <w:sz w:val="20"/>
                <w:szCs w:val="20"/>
              </w:rPr>
              <w:t>․</w:t>
            </w:r>
            <w:r w:rsidRPr="00EA4F47">
              <w:rPr>
                <w:rStyle w:val="Bodytext211pt"/>
                <w:rFonts w:ascii="Sylfaen" w:hAnsi="Sylfaen" w:cs="Sylfaen"/>
                <w:sz w:val="20"/>
                <w:szCs w:val="20"/>
              </w:rPr>
              <w:t xml:space="preserve"> լիազորված մարմնի կողմից՝ մարդու կյանքի եւ առողջության համար վտանգավոր արտադրանքի մասին տվյալների բազայից տեղեկությունների ընդունում եւ մշակում (P.SS.08.OPR.034)</w:t>
            </w:r>
          </w:p>
        </w:tc>
        <w:tc>
          <w:tcPr>
            <w:tcW w:w="2722" w:type="dxa"/>
            <w:tcBorders>
              <w:top w:val="single" w:sz="4" w:space="0" w:color="auto"/>
              <w:left w:val="single" w:sz="4" w:space="0" w:color="auto"/>
              <w:bottom w:val="single" w:sz="4" w:space="0" w:color="auto"/>
            </w:tcBorders>
            <w:shd w:val="clear" w:color="auto" w:fill="FFFFFF"/>
          </w:tcPr>
          <w:p w14:paraId="36B4916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վտանգավոր արտադրանքի մասին տեղեկություններ (P.SS.08.BEN.002)՝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14:paraId="483B98A0"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հարցման մշակում եւ լիազորված մարմին մարդու կյանքի եւ առողջության համար վտանգավոր արտադրանքի մասին տեղեկությունների ներկայացում տվյալների բազայից (P.SS.08.OPR.033)</w:t>
            </w:r>
          </w:p>
        </w:tc>
        <w:tc>
          <w:tcPr>
            <w:tcW w:w="2818" w:type="dxa"/>
            <w:tcBorders>
              <w:top w:val="single" w:sz="4" w:space="0" w:color="auto"/>
              <w:left w:val="single" w:sz="4" w:space="0" w:color="auto"/>
              <w:bottom w:val="single" w:sz="4" w:space="0" w:color="auto"/>
            </w:tcBorders>
            <w:shd w:val="clear" w:color="auto" w:fill="FFFFFF"/>
          </w:tcPr>
          <w:p w14:paraId="315B1B6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վտանգավոր արտադրանքի մասին տեղեկություններ (P.SS.08.BEN.002)՝ տեղեկությունները բացակայում են</w:t>
            </w:r>
            <w:r w:rsidRPr="00EA4F47">
              <w:rPr>
                <w:rStyle w:val="Bodytext211pt"/>
                <w:rFonts w:ascii="MS Mincho" w:eastAsia="MS Mincho" w:hAnsi="MS Mincho" w:cs="MS Mincho" w:hint="eastAsia"/>
                <w:sz w:val="20"/>
                <w:szCs w:val="20"/>
              </w:rPr>
              <w:t>․</w:t>
            </w:r>
            <w:r w:rsidRPr="00EA4F47">
              <w:rPr>
                <w:rStyle w:val="Bodytext211pt"/>
                <w:rFonts w:ascii="Sylfaen" w:hAnsi="Sylfaen" w:cs="Sylfaen"/>
                <w:sz w:val="20"/>
                <w:szCs w:val="20"/>
              </w:rPr>
              <w:t xml:space="preserve"> վտանգավոր արտադրանքի մասին տեղեկություններ (P.SS.08.BEN.002)՝ տեղեկություններն ուղարկվել են</w:t>
            </w:r>
          </w:p>
        </w:tc>
        <w:tc>
          <w:tcPr>
            <w:tcW w:w="2750" w:type="dxa"/>
            <w:tcBorders>
              <w:top w:val="single" w:sz="4" w:space="0" w:color="auto"/>
              <w:left w:val="single" w:sz="4" w:space="0" w:color="auto"/>
              <w:bottom w:val="single" w:sz="4" w:space="0" w:color="auto"/>
              <w:right w:val="single" w:sz="4" w:space="0" w:color="auto"/>
            </w:tcBorders>
            <w:shd w:val="clear" w:color="auto" w:fill="FFFFFF"/>
          </w:tcPr>
          <w:p w14:paraId="0F36F9C4"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լիազորված մարմնի կողմից մարդու կյանքի եւ առողջության համար վտանգավոր արտադրանքի մասին տեղեկությունների ստացում տվյալների բազայից</w:t>
            </w:r>
          </w:p>
          <w:p w14:paraId="4B18824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(P.SS.08.TRN.009)</w:t>
            </w:r>
          </w:p>
        </w:tc>
      </w:tr>
      <w:tr w:rsidR="00B73B04" w:rsidRPr="00EA4F47" w14:paraId="703687D3" w14:textId="77777777" w:rsidTr="00EA4F47">
        <w:trPr>
          <w:jc w:val="center"/>
        </w:trPr>
        <w:tc>
          <w:tcPr>
            <w:tcW w:w="969" w:type="dxa"/>
            <w:tcBorders>
              <w:top w:val="single" w:sz="4" w:space="0" w:color="auto"/>
              <w:left w:val="single" w:sz="4" w:space="0" w:color="auto"/>
              <w:bottom w:val="single" w:sz="4" w:space="0" w:color="auto"/>
            </w:tcBorders>
            <w:shd w:val="clear" w:color="auto" w:fill="FFFFFF"/>
          </w:tcPr>
          <w:p w14:paraId="0546C25E"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3</w:t>
            </w:r>
          </w:p>
        </w:tc>
        <w:tc>
          <w:tcPr>
            <w:tcW w:w="1383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69B4367"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Լիազորված մարմնի կողմից մարդու կյանքի եւ առողջության համար վտանգավոր արտադրանքի մասին տեղեկությունների փոփոխությունների ստացում տվյալների բազայից</w:t>
            </w:r>
          </w:p>
          <w:p w14:paraId="0D758330"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(P.SS.08.PRC.012)</w:t>
            </w:r>
          </w:p>
        </w:tc>
      </w:tr>
      <w:tr w:rsidR="00B73B04" w:rsidRPr="00EA4F47" w14:paraId="29586DE4" w14:textId="77777777" w:rsidTr="00EA4F47">
        <w:trPr>
          <w:jc w:val="center"/>
        </w:trPr>
        <w:tc>
          <w:tcPr>
            <w:tcW w:w="969" w:type="dxa"/>
            <w:tcBorders>
              <w:top w:val="single" w:sz="4" w:space="0" w:color="auto"/>
              <w:left w:val="single" w:sz="4" w:space="0" w:color="auto"/>
              <w:bottom w:val="single" w:sz="4" w:space="0" w:color="auto"/>
            </w:tcBorders>
            <w:shd w:val="clear" w:color="auto" w:fill="FFFFFF"/>
          </w:tcPr>
          <w:p w14:paraId="77059D1D" w14:textId="77777777" w:rsidR="00B73B04" w:rsidRPr="00EA4F47" w:rsidRDefault="00B73B04" w:rsidP="00EA4F47">
            <w:pPr>
              <w:spacing w:after="120"/>
              <w:jc w:val="center"/>
              <w:rPr>
                <w:rFonts w:ascii="Sylfaen" w:hAnsi="Sylfaen"/>
                <w:sz w:val="20"/>
                <w:szCs w:val="20"/>
              </w:rPr>
            </w:pPr>
            <w:r w:rsidRPr="00EA4F47">
              <w:rPr>
                <w:rStyle w:val="Bodytext911pt"/>
                <w:rFonts w:ascii="Sylfaen" w:eastAsia="Microsoft Sans Serif" w:hAnsi="Sylfaen"/>
                <w:sz w:val="20"/>
                <w:szCs w:val="20"/>
              </w:rPr>
              <w:t>3.1.</w:t>
            </w:r>
          </w:p>
        </w:tc>
        <w:tc>
          <w:tcPr>
            <w:tcW w:w="2832" w:type="dxa"/>
            <w:tcBorders>
              <w:top w:val="single" w:sz="4" w:space="0" w:color="auto"/>
              <w:left w:val="single" w:sz="4" w:space="0" w:color="auto"/>
              <w:bottom w:val="single" w:sz="4" w:space="0" w:color="auto"/>
            </w:tcBorders>
            <w:shd w:val="clear" w:color="auto" w:fill="FFFFFF"/>
            <w:vAlign w:val="center"/>
          </w:tcPr>
          <w:p w14:paraId="2D695E4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 xml:space="preserve">Լիազորված մարմնի կողմից մարդու կյանքի եւ առողջության համար վտանգավոր արտադրանքի մասին տեղեկությունների փոփոխությունների հարցում տվյալների բազայից </w:t>
            </w:r>
            <w:r w:rsidRPr="00EA4F47">
              <w:rPr>
                <w:rStyle w:val="Bodytext911pt"/>
                <w:rFonts w:ascii="Sylfaen" w:eastAsia="Microsoft Sans Serif" w:hAnsi="Sylfaen"/>
                <w:sz w:val="20"/>
                <w:szCs w:val="20"/>
              </w:rPr>
              <w:lastRenderedPageBreak/>
              <w:t>(P.SS.08.OPR.038)</w:t>
            </w:r>
            <w:r w:rsidRPr="00EA4F47">
              <w:rPr>
                <w:rStyle w:val="Bodytext911pt"/>
                <w:rFonts w:ascii="MS Mincho" w:eastAsia="MS Mincho" w:hAnsi="MS Mincho" w:cs="MS Mincho" w:hint="eastAsia"/>
                <w:sz w:val="20"/>
                <w:szCs w:val="20"/>
              </w:rPr>
              <w:t>․</w:t>
            </w:r>
            <w:r w:rsidRPr="00EA4F47">
              <w:rPr>
                <w:rStyle w:val="Bodytext911pt"/>
                <w:rFonts w:ascii="Sylfaen" w:eastAsia="Microsoft Sans Serif" w:hAnsi="Sylfaen" w:cs="Sylfaen"/>
                <w:sz w:val="20"/>
                <w:szCs w:val="20"/>
              </w:rPr>
              <w:t xml:space="preserve"> </w:t>
            </w:r>
            <w:r w:rsidRPr="00EA4F47">
              <w:rPr>
                <w:rStyle w:val="Bodytext911pt"/>
                <w:rFonts w:ascii="Sylfaen" w:eastAsia="Microsoft Sans Serif" w:hAnsi="Sylfaen"/>
                <w:sz w:val="20"/>
                <w:szCs w:val="20"/>
              </w:rPr>
              <w:t>լիազորված մարմնի կողմից մարդու կյանքի եւ առողջության համար վտանգավոր արտադրանքի մասին տվյալների բազայից տեղեկությունների փոփոխությունների ընդունում եւ մշակում (P.SS.08.OPR.040)</w:t>
            </w:r>
          </w:p>
        </w:tc>
        <w:tc>
          <w:tcPr>
            <w:tcW w:w="2722" w:type="dxa"/>
            <w:tcBorders>
              <w:top w:val="single" w:sz="4" w:space="0" w:color="auto"/>
              <w:left w:val="single" w:sz="4" w:space="0" w:color="auto"/>
              <w:bottom w:val="single" w:sz="4" w:space="0" w:color="auto"/>
            </w:tcBorders>
            <w:shd w:val="clear" w:color="auto" w:fill="FFFFFF"/>
          </w:tcPr>
          <w:p w14:paraId="3E53275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lastRenderedPageBreak/>
              <w:t>վտանգավոր արտադրանքի մասին տեղեկություններ (P.SS.08.BEN.002)՝ տեղեկությունների փոփոխությունները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14:paraId="1719AC2C"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 xml:space="preserve">հարցման մշակում եւ լիազորված մարմին մարդու կյանքի եւ առողջության համար վտանգավոր արտադրանքի մասին տեղեկությունների փոփոխությունների </w:t>
            </w:r>
            <w:r w:rsidRPr="00EA4F47">
              <w:rPr>
                <w:rStyle w:val="Bodytext911pt"/>
                <w:rFonts w:ascii="Sylfaen" w:eastAsia="Microsoft Sans Serif" w:hAnsi="Sylfaen"/>
                <w:sz w:val="20"/>
                <w:szCs w:val="20"/>
              </w:rPr>
              <w:lastRenderedPageBreak/>
              <w:t>ներկայացում տվյալների բազայից (P.SS.08.OPR.039)</w:t>
            </w:r>
          </w:p>
        </w:tc>
        <w:tc>
          <w:tcPr>
            <w:tcW w:w="2818" w:type="dxa"/>
            <w:tcBorders>
              <w:top w:val="single" w:sz="4" w:space="0" w:color="auto"/>
              <w:left w:val="single" w:sz="4" w:space="0" w:color="auto"/>
              <w:bottom w:val="single" w:sz="4" w:space="0" w:color="auto"/>
            </w:tcBorders>
            <w:shd w:val="clear" w:color="auto" w:fill="FFFFFF"/>
          </w:tcPr>
          <w:p w14:paraId="4EEECCD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lastRenderedPageBreak/>
              <w:t>վտանգավոր արտադրանքի մասին տեղեկություններ (P.SS.08.BEN.002)՝</w:t>
            </w:r>
          </w:p>
          <w:p w14:paraId="3A35C23A"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տեղեկությունների փոփոխությունները բացակայում են.</w:t>
            </w:r>
          </w:p>
          <w:p w14:paraId="3B690EA7"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 xml:space="preserve">վտանգավոր արտադրանքի </w:t>
            </w:r>
            <w:r w:rsidRPr="00EA4F47">
              <w:rPr>
                <w:rStyle w:val="Bodytext911pt"/>
                <w:rFonts w:ascii="Sylfaen" w:eastAsia="Microsoft Sans Serif" w:hAnsi="Sylfaen"/>
                <w:sz w:val="20"/>
                <w:szCs w:val="20"/>
              </w:rPr>
              <w:lastRenderedPageBreak/>
              <w:t xml:space="preserve">մասին տեղեկություններ </w:t>
            </w:r>
          </w:p>
          <w:p w14:paraId="4863DF81"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(P.SS.08.BEN.002)՝</w:t>
            </w:r>
          </w:p>
          <w:p w14:paraId="3A82329A"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տեղեկությունների փոփոխություններն ուղարկվել են</w:t>
            </w:r>
          </w:p>
        </w:tc>
        <w:tc>
          <w:tcPr>
            <w:tcW w:w="2750" w:type="dxa"/>
            <w:tcBorders>
              <w:top w:val="single" w:sz="4" w:space="0" w:color="auto"/>
              <w:left w:val="single" w:sz="4" w:space="0" w:color="auto"/>
              <w:bottom w:val="single" w:sz="4" w:space="0" w:color="auto"/>
              <w:right w:val="single" w:sz="4" w:space="0" w:color="auto"/>
            </w:tcBorders>
            <w:shd w:val="clear" w:color="auto" w:fill="FFFFFF"/>
          </w:tcPr>
          <w:p w14:paraId="2FDC1683"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lastRenderedPageBreak/>
              <w:t xml:space="preserve">լիազորված մարմնի կողմից մարդու կյանքի եւ առողջության համար վտանգավոր արտադրանքի մասին տեղեկությունների փոփոխությունների ստացում տվյալների բազայից </w:t>
            </w:r>
            <w:r w:rsidRPr="00EA4F47">
              <w:rPr>
                <w:rStyle w:val="Bodytext911pt"/>
                <w:rFonts w:ascii="Sylfaen" w:eastAsia="Microsoft Sans Serif" w:hAnsi="Sylfaen"/>
                <w:sz w:val="20"/>
                <w:szCs w:val="20"/>
              </w:rPr>
              <w:lastRenderedPageBreak/>
              <w:t>(P.SS.08.TRN.010)</w:t>
            </w:r>
          </w:p>
        </w:tc>
      </w:tr>
    </w:tbl>
    <w:p w14:paraId="407C968D" w14:textId="77777777" w:rsidR="00B73B04" w:rsidRPr="00B73B04" w:rsidRDefault="00B73B04" w:rsidP="00B73B04">
      <w:pPr>
        <w:spacing w:after="160" w:line="360" w:lineRule="auto"/>
        <w:rPr>
          <w:rFonts w:ascii="Sylfaen" w:hAnsi="Sylfaen"/>
        </w:rPr>
      </w:pPr>
    </w:p>
    <w:p w14:paraId="06A86715" w14:textId="77777777" w:rsidR="00B73B04" w:rsidRPr="00B73B04" w:rsidRDefault="00B73B04" w:rsidP="00B73B04">
      <w:pPr>
        <w:spacing w:after="160" w:line="360" w:lineRule="auto"/>
        <w:rPr>
          <w:rFonts w:ascii="Sylfaen" w:hAnsi="Sylfaen"/>
        </w:rPr>
        <w:sectPr w:rsidR="00B73B04" w:rsidRPr="00B73B04" w:rsidSect="00366A48">
          <w:headerReference w:type="default" r:id="rId46"/>
          <w:type w:val="nextColumn"/>
          <w:pgSz w:w="16840" w:h="11900" w:orient="landscape"/>
          <w:pgMar w:top="1418" w:right="1418" w:bottom="1418" w:left="1418" w:header="0" w:footer="661" w:gutter="0"/>
          <w:pgNumType w:start="21"/>
          <w:cols w:space="720"/>
          <w:noEndnote/>
          <w:docGrid w:linePitch="360"/>
        </w:sectPr>
      </w:pPr>
    </w:p>
    <w:p w14:paraId="05874B87" w14:textId="77777777" w:rsidR="00B73B04" w:rsidRPr="00B73B04" w:rsidRDefault="00B73B04" w:rsidP="00EA4F47">
      <w:pPr>
        <w:spacing w:after="160" w:line="360" w:lineRule="auto"/>
        <w:jc w:val="center"/>
        <w:rPr>
          <w:rFonts w:ascii="Sylfaen" w:hAnsi="Sylfaen"/>
        </w:rPr>
      </w:pPr>
      <w:r w:rsidRPr="00B73B04">
        <w:rPr>
          <w:rFonts w:ascii="Sylfaen" w:hAnsi="Sylfaen"/>
        </w:rPr>
        <w:lastRenderedPageBreak/>
        <w:t xml:space="preserve">5. Տեղեկատվական փոխգործակցությունը՝ խախտումն ուսումնասիրելու արդյունքի </w:t>
      </w:r>
      <w:r>
        <w:rPr>
          <w:rFonts w:ascii="Sylfaen" w:hAnsi="Sylfaen"/>
        </w:rPr>
        <w:t>եւ</w:t>
      </w:r>
      <w:r w:rsidRPr="00B73B04">
        <w:rPr>
          <w:rFonts w:ascii="Sylfaen" w:hAnsi="Sylfaen"/>
        </w:rPr>
        <w:t xml:space="preserve"> ձեռնարկված միջոցների մասին Հանձնաժողովին ծանուցելու ժամանակ</w:t>
      </w:r>
    </w:p>
    <w:p w14:paraId="326924AE"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16.</w:t>
      </w:r>
      <w:r w:rsidR="00CF09C8" w:rsidRPr="00CF09C8">
        <w:rPr>
          <w:rFonts w:ascii="Sylfaen" w:hAnsi="Sylfaen"/>
        </w:rPr>
        <w:tab/>
      </w: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Հանձնաժողովին ծանուցելու ժամանակ ընդհանուր գործընթացի</w:t>
      </w:r>
      <w:r>
        <w:rPr>
          <w:rFonts w:ascii="Sylfaen" w:hAnsi="Sylfaen"/>
        </w:rPr>
        <w:t xml:space="preserve"> </w:t>
      </w:r>
      <w:r w:rsidRPr="00B73B04">
        <w:rPr>
          <w:rFonts w:ascii="Sylfaen" w:hAnsi="Sylfaen"/>
        </w:rPr>
        <w:t>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06B0E841"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2B4F8C6C">
          <v:group id="_x0000_s2747" style="position:absolute;left:0;text-align:left;margin-left:4.8pt;margin-top:6.2pt;width:412.4pt;height:110.7pt;z-index:252383232" coordorigin="1514,6603" coordsize="8248,2214">
            <v:shape id="_x0000_s2406" type="#_x0000_t202" style="position:absolute;left:7365;top:6603;width:2238;height:394;mso-width-relative:margin;mso-height-relative:margin" fillcolor="white [3212]" strokecolor="white [3212]">
              <v:textbox inset="0,0,0,0">
                <w:txbxContent>
                  <w:p w14:paraId="1377D079" w14:textId="77777777" w:rsidR="00366A48" w:rsidRPr="0051598D" w:rsidRDefault="00366A48" w:rsidP="00B73B04">
                    <w:pPr>
                      <w:jc w:val="center"/>
                      <w:rPr>
                        <w:rFonts w:ascii="Sylfaen" w:hAnsi="Sylfaen"/>
                        <w:sz w:val="20"/>
                      </w:rPr>
                    </w:pPr>
                    <w:r w:rsidRPr="0051598D">
                      <w:rPr>
                        <w:rFonts w:ascii="Sylfaen" w:hAnsi="Sylfaen"/>
                        <w:sz w:val="20"/>
                      </w:rPr>
                      <w:t>։Համակարգող</w:t>
                    </w:r>
                  </w:p>
                </w:txbxContent>
              </v:textbox>
            </v:shape>
            <v:shape id="_x0000_s2407" type="#_x0000_t202" style="position:absolute;left:2034;top:6603;width:3478;height:394;mso-width-relative:margin;mso-height-relative:margin" fillcolor="white [3212]" strokecolor="white [3212]">
              <v:textbox inset="0,0,0,0">
                <w:txbxContent>
                  <w:p w14:paraId="77BC178B" w14:textId="77777777" w:rsidR="00366A48" w:rsidRPr="0051598D" w:rsidRDefault="00366A48" w:rsidP="00B73B04">
                    <w:pPr>
                      <w:jc w:val="center"/>
                      <w:rPr>
                        <w:sz w:val="20"/>
                      </w:rPr>
                    </w:pPr>
                    <w:r w:rsidRPr="0051598D">
                      <w:rPr>
                        <w:rStyle w:val="Bodytext9Sylfaen"/>
                        <w:sz w:val="18"/>
                      </w:rPr>
                      <w:t xml:space="preserve">: </w:t>
                    </w:r>
                    <w:r w:rsidRPr="0051598D">
                      <w:rPr>
                        <w:rStyle w:val="Bodytext9Sylfaen"/>
                        <w:sz w:val="20"/>
                      </w:rPr>
                      <w:t>Տեղեկություններ ուղարկող</w:t>
                    </w:r>
                  </w:p>
                </w:txbxContent>
              </v:textbox>
            </v:shape>
            <v:shape id="_x0000_s2408" type="#_x0000_t202" style="position:absolute;left:1514;top:7457;width:348;height:274;mso-width-relative:margin;mso-height-relative:margin" fillcolor="white [3212]" strokecolor="white [3212]">
              <v:textbox style="mso-next-textbox:#_x0000_s2408" inset="0,0,0,0">
                <w:txbxContent>
                  <w:p w14:paraId="038A43AD" w14:textId="77777777" w:rsidR="00366A48" w:rsidRPr="00FE78A4" w:rsidRDefault="00366A48" w:rsidP="00B73B04">
                    <w:pPr>
                      <w:jc w:val="center"/>
                      <w:rPr>
                        <w:sz w:val="18"/>
                      </w:rPr>
                    </w:pPr>
                    <w:r>
                      <w:rPr>
                        <w:sz w:val="18"/>
                      </w:rPr>
                      <w:t>opt</w:t>
                    </w:r>
                  </w:p>
                </w:txbxContent>
              </v:textbox>
            </v:shape>
            <v:shape id="_x0000_s2409" type="#_x0000_t202" style="position:absolute;left:2102;top:7457;width:7660;height:430;mso-width-relative:margin;mso-height-relative:margin" fillcolor="white [3212]" strokecolor="white [3212]">
              <v:textbox inset="0,0,0,0">
                <w:txbxContent>
                  <w:p w14:paraId="0C349956" w14:textId="77777777" w:rsidR="00366A48" w:rsidRPr="0051598D" w:rsidRDefault="00366A48" w:rsidP="00B73B04">
                    <w:pPr>
                      <w:rPr>
                        <w:sz w:val="14"/>
                        <w:szCs w:val="16"/>
                      </w:rPr>
                    </w:pPr>
                    <w:r>
                      <w:rPr>
                        <w:rStyle w:val="Bodytext9Sylfaen"/>
                      </w:rPr>
                      <w:t>[</w:t>
                    </w:r>
                    <w:r w:rsidRPr="0051598D">
                      <w:rPr>
                        <w:rStyle w:val="Bodytext9Sylfaen"/>
                        <w:sz w:val="16"/>
                      </w:rPr>
                      <w:t xml:space="preserve">խախտման մասին տեղեկություններն </w:t>
                    </w:r>
                    <w:r w:rsidRPr="0051598D">
                      <w:rPr>
                        <w:rStyle w:val="Bodytext9Sylfaen"/>
                        <w:sz w:val="14"/>
                        <w:szCs w:val="16"/>
                      </w:rPr>
                      <w:t>ուսումնասիրվել են և ձեռնարկվել են սանիտարական միջոցներ]</w:t>
                    </w:r>
                  </w:p>
                </w:txbxContent>
              </v:textbox>
            </v:shape>
            <v:shape id="_x0000_s2410" type="#_x0000_t202" style="position:absolute;left:3887;top:8002;width:4386;height:815;mso-width-relative:margin;mso-height-relative:margin" fillcolor="white [3212]" strokecolor="white [3212]">
              <v:textbox inset="0,0,0,0">
                <w:txbxContent>
                  <w:p w14:paraId="517A5DB2" w14:textId="77777777" w:rsidR="00366A48" w:rsidRPr="0051598D" w:rsidRDefault="00366A48" w:rsidP="00B73B04">
                    <w:pPr>
                      <w:jc w:val="center"/>
                      <w:rPr>
                        <w:rStyle w:val="Bodytext9Sylfaen"/>
                        <w:sz w:val="16"/>
                        <w:szCs w:val="16"/>
                      </w:rPr>
                    </w:pPr>
                    <w:r w:rsidRPr="0051598D">
                      <w:rPr>
                        <w:rStyle w:val="Bodytext9Sylfaen"/>
                        <w:sz w:val="16"/>
                      </w:rPr>
                      <w:t xml:space="preserve">Խախտման </w:t>
                    </w:r>
                    <w:r w:rsidRPr="0051598D">
                      <w:rPr>
                        <w:rStyle w:val="Bodytext9Sylfaen"/>
                        <w:sz w:val="16"/>
                        <w:szCs w:val="16"/>
                      </w:rPr>
                      <w:t>ուսումնասիրության արդյունքի և ձեռնարկված միջոցների մասին Հանձնաժողովին ծանուցելը</w:t>
                    </w:r>
                  </w:p>
                  <w:p w14:paraId="5E69556C" w14:textId="77777777" w:rsidR="00366A48" w:rsidRPr="0051598D" w:rsidRDefault="00366A48" w:rsidP="00B73B04">
                    <w:pPr>
                      <w:jc w:val="center"/>
                      <w:rPr>
                        <w:sz w:val="16"/>
                        <w:szCs w:val="16"/>
                      </w:rPr>
                    </w:pPr>
                    <w:r w:rsidRPr="0051598D">
                      <w:rPr>
                        <w:rStyle w:val="Bodytext9Sylfaen"/>
                        <w:sz w:val="16"/>
                        <w:szCs w:val="16"/>
                      </w:rPr>
                      <w:t>(P.SS.08.TRN.011)</w:t>
                    </w:r>
                  </w:p>
                </w:txbxContent>
              </v:textbox>
            </v:shape>
          </v:group>
        </w:pict>
      </w:r>
      <w:r w:rsidR="00B73B04" w:rsidRPr="00B73B04">
        <w:rPr>
          <w:rFonts w:ascii="Sylfaen" w:hAnsi="Sylfaen"/>
          <w:noProof/>
          <w:lang w:val="en-US" w:eastAsia="en-US" w:bidi="ar-SA"/>
        </w:rPr>
        <w:drawing>
          <wp:inline distT="0" distB="0" distL="0" distR="0" wp14:anchorId="25CAD411" wp14:editId="713658EE">
            <wp:extent cx="5954395" cy="2349500"/>
            <wp:effectExtent l="1905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srcRect/>
                    <a:stretch>
                      <a:fillRect/>
                    </a:stretch>
                  </pic:blipFill>
                  <pic:spPr bwMode="auto">
                    <a:xfrm>
                      <a:off x="0" y="0"/>
                      <a:ext cx="5954395" cy="2349500"/>
                    </a:xfrm>
                    <a:prstGeom prst="rect">
                      <a:avLst/>
                    </a:prstGeom>
                    <a:noFill/>
                    <a:ln w="9525">
                      <a:noFill/>
                      <a:miter lim="800000"/>
                      <a:headEnd/>
                      <a:tailEnd/>
                    </a:ln>
                  </pic:spPr>
                </pic:pic>
              </a:graphicData>
            </a:graphic>
          </wp:inline>
        </w:drawing>
      </w:r>
    </w:p>
    <w:p w14:paraId="4BCAAC33" w14:textId="77777777" w:rsidR="00B73B04" w:rsidRPr="00EA4F47" w:rsidRDefault="00B73B04" w:rsidP="00EA4F47">
      <w:pPr>
        <w:spacing w:after="160" w:line="360" w:lineRule="auto"/>
        <w:jc w:val="center"/>
        <w:rPr>
          <w:rFonts w:ascii="Sylfaen" w:hAnsi="Sylfaen"/>
          <w:sz w:val="20"/>
        </w:rPr>
      </w:pPr>
      <w:r w:rsidRPr="00EA4F47">
        <w:rPr>
          <w:rFonts w:ascii="Sylfaen" w:hAnsi="Sylfaen"/>
          <w:sz w:val="20"/>
        </w:rPr>
        <w:t>Նկ. 6. Խախտման ուսումնասիրության արդյունքի եւ ձեռնարկված միջոցների մասին Հանձնաժողովին ծանուցելու ժամանակ ընդհանուր գործընթացի տրանզակցիաների կատարման սխեման</w:t>
      </w:r>
    </w:p>
    <w:p w14:paraId="393D0F46" w14:textId="77777777" w:rsidR="00B73B04" w:rsidRPr="00B73B04" w:rsidRDefault="00B73B04" w:rsidP="00B73B04">
      <w:pPr>
        <w:spacing w:after="160" w:line="360" w:lineRule="auto"/>
        <w:rPr>
          <w:rFonts w:ascii="Sylfaen" w:hAnsi="Sylfaen"/>
        </w:rPr>
      </w:pPr>
    </w:p>
    <w:p w14:paraId="767FB5BC" w14:textId="77777777" w:rsidR="00B73B04" w:rsidRPr="00B73B04" w:rsidRDefault="00B73B04" w:rsidP="00B73B04">
      <w:pPr>
        <w:spacing w:after="160" w:line="360" w:lineRule="auto"/>
        <w:rPr>
          <w:rFonts w:ascii="Sylfaen" w:hAnsi="Sylfaen"/>
        </w:rPr>
        <w:sectPr w:rsidR="00B73B04" w:rsidRPr="00B73B04" w:rsidSect="00366A48">
          <w:headerReference w:type="default" r:id="rId48"/>
          <w:type w:val="nextColumn"/>
          <w:pgSz w:w="11900" w:h="16840"/>
          <w:pgMar w:top="1418" w:right="1418" w:bottom="1418" w:left="1418" w:header="0" w:footer="640" w:gutter="0"/>
          <w:cols w:space="720"/>
          <w:noEndnote/>
          <w:docGrid w:linePitch="360"/>
        </w:sectPr>
      </w:pPr>
    </w:p>
    <w:p w14:paraId="1C6BEE2D" w14:textId="77777777" w:rsidR="00B73B04" w:rsidRPr="00B73B04" w:rsidRDefault="00B73B04" w:rsidP="00B73B04">
      <w:pPr>
        <w:spacing w:after="160" w:line="360" w:lineRule="auto"/>
        <w:jc w:val="right"/>
        <w:rPr>
          <w:rFonts w:ascii="Sylfaen" w:hAnsi="Sylfaen"/>
        </w:rPr>
      </w:pPr>
      <w:r w:rsidRPr="00B73B04">
        <w:rPr>
          <w:rFonts w:ascii="Sylfaen" w:hAnsi="Sylfaen"/>
        </w:rPr>
        <w:lastRenderedPageBreak/>
        <w:t>Աղյուսակ 6</w:t>
      </w:r>
    </w:p>
    <w:p w14:paraId="739CF801" w14:textId="77777777" w:rsidR="00B73B04" w:rsidRPr="00B73B04" w:rsidRDefault="00B73B04" w:rsidP="00EA4F47">
      <w:pPr>
        <w:spacing w:after="160" w:line="360" w:lineRule="auto"/>
        <w:jc w:val="center"/>
        <w:rPr>
          <w:rFonts w:ascii="Sylfaen" w:hAnsi="Sylfaen"/>
        </w:rPr>
      </w:pPr>
      <w:r w:rsidRPr="00B73B04">
        <w:rPr>
          <w:rFonts w:ascii="Sylfaen" w:hAnsi="Sylfaen"/>
        </w:rPr>
        <w:t xml:space="preserve">Խախտման ուսումնասիրության արդյունքի </w:t>
      </w:r>
      <w:r>
        <w:rPr>
          <w:rFonts w:ascii="Sylfaen" w:hAnsi="Sylfaen"/>
        </w:rPr>
        <w:t>եւ</w:t>
      </w:r>
      <w:r w:rsidRPr="00B73B04">
        <w:rPr>
          <w:rFonts w:ascii="Sylfaen" w:hAnsi="Sylfaen"/>
        </w:rPr>
        <w:t xml:space="preserve"> ձեռնարկված միջոցների մասին Հանձնաժողովին ծանուցելու ժամանակ ընդհանուր գործընթացի</w:t>
      </w:r>
      <w:r>
        <w:rPr>
          <w:rFonts w:ascii="Sylfaen" w:hAnsi="Sylfaen"/>
        </w:rPr>
        <w:t xml:space="preserve"> </w:t>
      </w:r>
      <w:r w:rsidRPr="00B73B04">
        <w:rPr>
          <w:rFonts w:ascii="Sylfaen" w:hAnsi="Sylfaen"/>
        </w:rPr>
        <w:t>տրանզակցիաների ցանկը</w:t>
      </w:r>
    </w:p>
    <w:tbl>
      <w:tblPr>
        <w:tblOverlap w:val="never"/>
        <w:tblW w:w="15122" w:type="dxa"/>
        <w:jc w:val="center"/>
        <w:tblLayout w:type="fixed"/>
        <w:tblCellMar>
          <w:left w:w="10" w:type="dxa"/>
          <w:right w:w="10" w:type="dxa"/>
        </w:tblCellMar>
        <w:tblLook w:val="04A0" w:firstRow="1" w:lastRow="0" w:firstColumn="1" w:lastColumn="0" w:noHBand="0" w:noVBand="1"/>
      </w:tblPr>
      <w:tblGrid>
        <w:gridCol w:w="1135"/>
        <w:gridCol w:w="3009"/>
        <w:gridCol w:w="3250"/>
        <w:gridCol w:w="2971"/>
        <w:gridCol w:w="2405"/>
        <w:gridCol w:w="2352"/>
      </w:tblGrid>
      <w:tr w:rsidR="00B73B04" w:rsidRPr="00EA4F47" w14:paraId="34854D0B" w14:textId="77777777" w:rsidTr="00EA4F47">
        <w:trPr>
          <w:jc w:val="center"/>
        </w:trPr>
        <w:tc>
          <w:tcPr>
            <w:tcW w:w="1135" w:type="dxa"/>
            <w:tcBorders>
              <w:top w:val="single" w:sz="4" w:space="0" w:color="auto"/>
              <w:left w:val="single" w:sz="4" w:space="0" w:color="auto"/>
            </w:tcBorders>
            <w:shd w:val="clear" w:color="auto" w:fill="FFFFFF"/>
            <w:vAlign w:val="center"/>
          </w:tcPr>
          <w:p w14:paraId="67E33F63"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Համարը՝</w:t>
            </w:r>
          </w:p>
          <w:p w14:paraId="1403B114"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ը/կ</w:t>
            </w:r>
          </w:p>
        </w:tc>
        <w:tc>
          <w:tcPr>
            <w:tcW w:w="3009" w:type="dxa"/>
            <w:tcBorders>
              <w:top w:val="single" w:sz="4" w:space="0" w:color="auto"/>
              <w:left w:val="single" w:sz="4" w:space="0" w:color="auto"/>
            </w:tcBorders>
            <w:shd w:val="clear" w:color="auto" w:fill="FFFFFF"/>
            <w:vAlign w:val="center"/>
          </w:tcPr>
          <w:p w14:paraId="6CAD0642"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vAlign w:val="center"/>
          </w:tcPr>
          <w:p w14:paraId="44D60272"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Ընդհանուր գործընթացի տեղեկատվական օբյեկտի միջանկյալ վիճակը</w:t>
            </w:r>
          </w:p>
        </w:tc>
        <w:tc>
          <w:tcPr>
            <w:tcW w:w="2971" w:type="dxa"/>
            <w:tcBorders>
              <w:top w:val="single" w:sz="4" w:space="0" w:color="auto"/>
              <w:left w:val="single" w:sz="4" w:space="0" w:color="auto"/>
            </w:tcBorders>
            <w:shd w:val="clear" w:color="auto" w:fill="FFFFFF"/>
            <w:vAlign w:val="center"/>
          </w:tcPr>
          <w:p w14:paraId="61289B9D"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Ռեսպոնդենտի կողմից կատարվող գործառնությունը</w:t>
            </w:r>
          </w:p>
        </w:tc>
        <w:tc>
          <w:tcPr>
            <w:tcW w:w="2405" w:type="dxa"/>
            <w:tcBorders>
              <w:top w:val="single" w:sz="4" w:space="0" w:color="auto"/>
              <w:left w:val="single" w:sz="4" w:space="0" w:color="auto"/>
            </w:tcBorders>
            <w:shd w:val="clear" w:color="auto" w:fill="FFFFFF"/>
            <w:vAlign w:val="center"/>
          </w:tcPr>
          <w:p w14:paraId="6DE6CBD2"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vAlign w:val="center"/>
          </w:tcPr>
          <w:p w14:paraId="4A2625CF"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Ընդհանուր գործընթացի տրանզակցիան</w:t>
            </w:r>
          </w:p>
        </w:tc>
      </w:tr>
      <w:tr w:rsidR="00B73B04" w:rsidRPr="00EA4F47" w14:paraId="37C0A6D2" w14:textId="77777777" w:rsidTr="00EA4F47">
        <w:trPr>
          <w:jc w:val="center"/>
        </w:trPr>
        <w:tc>
          <w:tcPr>
            <w:tcW w:w="1135" w:type="dxa"/>
            <w:tcBorders>
              <w:top w:val="single" w:sz="4" w:space="0" w:color="auto"/>
              <w:left w:val="single" w:sz="4" w:space="0" w:color="auto"/>
            </w:tcBorders>
            <w:shd w:val="clear" w:color="auto" w:fill="FFFFFF"/>
            <w:vAlign w:val="center"/>
          </w:tcPr>
          <w:p w14:paraId="78E96679"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1</w:t>
            </w:r>
          </w:p>
        </w:tc>
        <w:tc>
          <w:tcPr>
            <w:tcW w:w="3009" w:type="dxa"/>
            <w:tcBorders>
              <w:top w:val="single" w:sz="4" w:space="0" w:color="auto"/>
              <w:left w:val="single" w:sz="4" w:space="0" w:color="auto"/>
            </w:tcBorders>
            <w:shd w:val="clear" w:color="auto" w:fill="FFFFFF"/>
            <w:vAlign w:val="center"/>
          </w:tcPr>
          <w:p w14:paraId="2D0D3B1A"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vAlign w:val="center"/>
          </w:tcPr>
          <w:p w14:paraId="6FA113C2"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3</w:t>
            </w:r>
          </w:p>
        </w:tc>
        <w:tc>
          <w:tcPr>
            <w:tcW w:w="2971" w:type="dxa"/>
            <w:tcBorders>
              <w:top w:val="single" w:sz="4" w:space="0" w:color="auto"/>
              <w:left w:val="single" w:sz="4" w:space="0" w:color="auto"/>
            </w:tcBorders>
            <w:shd w:val="clear" w:color="auto" w:fill="FFFFFF"/>
            <w:vAlign w:val="center"/>
          </w:tcPr>
          <w:p w14:paraId="117FE5FA"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4</w:t>
            </w:r>
          </w:p>
        </w:tc>
        <w:tc>
          <w:tcPr>
            <w:tcW w:w="2405" w:type="dxa"/>
            <w:tcBorders>
              <w:top w:val="single" w:sz="4" w:space="0" w:color="auto"/>
              <w:left w:val="single" w:sz="4" w:space="0" w:color="auto"/>
            </w:tcBorders>
            <w:shd w:val="clear" w:color="auto" w:fill="FFFFFF"/>
            <w:vAlign w:val="center"/>
          </w:tcPr>
          <w:p w14:paraId="72A65BE5"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vAlign w:val="center"/>
          </w:tcPr>
          <w:p w14:paraId="7320433E" w14:textId="77777777" w:rsidR="00B73B04" w:rsidRPr="00EA4F47" w:rsidRDefault="00B73B04" w:rsidP="00EA4F47">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6</w:t>
            </w:r>
          </w:p>
        </w:tc>
      </w:tr>
      <w:tr w:rsidR="00B73B04" w:rsidRPr="00EA4F47" w14:paraId="3E236C10" w14:textId="77777777" w:rsidTr="00EA4F47">
        <w:trPr>
          <w:jc w:val="center"/>
        </w:trPr>
        <w:tc>
          <w:tcPr>
            <w:tcW w:w="1135" w:type="dxa"/>
            <w:tcBorders>
              <w:top w:val="single" w:sz="4" w:space="0" w:color="auto"/>
              <w:left w:val="single" w:sz="4" w:space="0" w:color="auto"/>
            </w:tcBorders>
            <w:shd w:val="clear" w:color="auto" w:fill="FFFFFF"/>
            <w:vAlign w:val="bottom"/>
          </w:tcPr>
          <w:p w14:paraId="74CCA585" w14:textId="77777777" w:rsidR="00B73B04" w:rsidRPr="00EA4F47" w:rsidRDefault="00B73B04" w:rsidP="0051598D">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1</w:t>
            </w:r>
          </w:p>
        </w:tc>
        <w:tc>
          <w:tcPr>
            <w:tcW w:w="13987" w:type="dxa"/>
            <w:gridSpan w:val="5"/>
            <w:tcBorders>
              <w:top w:val="single" w:sz="4" w:space="0" w:color="auto"/>
              <w:left w:val="single" w:sz="4" w:space="0" w:color="auto"/>
              <w:right w:val="single" w:sz="4" w:space="0" w:color="auto"/>
            </w:tcBorders>
            <w:shd w:val="clear" w:color="auto" w:fill="FFFFFF"/>
            <w:vAlign w:val="center"/>
          </w:tcPr>
          <w:p w14:paraId="69F6DA59" w14:textId="77777777" w:rsidR="00B73B04" w:rsidRPr="00EA4F47" w:rsidRDefault="00B73B04" w:rsidP="00EA4F47">
            <w:pPr>
              <w:pStyle w:val="Bodytext20"/>
              <w:shd w:val="clear" w:color="auto" w:fill="auto"/>
              <w:spacing w:before="0" w:after="120" w:line="240" w:lineRule="auto"/>
              <w:ind w:firstLine="0"/>
              <w:rPr>
                <w:rFonts w:ascii="Sylfaen" w:hAnsi="Sylfaen"/>
                <w:sz w:val="20"/>
                <w:szCs w:val="24"/>
              </w:rPr>
            </w:pPr>
            <w:r w:rsidRPr="00EA4F47">
              <w:rPr>
                <w:rStyle w:val="Bodytext211pt"/>
                <w:rFonts w:ascii="Sylfaen" w:hAnsi="Sylfaen"/>
                <w:sz w:val="20"/>
                <w:szCs w:val="24"/>
              </w:rPr>
              <w:t>Խախտումն ուսումնասիրելու արդյունքի եւ ձեռնարկված միջոցների մասին Հանձնաժողովին ծանուցելը (P.SS.08.PRC.020)</w:t>
            </w:r>
          </w:p>
        </w:tc>
      </w:tr>
      <w:tr w:rsidR="00B73B04" w:rsidRPr="00EA4F47" w14:paraId="2849E346" w14:textId="77777777" w:rsidTr="00EA4F47">
        <w:trPr>
          <w:jc w:val="center"/>
        </w:trPr>
        <w:tc>
          <w:tcPr>
            <w:tcW w:w="1135" w:type="dxa"/>
            <w:tcBorders>
              <w:top w:val="single" w:sz="4" w:space="0" w:color="auto"/>
              <w:left w:val="single" w:sz="4" w:space="0" w:color="auto"/>
              <w:bottom w:val="single" w:sz="4" w:space="0" w:color="auto"/>
            </w:tcBorders>
            <w:shd w:val="clear" w:color="auto" w:fill="FFFFFF"/>
          </w:tcPr>
          <w:p w14:paraId="6FF57295" w14:textId="77777777" w:rsidR="00B73B04" w:rsidRPr="00EA4F47" w:rsidRDefault="00B73B04" w:rsidP="0051598D">
            <w:pPr>
              <w:pStyle w:val="Bodytext20"/>
              <w:shd w:val="clear" w:color="auto" w:fill="auto"/>
              <w:spacing w:before="0" w:after="120" w:line="240" w:lineRule="auto"/>
              <w:ind w:firstLine="0"/>
              <w:jc w:val="center"/>
              <w:rPr>
                <w:rFonts w:ascii="Sylfaen" w:hAnsi="Sylfaen"/>
                <w:sz w:val="20"/>
                <w:szCs w:val="24"/>
              </w:rPr>
            </w:pPr>
            <w:r w:rsidRPr="00EA4F47">
              <w:rPr>
                <w:rStyle w:val="Bodytext211pt"/>
                <w:rFonts w:ascii="Sylfaen" w:hAnsi="Sylfaen"/>
                <w:sz w:val="20"/>
                <w:szCs w:val="24"/>
              </w:rPr>
              <w:t>1.1.</w:t>
            </w:r>
          </w:p>
        </w:tc>
        <w:tc>
          <w:tcPr>
            <w:tcW w:w="3009" w:type="dxa"/>
            <w:tcBorders>
              <w:top w:val="single" w:sz="4" w:space="0" w:color="auto"/>
              <w:left w:val="single" w:sz="4" w:space="0" w:color="auto"/>
              <w:bottom w:val="single" w:sz="4" w:space="0" w:color="auto"/>
            </w:tcBorders>
            <w:shd w:val="clear" w:color="auto" w:fill="FFFFFF"/>
          </w:tcPr>
          <w:p w14:paraId="3639B6FD"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4"/>
              </w:rPr>
            </w:pPr>
            <w:r w:rsidRPr="00EA4F47">
              <w:rPr>
                <w:rStyle w:val="Bodytext211pt"/>
                <w:rFonts w:ascii="Sylfaen" w:hAnsi="Sylfaen"/>
                <w:sz w:val="20"/>
                <w:szCs w:val="24"/>
              </w:rPr>
              <w:t>Խախտման ուսումնասիրության արդյունքի եւ ձեռնարկված միջոցների մասին ծանուցման ուղարկումը Հանձնաժողով (P.SS.08.OPR.058)</w:t>
            </w:r>
          </w:p>
        </w:tc>
        <w:tc>
          <w:tcPr>
            <w:tcW w:w="3250" w:type="dxa"/>
            <w:tcBorders>
              <w:top w:val="single" w:sz="4" w:space="0" w:color="auto"/>
              <w:left w:val="single" w:sz="4" w:space="0" w:color="auto"/>
              <w:bottom w:val="single" w:sz="4" w:space="0" w:color="auto"/>
            </w:tcBorders>
            <w:shd w:val="clear" w:color="auto" w:fill="FFFFFF"/>
          </w:tcPr>
          <w:p w14:paraId="5F2DE14C" w14:textId="77777777" w:rsidR="00B73B04" w:rsidRPr="00EA4F47" w:rsidRDefault="00B73B04" w:rsidP="00EA4F47">
            <w:pPr>
              <w:spacing w:after="120"/>
              <w:rPr>
                <w:rFonts w:ascii="Sylfaen" w:hAnsi="Sylfaen"/>
                <w:sz w:val="20"/>
              </w:rPr>
            </w:pPr>
          </w:p>
        </w:tc>
        <w:tc>
          <w:tcPr>
            <w:tcW w:w="2971" w:type="dxa"/>
            <w:tcBorders>
              <w:top w:val="single" w:sz="4" w:space="0" w:color="auto"/>
              <w:left w:val="single" w:sz="4" w:space="0" w:color="auto"/>
              <w:bottom w:val="single" w:sz="4" w:space="0" w:color="auto"/>
            </w:tcBorders>
            <w:shd w:val="clear" w:color="auto" w:fill="FFFFFF"/>
          </w:tcPr>
          <w:p w14:paraId="7E291532"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4"/>
              </w:rPr>
            </w:pPr>
            <w:r w:rsidRPr="00EA4F47">
              <w:rPr>
                <w:rStyle w:val="Bodytext211pt"/>
                <w:rFonts w:ascii="Sylfaen" w:hAnsi="Sylfaen"/>
                <w:sz w:val="20"/>
                <w:szCs w:val="24"/>
              </w:rPr>
              <w:t>խախտման ուսումնասիրության արդյունքի եւ ձեռնարկված միջոցների մասին ծանուցման ընդունում ու մշակում Հանձնաժողովի կողմից (P.SS.08.OPR.059)</w:t>
            </w:r>
          </w:p>
        </w:tc>
        <w:tc>
          <w:tcPr>
            <w:tcW w:w="2405" w:type="dxa"/>
            <w:tcBorders>
              <w:top w:val="single" w:sz="4" w:space="0" w:color="auto"/>
              <w:left w:val="single" w:sz="4" w:space="0" w:color="auto"/>
              <w:bottom w:val="single" w:sz="4" w:space="0" w:color="auto"/>
            </w:tcBorders>
            <w:shd w:val="clear" w:color="auto" w:fill="FFFFFF"/>
          </w:tcPr>
          <w:p w14:paraId="091F114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4"/>
              </w:rPr>
            </w:pPr>
            <w:r w:rsidRPr="00EA4F47">
              <w:rPr>
                <w:rStyle w:val="Bodytext211pt"/>
                <w:rFonts w:ascii="Sylfaen" w:hAnsi="Sylfaen"/>
                <w:sz w:val="20"/>
                <w:szCs w:val="24"/>
              </w:rPr>
              <w:t>վտանգավոր արտադրանքի մասին տեղեկություններ</w:t>
            </w:r>
          </w:p>
          <w:p w14:paraId="07E6C336"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4"/>
              </w:rPr>
            </w:pPr>
            <w:r w:rsidRPr="00EA4F47">
              <w:rPr>
                <w:rStyle w:val="Bodytext211pt"/>
                <w:rFonts w:ascii="Sylfaen" w:hAnsi="Sylfaen"/>
                <w:sz w:val="20"/>
                <w:szCs w:val="24"/>
              </w:rPr>
              <w:t>(P.SS.08.BEN.002)՝</w:t>
            </w:r>
          </w:p>
          <w:p w14:paraId="3ADBB01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4"/>
              </w:rPr>
            </w:pPr>
            <w:r w:rsidRPr="00EA4F47">
              <w:rPr>
                <w:rStyle w:val="Bodytext211pt"/>
                <w:rFonts w:ascii="Sylfaen" w:hAnsi="Sylfaen"/>
                <w:sz w:val="20"/>
                <w:szCs w:val="24"/>
              </w:rPr>
              <w:t>ծանուցումն ուղարկվել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center"/>
          </w:tcPr>
          <w:p w14:paraId="18FFCC36"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4"/>
              </w:rPr>
            </w:pPr>
            <w:r w:rsidRPr="00EA4F47">
              <w:rPr>
                <w:rStyle w:val="Bodytext211pt"/>
                <w:rFonts w:ascii="Sylfaen" w:hAnsi="Sylfaen"/>
                <w:sz w:val="20"/>
                <w:szCs w:val="24"/>
              </w:rPr>
              <w:t>խախտումն ուսումնասիրելու արդյունքի եւ ձեռնարկված միջոցների մասին Հանձնաժողովին ծանուցելը (P.SS.08.TRN.011)</w:t>
            </w:r>
          </w:p>
        </w:tc>
      </w:tr>
    </w:tbl>
    <w:p w14:paraId="35A0BBFD" w14:textId="77777777" w:rsidR="00B73B04" w:rsidRPr="00B73B04" w:rsidRDefault="00B73B04" w:rsidP="00B73B04">
      <w:pPr>
        <w:spacing w:after="160" w:line="360" w:lineRule="auto"/>
        <w:rPr>
          <w:rFonts w:ascii="Sylfaen" w:hAnsi="Sylfaen"/>
        </w:rPr>
      </w:pPr>
    </w:p>
    <w:p w14:paraId="72589E4A" w14:textId="77777777" w:rsidR="00B73B04" w:rsidRPr="00B73B04" w:rsidRDefault="00B73B04" w:rsidP="00B73B04">
      <w:pPr>
        <w:spacing w:after="160" w:line="360" w:lineRule="auto"/>
        <w:rPr>
          <w:rFonts w:ascii="Sylfaen" w:hAnsi="Sylfaen"/>
        </w:rPr>
      </w:pPr>
    </w:p>
    <w:p w14:paraId="4CBD84BA" w14:textId="77777777" w:rsidR="00B73B04" w:rsidRPr="00B73B04" w:rsidRDefault="00B73B04" w:rsidP="00B73B04">
      <w:pPr>
        <w:spacing w:after="160" w:line="360" w:lineRule="auto"/>
        <w:rPr>
          <w:rFonts w:ascii="Sylfaen" w:hAnsi="Sylfaen"/>
        </w:rPr>
        <w:sectPr w:rsidR="00B73B04" w:rsidRPr="00B73B04" w:rsidSect="00366A48">
          <w:headerReference w:type="default" r:id="rId49"/>
          <w:type w:val="nextColumn"/>
          <w:pgSz w:w="16840" w:h="11900" w:orient="landscape"/>
          <w:pgMar w:top="1418" w:right="1418" w:bottom="1418" w:left="1418" w:header="0" w:footer="661" w:gutter="0"/>
          <w:pgNumType w:start="25"/>
          <w:cols w:space="720"/>
          <w:noEndnote/>
          <w:docGrid w:linePitch="360"/>
        </w:sectPr>
      </w:pPr>
    </w:p>
    <w:p w14:paraId="1D99B98D" w14:textId="77777777" w:rsidR="00B73B04" w:rsidRPr="00B73B04" w:rsidRDefault="00B73B04" w:rsidP="00EA4F47">
      <w:pPr>
        <w:spacing w:after="160" w:line="360" w:lineRule="auto"/>
        <w:jc w:val="center"/>
        <w:rPr>
          <w:rFonts w:ascii="Sylfaen" w:hAnsi="Sylfaen"/>
        </w:rPr>
      </w:pPr>
      <w:r w:rsidRPr="00B73B04">
        <w:rPr>
          <w:rStyle w:val="Headerorfooter15pt"/>
          <w:rFonts w:ascii="Sylfaen" w:eastAsia="Microsoft Sans Serif" w:hAnsi="Sylfaen"/>
          <w:sz w:val="24"/>
          <w:szCs w:val="24"/>
        </w:rPr>
        <w:lastRenderedPageBreak/>
        <w:t>VI. Ընդհանուր գործընթացի հաղորդագրությունների նկարագրությունը</w:t>
      </w:r>
    </w:p>
    <w:p w14:paraId="2D7011DE"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17.</w:t>
      </w:r>
      <w:r w:rsidR="00CF09C8" w:rsidRPr="00CF09C8">
        <w:rPr>
          <w:rFonts w:ascii="Sylfaen" w:hAnsi="Sylfaen"/>
        </w:rPr>
        <w:tab/>
      </w:r>
      <w:r w:rsidRPr="00B73B04">
        <w:rPr>
          <w:rFonts w:ascii="Sylfaen" w:hAnsi="Sylfaen"/>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7-րդ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7-րդ աղյուսակի 3-րդ սյունակի արժեքի:</w:t>
      </w:r>
    </w:p>
    <w:p w14:paraId="3F6A3B9A" w14:textId="77777777" w:rsidR="00B73B04" w:rsidRPr="00B73B04" w:rsidRDefault="00B73B04" w:rsidP="00B73B04">
      <w:pPr>
        <w:spacing w:after="160" w:line="360" w:lineRule="auto"/>
        <w:rPr>
          <w:rFonts w:ascii="Sylfaen" w:hAnsi="Sylfaen"/>
        </w:rPr>
      </w:pPr>
    </w:p>
    <w:p w14:paraId="697D677F" w14:textId="77777777" w:rsidR="00B73B04" w:rsidRPr="00B73B04" w:rsidRDefault="00B73B04" w:rsidP="00B73B04">
      <w:pPr>
        <w:spacing w:after="160" w:line="360" w:lineRule="auto"/>
        <w:jc w:val="right"/>
        <w:rPr>
          <w:rFonts w:ascii="Sylfaen" w:hAnsi="Sylfaen"/>
        </w:rPr>
      </w:pPr>
      <w:r w:rsidRPr="00B73B04">
        <w:rPr>
          <w:rStyle w:val="Tablecaption2"/>
          <w:rFonts w:ascii="Sylfaen" w:eastAsia="Microsoft Sans Serif" w:hAnsi="Sylfaen"/>
          <w:sz w:val="24"/>
          <w:szCs w:val="24"/>
        </w:rPr>
        <w:t>Աղյուսակ 7</w:t>
      </w:r>
    </w:p>
    <w:p w14:paraId="0AF86A34" w14:textId="77777777" w:rsidR="00B73B04" w:rsidRPr="00B73B04" w:rsidRDefault="00B73B04" w:rsidP="00EA4F47">
      <w:pPr>
        <w:spacing w:after="160" w:line="360" w:lineRule="auto"/>
        <w:jc w:val="center"/>
        <w:rPr>
          <w:rFonts w:ascii="Sylfaen" w:hAnsi="Sylfaen"/>
        </w:rPr>
      </w:pPr>
      <w:r w:rsidRPr="00B73B04">
        <w:rPr>
          <w:rFonts w:ascii="Sylfaen" w:hAnsi="Sylfaen"/>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B73B04" w:rsidRPr="00CF09C8" w14:paraId="214EB695" w14:textId="77777777" w:rsidTr="00CE090A">
        <w:trPr>
          <w:tblHeader/>
          <w:jc w:val="center"/>
        </w:trPr>
        <w:tc>
          <w:tcPr>
            <w:tcW w:w="2491" w:type="dxa"/>
            <w:tcBorders>
              <w:top w:val="single" w:sz="4" w:space="0" w:color="auto"/>
              <w:left w:val="single" w:sz="4" w:space="0" w:color="auto"/>
            </w:tcBorders>
            <w:shd w:val="clear" w:color="auto" w:fill="FFFFFF"/>
            <w:vAlign w:val="center"/>
          </w:tcPr>
          <w:p w14:paraId="770EF20D"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0"/>
              </w:rPr>
            </w:pPr>
            <w:r w:rsidRPr="00CF09C8">
              <w:rPr>
                <w:rStyle w:val="Bodytext2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vAlign w:val="center"/>
          </w:tcPr>
          <w:p w14:paraId="1368E086"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0"/>
              </w:rPr>
            </w:pPr>
            <w:r w:rsidRPr="00CF09C8">
              <w:rPr>
                <w:rStyle w:val="Bodytext2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14:paraId="397A3BA3"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0"/>
              </w:rPr>
            </w:pPr>
            <w:r w:rsidRPr="00CF09C8">
              <w:rPr>
                <w:rStyle w:val="Bodytext211pt"/>
                <w:rFonts w:ascii="Sylfaen" w:hAnsi="Sylfaen"/>
                <w:sz w:val="20"/>
                <w:szCs w:val="20"/>
              </w:rPr>
              <w:t>Էլեկտրոնային փաստաթղթի (տեղեկությունների) կառուցվածքը</w:t>
            </w:r>
          </w:p>
        </w:tc>
      </w:tr>
      <w:tr w:rsidR="00B73B04" w:rsidRPr="00CF09C8" w14:paraId="43FC75B6" w14:textId="77777777" w:rsidTr="00CE090A">
        <w:trPr>
          <w:tblHeader/>
          <w:jc w:val="center"/>
        </w:trPr>
        <w:tc>
          <w:tcPr>
            <w:tcW w:w="2491" w:type="dxa"/>
            <w:tcBorders>
              <w:top w:val="single" w:sz="4" w:space="0" w:color="auto"/>
              <w:left w:val="single" w:sz="4" w:space="0" w:color="auto"/>
            </w:tcBorders>
            <w:shd w:val="clear" w:color="auto" w:fill="FFFFFF"/>
            <w:vAlign w:val="center"/>
          </w:tcPr>
          <w:p w14:paraId="63BF27DA"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0"/>
              </w:rPr>
            </w:pPr>
            <w:r w:rsidRPr="00CF09C8">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vAlign w:val="center"/>
          </w:tcPr>
          <w:p w14:paraId="3768B91A"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0"/>
              </w:rPr>
            </w:pPr>
            <w:r w:rsidRPr="00CF09C8">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vAlign w:val="center"/>
          </w:tcPr>
          <w:p w14:paraId="4791EB4B" w14:textId="77777777" w:rsidR="00B73B04" w:rsidRPr="00CF09C8" w:rsidRDefault="00B73B04" w:rsidP="00CF09C8">
            <w:pPr>
              <w:pStyle w:val="Bodytext20"/>
              <w:shd w:val="clear" w:color="auto" w:fill="auto"/>
              <w:spacing w:before="0" w:after="120" w:line="240" w:lineRule="auto"/>
              <w:ind w:firstLine="0"/>
              <w:jc w:val="center"/>
              <w:rPr>
                <w:rFonts w:ascii="Sylfaen" w:hAnsi="Sylfaen"/>
                <w:sz w:val="20"/>
                <w:szCs w:val="20"/>
              </w:rPr>
            </w:pPr>
            <w:r w:rsidRPr="00CF09C8">
              <w:rPr>
                <w:rStyle w:val="Bodytext211pt"/>
                <w:rFonts w:ascii="Sylfaen" w:hAnsi="Sylfaen"/>
                <w:sz w:val="20"/>
                <w:szCs w:val="20"/>
              </w:rPr>
              <w:t>3</w:t>
            </w:r>
          </w:p>
        </w:tc>
      </w:tr>
      <w:tr w:rsidR="00B73B04" w:rsidRPr="00CF09C8" w14:paraId="718F5BE3" w14:textId="77777777" w:rsidTr="00CE090A">
        <w:trPr>
          <w:jc w:val="center"/>
        </w:trPr>
        <w:tc>
          <w:tcPr>
            <w:tcW w:w="2491" w:type="dxa"/>
            <w:tcBorders>
              <w:top w:val="single" w:sz="4" w:space="0" w:color="auto"/>
              <w:left w:val="single" w:sz="4" w:space="0" w:color="auto"/>
            </w:tcBorders>
            <w:shd w:val="clear" w:color="auto" w:fill="FFFFFF"/>
          </w:tcPr>
          <w:p w14:paraId="473C9C4F"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P.SS.08.MSG.001</w:t>
            </w:r>
          </w:p>
        </w:tc>
        <w:tc>
          <w:tcPr>
            <w:tcW w:w="3523" w:type="dxa"/>
            <w:tcBorders>
              <w:top w:val="single" w:sz="4" w:space="0" w:color="auto"/>
              <w:left w:val="single" w:sz="4" w:space="0" w:color="auto"/>
            </w:tcBorders>
            <w:shd w:val="clear" w:color="auto" w:fill="FFFFFF"/>
          </w:tcPr>
          <w:p w14:paraId="7B4570B1"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հիվանդության մասին տեղեկություններ՝ ներառելու համար</w:t>
            </w:r>
          </w:p>
        </w:tc>
        <w:tc>
          <w:tcPr>
            <w:tcW w:w="3355" w:type="dxa"/>
            <w:tcBorders>
              <w:top w:val="single" w:sz="4" w:space="0" w:color="auto"/>
              <w:left w:val="single" w:sz="4" w:space="0" w:color="auto"/>
              <w:right w:val="single" w:sz="4" w:space="0" w:color="auto"/>
            </w:tcBorders>
            <w:shd w:val="clear" w:color="auto" w:fill="FFFFFF"/>
          </w:tcPr>
          <w:p w14:paraId="3201290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հիվանդությունների հայտնաբերման եւ ձեռնարկված սանիտարական միջոցների մասին տեղեկություններ (R.SM.SS.08.001)</w:t>
            </w:r>
          </w:p>
        </w:tc>
      </w:tr>
      <w:tr w:rsidR="00B73B04" w:rsidRPr="00CF09C8" w14:paraId="5476C66C" w14:textId="77777777" w:rsidTr="00CE090A">
        <w:trPr>
          <w:jc w:val="center"/>
        </w:trPr>
        <w:tc>
          <w:tcPr>
            <w:tcW w:w="2491" w:type="dxa"/>
            <w:tcBorders>
              <w:top w:val="single" w:sz="4" w:space="0" w:color="auto"/>
              <w:left w:val="single" w:sz="4" w:space="0" w:color="auto"/>
            </w:tcBorders>
            <w:shd w:val="clear" w:color="auto" w:fill="FFFFFF"/>
          </w:tcPr>
          <w:p w14:paraId="23C500B6"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P.SS.08.MSG.002</w:t>
            </w:r>
          </w:p>
        </w:tc>
        <w:tc>
          <w:tcPr>
            <w:tcW w:w="3523" w:type="dxa"/>
            <w:tcBorders>
              <w:top w:val="single" w:sz="4" w:space="0" w:color="auto"/>
              <w:left w:val="single" w:sz="4" w:space="0" w:color="auto"/>
            </w:tcBorders>
            <w:shd w:val="clear" w:color="auto" w:fill="FFFFFF"/>
          </w:tcPr>
          <w:p w14:paraId="57B919A9"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հիվանդության մասին տեղեկություններ՝ փոփոխելու համար</w:t>
            </w:r>
          </w:p>
        </w:tc>
        <w:tc>
          <w:tcPr>
            <w:tcW w:w="3355" w:type="dxa"/>
            <w:tcBorders>
              <w:top w:val="single" w:sz="4" w:space="0" w:color="auto"/>
              <w:left w:val="single" w:sz="4" w:space="0" w:color="auto"/>
              <w:right w:val="single" w:sz="4" w:space="0" w:color="auto"/>
            </w:tcBorders>
            <w:shd w:val="clear" w:color="auto" w:fill="FFFFFF"/>
          </w:tcPr>
          <w:p w14:paraId="731A5689"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հիվանդությունների հայտնաբերման եւ ձեռնարկված սանիտարական միջոցների մասին տեղեկություններ (R.SM.SS.08.001)</w:t>
            </w:r>
          </w:p>
        </w:tc>
      </w:tr>
      <w:tr w:rsidR="00B73B04" w:rsidRPr="00CF09C8" w14:paraId="1DA47A7A" w14:textId="77777777" w:rsidTr="00CE090A">
        <w:trPr>
          <w:jc w:val="center"/>
        </w:trPr>
        <w:tc>
          <w:tcPr>
            <w:tcW w:w="2491" w:type="dxa"/>
            <w:tcBorders>
              <w:top w:val="single" w:sz="4" w:space="0" w:color="auto"/>
              <w:left w:val="single" w:sz="4" w:space="0" w:color="auto"/>
            </w:tcBorders>
            <w:shd w:val="clear" w:color="auto" w:fill="FFFFFF"/>
          </w:tcPr>
          <w:p w14:paraId="6BA6F26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P.SS.08.MSG.003</w:t>
            </w:r>
          </w:p>
        </w:tc>
        <w:tc>
          <w:tcPr>
            <w:tcW w:w="3523" w:type="dxa"/>
            <w:tcBorders>
              <w:top w:val="single" w:sz="4" w:space="0" w:color="auto"/>
              <w:left w:val="single" w:sz="4" w:space="0" w:color="auto"/>
            </w:tcBorders>
            <w:shd w:val="clear" w:color="auto" w:fill="FFFFFF"/>
          </w:tcPr>
          <w:p w14:paraId="7EAF2D97"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մշակման արդյունքների մասին ծանուցում</w:t>
            </w:r>
          </w:p>
        </w:tc>
        <w:tc>
          <w:tcPr>
            <w:tcW w:w="3355" w:type="dxa"/>
            <w:tcBorders>
              <w:top w:val="single" w:sz="4" w:space="0" w:color="auto"/>
              <w:left w:val="single" w:sz="4" w:space="0" w:color="auto"/>
              <w:right w:val="single" w:sz="4" w:space="0" w:color="auto"/>
            </w:tcBorders>
            <w:shd w:val="clear" w:color="auto" w:fill="FFFFFF"/>
          </w:tcPr>
          <w:p w14:paraId="2174EC9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մշակման արդյունքի մասին ծանուցում (R.006)</w:t>
            </w:r>
          </w:p>
        </w:tc>
      </w:tr>
      <w:tr w:rsidR="00B73B04" w:rsidRPr="00CF09C8" w14:paraId="2236451A" w14:textId="77777777" w:rsidTr="00CE090A">
        <w:trPr>
          <w:jc w:val="center"/>
        </w:trPr>
        <w:tc>
          <w:tcPr>
            <w:tcW w:w="2491" w:type="dxa"/>
            <w:tcBorders>
              <w:top w:val="single" w:sz="4" w:space="0" w:color="auto"/>
              <w:left w:val="single" w:sz="4" w:space="0" w:color="auto"/>
            </w:tcBorders>
            <w:shd w:val="clear" w:color="auto" w:fill="FFFFFF"/>
          </w:tcPr>
          <w:p w14:paraId="49FB613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P.SS.08.MSG.004</w:t>
            </w:r>
          </w:p>
        </w:tc>
        <w:tc>
          <w:tcPr>
            <w:tcW w:w="3523" w:type="dxa"/>
            <w:tcBorders>
              <w:top w:val="single" w:sz="4" w:space="0" w:color="auto"/>
              <w:left w:val="single" w:sz="4" w:space="0" w:color="auto"/>
            </w:tcBorders>
            <w:shd w:val="clear" w:color="auto" w:fill="FFFFFF"/>
          </w:tcPr>
          <w:p w14:paraId="4BCCDB49"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թարմացման ամսաթվի եւ ժամի հարցում</w:t>
            </w:r>
          </w:p>
        </w:tc>
        <w:tc>
          <w:tcPr>
            <w:tcW w:w="3355" w:type="dxa"/>
            <w:tcBorders>
              <w:top w:val="single" w:sz="4" w:space="0" w:color="auto"/>
              <w:left w:val="single" w:sz="4" w:space="0" w:color="auto"/>
              <w:right w:val="single" w:sz="4" w:space="0" w:color="auto"/>
            </w:tcBorders>
            <w:shd w:val="clear" w:color="auto" w:fill="FFFFFF"/>
          </w:tcPr>
          <w:p w14:paraId="0D055FBB"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ընդհանուր ռեսուրսի արդիականացման վիճակը (R.007)</w:t>
            </w:r>
          </w:p>
        </w:tc>
      </w:tr>
      <w:tr w:rsidR="00B73B04" w:rsidRPr="00CF09C8" w14:paraId="7B6B7638" w14:textId="77777777" w:rsidTr="00CE090A">
        <w:trPr>
          <w:jc w:val="center"/>
        </w:trPr>
        <w:tc>
          <w:tcPr>
            <w:tcW w:w="2491" w:type="dxa"/>
            <w:tcBorders>
              <w:top w:val="single" w:sz="4" w:space="0" w:color="auto"/>
              <w:left w:val="single" w:sz="4" w:space="0" w:color="auto"/>
            </w:tcBorders>
            <w:shd w:val="clear" w:color="auto" w:fill="FFFFFF"/>
          </w:tcPr>
          <w:p w14:paraId="1705CAD1"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P.SS.08.MSG.005</w:t>
            </w:r>
          </w:p>
        </w:tc>
        <w:tc>
          <w:tcPr>
            <w:tcW w:w="3523" w:type="dxa"/>
            <w:tcBorders>
              <w:top w:val="single" w:sz="4" w:space="0" w:color="auto"/>
              <w:left w:val="single" w:sz="4" w:space="0" w:color="auto"/>
            </w:tcBorders>
            <w:shd w:val="clear" w:color="auto" w:fill="FFFFFF"/>
          </w:tcPr>
          <w:p w14:paraId="54427BA2"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թարմացման ամսաթիվը եւ ժամը</w:t>
            </w:r>
          </w:p>
        </w:tc>
        <w:tc>
          <w:tcPr>
            <w:tcW w:w="3355" w:type="dxa"/>
            <w:tcBorders>
              <w:top w:val="single" w:sz="4" w:space="0" w:color="auto"/>
              <w:left w:val="single" w:sz="4" w:space="0" w:color="auto"/>
              <w:right w:val="single" w:sz="4" w:space="0" w:color="auto"/>
            </w:tcBorders>
            <w:shd w:val="clear" w:color="auto" w:fill="FFFFFF"/>
          </w:tcPr>
          <w:p w14:paraId="158DC92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ընդհանուր ռեսուրսի արդիականացման վիճակը (R.007)</w:t>
            </w:r>
          </w:p>
        </w:tc>
      </w:tr>
      <w:tr w:rsidR="00B73B04" w:rsidRPr="00CF09C8" w14:paraId="53454ECA" w14:textId="77777777" w:rsidTr="00CE090A">
        <w:trPr>
          <w:jc w:val="center"/>
        </w:trPr>
        <w:tc>
          <w:tcPr>
            <w:tcW w:w="2491" w:type="dxa"/>
            <w:tcBorders>
              <w:top w:val="single" w:sz="4" w:space="0" w:color="auto"/>
              <w:left w:val="single" w:sz="4" w:space="0" w:color="auto"/>
            </w:tcBorders>
            <w:shd w:val="clear" w:color="auto" w:fill="FFFFFF"/>
          </w:tcPr>
          <w:p w14:paraId="64A34F5B"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P.SS.08.MSG.006</w:t>
            </w:r>
          </w:p>
        </w:tc>
        <w:tc>
          <w:tcPr>
            <w:tcW w:w="3523" w:type="dxa"/>
            <w:tcBorders>
              <w:top w:val="single" w:sz="4" w:space="0" w:color="auto"/>
              <w:left w:val="single" w:sz="4" w:space="0" w:color="auto"/>
            </w:tcBorders>
            <w:shd w:val="clear" w:color="auto" w:fill="FFFFFF"/>
          </w:tcPr>
          <w:p w14:paraId="68285090"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տեղեկությունների հարցում</w:t>
            </w:r>
          </w:p>
        </w:tc>
        <w:tc>
          <w:tcPr>
            <w:tcW w:w="3355" w:type="dxa"/>
            <w:tcBorders>
              <w:top w:val="single" w:sz="4" w:space="0" w:color="auto"/>
              <w:left w:val="single" w:sz="4" w:space="0" w:color="auto"/>
              <w:right w:val="single" w:sz="4" w:space="0" w:color="auto"/>
            </w:tcBorders>
            <w:shd w:val="clear" w:color="auto" w:fill="FFFFFF"/>
          </w:tcPr>
          <w:p w14:paraId="6DA7A3D7"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ընդհանուր ռեսուրսի արդիականացման վիճակը (R.007)</w:t>
            </w:r>
          </w:p>
        </w:tc>
      </w:tr>
      <w:tr w:rsidR="00B73B04" w:rsidRPr="00CF09C8" w14:paraId="4BCC2941"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24EC739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P.SS.08.MSG.007</w:t>
            </w:r>
          </w:p>
        </w:tc>
        <w:tc>
          <w:tcPr>
            <w:tcW w:w="3523" w:type="dxa"/>
            <w:tcBorders>
              <w:top w:val="single" w:sz="4" w:space="0" w:color="auto"/>
              <w:left w:val="single" w:sz="4" w:space="0" w:color="auto"/>
              <w:bottom w:val="single" w:sz="4" w:space="0" w:color="auto"/>
            </w:tcBorders>
            <w:shd w:val="clear" w:color="auto" w:fill="FFFFFF"/>
          </w:tcPr>
          <w:p w14:paraId="1E1AA03A"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հիվանդացության մասին տվյալների բազայից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7E819208"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 xml:space="preserve">հիվանդությունների հայտնաբերման եւ ձեռնարկված սանիտարական միջոցների մասին </w:t>
            </w:r>
            <w:r w:rsidRPr="00CF09C8">
              <w:rPr>
                <w:rStyle w:val="Bodytext211pt"/>
                <w:rFonts w:ascii="Sylfaen" w:hAnsi="Sylfaen"/>
                <w:sz w:val="20"/>
                <w:szCs w:val="20"/>
              </w:rPr>
              <w:lastRenderedPageBreak/>
              <w:t>տեղեկություններ (R.SM.SS.08.001)</w:t>
            </w:r>
          </w:p>
        </w:tc>
      </w:tr>
      <w:tr w:rsidR="00B73B04" w:rsidRPr="00CF09C8" w14:paraId="2A47E5EC"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72576F4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lastRenderedPageBreak/>
              <w:t>P.SS.08.MSG.008</w:t>
            </w:r>
          </w:p>
        </w:tc>
        <w:tc>
          <w:tcPr>
            <w:tcW w:w="3523" w:type="dxa"/>
            <w:tcBorders>
              <w:top w:val="single" w:sz="4" w:space="0" w:color="auto"/>
              <w:left w:val="single" w:sz="4" w:space="0" w:color="auto"/>
              <w:bottom w:val="single" w:sz="4" w:space="0" w:color="auto"/>
            </w:tcBorders>
            <w:shd w:val="clear" w:color="auto" w:fill="FFFFFF"/>
            <w:vAlign w:val="center"/>
          </w:tcPr>
          <w:p w14:paraId="1F54569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տեղեկությունների բացակայության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018A1B59"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մշակման արդյունքի մասին ծանուցում (R.006)</w:t>
            </w:r>
          </w:p>
        </w:tc>
      </w:tr>
      <w:tr w:rsidR="00B73B04" w:rsidRPr="00CF09C8" w14:paraId="1DC35086"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234C583E"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P.SS.08.MSG.009</w:t>
            </w:r>
          </w:p>
        </w:tc>
        <w:tc>
          <w:tcPr>
            <w:tcW w:w="3523" w:type="dxa"/>
            <w:tcBorders>
              <w:top w:val="single" w:sz="4" w:space="0" w:color="auto"/>
              <w:left w:val="single" w:sz="4" w:space="0" w:color="auto"/>
              <w:bottom w:val="single" w:sz="4" w:space="0" w:color="auto"/>
            </w:tcBorders>
            <w:shd w:val="clear" w:color="auto" w:fill="FFFFFF"/>
          </w:tcPr>
          <w:p w14:paraId="42E208C5"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տեղեկությունների փոփոխությունների հարցում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74773F46"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ընդհանուր ռեսուրսի արդիականացման վիճակը (R.007)</w:t>
            </w:r>
          </w:p>
        </w:tc>
      </w:tr>
      <w:tr w:rsidR="00B73B04" w:rsidRPr="00CF09C8" w14:paraId="0CE280A0"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68F4F45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P.SS.08.MSG.010</w:t>
            </w:r>
          </w:p>
        </w:tc>
        <w:tc>
          <w:tcPr>
            <w:tcW w:w="3523" w:type="dxa"/>
            <w:tcBorders>
              <w:top w:val="single" w:sz="4" w:space="0" w:color="auto"/>
              <w:left w:val="single" w:sz="4" w:space="0" w:color="auto"/>
              <w:bottom w:val="single" w:sz="4" w:space="0" w:color="auto"/>
            </w:tcBorders>
            <w:shd w:val="clear" w:color="auto" w:fill="FFFFFF"/>
          </w:tcPr>
          <w:p w14:paraId="184E179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հիվանդացության մասին տվյալների բազայից տեղեկությունների փոփոխություններ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06EB532C"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հիվանդությունների հայտնաբերման եւ ձեռնարկված սանիտարական միջոցների մասին տեղեկություններ (R.SM.SS.08.001)</w:t>
            </w:r>
          </w:p>
        </w:tc>
      </w:tr>
      <w:tr w:rsidR="00B73B04" w:rsidRPr="00CF09C8" w14:paraId="3FC03BC6"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686D3218"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P.SS.08.MSG.011</w:t>
            </w:r>
          </w:p>
        </w:tc>
        <w:tc>
          <w:tcPr>
            <w:tcW w:w="3523" w:type="dxa"/>
            <w:tcBorders>
              <w:top w:val="single" w:sz="4" w:space="0" w:color="auto"/>
              <w:left w:val="single" w:sz="4" w:space="0" w:color="auto"/>
              <w:bottom w:val="single" w:sz="4" w:space="0" w:color="auto"/>
            </w:tcBorders>
            <w:shd w:val="clear" w:color="auto" w:fill="FFFFFF"/>
          </w:tcPr>
          <w:p w14:paraId="4027B6DC"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 xml:space="preserve">վտանգավոր արտադրանքի մասին տեղեկություններ՝ ներառելու համար </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4E9EDE3A"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վտանգավոր արտադրանքի հայտնաբերման եւ ձեռնարկված սանիտարական միջոցների մասին տեղեկություններ (R.SM.SS.08.002)</w:t>
            </w:r>
          </w:p>
        </w:tc>
      </w:tr>
      <w:tr w:rsidR="00B73B04" w:rsidRPr="00CF09C8" w14:paraId="2AA3F86D"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4CC1F990"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P.SS.08.MSG.012</w:t>
            </w:r>
          </w:p>
        </w:tc>
        <w:tc>
          <w:tcPr>
            <w:tcW w:w="3523" w:type="dxa"/>
            <w:tcBorders>
              <w:top w:val="single" w:sz="4" w:space="0" w:color="auto"/>
              <w:left w:val="single" w:sz="4" w:space="0" w:color="auto"/>
              <w:bottom w:val="single" w:sz="4" w:space="0" w:color="auto"/>
            </w:tcBorders>
            <w:shd w:val="clear" w:color="auto" w:fill="FFFFFF"/>
          </w:tcPr>
          <w:p w14:paraId="488FF2F6"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վտանգավոր արտադրանքի մասին տեղեկություններ՝ փոփոխելու համար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5568A58D"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վտանգավոր արտադրանքի հայտնաբերման եւ ձեռնարկված սանիտարական միջոցների մասին տեղեկություններ (R.SM.SS.08.002)</w:t>
            </w:r>
          </w:p>
        </w:tc>
      </w:tr>
      <w:tr w:rsidR="00B73B04" w:rsidRPr="00CF09C8" w14:paraId="33D30763"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6F7E3E25"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P.SS.08.MSG.013</w:t>
            </w:r>
          </w:p>
        </w:tc>
        <w:tc>
          <w:tcPr>
            <w:tcW w:w="3523" w:type="dxa"/>
            <w:tcBorders>
              <w:top w:val="single" w:sz="4" w:space="0" w:color="auto"/>
              <w:left w:val="single" w:sz="4" w:space="0" w:color="auto"/>
              <w:bottom w:val="single" w:sz="4" w:space="0" w:color="auto"/>
            </w:tcBorders>
            <w:shd w:val="clear" w:color="auto" w:fill="FFFFFF"/>
          </w:tcPr>
          <w:p w14:paraId="5922F565"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մարդու կյանքի եւ առողջության համար վտանգավոր արտադրանքի մասին տվյալների բազայից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2D2D0985"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վտանգավոր արտադրանքի հայտնաբերման եւ ձեռնարկված սանիտարական միջոցների մասին տեղեկություններ (R.SM.SS.08.002)</w:t>
            </w:r>
          </w:p>
        </w:tc>
      </w:tr>
      <w:tr w:rsidR="00B73B04" w:rsidRPr="00CF09C8" w14:paraId="548C5CF1"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41CF3329"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P.SS.08.MSG.014</w:t>
            </w:r>
          </w:p>
        </w:tc>
        <w:tc>
          <w:tcPr>
            <w:tcW w:w="3523" w:type="dxa"/>
            <w:tcBorders>
              <w:top w:val="single" w:sz="4" w:space="0" w:color="auto"/>
              <w:left w:val="single" w:sz="4" w:space="0" w:color="auto"/>
              <w:bottom w:val="single" w:sz="4" w:space="0" w:color="auto"/>
            </w:tcBorders>
            <w:shd w:val="clear" w:color="auto" w:fill="FFFFFF"/>
          </w:tcPr>
          <w:p w14:paraId="44EA8FB3"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մարդու կյանքի եւ առողջության համար վտանգավոր արտադրանքի մասին տվյալների բազայից տեղեկությունների փոփոխություններ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75979DC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վտանգավոր արտադրանքի հայտնաբերման եւ ձեռնարկված սանիտարական միջոցների մասին տեղեկություններ (R.SM.SS.08.002)</w:t>
            </w:r>
          </w:p>
        </w:tc>
      </w:tr>
      <w:tr w:rsidR="00B73B04" w:rsidRPr="00CF09C8" w14:paraId="366F4C8E"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27D66364"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P.SS.08.MSG.015</w:t>
            </w:r>
          </w:p>
        </w:tc>
        <w:tc>
          <w:tcPr>
            <w:tcW w:w="3523" w:type="dxa"/>
            <w:tcBorders>
              <w:top w:val="single" w:sz="4" w:space="0" w:color="auto"/>
              <w:left w:val="single" w:sz="4" w:space="0" w:color="auto"/>
              <w:bottom w:val="single" w:sz="4" w:space="0" w:color="auto"/>
            </w:tcBorders>
            <w:shd w:val="clear" w:color="auto" w:fill="FFFFFF"/>
            <w:vAlign w:val="center"/>
          </w:tcPr>
          <w:p w14:paraId="66AFC4FF"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խախտման ուսումնասիրության արդյունքի եւ ձեռնարկված միջոցների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00256A65" w14:textId="77777777" w:rsidR="00B73B04" w:rsidRPr="00CF09C8" w:rsidRDefault="00B73B04" w:rsidP="00CF09C8">
            <w:pPr>
              <w:pStyle w:val="Bodytext20"/>
              <w:shd w:val="clear" w:color="auto" w:fill="auto"/>
              <w:spacing w:before="0" w:after="120" w:line="240" w:lineRule="auto"/>
              <w:ind w:firstLine="0"/>
              <w:jc w:val="left"/>
              <w:rPr>
                <w:rFonts w:ascii="Sylfaen" w:hAnsi="Sylfaen"/>
                <w:sz w:val="20"/>
                <w:szCs w:val="20"/>
              </w:rPr>
            </w:pPr>
            <w:r w:rsidRPr="00CF09C8">
              <w:rPr>
                <w:rStyle w:val="Bodytext211pt"/>
                <w:rFonts w:ascii="Sylfaen" w:hAnsi="Sylfaen"/>
                <w:sz w:val="20"/>
                <w:szCs w:val="20"/>
              </w:rPr>
              <w:t>խախտումների մասին տեղեկատվության ուսումնասիրման արդյունքների մասին տեղեկություններ (R.SM.SS.08.003)</w:t>
            </w:r>
          </w:p>
        </w:tc>
      </w:tr>
    </w:tbl>
    <w:p w14:paraId="66D8AF56" w14:textId="77777777" w:rsidR="00B73B04" w:rsidRPr="00B73B04" w:rsidRDefault="00B73B04" w:rsidP="00B73B04">
      <w:pPr>
        <w:spacing w:after="160" w:line="360" w:lineRule="auto"/>
        <w:rPr>
          <w:rFonts w:ascii="Sylfaen" w:hAnsi="Sylfaen"/>
        </w:rPr>
      </w:pPr>
    </w:p>
    <w:p w14:paraId="21CB76F9" w14:textId="77777777" w:rsidR="00B73B04" w:rsidRPr="00B73B04" w:rsidRDefault="00B73B04" w:rsidP="00EA4F47">
      <w:pPr>
        <w:spacing w:after="160" w:line="360" w:lineRule="auto"/>
        <w:jc w:val="center"/>
        <w:rPr>
          <w:rFonts w:ascii="Sylfaen" w:hAnsi="Sylfaen"/>
        </w:rPr>
      </w:pPr>
      <w:r w:rsidRPr="00B73B04">
        <w:rPr>
          <w:rStyle w:val="Bodytext10"/>
          <w:rFonts w:ascii="Sylfaen" w:eastAsia="Microsoft Sans Serif" w:hAnsi="Sylfaen"/>
          <w:sz w:val="24"/>
          <w:szCs w:val="24"/>
        </w:rPr>
        <w:t>VII. Ընդհանուր գործընթացի տրանզակցիաների նկարագրությունը</w:t>
      </w:r>
    </w:p>
    <w:p w14:paraId="159FE42F" w14:textId="77777777" w:rsidR="00B73B04" w:rsidRPr="00B73B04" w:rsidRDefault="00B73B04" w:rsidP="00EA4F47">
      <w:pPr>
        <w:spacing w:after="160" w:line="360" w:lineRule="auto"/>
        <w:jc w:val="center"/>
        <w:rPr>
          <w:rFonts w:ascii="Sylfaen" w:hAnsi="Sylfaen"/>
        </w:rPr>
      </w:pPr>
    </w:p>
    <w:p w14:paraId="32019B9E" w14:textId="77777777" w:rsidR="00B73B04" w:rsidRPr="00B73B04" w:rsidRDefault="00B73B04" w:rsidP="00EA4F47">
      <w:pPr>
        <w:spacing w:after="160" w:line="360" w:lineRule="auto"/>
        <w:jc w:val="center"/>
        <w:rPr>
          <w:rFonts w:ascii="Sylfaen" w:hAnsi="Sylfaen"/>
        </w:rPr>
      </w:pPr>
      <w:r w:rsidRPr="00B73B04">
        <w:rPr>
          <w:rFonts w:ascii="Sylfaen" w:hAnsi="Sylfaen"/>
        </w:rPr>
        <w:t>1. «Հիվանդացության մասին տվյալների բազայում տեղեկությունների ներառում» ընդհանուր գործընթացի տրանզակցիա (P.SS.08.TRN.001)</w:t>
      </w:r>
    </w:p>
    <w:p w14:paraId="02BBCD40" w14:textId="77777777" w:rsidR="00B73B04" w:rsidRPr="00B73B04" w:rsidRDefault="00B73B04" w:rsidP="00CF09C8">
      <w:pPr>
        <w:tabs>
          <w:tab w:val="left" w:pos="1134"/>
        </w:tabs>
        <w:spacing w:after="160" w:line="360" w:lineRule="auto"/>
        <w:ind w:firstLine="567"/>
        <w:jc w:val="both"/>
        <w:rPr>
          <w:rFonts w:ascii="Sylfaen" w:hAnsi="Sylfaen"/>
        </w:rPr>
      </w:pPr>
      <w:r w:rsidRPr="00CF09C8">
        <w:rPr>
          <w:rFonts w:ascii="Sylfaen" w:hAnsi="Sylfaen"/>
          <w:spacing w:val="4"/>
        </w:rPr>
        <w:t>18.</w:t>
      </w:r>
      <w:r w:rsidR="00CF09C8" w:rsidRPr="00CF09C8">
        <w:rPr>
          <w:rFonts w:ascii="Sylfaen" w:hAnsi="Sylfaen"/>
          <w:spacing w:val="4"/>
        </w:rPr>
        <w:tab/>
      </w:r>
      <w:r w:rsidRPr="00CF09C8">
        <w:rPr>
          <w:rFonts w:ascii="Sylfaen" w:hAnsi="Sylfaen"/>
          <w:spacing w:val="4"/>
        </w:rPr>
        <w:t>«Հիվանդացության մասին տվյալների բազայում տեղեկությունների ներառում» (P.SS.</w:t>
      </w:r>
      <w:r w:rsidRPr="00B73B04">
        <w:rPr>
          <w:rFonts w:ascii="Sylfaen" w:hAnsi="Sylfaen"/>
        </w:rPr>
        <w:t xml:space="preserve">08.TRN.001) ընդհանուր գործընթացի տրանզակցիան </w:t>
      </w:r>
      <w:r w:rsidRPr="00B73B04">
        <w:rPr>
          <w:rFonts w:ascii="Sylfaen" w:hAnsi="Sylfaen"/>
        </w:rPr>
        <w:lastRenderedPageBreak/>
        <w:t>կատարվում է նախաձեռնողի կողմից ռեսպոնդենտին հիվանդացության մասին տվյալների բազայում ներառելու համար հիվանդության մասին տեղեկությունները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79BDC359"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4CFE8A9C">
          <v:group id="_x0000_s2761" style="position:absolute;left:0;text-align:left;margin-left:10.75pt;margin-top:4.3pt;width:446.8pt;height:256.9pt;z-index:252392960" coordorigin="1633,4034" coordsize="8936,5138">
            <v:shape id="_x0000_s2412" type="#_x0000_t202" style="position:absolute;left:2619;top:4034;width:2658;height:293;mso-width-relative:margin;mso-height-relative:margin" fillcolor="white [3212]" strokecolor="white [3212]">
              <v:textbox inset="0,0,0,0">
                <w:txbxContent>
                  <w:p w14:paraId="142FE386" w14:textId="77777777" w:rsidR="00366A48" w:rsidRPr="0051598D" w:rsidRDefault="00366A48" w:rsidP="00B73B04">
                    <w:pPr>
                      <w:jc w:val="center"/>
                      <w:rPr>
                        <w:rFonts w:ascii="Sylfaen" w:hAnsi="Sylfaen"/>
                        <w:sz w:val="20"/>
                      </w:rPr>
                    </w:pPr>
                    <w:r w:rsidRPr="0051598D">
                      <w:rPr>
                        <w:rFonts w:ascii="Sylfaen" w:hAnsi="Sylfaen"/>
                        <w:sz w:val="20"/>
                      </w:rPr>
                      <w:t>։Նախաձեռնողը</w:t>
                    </w:r>
                  </w:p>
                </w:txbxContent>
              </v:textbox>
            </v:shape>
            <v:shape id="_x0000_s2413" type="#_x0000_t202" style="position:absolute;left:7127;top:4034;width:2658;height:293;mso-width-relative:margin;mso-height-relative:margin" fillcolor="white [3212]" strokecolor="white [3212]">
              <v:textbox style="mso-next-textbox:#_x0000_s2413" inset="0,0,0,0">
                <w:txbxContent>
                  <w:p w14:paraId="678D942A" w14:textId="77777777" w:rsidR="00366A48" w:rsidRPr="0051598D" w:rsidRDefault="00366A48" w:rsidP="00B73B04">
                    <w:pPr>
                      <w:jc w:val="center"/>
                      <w:rPr>
                        <w:rFonts w:ascii="Sylfaen" w:hAnsi="Sylfaen"/>
                        <w:sz w:val="20"/>
                      </w:rPr>
                    </w:pPr>
                    <w:r w:rsidRPr="0051598D">
                      <w:rPr>
                        <w:rFonts w:ascii="Sylfaen" w:hAnsi="Sylfaen"/>
                        <w:sz w:val="20"/>
                      </w:rPr>
                      <w:t>։Ռեսպոնդենտը</w:t>
                    </w:r>
                  </w:p>
                </w:txbxContent>
              </v:textbox>
            </v:shape>
            <v:shape id="_x0000_s2414" type="#_x0000_t202" style="position:absolute;left:4999;top:5164;width:3347;height:557;mso-width-relative:margin;mso-height-relative:margin" fillcolor="white [3212]" strokecolor="white [3212]">
              <v:textbox inset="0,0,0,0">
                <w:txbxContent>
                  <w:p w14:paraId="0A20E80D" w14:textId="77777777" w:rsidR="00366A48" w:rsidRPr="00CA3AC6" w:rsidRDefault="00366A48" w:rsidP="00B73B04">
                    <w:pPr>
                      <w:jc w:val="center"/>
                      <w:rPr>
                        <w:sz w:val="20"/>
                        <w:szCs w:val="20"/>
                      </w:rPr>
                    </w:pPr>
                    <w:r w:rsidRPr="0051598D">
                      <w:rPr>
                        <w:rStyle w:val="Bodytext9Sylfaen"/>
                        <w:sz w:val="14"/>
                        <w:szCs w:val="16"/>
                      </w:rPr>
                      <w:t>Հիվանդության մասին տեղեկություններ՝ ներառելու համար (P.SS.08.MSG.001</w:t>
                    </w:r>
                    <w:r>
                      <w:rPr>
                        <w:rStyle w:val="Bodytext9Sylfaen"/>
                        <w:sz w:val="20"/>
                      </w:rPr>
                      <w:t>)</w:t>
                    </w:r>
                  </w:p>
                </w:txbxContent>
              </v:textbox>
            </v:shape>
            <v:shape id="_x0000_s2415" type="#_x0000_t202" style="position:absolute;left:5137;top:5966;width:2914;height:557;mso-width-relative:margin;mso-height-relative:margin" fillcolor="white [3212]" strokecolor="white [3212]">
              <v:textbox inset="0,0,0,0">
                <w:txbxContent>
                  <w:p w14:paraId="70DE8694" w14:textId="77777777" w:rsidR="00366A48" w:rsidRPr="0051598D" w:rsidRDefault="00366A48" w:rsidP="0051598D">
                    <w:pPr>
                      <w:jc w:val="center"/>
                      <w:rPr>
                        <w:sz w:val="14"/>
                        <w:szCs w:val="18"/>
                      </w:rPr>
                    </w:pPr>
                    <w:r w:rsidRPr="0051598D">
                      <w:rPr>
                        <w:rStyle w:val="Bodytext9Sylfaen"/>
                        <w:sz w:val="14"/>
                        <w:szCs w:val="18"/>
                      </w:rPr>
                      <w:t>Մշակման արդյունքների մասին ծանուցում (P.SS.09.MSG.004)</w:t>
                    </w:r>
                  </w:p>
                </w:txbxContent>
              </v:textbox>
            </v:shape>
            <v:shape id="_x0000_s2416" type="#_x0000_t202" style="position:absolute;left:1633;top:5403;width:864;height:563;mso-width-relative:margin;mso-height-relative:margin" fillcolor="white [3212]" strokecolor="white [3212]">
              <v:textbox style="mso-next-textbox:#_x0000_s2416" inset="0,0,0,0">
                <w:txbxContent>
                  <w:p w14:paraId="10BCD14F" w14:textId="77777777" w:rsidR="00366A48" w:rsidRPr="0051598D" w:rsidRDefault="00366A48" w:rsidP="00B73B04">
                    <w:pPr>
                      <w:jc w:val="center"/>
                      <w:rPr>
                        <w:rFonts w:ascii="Sylfaen" w:hAnsi="Sylfaen"/>
                        <w:sz w:val="14"/>
                        <w:szCs w:val="20"/>
                      </w:rPr>
                    </w:pPr>
                    <w:r w:rsidRPr="0051598D">
                      <w:rPr>
                        <w:rFonts w:ascii="Sylfaen" w:hAnsi="Sylfaen"/>
                        <w:sz w:val="14"/>
                      </w:rPr>
                      <w:t>Հսկողության սխալ</w:t>
                    </w:r>
                  </w:p>
                </w:txbxContent>
              </v:textbox>
            </v:shape>
            <v:shape id="_x0000_s2417" type="#_x0000_t202" style="position:absolute;left:2619;top:5721;width:2380;height:910;mso-width-relative:margin;mso-height-relative:margin" fillcolor="white [3212]" strokecolor="white [3212]">
              <v:textbox style="mso-next-textbox:#_x0000_s2417" inset="0,0,0,0">
                <w:txbxContent>
                  <w:p w14:paraId="14230733" w14:textId="77777777" w:rsidR="00366A48" w:rsidRPr="0051598D" w:rsidRDefault="00366A48" w:rsidP="00B73B04">
                    <w:pPr>
                      <w:jc w:val="center"/>
                      <w:rPr>
                        <w:sz w:val="14"/>
                        <w:szCs w:val="16"/>
                      </w:rPr>
                    </w:pPr>
                    <w:r w:rsidRPr="0051598D">
                      <w:rPr>
                        <w:rStyle w:val="Bodytext9Sylfaen"/>
                        <w:sz w:val="14"/>
                        <w:szCs w:val="16"/>
                      </w:rPr>
                      <w:t>Տեղեկությունների ուղարկում՝ հիվանդացության մասին տվյալների բազայում ներառելու համար</w:t>
                    </w:r>
                  </w:p>
                </w:txbxContent>
              </v:textbox>
            </v:shape>
            <v:shape id="_x0000_s2418" type="#_x0000_t202" style="position:absolute;left:8189;top:5721;width:2380;height:910;mso-width-relative:margin;mso-height-relative:margin" fillcolor="white [3212]" strokecolor="white [3212]">
              <v:textbox style="mso-next-textbox:#_x0000_s2418" inset="0,0,0,0">
                <w:txbxContent>
                  <w:p w14:paraId="5C827FA5" w14:textId="77777777" w:rsidR="00366A48" w:rsidRPr="0051598D" w:rsidRDefault="00366A48" w:rsidP="00B73B04">
                    <w:pPr>
                      <w:jc w:val="center"/>
                      <w:rPr>
                        <w:sz w:val="14"/>
                        <w:szCs w:val="16"/>
                      </w:rPr>
                    </w:pPr>
                    <w:r w:rsidRPr="0051598D">
                      <w:rPr>
                        <w:rStyle w:val="Bodytext9Sylfaen"/>
                        <w:sz w:val="14"/>
                        <w:szCs w:val="16"/>
                      </w:rPr>
                      <w:t xml:space="preserve">Տեղեկությունների ընդունում եւ մշակում հիվանդացության մասին տվյալների բազայում ներառելու համար </w:t>
                    </w:r>
                  </w:p>
                </w:txbxContent>
              </v:textbox>
            </v:shape>
            <v:shape id="_x0000_s2419" type="#_x0000_t202" style="position:absolute;left:2497;top:7460;width:2640;height:774;mso-width-relative:margin;mso-height-relative:margin" fillcolor="white [3212]" strokecolor="white [3212]">
              <v:textbox inset="0,0,0,0">
                <w:txbxContent>
                  <w:p w14:paraId="4809BAC0" w14:textId="77777777" w:rsidR="00366A48" w:rsidRPr="0051598D" w:rsidRDefault="00366A48" w:rsidP="00B73B04">
                    <w:pPr>
                      <w:jc w:val="center"/>
                      <w:rPr>
                        <w:sz w:val="14"/>
                        <w:szCs w:val="16"/>
                      </w:rPr>
                    </w:pPr>
                    <w:r w:rsidRPr="0051598D">
                      <w:rPr>
                        <w:rStyle w:val="Bodytext9Sylfaen"/>
                        <w:sz w:val="14"/>
                        <w:szCs w:val="16"/>
                      </w:rPr>
                      <w:t>: Հիվանդության մասին տեղեկություններ [տեղեկությունները ներառվել են]</w:t>
                    </w:r>
                  </w:p>
                </w:txbxContent>
              </v:textbox>
            </v:shape>
            <v:shape id="_x0000_s2420" type="#_x0000_t202" style="position:absolute;left:4079;top:8842;width:864;height:330;mso-width-relative:margin;mso-height-relative:margin" fillcolor="white [3212]" strokecolor="white [3212]">
              <v:textbox style="mso-next-textbox:#_x0000_s2420" inset="0,0,0,0">
                <w:txbxContent>
                  <w:p w14:paraId="2924F2CC" w14:textId="77777777" w:rsidR="00366A48" w:rsidRPr="0051598D" w:rsidRDefault="00366A48" w:rsidP="00B73B04">
                    <w:pPr>
                      <w:jc w:val="center"/>
                      <w:rPr>
                        <w:rFonts w:ascii="Sylfaen" w:hAnsi="Sylfaen"/>
                        <w:sz w:val="16"/>
                        <w:szCs w:val="20"/>
                      </w:rPr>
                    </w:pPr>
                    <w:r w:rsidRPr="0051598D">
                      <w:rPr>
                        <w:rFonts w:ascii="Sylfaen" w:hAnsi="Sylfaen"/>
                        <w:sz w:val="16"/>
                      </w:rPr>
                      <w:t>Հաջողված</w:t>
                    </w:r>
                  </w:p>
                </w:txbxContent>
              </v:textbox>
            </v:shape>
          </v:group>
        </w:pict>
      </w:r>
      <w:r w:rsidR="00B73B04" w:rsidRPr="00B73B04">
        <w:rPr>
          <w:rFonts w:ascii="Sylfaen" w:hAnsi="Sylfaen"/>
          <w:noProof/>
          <w:lang w:val="en-US" w:eastAsia="en-US" w:bidi="ar-SA"/>
        </w:rPr>
        <w:drawing>
          <wp:inline distT="0" distB="0" distL="0" distR="0" wp14:anchorId="5C186F17" wp14:editId="306ABF31">
            <wp:extent cx="5954395" cy="3455670"/>
            <wp:effectExtent l="1905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srcRect/>
                    <a:stretch>
                      <a:fillRect/>
                    </a:stretch>
                  </pic:blipFill>
                  <pic:spPr bwMode="auto">
                    <a:xfrm>
                      <a:off x="0" y="0"/>
                      <a:ext cx="5954395" cy="3455670"/>
                    </a:xfrm>
                    <a:prstGeom prst="rect">
                      <a:avLst/>
                    </a:prstGeom>
                    <a:noFill/>
                    <a:ln w="9525">
                      <a:noFill/>
                      <a:miter lim="800000"/>
                      <a:headEnd/>
                      <a:tailEnd/>
                    </a:ln>
                  </pic:spPr>
                </pic:pic>
              </a:graphicData>
            </a:graphic>
          </wp:inline>
        </w:drawing>
      </w:r>
    </w:p>
    <w:p w14:paraId="7FFC28E3" w14:textId="77777777" w:rsidR="00B73B04" w:rsidRPr="00EA4F47" w:rsidRDefault="00B73B04" w:rsidP="00EA4F47">
      <w:pPr>
        <w:spacing w:after="160" w:line="360" w:lineRule="auto"/>
        <w:jc w:val="center"/>
        <w:rPr>
          <w:rFonts w:ascii="Sylfaen" w:hAnsi="Sylfaen"/>
          <w:sz w:val="20"/>
        </w:rPr>
      </w:pPr>
      <w:r w:rsidRPr="00EA4F47">
        <w:rPr>
          <w:rFonts w:ascii="Sylfaen" w:hAnsi="Sylfaen"/>
          <w:sz w:val="20"/>
        </w:rPr>
        <w:t>Նկ. 7. «Հիվանդացության մասին տվյալների բազայում տեղեկությունների ներառում» (P.SS.08.TRN.001) ընդհանուր գործընթացի տրանզակցիայի կատարման սխեման</w:t>
      </w:r>
    </w:p>
    <w:p w14:paraId="07B99177" w14:textId="77777777" w:rsidR="00B73B04" w:rsidRPr="00B73B04" w:rsidRDefault="00B73B04" w:rsidP="00B73B04">
      <w:pPr>
        <w:spacing w:after="160" w:line="360" w:lineRule="auto"/>
        <w:rPr>
          <w:rFonts w:ascii="Sylfaen" w:hAnsi="Sylfaen"/>
        </w:rPr>
      </w:pPr>
    </w:p>
    <w:p w14:paraId="750E4597"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8</w:t>
      </w:r>
    </w:p>
    <w:p w14:paraId="3F909702" w14:textId="77777777" w:rsidR="00B73B04" w:rsidRPr="00B73B04" w:rsidRDefault="00B73B04" w:rsidP="00EA4F47">
      <w:pPr>
        <w:spacing w:after="160" w:line="360" w:lineRule="auto"/>
        <w:jc w:val="center"/>
        <w:rPr>
          <w:rFonts w:ascii="Sylfaen" w:hAnsi="Sylfaen"/>
        </w:rPr>
      </w:pPr>
      <w:r w:rsidRPr="00B73B04">
        <w:rPr>
          <w:rFonts w:ascii="Sylfaen" w:hAnsi="Sylfaen"/>
        </w:rPr>
        <w:t>«Հիվանդացության մասին տվյալների բազայում տեղեկությունների ներառում» (P.SS.08.TRN.001) ընդհանուր գործընթացի տրանզակցիայի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A4F47" w14:paraId="43532668" w14:textId="77777777" w:rsidTr="00CF09C8">
        <w:trPr>
          <w:tblHeader/>
          <w:jc w:val="center"/>
        </w:trPr>
        <w:tc>
          <w:tcPr>
            <w:tcW w:w="983" w:type="dxa"/>
            <w:tcBorders>
              <w:top w:val="single" w:sz="4" w:space="0" w:color="auto"/>
              <w:left w:val="single" w:sz="4" w:space="0" w:color="auto"/>
            </w:tcBorders>
            <w:shd w:val="clear" w:color="auto" w:fill="FFFFFF"/>
          </w:tcPr>
          <w:p w14:paraId="28FE09F6"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Համարը՝</w:t>
            </w:r>
          </w:p>
          <w:p w14:paraId="34D0DADD"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ը/կ</w:t>
            </w:r>
          </w:p>
        </w:tc>
        <w:tc>
          <w:tcPr>
            <w:tcW w:w="3264" w:type="dxa"/>
            <w:tcBorders>
              <w:top w:val="single" w:sz="4" w:space="0" w:color="auto"/>
              <w:left w:val="single" w:sz="4" w:space="0" w:color="auto"/>
            </w:tcBorders>
            <w:shd w:val="clear" w:color="auto" w:fill="FFFFFF"/>
            <w:vAlign w:val="center"/>
          </w:tcPr>
          <w:p w14:paraId="4B69287A"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C42A225"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Նկարագրությունը</w:t>
            </w:r>
          </w:p>
        </w:tc>
      </w:tr>
      <w:tr w:rsidR="00B73B04" w:rsidRPr="00EA4F47" w14:paraId="4A29A1F9" w14:textId="77777777" w:rsidTr="00CF09C8">
        <w:trPr>
          <w:tblHeader/>
          <w:jc w:val="center"/>
        </w:trPr>
        <w:tc>
          <w:tcPr>
            <w:tcW w:w="983" w:type="dxa"/>
            <w:tcBorders>
              <w:top w:val="single" w:sz="4" w:space="0" w:color="auto"/>
              <w:left w:val="single" w:sz="4" w:space="0" w:color="auto"/>
            </w:tcBorders>
            <w:shd w:val="clear" w:color="auto" w:fill="FFFFFF"/>
          </w:tcPr>
          <w:p w14:paraId="67F529C3"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1</w:t>
            </w:r>
          </w:p>
        </w:tc>
        <w:tc>
          <w:tcPr>
            <w:tcW w:w="3264" w:type="dxa"/>
            <w:tcBorders>
              <w:top w:val="single" w:sz="4" w:space="0" w:color="auto"/>
              <w:left w:val="single" w:sz="4" w:space="0" w:color="auto"/>
            </w:tcBorders>
            <w:shd w:val="clear" w:color="auto" w:fill="FFFFFF"/>
            <w:vAlign w:val="center"/>
          </w:tcPr>
          <w:p w14:paraId="435010B4"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19DB4AF"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3</w:t>
            </w:r>
          </w:p>
        </w:tc>
      </w:tr>
      <w:tr w:rsidR="00B73B04" w:rsidRPr="00EA4F47" w14:paraId="25A49C08" w14:textId="77777777" w:rsidTr="00CF09C8">
        <w:trPr>
          <w:jc w:val="center"/>
        </w:trPr>
        <w:tc>
          <w:tcPr>
            <w:tcW w:w="983" w:type="dxa"/>
            <w:tcBorders>
              <w:top w:val="single" w:sz="4" w:space="0" w:color="auto"/>
              <w:left w:val="single" w:sz="4" w:space="0" w:color="auto"/>
            </w:tcBorders>
            <w:shd w:val="clear" w:color="auto" w:fill="FFFFFF"/>
          </w:tcPr>
          <w:p w14:paraId="3A37A5CC"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1</w:t>
            </w:r>
          </w:p>
        </w:tc>
        <w:tc>
          <w:tcPr>
            <w:tcW w:w="3264" w:type="dxa"/>
            <w:tcBorders>
              <w:top w:val="single" w:sz="4" w:space="0" w:color="auto"/>
              <w:left w:val="single" w:sz="4" w:space="0" w:color="auto"/>
            </w:tcBorders>
            <w:shd w:val="clear" w:color="auto" w:fill="FFFFFF"/>
            <w:vAlign w:val="center"/>
          </w:tcPr>
          <w:p w14:paraId="03E062DF"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523DBDB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P.SS.08.TRN.001</w:t>
            </w:r>
          </w:p>
        </w:tc>
      </w:tr>
      <w:tr w:rsidR="00B73B04" w:rsidRPr="00EA4F47" w14:paraId="41E7D841" w14:textId="77777777" w:rsidTr="00CF09C8">
        <w:trPr>
          <w:jc w:val="center"/>
        </w:trPr>
        <w:tc>
          <w:tcPr>
            <w:tcW w:w="983" w:type="dxa"/>
            <w:tcBorders>
              <w:top w:val="single" w:sz="4" w:space="0" w:color="auto"/>
              <w:left w:val="single" w:sz="4" w:space="0" w:color="auto"/>
            </w:tcBorders>
            <w:shd w:val="clear" w:color="auto" w:fill="FFFFFF"/>
          </w:tcPr>
          <w:p w14:paraId="3702A45E"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2</w:t>
            </w:r>
          </w:p>
        </w:tc>
        <w:tc>
          <w:tcPr>
            <w:tcW w:w="3264" w:type="dxa"/>
            <w:tcBorders>
              <w:top w:val="single" w:sz="4" w:space="0" w:color="auto"/>
              <w:left w:val="single" w:sz="4" w:space="0" w:color="auto"/>
            </w:tcBorders>
            <w:shd w:val="clear" w:color="auto" w:fill="FFFFFF"/>
            <w:vAlign w:val="center"/>
          </w:tcPr>
          <w:p w14:paraId="7B686C3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700D1B93"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 xml:space="preserve">հիվանդացության մասին տվյալների բազայում տեղեկությունների ներառում </w:t>
            </w:r>
          </w:p>
        </w:tc>
      </w:tr>
      <w:tr w:rsidR="00B73B04" w:rsidRPr="00EA4F47" w14:paraId="73F1B28F" w14:textId="77777777" w:rsidTr="00CF09C8">
        <w:trPr>
          <w:jc w:val="center"/>
        </w:trPr>
        <w:tc>
          <w:tcPr>
            <w:tcW w:w="983" w:type="dxa"/>
            <w:tcBorders>
              <w:top w:val="single" w:sz="4" w:space="0" w:color="auto"/>
              <w:left w:val="single" w:sz="4" w:space="0" w:color="auto"/>
            </w:tcBorders>
            <w:shd w:val="clear" w:color="auto" w:fill="FFFFFF"/>
          </w:tcPr>
          <w:p w14:paraId="76600735"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lastRenderedPageBreak/>
              <w:t>3</w:t>
            </w:r>
          </w:p>
        </w:tc>
        <w:tc>
          <w:tcPr>
            <w:tcW w:w="3264" w:type="dxa"/>
            <w:tcBorders>
              <w:top w:val="single" w:sz="4" w:space="0" w:color="auto"/>
              <w:left w:val="single" w:sz="4" w:space="0" w:color="auto"/>
            </w:tcBorders>
            <w:shd w:val="clear" w:color="auto" w:fill="FFFFFF"/>
            <w:vAlign w:val="center"/>
          </w:tcPr>
          <w:p w14:paraId="5D017509"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1BF3D2FB"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հարցում/պատասխան</w:t>
            </w:r>
          </w:p>
        </w:tc>
      </w:tr>
      <w:tr w:rsidR="00B73B04" w:rsidRPr="00EA4F47" w14:paraId="30205A46" w14:textId="77777777" w:rsidTr="00CF09C8">
        <w:trPr>
          <w:jc w:val="center"/>
        </w:trPr>
        <w:tc>
          <w:tcPr>
            <w:tcW w:w="983" w:type="dxa"/>
            <w:tcBorders>
              <w:top w:val="single" w:sz="4" w:space="0" w:color="auto"/>
              <w:left w:val="single" w:sz="4" w:space="0" w:color="auto"/>
            </w:tcBorders>
            <w:shd w:val="clear" w:color="auto" w:fill="FFFFFF"/>
          </w:tcPr>
          <w:p w14:paraId="1A5C0DD0"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4</w:t>
            </w:r>
          </w:p>
        </w:tc>
        <w:tc>
          <w:tcPr>
            <w:tcW w:w="3264" w:type="dxa"/>
            <w:tcBorders>
              <w:top w:val="single" w:sz="4" w:space="0" w:color="auto"/>
              <w:left w:val="single" w:sz="4" w:space="0" w:color="auto"/>
            </w:tcBorders>
            <w:shd w:val="clear" w:color="auto" w:fill="FFFFFF"/>
            <w:vAlign w:val="center"/>
          </w:tcPr>
          <w:p w14:paraId="588AB3C3"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5C1F1974"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նախաձեռնող</w:t>
            </w:r>
          </w:p>
        </w:tc>
      </w:tr>
      <w:tr w:rsidR="00B73B04" w:rsidRPr="00EA4F47" w14:paraId="4613BA5F" w14:textId="77777777" w:rsidTr="00CF09C8">
        <w:trPr>
          <w:jc w:val="center"/>
        </w:trPr>
        <w:tc>
          <w:tcPr>
            <w:tcW w:w="983" w:type="dxa"/>
            <w:tcBorders>
              <w:top w:val="single" w:sz="4" w:space="0" w:color="auto"/>
              <w:left w:val="single" w:sz="4" w:space="0" w:color="auto"/>
            </w:tcBorders>
            <w:shd w:val="clear" w:color="auto" w:fill="FFFFFF"/>
          </w:tcPr>
          <w:p w14:paraId="6433EED1"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5</w:t>
            </w:r>
          </w:p>
        </w:tc>
        <w:tc>
          <w:tcPr>
            <w:tcW w:w="3264" w:type="dxa"/>
            <w:tcBorders>
              <w:top w:val="single" w:sz="4" w:space="0" w:color="auto"/>
              <w:left w:val="single" w:sz="4" w:space="0" w:color="auto"/>
            </w:tcBorders>
            <w:shd w:val="clear" w:color="auto" w:fill="FFFFFF"/>
          </w:tcPr>
          <w:p w14:paraId="375DBB64"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1EAC1A6"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տեղեկությունների ուղարկում՝ հիվանդացության մասին տվյալների բազայում ներառելու համար</w:t>
            </w:r>
          </w:p>
        </w:tc>
      </w:tr>
      <w:tr w:rsidR="00B73B04" w:rsidRPr="00EA4F47" w14:paraId="4FF6A915" w14:textId="77777777" w:rsidTr="00CF09C8">
        <w:trPr>
          <w:jc w:val="center"/>
        </w:trPr>
        <w:tc>
          <w:tcPr>
            <w:tcW w:w="983" w:type="dxa"/>
            <w:tcBorders>
              <w:top w:val="single" w:sz="4" w:space="0" w:color="auto"/>
              <w:left w:val="single" w:sz="4" w:space="0" w:color="auto"/>
            </w:tcBorders>
            <w:shd w:val="clear" w:color="auto" w:fill="FFFFFF"/>
          </w:tcPr>
          <w:p w14:paraId="7DE1A9C5"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6</w:t>
            </w:r>
          </w:p>
        </w:tc>
        <w:tc>
          <w:tcPr>
            <w:tcW w:w="3264" w:type="dxa"/>
            <w:tcBorders>
              <w:top w:val="single" w:sz="4" w:space="0" w:color="auto"/>
              <w:left w:val="single" w:sz="4" w:space="0" w:color="auto"/>
            </w:tcBorders>
            <w:shd w:val="clear" w:color="auto" w:fill="FFFFFF"/>
            <w:vAlign w:val="center"/>
          </w:tcPr>
          <w:p w14:paraId="553AF3E9"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51AC0989"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ռեսպոնդենտ</w:t>
            </w:r>
          </w:p>
        </w:tc>
      </w:tr>
      <w:tr w:rsidR="00B73B04" w:rsidRPr="00EA4F47" w14:paraId="41F6DB3C" w14:textId="77777777" w:rsidTr="00CF09C8">
        <w:trPr>
          <w:jc w:val="center"/>
        </w:trPr>
        <w:tc>
          <w:tcPr>
            <w:tcW w:w="983" w:type="dxa"/>
            <w:tcBorders>
              <w:top w:val="single" w:sz="4" w:space="0" w:color="auto"/>
              <w:left w:val="single" w:sz="4" w:space="0" w:color="auto"/>
            </w:tcBorders>
            <w:shd w:val="clear" w:color="auto" w:fill="FFFFFF"/>
          </w:tcPr>
          <w:p w14:paraId="44C15C13"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7</w:t>
            </w:r>
          </w:p>
        </w:tc>
        <w:tc>
          <w:tcPr>
            <w:tcW w:w="3264" w:type="dxa"/>
            <w:tcBorders>
              <w:top w:val="single" w:sz="4" w:space="0" w:color="auto"/>
              <w:left w:val="single" w:sz="4" w:space="0" w:color="auto"/>
            </w:tcBorders>
            <w:shd w:val="clear" w:color="auto" w:fill="FFFFFF"/>
          </w:tcPr>
          <w:p w14:paraId="48F62FC0"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792B357"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տեղեկությունների ընդունում եւ մշակում՝ հիվանդացության մասին տվյալների բազայում ներառելու համար</w:t>
            </w:r>
          </w:p>
        </w:tc>
      </w:tr>
      <w:tr w:rsidR="00B73B04" w:rsidRPr="00EA4F47" w14:paraId="48F2CBDD" w14:textId="77777777" w:rsidTr="00CF09C8">
        <w:trPr>
          <w:jc w:val="center"/>
        </w:trPr>
        <w:tc>
          <w:tcPr>
            <w:tcW w:w="983" w:type="dxa"/>
            <w:tcBorders>
              <w:top w:val="single" w:sz="4" w:space="0" w:color="auto"/>
              <w:left w:val="single" w:sz="4" w:space="0" w:color="auto"/>
            </w:tcBorders>
            <w:shd w:val="clear" w:color="auto" w:fill="FFFFFF"/>
          </w:tcPr>
          <w:p w14:paraId="36456357"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8</w:t>
            </w:r>
          </w:p>
        </w:tc>
        <w:tc>
          <w:tcPr>
            <w:tcW w:w="3264" w:type="dxa"/>
            <w:tcBorders>
              <w:top w:val="single" w:sz="4" w:space="0" w:color="auto"/>
              <w:left w:val="single" w:sz="4" w:space="0" w:color="auto"/>
            </w:tcBorders>
            <w:shd w:val="clear" w:color="auto" w:fill="FFFFFF"/>
            <w:vAlign w:val="center"/>
          </w:tcPr>
          <w:p w14:paraId="1F00D294"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D9B46A9"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հիվանդության մասին տեղեկությունները (P.SS.08.BEN.001)՝ տեղեկությունները ներառվել են</w:t>
            </w:r>
          </w:p>
        </w:tc>
      </w:tr>
      <w:tr w:rsidR="00B73B04" w:rsidRPr="00EA4F47" w14:paraId="3E1C2D29" w14:textId="77777777" w:rsidTr="00CF09C8">
        <w:trPr>
          <w:jc w:val="center"/>
        </w:trPr>
        <w:tc>
          <w:tcPr>
            <w:tcW w:w="983" w:type="dxa"/>
            <w:tcBorders>
              <w:top w:val="single" w:sz="4" w:space="0" w:color="auto"/>
              <w:left w:val="single" w:sz="4" w:space="0" w:color="auto"/>
            </w:tcBorders>
            <w:shd w:val="clear" w:color="auto" w:fill="FFFFFF"/>
          </w:tcPr>
          <w:p w14:paraId="2583AA8A" w14:textId="77777777" w:rsidR="00B73B04" w:rsidRPr="00EA4F47" w:rsidRDefault="00B73B04" w:rsidP="00CF09C8">
            <w:pPr>
              <w:spacing w:after="120"/>
              <w:jc w:val="center"/>
              <w:rPr>
                <w:rFonts w:ascii="Sylfaen" w:hAnsi="Sylfaen"/>
                <w:sz w:val="20"/>
                <w:szCs w:val="20"/>
              </w:rPr>
            </w:pPr>
            <w:r w:rsidRPr="00EA4F47">
              <w:rPr>
                <w:rStyle w:val="Bodytext911pt"/>
                <w:rFonts w:ascii="Sylfaen" w:eastAsia="Microsoft Sans Serif" w:hAnsi="Sylfaen"/>
                <w:sz w:val="20"/>
                <w:szCs w:val="20"/>
              </w:rPr>
              <w:t>9</w:t>
            </w:r>
          </w:p>
        </w:tc>
        <w:tc>
          <w:tcPr>
            <w:tcW w:w="3264" w:type="dxa"/>
            <w:tcBorders>
              <w:top w:val="single" w:sz="4" w:space="0" w:color="auto"/>
              <w:left w:val="single" w:sz="4" w:space="0" w:color="auto"/>
            </w:tcBorders>
            <w:shd w:val="clear" w:color="auto" w:fill="FFFFFF"/>
            <w:vAlign w:val="center"/>
          </w:tcPr>
          <w:p w14:paraId="47322E06"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B1C775D" w14:textId="77777777" w:rsidR="00B73B04" w:rsidRPr="00EA4F47" w:rsidRDefault="00B73B04" w:rsidP="00EA4F47">
            <w:pPr>
              <w:spacing w:after="120"/>
              <w:rPr>
                <w:rFonts w:ascii="Sylfaen" w:hAnsi="Sylfaen"/>
                <w:sz w:val="20"/>
                <w:szCs w:val="20"/>
              </w:rPr>
            </w:pPr>
          </w:p>
        </w:tc>
      </w:tr>
      <w:tr w:rsidR="00B73B04" w:rsidRPr="00EA4F47" w14:paraId="00F797F4" w14:textId="77777777" w:rsidTr="00CF09C8">
        <w:trPr>
          <w:jc w:val="center"/>
        </w:trPr>
        <w:tc>
          <w:tcPr>
            <w:tcW w:w="983" w:type="dxa"/>
            <w:tcBorders>
              <w:left w:val="single" w:sz="4" w:space="0" w:color="auto"/>
            </w:tcBorders>
            <w:shd w:val="clear" w:color="auto" w:fill="FFFFFF"/>
          </w:tcPr>
          <w:p w14:paraId="59FD59D5"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76C1558"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387BD06C"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w:t>
            </w:r>
          </w:p>
        </w:tc>
      </w:tr>
      <w:tr w:rsidR="00B73B04" w:rsidRPr="00EA4F47" w14:paraId="1B3A19E5" w14:textId="77777777" w:rsidTr="00CF09C8">
        <w:trPr>
          <w:jc w:val="center"/>
        </w:trPr>
        <w:tc>
          <w:tcPr>
            <w:tcW w:w="983" w:type="dxa"/>
            <w:tcBorders>
              <w:left w:val="single" w:sz="4" w:space="0" w:color="auto"/>
            </w:tcBorders>
            <w:shd w:val="clear" w:color="auto" w:fill="FFFFFF"/>
          </w:tcPr>
          <w:p w14:paraId="358D2184"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24B8F70"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7CA6965"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15 րոպե</w:t>
            </w:r>
          </w:p>
        </w:tc>
      </w:tr>
      <w:tr w:rsidR="00B73B04" w:rsidRPr="00EA4F47" w14:paraId="43B5C557" w14:textId="77777777" w:rsidTr="00CF09C8">
        <w:trPr>
          <w:jc w:val="center"/>
        </w:trPr>
        <w:tc>
          <w:tcPr>
            <w:tcW w:w="983" w:type="dxa"/>
            <w:tcBorders>
              <w:left w:val="single" w:sz="4" w:space="0" w:color="auto"/>
            </w:tcBorders>
            <w:shd w:val="clear" w:color="auto" w:fill="FFFFFF"/>
          </w:tcPr>
          <w:p w14:paraId="1F001446"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116901A"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9A32B02"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4 ժամ</w:t>
            </w:r>
          </w:p>
        </w:tc>
      </w:tr>
      <w:tr w:rsidR="00B73B04" w:rsidRPr="00EA4F47" w14:paraId="08F56AF9" w14:textId="77777777" w:rsidTr="00CF09C8">
        <w:trPr>
          <w:jc w:val="center"/>
        </w:trPr>
        <w:tc>
          <w:tcPr>
            <w:tcW w:w="983" w:type="dxa"/>
            <w:tcBorders>
              <w:left w:val="single" w:sz="4" w:space="0" w:color="auto"/>
            </w:tcBorders>
            <w:shd w:val="clear" w:color="auto" w:fill="FFFFFF"/>
          </w:tcPr>
          <w:p w14:paraId="2F607DBD"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23C47B0D"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3B16ED3"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այո</w:t>
            </w:r>
          </w:p>
        </w:tc>
      </w:tr>
      <w:tr w:rsidR="00B73B04" w:rsidRPr="00EA4F47" w14:paraId="5760AB39" w14:textId="77777777" w:rsidTr="00CF09C8">
        <w:trPr>
          <w:jc w:val="center"/>
        </w:trPr>
        <w:tc>
          <w:tcPr>
            <w:tcW w:w="983" w:type="dxa"/>
            <w:tcBorders>
              <w:left w:val="single" w:sz="4" w:space="0" w:color="auto"/>
              <w:bottom w:val="single" w:sz="4" w:space="0" w:color="auto"/>
            </w:tcBorders>
            <w:shd w:val="clear" w:color="auto" w:fill="FFFFFF"/>
          </w:tcPr>
          <w:p w14:paraId="4A158F86"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382FE2F1"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20221A89" w14:textId="77777777" w:rsidR="00B73B04" w:rsidRPr="00EA4F47" w:rsidRDefault="00B73B04" w:rsidP="00EA4F47">
            <w:pPr>
              <w:spacing w:after="120"/>
              <w:rPr>
                <w:rFonts w:ascii="Sylfaen" w:hAnsi="Sylfaen"/>
                <w:sz w:val="20"/>
                <w:szCs w:val="20"/>
              </w:rPr>
            </w:pPr>
            <w:r w:rsidRPr="00EA4F47">
              <w:rPr>
                <w:rStyle w:val="Bodytext911pt"/>
                <w:rFonts w:ascii="Sylfaen" w:eastAsia="Microsoft Sans Serif" w:hAnsi="Sylfaen"/>
                <w:sz w:val="20"/>
                <w:szCs w:val="20"/>
              </w:rPr>
              <w:t>3</w:t>
            </w:r>
          </w:p>
        </w:tc>
      </w:tr>
      <w:tr w:rsidR="00B73B04" w:rsidRPr="00EA4F47" w14:paraId="585F612B" w14:textId="77777777" w:rsidTr="00CF09C8">
        <w:trPr>
          <w:jc w:val="center"/>
        </w:trPr>
        <w:tc>
          <w:tcPr>
            <w:tcW w:w="983" w:type="dxa"/>
            <w:tcBorders>
              <w:top w:val="single" w:sz="4" w:space="0" w:color="auto"/>
              <w:left w:val="single" w:sz="4" w:space="0" w:color="auto"/>
            </w:tcBorders>
            <w:shd w:val="clear" w:color="auto" w:fill="FFFFFF"/>
            <w:vAlign w:val="center"/>
          </w:tcPr>
          <w:p w14:paraId="32957F0D"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2C37EB4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84A605A" w14:textId="77777777" w:rsidR="00B73B04" w:rsidRPr="00EA4F47" w:rsidRDefault="00B73B04" w:rsidP="00EA4F47">
            <w:pPr>
              <w:spacing w:after="120"/>
              <w:rPr>
                <w:rFonts w:ascii="Sylfaen" w:hAnsi="Sylfaen"/>
                <w:sz w:val="20"/>
                <w:szCs w:val="20"/>
              </w:rPr>
            </w:pPr>
          </w:p>
        </w:tc>
      </w:tr>
      <w:tr w:rsidR="00B73B04" w:rsidRPr="00EA4F47" w14:paraId="3E1FA494" w14:textId="77777777" w:rsidTr="00CF09C8">
        <w:trPr>
          <w:jc w:val="center"/>
        </w:trPr>
        <w:tc>
          <w:tcPr>
            <w:tcW w:w="983" w:type="dxa"/>
            <w:tcBorders>
              <w:left w:val="single" w:sz="4" w:space="0" w:color="auto"/>
            </w:tcBorders>
            <w:shd w:val="clear" w:color="auto" w:fill="FFFFFF"/>
          </w:tcPr>
          <w:p w14:paraId="5E1F8DDA"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7B91DF3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262D97A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հիվանդության մասին տեղեկություններ՝ ներառելու համար (P.SS.08.MSG.001)</w:t>
            </w:r>
          </w:p>
        </w:tc>
      </w:tr>
      <w:tr w:rsidR="00B73B04" w:rsidRPr="00EA4F47" w14:paraId="11AC42EC" w14:textId="77777777" w:rsidTr="00CF09C8">
        <w:trPr>
          <w:jc w:val="center"/>
        </w:trPr>
        <w:tc>
          <w:tcPr>
            <w:tcW w:w="983" w:type="dxa"/>
            <w:tcBorders>
              <w:left w:val="single" w:sz="4" w:space="0" w:color="auto"/>
            </w:tcBorders>
            <w:shd w:val="clear" w:color="auto" w:fill="FFFFFF"/>
          </w:tcPr>
          <w:p w14:paraId="5EF9A378"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2A012D6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0A37971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մշակման արդյունքների մասին ծանուցումը (P.SS.08.MSG.003)</w:t>
            </w:r>
          </w:p>
        </w:tc>
      </w:tr>
      <w:tr w:rsidR="00B73B04" w:rsidRPr="00EA4F47" w14:paraId="155CB30D" w14:textId="77777777" w:rsidTr="00CF09C8">
        <w:trPr>
          <w:jc w:val="center"/>
        </w:trPr>
        <w:tc>
          <w:tcPr>
            <w:tcW w:w="983" w:type="dxa"/>
            <w:tcBorders>
              <w:top w:val="single" w:sz="4" w:space="0" w:color="auto"/>
              <w:left w:val="single" w:sz="4" w:space="0" w:color="auto"/>
            </w:tcBorders>
            <w:shd w:val="clear" w:color="auto" w:fill="FFFFFF"/>
            <w:vAlign w:val="center"/>
          </w:tcPr>
          <w:p w14:paraId="18900AFD"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690248AD"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7AAFA9A" w14:textId="77777777" w:rsidR="00B73B04" w:rsidRPr="00EA4F47" w:rsidRDefault="00B73B04" w:rsidP="00EA4F47">
            <w:pPr>
              <w:spacing w:after="120"/>
              <w:rPr>
                <w:rFonts w:ascii="Sylfaen" w:hAnsi="Sylfaen"/>
                <w:sz w:val="20"/>
                <w:szCs w:val="20"/>
              </w:rPr>
            </w:pPr>
          </w:p>
        </w:tc>
      </w:tr>
      <w:tr w:rsidR="00B73B04" w:rsidRPr="00EA4F47" w14:paraId="3107BC11" w14:textId="77777777" w:rsidTr="00CF09C8">
        <w:trPr>
          <w:jc w:val="center"/>
        </w:trPr>
        <w:tc>
          <w:tcPr>
            <w:tcW w:w="983" w:type="dxa"/>
            <w:tcBorders>
              <w:left w:val="single" w:sz="4" w:space="0" w:color="auto"/>
            </w:tcBorders>
            <w:shd w:val="clear" w:color="auto" w:fill="FFFFFF"/>
          </w:tcPr>
          <w:p w14:paraId="204DA9AE"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5E73354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04CFC00F"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P.SS.08.MSG.001-ի համար</w:t>
            </w:r>
          </w:p>
        </w:tc>
      </w:tr>
      <w:tr w:rsidR="00B73B04" w:rsidRPr="00EA4F47" w14:paraId="75616033" w14:textId="77777777" w:rsidTr="00CF09C8">
        <w:trPr>
          <w:jc w:val="center"/>
        </w:trPr>
        <w:tc>
          <w:tcPr>
            <w:tcW w:w="983" w:type="dxa"/>
            <w:tcBorders>
              <w:left w:val="single" w:sz="4" w:space="0" w:color="auto"/>
            </w:tcBorders>
            <w:shd w:val="clear" w:color="auto" w:fill="FFFFFF"/>
          </w:tcPr>
          <w:p w14:paraId="10C6AFFF" w14:textId="77777777" w:rsidR="00B73B04" w:rsidRPr="00EA4F47" w:rsidRDefault="00B73B04" w:rsidP="00EA4F47">
            <w:pPr>
              <w:spacing w:after="120"/>
              <w:rPr>
                <w:rFonts w:ascii="Sylfaen" w:hAnsi="Sylfaen"/>
                <w:sz w:val="20"/>
                <w:szCs w:val="20"/>
              </w:rPr>
            </w:pPr>
          </w:p>
        </w:tc>
        <w:tc>
          <w:tcPr>
            <w:tcW w:w="3264" w:type="dxa"/>
            <w:tcBorders>
              <w:left w:val="single" w:sz="4" w:space="0" w:color="auto"/>
            </w:tcBorders>
            <w:shd w:val="clear" w:color="auto" w:fill="FFFFFF"/>
          </w:tcPr>
          <w:p w14:paraId="315A789E" w14:textId="77777777" w:rsidR="00B73B04" w:rsidRPr="00EA4F47" w:rsidRDefault="00B73B04" w:rsidP="00EA4F47">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76D21AF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ոչ՝ P.SS.08.MSG.003-ի համար</w:t>
            </w:r>
          </w:p>
        </w:tc>
      </w:tr>
      <w:tr w:rsidR="00B73B04" w:rsidRPr="00EA4F47" w14:paraId="381780E8" w14:textId="77777777" w:rsidTr="00CF09C8">
        <w:trPr>
          <w:jc w:val="center"/>
        </w:trPr>
        <w:tc>
          <w:tcPr>
            <w:tcW w:w="983" w:type="dxa"/>
            <w:tcBorders>
              <w:left w:val="single" w:sz="4" w:space="0" w:color="auto"/>
              <w:bottom w:val="single" w:sz="4" w:space="0" w:color="auto"/>
            </w:tcBorders>
            <w:shd w:val="clear" w:color="auto" w:fill="FFFFFF"/>
          </w:tcPr>
          <w:p w14:paraId="33B48914" w14:textId="77777777" w:rsidR="00B73B04" w:rsidRPr="00EA4F47" w:rsidRDefault="00B73B04" w:rsidP="00EA4F47">
            <w:pPr>
              <w:spacing w:after="120"/>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2FFB842E"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5F0AB03A" w14:textId="77777777" w:rsidR="00B73B04" w:rsidRPr="00EA4F47" w:rsidRDefault="00B73B04" w:rsidP="00EA4F47">
            <w:pPr>
              <w:spacing w:after="120"/>
              <w:rPr>
                <w:rFonts w:ascii="Sylfaen" w:hAnsi="Sylfaen"/>
                <w:sz w:val="20"/>
                <w:szCs w:val="20"/>
              </w:rPr>
            </w:pPr>
          </w:p>
        </w:tc>
      </w:tr>
    </w:tbl>
    <w:p w14:paraId="78B903F8" w14:textId="77777777" w:rsidR="00B73B04" w:rsidRPr="00B73B04" w:rsidRDefault="00B73B04" w:rsidP="00B73B04">
      <w:pPr>
        <w:spacing w:after="160" w:line="360" w:lineRule="auto"/>
        <w:rPr>
          <w:rFonts w:ascii="Sylfaen" w:hAnsi="Sylfaen"/>
        </w:rPr>
      </w:pPr>
    </w:p>
    <w:p w14:paraId="6CDA2A11" w14:textId="77777777" w:rsidR="00B73B04" w:rsidRPr="00B73B04" w:rsidRDefault="00B73B04" w:rsidP="00EA4F47">
      <w:pPr>
        <w:spacing w:after="160" w:line="360" w:lineRule="auto"/>
        <w:jc w:val="center"/>
        <w:rPr>
          <w:rFonts w:ascii="Sylfaen" w:hAnsi="Sylfaen"/>
        </w:rPr>
      </w:pPr>
      <w:r w:rsidRPr="00B73B04">
        <w:rPr>
          <w:rFonts w:ascii="Sylfaen" w:hAnsi="Sylfaen"/>
        </w:rPr>
        <w:t>2. «Հիվանդացության մասին տվյալների բազայում տեղեկությունների փոփոխում» (Р. SS.08.TRN.002)</w:t>
      </w:r>
      <w:r w:rsidR="00EA4F47" w:rsidRPr="00EA4F47">
        <w:rPr>
          <w:rFonts w:ascii="Sylfaen" w:hAnsi="Sylfaen"/>
        </w:rPr>
        <w:t xml:space="preserve"> </w:t>
      </w:r>
      <w:r w:rsidRPr="00B73B04">
        <w:rPr>
          <w:rFonts w:ascii="Sylfaen" w:hAnsi="Sylfaen"/>
        </w:rPr>
        <w:t>ընդհանուր գործընթացի տրանզակցիա</w:t>
      </w:r>
    </w:p>
    <w:p w14:paraId="088CBA73"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19.</w:t>
      </w:r>
      <w:r w:rsidR="00CF09C8" w:rsidRPr="00CF09C8">
        <w:rPr>
          <w:rFonts w:ascii="Sylfaen" w:hAnsi="Sylfaen"/>
        </w:rPr>
        <w:tab/>
      </w:r>
      <w:r w:rsidRPr="00B73B04">
        <w:rPr>
          <w:rFonts w:ascii="Sylfaen" w:hAnsi="Sylfaen"/>
        </w:rPr>
        <w:t>«Հիվանդացության մասին տվյալների բազայում տեղեկությունների փոփոխում» (P.SS.08.TRN.002) ընդհանուր գործընթացի տրանզակցիան կատարվում է նախաձեռնողի կողմից ռեսպոնդենտին հիվանդացության մասին տվյալների բազայում փոփոխելու համար հիվանդության մասին տեղեկությունները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19D99363"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0A357B9E">
          <v:group id="_x0000_s2748" style="position:absolute;left:0;text-align:left;margin-left:8.6pt;margin-top:4.65pt;width:448.95pt;height:254.4pt;z-index:252402688" coordorigin="1590,8559" coordsize="8979,5088">
            <v:shape id="_x0000_s2422" type="#_x0000_t202" style="position:absolute;left:2643;top:8559;width:2658;height:293;mso-width-relative:margin;mso-height-relative:margin" fillcolor="white [3212]" strokecolor="white [3212]">
              <v:textbox inset="0,0,0,0">
                <w:txbxContent>
                  <w:p w14:paraId="0E7C7D57" w14:textId="77777777" w:rsidR="00366A48" w:rsidRPr="00546B6A" w:rsidRDefault="00366A48" w:rsidP="00B73B04">
                    <w:pPr>
                      <w:jc w:val="center"/>
                      <w:rPr>
                        <w:rFonts w:ascii="Sylfaen" w:hAnsi="Sylfaen"/>
                        <w:sz w:val="20"/>
                      </w:rPr>
                    </w:pPr>
                    <w:r w:rsidRPr="00546B6A">
                      <w:rPr>
                        <w:rFonts w:ascii="Sylfaen" w:hAnsi="Sylfaen"/>
                        <w:sz w:val="20"/>
                      </w:rPr>
                      <w:t>։Նախաձեռնողը</w:t>
                    </w:r>
                  </w:p>
                </w:txbxContent>
              </v:textbox>
            </v:shape>
            <v:shape id="_x0000_s2423" type="#_x0000_t202" style="position:absolute;left:6979;top:8559;width:2658;height:293;mso-width-relative:margin;mso-height-relative:margin" fillcolor="white [3212]" strokecolor="white [3212]">
              <v:textbox style="mso-next-textbox:#_x0000_s2423" inset="0,0,0,0">
                <w:txbxContent>
                  <w:p w14:paraId="5247D0BD" w14:textId="77777777" w:rsidR="00366A48" w:rsidRPr="00546B6A" w:rsidRDefault="00366A48" w:rsidP="00B73B04">
                    <w:pPr>
                      <w:jc w:val="center"/>
                      <w:rPr>
                        <w:rFonts w:ascii="Sylfaen" w:hAnsi="Sylfaen"/>
                        <w:sz w:val="20"/>
                      </w:rPr>
                    </w:pPr>
                    <w:r w:rsidRPr="00546B6A">
                      <w:rPr>
                        <w:rFonts w:ascii="Sylfaen" w:hAnsi="Sylfaen"/>
                        <w:sz w:val="20"/>
                      </w:rPr>
                      <w:t>։Ռեսպոնդենտը</w:t>
                    </w:r>
                  </w:p>
                </w:txbxContent>
              </v:textbox>
            </v:shape>
            <v:shape id="_x0000_s2424" type="#_x0000_t202" style="position:absolute;left:1590;top:9939;width:948;height:563;mso-width-relative:margin;mso-height-relative:margin" fillcolor="white [3212]" strokecolor="white [3212]">
              <v:textbox style="mso-next-textbox:#_x0000_s2424" inset="0,0,0,0">
                <w:txbxContent>
                  <w:p w14:paraId="64083240" w14:textId="77777777" w:rsidR="00366A48" w:rsidRPr="00336756" w:rsidRDefault="00366A48" w:rsidP="00B73B04">
                    <w:pPr>
                      <w:jc w:val="center"/>
                      <w:rPr>
                        <w:rFonts w:ascii="Sylfaen" w:hAnsi="Sylfaen"/>
                        <w:sz w:val="12"/>
                        <w:szCs w:val="20"/>
                      </w:rPr>
                    </w:pPr>
                    <w:r w:rsidRPr="00336756">
                      <w:rPr>
                        <w:rFonts w:ascii="Sylfaen" w:hAnsi="Sylfaen"/>
                        <w:sz w:val="12"/>
                      </w:rPr>
                      <w:t>Հսկողության սխալ</w:t>
                    </w:r>
                  </w:p>
                </w:txbxContent>
              </v:textbox>
            </v:shape>
            <v:shape id="_x0000_s2425" type="#_x0000_t202" style="position:absolute;left:4017;top:13317;width:864;height:330;mso-width-relative:margin;mso-height-relative:margin" fillcolor="white [3212]" strokecolor="white [3212]">
              <v:textbox style="mso-next-textbox:#_x0000_s2425" inset="0,0,0,0">
                <w:txbxContent>
                  <w:p w14:paraId="2C8D3092" w14:textId="77777777" w:rsidR="00366A48" w:rsidRPr="00336756" w:rsidRDefault="00366A48" w:rsidP="00B73B04">
                    <w:pPr>
                      <w:jc w:val="center"/>
                      <w:rPr>
                        <w:rFonts w:ascii="Sylfaen" w:hAnsi="Sylfaen"/>
                        <w:sz w:val="16"/>
                        <w:szCs w:val="20"/>
                      </w:rPr>
                    </w:pPr>
                    <w:r w:rsidRPr="00336756">
                      <w:rPr>
                        <w:rFonts w:ascii="Sylfaen" w:hAnsi="Sylfaen"/>
                        <w:sz w:val="16"/>
                      </w:rPr>
                      <w:t>Հաջողված</w:t>
                    </w:r>
                  </w:p>
                </w:txbxContent>
              </v:textbox>
            </v:shape>
            <v:shape id="_x0000_s2426" type="#_x0000_t202" style="position:absolute;left:2643;top:10209;width:2424;height:979;mso-width-relative:margin;mso-height-relative:margin" fillcolor="white [3212]" strokecolor="white [3212]">
              <v:textbox style="mso-next-textbox:#_x0000_s2426" inset="0,0,0,0">
                <w:txbxContent>
                  <w:p w14:paraId="25652EE7" w14:textId="77777777" w:rsidR="00366A48" w:rsidRPr="00336756" w:rsidRDefault="00366A48" w:rsidP="00B73B04">
                    <w:pPr>
                      <w:jc w:val="center"/>
                      <w:rPr>
                        <w:sz w:val="12"/>
                        <w:szCs w:val="16"/>
                      </w:rPr>
                    </w:pPr>
                    <w:r w:rsidRPr="00336756">
                      <w:rPr>
                        <w:rStyle w:val="Bodytext9Sylfaen"/>
                        <w:sz w:val="12"/>
                        <w:szCs w:val="16"/>
                      </w:rPr>
                      <w:t>Տեղեկությունների ուղարկում՝ հիվանդացության մասին տվյալների բազայում փոփոխելու համար</w:t>
                    </w:r>
                  </w:p>
                </w:txbxContent>
              </v:textbox>
            </v:shape>
            <v:shape id="_x0000_s2427" type="#_x0000_t202" style="position:absolute;left:8255;top:10209;width:2314;height:1021;mso-width-relative:margin;mso-height-relative:margin" fillcolor="white [3212]" strokecolor="white [3212]">
              <v:textbox style="mso-next-textbox:#_x0000_s2427" inset="0,0,0,0">
                <w:txbxContent>
                  <w:p w14:paraId="67D56485" w14:textId="77777777" w:rsidR="00366A48" w:rsidRPr="00336756" w:rsidRDefault="00366A48" w:rsidP="00B73B04">
                    <w:pPr>
                      <w:jc w:val="center"/>
                      <w:rPr>
                        <w:sz w:val="14"/>
                        <w:szCs w:val="16"/>
                      </w:rPr>
                    </w:pPr>
                    <w:r w:rsidRPr="00336756">
                      <w:rPr>
                        <w:rStyle w:val="Bodytext9Sylfaen"/>
                        <w:sz w:val="14"/>
                        <w:szCs w:val="16"/>
                      </w:rPr>
                      <w:t>Տեղեկությունների ընդունում եւ մշակում հիվանդացության մասին տվյալների բազայում փոփոխելու համար</w:t>
                    </w:r>
                  </w:p>
                </w:txbxContent>
              </v:textbox>
            </v:shape>
            <v:shape id="_x0000_s2428" type="#_x0000_t202" style="position:absolute;left:2643;top:11933;width:2438;height:817;mso-width-relative:margin;mso-height-relative:margin" fillcolor="white [3212]" strokecolor="white [3212]">
              <v:textbox style="mso-next-textbox:#_x0000_s2428" inset="0,0,0,0">
                <w:txbxContent>
                  <w:p w14:paraId="01AED4D6" w14:textId="77777777" w:rsidR="00366A48" w:rsidRPr="00546B6A" w:rsidRDefault="00366A48" w:rsidP="00B73B04">
                    <w:pPr>
                      <w:jc w:val="center"/>
                      <w:rPr>
                        <w:sz w:val="14"/>
                        <w:szCs w:val="16"/>
                      </w:rPr>
                    </w:pPr>
                    <w:r w:rsidRPr="00546B6A">
                      <w:rPr>
                        <w:rStyle w:val="Bodytext9Sylfaen"/>
                        <w:sz w:val="14"/>
                        <w:szCs w:val="16"/>
                      </w:rPr>
                      <w:t>: Հիվանդության մասին տեղեկություններ [տեղեկությունները փոփոխվել են]</w:t>
                    </w:r>
                  </w:p>
                </w:txbxContent>
              </v:textbox>
            </v:shape>
            <v:shape id="_x0000_s2429" type="#_x0000_t202" style="position:absolute;left:5067;top:9420;width:3045;height:789;mso-width-relative:margin;mso-height-relative:margin" fillcolor="white [3212]" strokecolor="white [3212]">
              <v:textbox style="mso-next-textbox:#_x0000_s2429" inset="0,0,0,0">
                <w:txbxContent>
                  <w:p w14:paraId="2F98EF71" w14:textId="77777777" w:rsidR="00366A48" w:rsidRPr="00336756" w:rsidRDefault="00366A48" w:rsidP="00B73B04">
                    <w:pPr>
                      <w:jc w:val="center"/>
                      <w:rPr>
                        <w:sz w:val="14"/>
                        <w:szCs w:val="16"/>
                      </w:rPr>
                    </w:pPr>
                    <w:r w:rsidRPr="00336756">
                      <w:rPr>
                        <w:rStyle w:val="Bodytext9Sylfaen"/>
                        <w:sz w:val="14"/>
                        <w:szCs w:val="16"/>
                      </w:rPr>
                      <w:t>Հիվանդության մասին տեղեկություններ՝ փոփոխելու համար</w:t>
                    </w:r>
                    <w:r w:rsidRPr="00336756">
                      <w:rPr>
                        <w:rStyle w:val="Bodytext9Sylfaen"/>
                        <w:sz w:val="14"/>
                        <w:szCs w:val="16"/>
                        <w:lang w:val="en-US"/>
                      </w:rPr>
                      <w:t xml:space="preserve"> </w:t>
                    </w:r>
                    <w:r w:rsidRPr="00336756">
                      <w:rPr>
                        <w:rStyle w:val="Bodytext9Sylfaen"/>
                        <w:sz w:val="14"/>
                        <w:szCs w:val="16"/>
                      </w:rPr>
                      <w:t>(P.SS.08.MSG.002)</w:t>
                    </w:r>
                  </w:p>
                </w:txbxContent>
              </v:textbox>
            </v:shape>
            <v:shape id="_x0000_s2430" type="#_x0000_t202" style="position:absolute;left:5205;top:10075;width:2783;height:979;mso-width-relative:margin;mso-height-relative:margin" fillcolor="white [3212]" strokecolor="white [3212]">
              <v:textbox style="mso-next-textbox:#_x0000_s2430" inset="0,0,0,0">
                <w:txbxContent>
                  <w:p w14:paraId="7484519F" w14:textId="77777777" w:rsidR="00366A48" w:rsidRPr="00546B6A" w:rsidRDefault="00366A48" w:rsidP="00546B6A">
                    <w:pPr>
                      <w:jc w:val="center"/>
                      <w:rPr>
                        <w:sz w:val="16"/>
                        <w:szCs w:val="16"/>
                      </w:rPr>
                    </w:pPr>
                    <w:r w:rsidRPr="00546B6A">
                      <w:rPr>
                        <w:rStyle w:val="Bodytext9Sylfaen"/>
                        <w:sz w:val="16"/>
                        <w:szCs w:val="16"/>
                      </w:rPr>
                      <w:t>Մշակման արդյունքների մասին ծանուցում</w:t>
                    </w:r>
                    <w:r>
                      <w:rPr>
                        <w:rStyle w:val="Bodytext9Sylfaen"/>
                        <w:sz w:val="16"/>
                        <w:szCs w:val="16"/>
                        <w:lang w:val="en-US"/>
                      </w:rPr>
                      <w:t xml:space="preserve"> </w:t>
                    </w:r>
                    <w:r w:rsidRPr="00546B6A">
                      <w:rPr>
                        <w:rStyle w:val="Bodytext9Sylfaen"/>
                        <w:sz w:val="16"/>
                        <w:szCs w:val="16"/>
                      </w:rPr>
                      <w:t>(P.SS.08.MSG.003)</w:t>
                    </w:r>
                  </w:p>
                </w:txbxContent>
              </v:textbox>
            </v:shape>
          </v:group>
        </w:pict>
      </w:r>
      <w:r w:rsidR="00B73B04" w:rsidRPr="00B73B04">
        <w:rPr>
          <w:rFonts w:ascii="Sylfaen" w:hAnsi="Sylfaen"/>
          <w:noProof/>
          <w:lang w:val="en-US" w:eastAsia="en-US" w:bidi="ar-SA"/>
        </w:rPr>
        <w:drawing>
          <wp:inline distT="0" distB="0" distL="0" distR="0" wp14:anchorId="40D41472" wp14:editId="23212E29">
            <wp:extent cx="5954395" cy="3455670"/>
            <wp:effectExtent l="1905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srcRect/>
                    <a:stretch>
                      <a:fillRect/>
                    </a:stretch>
                  </pic:blipFill>
                  <pic:spPr bwMode="auto">
                    <a:xfrm>
                      <a:off x="0" y="0"/>
                      <a:ext cx="5954395" cy="3455670"/>
                    </a:xfrm>
                    <a:prstGeom prst="rect">
                      <a:avLst/>
                    </a:prstGeom>
                    <a:noFill/>
                    <a:ln w="9525">
                      <a:noFill/>
                      <a:miter lim="800000"/>
                      <a:headEnd/>
                      <a:tailEnd/>
                    </a:ln>
                  </pic:spPr>
                </pic:pic>
              </a:graphicData>
            </a:graphic>
          </wp:inline>
        </w:drawing>
      </w:r>
    </w:p>
    <w:p w14:paraId="4AF80CFD" w14:textId="77777777" w:rsidR="00B73B04" w:rsidRPr="00EA4F47" w:rsidRDefault="00B73B04" w:rsidP="00EA4F47">
      <w:pPr>
        <w:spacing w:after="160" w:line="360" w:lineRule="auto"/>
        <w:jc w:val="center"/>
        <w:rPr>
          <w:rFonts w:ascii="Sylfaen" w:hAnsi="Sylfaen"/>
          <w:sz w:val="20"/>
        </w:rPr>
      </w:pPr>
      <w:r w:rsidRPr="00EA4F47">
        <w:rPr>
          <w:rFonts w:ascii="Sylfaen" w:hAnsi="Sylfaen"/>
          <w:sz w:val="20"/>
        </w:rPr>
        <w:t>Նկ. 8. «Հիվանդացության մասին տվյալների բազայում տեղեկությունների փոփոխում» (P.SS.08.TRN.002) ընդհանուր գործընթացի տրանզակցիայի կատարման սխեման</w:t>
      </w:r>
    </w:p>
    <w:p w14:paraId="29171F74" w14:textId="77777777" w:rsidR="00B73B04" w:rsidRPr="00B73B04" w:rsidRDefault="00B73B04" w:rsidP="00B73B04">
      <w:pPr>
        <w:spacing w:after="160" w:line="360" w:lineRule="auto"/>
        <w:jc w:val="right"/>
        <w:rPr>
          <w:rFonts w:ascii="Sylfaen" w:hAnsi="Sylfaen"/>
        </w:rPr>
      </w:pPr>
      <w:r w:rsidRPr="00B73B04">
        <w:rPr>
          <w:rFonts w:ascii="Sylfaen" w:hAnsi="Sylfaen"/>
        </w:rPr>
        <w:lastRenderedPageBreak/>
        <w:t>Աղյուսակ 9</w:t>
      </w:r>
    </w:p>
    <w:p w14:paraId="771E5AF0" w14:textId="77777777" w:rsidR="00B73B04" w:rsidRPr="00B73B04" w:rsidRDefault="00B73B04" w:rsidP="00EA4F47">
      <w:pPr>
        <w:spacing w:after="160" w:line="360" w:lineRule="auto"/>
        <w:jc w:val="center"/>
        <w:rPr>
          <w:rFonts w:ascii="Sylfaen" w:hAnsi="Sylfaen"/>
        </w:rPr>
      </w:pPr>
      <w:r w:rsidRPr="00B73B04">
        <w:rPr>
          <w:rFonts w:ascii="Sylfaen" w:hAnsi="Sylfaen"/>
        </w:rPr>
        <w:t>«Հիվանդացության մասին տվյալների բազայում տեղեկությունների փոփոխում» (P.SS.08.TRN.002) ընդհանուր գործընթացի տրանզակցիայի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A4F47" w14:paraId="0E9A7195" w14:textId="77777777" w:rsidTr="00CF09C8">
        <w:trPr>
          <w:tblHeader/>
          <w:jc w:val="center"/>
        </w:trPr>
        <w:tc>
          <w:tcPr>
            <w:tcW w:w="983" w:type="dxa"/>
            <w:tcBorders>
              <w:top w:val="single" w:sz="4" w:space="0" w:color="auto"/>
              <w:left w:val="single" w:sz="4" w:space="0" w:color="auto"/>
            </w:tcBorders>
            <w:shd w:val="clear" w:color="auto" w:fill="FFFFFF"/>
            <w:vAlign w:val="center"/>
          </w:tcPr>
          <w:p w14:paraId="6293930F"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Համարը՝</w:t>
            </w:r>
          </w:p>
          <w:p w14:paraId="527D999D"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377AFCD8"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0442B806"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Նկարագրությունը</w:t>
            </w:r>
          </w:p>
        </w:tc>
      </w:tr>
      <w:tr w:rsidR="00B73B04" w:rsidRPr="00EA4F47" w14:paraId="7284D98F" w14:textId="77777777" w:rsidTr="00CF09C8">
        <w:trPr>
          <w:tblHeader/>
          <w:jc w:val="center"/>
        </w:trPr>
        <w:tc>
          <w:tcPr>
            <w:tcW w:w="983" w:type="dxa"/>
            <w:tcBorders>
              <w:top w:val="single" w:sz="4" w:space="0" w:color="auto"/>
              <w:left w:val="single" w:sz="4" w:space="0" w:color="auto"/>
            </w:tcBorders>
            <w:shd w:val="clear" w:color="auto" w:fill="FFFFFF"/>
            <w:vAlign w:val="center"/>
          </w:tcPr>
          <w:p w14:paraId="56042BD5"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791267E3"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522863AE"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3</w:t>
            </w:r>
          </w:p>
        </w:tc>
      </w:tr>
      <w:tr w:rsidR="00B73B04" w:rsidRPr="00EA4F47" w14:paraId="134DA462" w14:textId="77777777" w:rsidTr="00CF09C8">
        <w:trPr>
          <w:jc w:val="center"/>
        </w:trPr>
        <w:tc>
          <w:tcPr>
            <w:tcW w:w="983" w:type="dxa"/>
            <w:tcBorders>
              <w:top w:val="single" w:sz="4" w:space="0" w:color="auto"/>
              <w:left w:val="single" w:sz="4" w:space="0" w:color="auto"/>
            </w:tcBorders>
            <w:shd w:val="clear" w:color="auto" w:fill="FFFFFF"/>
          </w:tcPr>
          <w:p w14:paraId="6D9B2A7F"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74BA4B8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9F0BB4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P.SS.08.TRN.002</w:t>
            </w:r>
          </w:p>
        </w:tc>
      </w:tr>
      <w:tr w:rsidR="00B73B04" w:rsidRPr="00EA4F47" w14:paraId="61F1177D" w14:textId="77777777" w:rsidTr="00CF09C8">
        <w:trPr>
          <w:jc w:val="center"/>
        </w:trPr>
        <w:tc>
          <w:tcPr>
            <w:tcW w:w="983" w:type="dxa"/>
            <w:tcBorders>
              <w:top w:val="single" w:sz="4" w:space="0" w:color="auto"/>
              <w:left w:val="single" w:sz="4" w:space="0" w:color="auto"/>
            </w:tcBorders>
            <w:shd w:val="clear" w:color="auto" w:fill="FFFFFF"/>
          </w:tcPr>
          <w:p w14:paraId="24A7F44F"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5A5430B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ADE019F"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հիվանդացության մասին տվյալների բազայում տեղեկությունների փոփոխում</w:t>
            </w:r>
          </w:p>
        </w:tc>
      </w:tr>
      <w:tr w:rsidR="00B73B04" w:rsidRPr="00EA4F47" w14:paraId="1904AFD7" w14:textId="77777777" w:rsidTr="00CF09C8">
        <w:trPr>
          <w:jc w:val="center"/>
        </w:trPr>
        <w:tc>
          <w:tcPr>
            <w:tcW w:w="983" w:type="dxa"/>
            <w:tcBorders>
              <w:top w:val="single" w:sz="4" w:space="0" w:color="auto"/>
              <w:left w:val="single" w:sz="4" w:space="0" w:color="auto"/>
            </w:tcBorders>
            <w:shd w:val="clear" w:color="auto" w:fill="FFFFFF"/>
          </w:tcPr>
          <w:p w14:paraId="791EF172"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332196D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2AA50D8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հարցում/պատասխան</w:t>
            </w:r>
          </w:p>
        </w:tc>
      </w:tr>
      <w:tr w:rsidR="00B73B04" w:rsidRPr="00EA4F47" w14:paraId="7764F73C" w14:textId="77777777" w:rsidTr="00CF09C8">
        <w:trPr>
          <w:jc w:val="center"/>
        </w:trPr>
        <w:tc>
          <w:tcPr>
            <w:tcW w:w="983" w:type="dxa"/>
            <w:tcBorders>
              <w:top w:val="single" w:sz="4" w:space="0" w:color="auto"/>
              <w:left w:val="single" w:sz="4" w:space="0" w:color="auto"/>
            </w:tcBorders>
            <w:shd w:val="clear" w:color="auto" w:fill="FFFFFF"/>
          </w:tcPr>
          <w:p w14:paraId="63DA7CA2"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4FEC2F2A"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2DA2FB5"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նախաձեռնող</w:t>
            </w:r>
          </w:p>
        </w:tc>
      </w:tr>
      <w:tr w:rsidR="00B73B04" w:rsidRPr="00EA4F47" w14:paraId="6E1E4463" w14:textId="77777777" w:rsidTr="00CF09C8">
        <w:trPr>
          <w:jc w:val="center"/>
        </w:trPr>
        <w:tc>
          <w:tcPr>
            <w:tcW w:w="983" w:type="dxa"/>
            <w:tcBorders>
              <w:top w:val="single" w:sz="4" w:space="0" w:color="auto"/>
              <w:left w:val="single" w:sz="4" w:space="0" w:color="auto"/>
            </w:tcBorders>
            <w:shd w:val="clear" w:color="auto" w:fill="FFFFFF"/>
          </w:tcPr>
          <w:p w14:paraId="776DB9BF"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477BC574"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252D0B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տեղեկությունների ուղարկում՝ հիվանդացության մասին տվյալների բազայում փոփոխելու համար</w:t>
            </w:r>
          </w:p>
        </w:tc>
      </w:tr>
      <w:tr w:rsidR="00B73B04" w:rsidRPr="00EA4F47" w14:paraId="22658897" w14:textId="77777777" w:rsidTr="00CF09C8">
        <w:trPr>
          <w:jc w:val="center"/>
        </w:trPr>
        <w:tc>
          <w:tcPr>
            <w:tcW w:w="983" w:type="dxa"/>
            <w:tcBorders>
              <w:top w:val="single" w:sz="4" w:space="0" w:color="auto"/>
              <w:left w:val="single" w:sz="4" w:space="0" w:color="auto"/>
            </w:tcBorders>
            <w:shd w:val="clear" w:color="auto" w:fill="FFFFFF"/>
          </w:tcPr>
          <w:p w14:paraId="1A327B7C"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tcPr>
          <w:p w14:paraId="1DB7FEB8"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6B394F0"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ռեսպոնդենտ</w:t>
            </w:r>
          </w:p>
        </w:tc>
      </w:tr>
      <w:tr w:rsidR="00B73B04" w:rsidRPr="00EA4F47" w14:paraId="144D232A" w14:textId="77777777" w:rsidTr="00CF09C8">
        <w:trPr>
          <w:jc w:val="center"/>
        </w:trPr>
        <w:tc>
          <w:tcPr>
            <w:tcW w:w="983" w:type="dxa"/>
            <w:tcBorders>
              <w:top w:val="single" w:sz="4" w:space="0" w:color="auto"/>
              <w:left w:val="single" w:sz="4" w:space="0" w:color="auto"/>
              <w:bottom w:val="single" w:sz="4" w:space="0" w:color="auto"/>
            </w:tcBorders>
            <w:shd w:val="clear" w:color="auto" w:fill="FFFFFF"/>
          </w:tcPr>
          <w:p w14:paraId="2C35D4AF"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14:paraId="282D1086"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63DF9B13"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տեղեկությունների ընդունում եւ մշակում՝ հիվանդացության մասին տվյալների բազայում փոփոխելու համար</w:t>
            </w:r>
          </w:p>
        </w:tc>
      </w:tr>
      <w:tr w:rsidR="00B73B04" w:rsidRPr="00EA4F47" w14:paraId="21E04343" w14:textId="77777777" w:rsidTr="00CF09C8">
        <w:trPr>
          <w:jc w:val="center"/>
        </w:trPr>
        <w:tc>
          <w:tcPr>
            <w:tcW w:w="983" w:type="dxa"/>
            <w:tcBorders>
              <w:top w:val="single" w:sz="4" w:space="0" w:color="auto"/>
              <w:left w:val="single" w:sz="4" w:space="0" w:color="auto"/>
            </w:tcBorders>
            <w:shd w:val="clear" w:color="auto" w:fill="FFFFFF"/>
            <w:vAlign w:val="center"/>
          </w:tcPr>
          <w:p w14:paraId="6E4AAE03"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14:paraId="4202AC4A"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B986ED1"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հիվանդության մասին տեղեկությունները (P.SS.08.BEN.001)՝ տեղեկությունները փոփոխվել են</w:t>
            </w:r>
          </w:p>
        </w:tc>
      </w:tr>
      <w:tr w:rsidR="00B73B04" w:rsidRPr="00EA4F47" w14:paraId="09D66A23" w14:textId="77777777" w:rsidTr="00CF09C8">
        <w:trPr>
          <w:jc w:val="center"/>
        </w:trPr>
        <w:tc>
          <w:tcPr>
            <w:tcW w:w="983" w:type="dxa"/>
            <w:tcBorders>
              <w:top w:val="single" w:sz="4" w:space="0" w:color="auto"/>
              <w:left w:val="single" w:sz="4" w:space="0" w:color="auto"/>
            </w:tcBorders>
            <w:shd w:val="clear" w:color="auto" w:fill="FFFFFF"/>
          </w:tcPr>
          <w:p w14:paraId="33811438"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79F168A1"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D47E2D9" w14:textId="77777777" w:rsidR="00B73B04" w:rsidRPr="00EA4F47" w:rsidRDefault="00B73B04" w:rsidP="00EA4F47">
            <w:pPr>
              <w:spacing w:after="120"/>
              <w:rPr>
                <w:rFonts w:ascii="Sylfaen" w:hAnsi="Sylfaen"/>
                <w:sz w:val="20"/>
                <w:szCs w:val="20"/>
              </w:rPr>
            </w:pPr>
          </w:p>
        </w:tc>
      </w:tr>
      <w:tr w:rsidR="00B73B04" w:rsidRPr="00EA4F47" w14:paraId="7896E889" w14:textId="77777777" w:rsidTr="00CF09C8">
        <w:trPr>
          <w:jc w:val="center"/>
        </w:trPr>
        <w:tc>
          <w:tcPr>
            <w:tcW w:w="983" w:type="dxa"/>
            <w:tcBorders>
              <w:left w:val="single" w:sz="4" w:space="0" w:color="auto"/>
            </w:tcBorders>
            <w:shd w:val="clear" w:color="auto" w:fill="FFFFFF"/>
          </w:tcPr>
          <w:p w14:paraId="01B28940"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9480922"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1B932FA1"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w:t>
            </w:r>
          </w:p>
        </w:tc>
      </w:tr>
      <w:tr w:rsidR="00B73B04" w:rsidRPr="00EA4F47" w14:paraId="464C53FD" w14:textId="77777777" w:rsidTr="00CF09C8">
        <w:trPr>
          <w:jc w:val="center"/>
        </w:trPr>
        <w:tc>
          <w:tcPr>
            <w:tcW w:w="983" w:type="dxa"/>
            <w:tcBorders>
              <w:left w:val="single" w:sz="4" w:space="0" w:color="auto"/>
            </w:tcBorders>
            <w:shd w:val="clear" w:color="auto" w:fill="FFFFFF"/>
          </w:tcPr>
          <w:p w14:paraId="5063C0B0"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DE3EF9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C6B2A8D"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15 րոպե</w:t>
            </w:r>
          </w:p>
        </w:tc>
      </w:tr>
      <w:tr w:rsidR="00B73B04" w:rsidRPr="00EA4F47" w14:paraId="4767E79E" w14:textId="77777777" w:rsidTr="00CF09C8">
        <w:trPr>
          <w:jc w:val="center"/>
        </w:trPr>
        <w:tc>
          <w:tcPr>
            <w:tcW w:w="983" w:type="dxa"/>
            <w:tcBorders>
              <w:left w:val="single" w:sz="4" w:space="0" w:color="auto"/>
            </w:tcBorders>
            <w:shd w:val="clear" w:color="auto" w:fill="FFFFFF"/>
          </w:tcPr>
          <w:p w14:paraId="793EF8E8"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FDFE0FA"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AC6CB09"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4 ժամ</w:t>
            </w:r>
          </w:p>
        </w:tc>
      </w:tr>
      <w:tr w:rsidR="00B73B04" w:rsidRPr="00EA4F47" w14:paraId="102753C6" w14:textId="77777777" w:rsidTr="00CF09C8">
        <w:trPr>
          <w:jc w:val="center"/>
        </w:trPr>
        <w:tc>
          <w:tcPr>
            <w:tcW w:w="983" w:type="dxa"/>
            <w:tcBorders>
              <w:left w:val="single" w:sz="4" w:space="0" w:color="auto"/>
            </w:tcBorders>
            <w:shd w:val="clear" w:color="auto" w:fill="FFFFFF"/>
          </w:tcPr>
          <w:p w14:paraId="782D7FF2"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492682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FB2F9D5"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այո</w:t>
            </w:r>
          </w:p>
        </w:tc>
      </w:tr>
      <w:tr w:rsidR="00B73B04" w:rsidRPr="00EA4F47" w14:paraId="10063F3F" w14:textId="77777777" w:rsidTr="00CF09C8">
        <w:trPr>
          <w:jc w:val="center"/>
        </w:trPr>
        <w:tc>
          <w:tcPr>
            <w:tcW w:w="983" w:type="dxa"/>
            <w:tcBorders>
              <w:left w:val="single" w:sz="4" w:space="0" w:color="auto"/>
            </w:tcBorders>
            <w:shd w:val="clear" w:color="auto" w:fill="FFFFFF"/>
          </w:tcPr>
          <w:p w14:paraId="4FC57BEA"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62FA78F"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D3BF3D6"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3</w:t>
            </w:r>
          </w:p>
        </w:tc>
      </w:tr>
      <w:tr w:rsidR="00B73B04" w:rsidRPr="00EA4F47" w14:paraId="290BBAC7" w14:textId="77777777" w:rsidTr="00CF09C8">
        <w:trPr>
          <w:jc w:val="center"/>
        </w:trPr>
        <w:tc>
          <w:tcPr>
            <w:tcW w:w="983" w:type="dxa"/>
            <w:tcBorders>
              <w:top w:val="single" w:sz="4" w:space="0" w:color="auto"/>
              <w:left w:val="single" w:sz="4" w:space="0" w:color="auto"/>
            </w:tcBorders>
            <w:shd w:val="clear" w:color="auto" w:fill="FFFFFF"/>
            <w:vAlign w:val="center"/>
          </w:tcPr>
          <w:p w14:paraId="5AB519F2"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70B12C62"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80092C7" w14:textId="77777777" w:rsidR="00B73B04" w:rsidRPr="00EA4F47" w:rsidRDefault="00B73B04" w:rsidP="00EA4F47">
            <w:pPr>
              <w:spacing w:after="120"/>
              <w:rPr>
                <w:rFonts w:ascii="Sylfaen" w:hAnsi="Sylfaen"/>
                <w:sz w:val="20"/>
                <w:szCs w:val="20"/>
              </w:rPr>
            </w:pPr>
          </w:p>
        </w:tc>
      </w:tr>
      <w:tr w:rsidR="00B73B04" w:rsidRPr="00EA4F47" w14:paraId="795FD77B" w14:textId="77777777" w:rsidTr="00CF09C8">
        <w:trPr>
          <w:jc w:val="center"/>
        </w:trPr>
        <w:tc>
          <w:tcPr>
            <w:tcW w:w="983" w:type="dxa"/>
            <w:tcBorders>
              <w:left w:val="single" w:sz="4" w:space="0" w:color="auto"/>
            </w:tcBorders>
            <w:shd w:val="clear" w:color="auto" w:fill="FFFFFF"/>
          </w:tcPr>
          <w:p w14:paraId="42094001"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77E94CCA"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4C33C6D6"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հիվանդության մասին տեղեկություններ՝ փոփոխելու համար (P.SS.08.MSG.002)</w:t>
            </w:r>
          </w:p>
        </w:tc>
      </w:tr>
      <w:tr w:rsidR="00B73B04" w:rsidRPr="00EA4F47" w14:paraId="603809A9" w14:textId="77777777" w:rsidTr="00CF09C8">
        <w:trPr>
          <w:jc w:val="center"/>
        </w:trPr>
        <w:tc>
          <w:tcPr>
            <w:tcW w:w="983" w:type="dxa"/>
            <w:tcBorders>
              <w:left w:val="single" w:sz="4" w:space="0" w:color="auto"/>
            </w:tcBorders>
            <w:shd w:val="clear" w:color="auto" w:fill="FFFFFF"/>
          </w:tcPr>
          <w:p w14:paraId="6CDA7E6B"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1530CF14"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0C84DDA7"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մշակման արդյունքների մասին ծանուցում (P.SS.08.MSG.003)</w:t>
            </w:r>
          </w:p>
        </w:tc>
      </w:tr>
      <w:tr w:rsidR="00B73B04" w:rsidRPr="00EA4F47" w14:paraId="671BF401" w14:textId="77777777" w:rsidTr="00CF09C8">
        <w:trPr>
          <w:jc w:val="center"/>
        </w:trPr>
        <w:tc>
          <w:tcPr>
            <w:tcW w:w="983" w:type="dxa"/>
            <w:tcBorders>
              <w:top w:val="single" w:sz="4" w:space="0" w:color="auto"/>
              <w:left w:val="single" w:sz="4" w:space="0" w:color="auto"/>
            </w:tcBorders>
            <w:shd w:val="clear" w:color="auto" w:fill="FFFFFF"/>
            <w:vAlign w:val="center"/>
          </w:tcPr>
          <w:p w14:paraId="60D788DC" w14:textId="77777777" w:rsidR="00B73B04" w:rsidRPr="00EA4F47" w:rsidRDefault="00B73B04" w:rsidP="00CF09C8">
            <w:pPr>
              <w:pStyle w:val="Bodytext20"/>
              <w:shd w:val="clear" w:color="auto" w:fill="auto"/>
              <w:spacing w:before="0" w:after="120" w:line="240" w:lineRule="auto"/>
              <w:ind w:firstLine="0"/>
              <w:jc w:val="center"/>
              <w:rPr>
                <w:rFonts w:ascii="Sylfaen" w:hAnsi="Sylfaen"/>
                <w:sz w:val="20"/>
                <w:szCs w:val="20"/>
              </w:rPr>
            </w:pPr>
            <w:r w:rsidRPr="00EA4F47">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47AA526A"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 xml:space="preserve">Ընդհանուր գործընթացի </w:t>
            </w:r>
            <w:r w:rsidRPr="00EA4F47">
              <w:rPr>
                <w:rStyle w:val="Bodytext211pt"/>
                <w:rFonts w:ascii="Sylfaen" w:hAnsi="Sylfaen"/>
                <w:sz w:val="20"/>
                <w:szCs w:val="20"/>
              </w:rPr>
              <w:lastRenderedPageBreak/>
              <w:t>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C2874F6" w14:textId="77777777" w:rsidR="00B73B04" w:rsidRPr="00EA4F47" w:rsidRDefault="00B73B04" w:rsidP="00EA4F47">
            <w:pPr>
              <w:spacing w:after="120"/>
              <w:rPr>
                <w:rFonts w:ascii="Sylfaen" w:hAnsi="Sylfaen"/>
                <w:sz w:val="20"/>
                <w:szCs w:val="20"/>
              </w:rPr>
            </w:pPr>
          </w:p>
        </w:tc>
      </w:tr>
      <w:tr w:rsidR="00B73B04" w:rsidRPr="00EA4F47" w14:paraId="14F3AF83" w14:textId="77777777" w:rsidTr="00CF09C8">
        <w:trPr>
          <w:jc w:val="center"/>
        </w:trPr>
        <w:tc>
          <w:tcPr>
            <w:tcW w:w="983" w:type="dxa"/>
            <w:tcBorders>
              <w:left w:val="single" w:sz="4" w:space="0" w:color="auto"/>
            </w:tcBorders>
            <w:shd w:val="clear" w:color="auto" w:fill="FFFFFF"/>
          </w:tcPr>
          <w:p w14:paraId="366CC745"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0625740B"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65E17288"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P.SS.08.MSG.002-ի համար</w:t>
            </w:r>
          </w:p>
        </w:tc>
      </w:tr>
      <w:tr w:rsidR="00B73B04" w:rsidRPr="00EA4F47" w14:paraId="7E2DD1AE" w14:textId="77777777" w:rsidTr="00CF09C8">
        <w:trPr>
          <w:jc w:val="center"/>
        </w:trPr>
        <w:tc>
          <w:tcPr>
            <w:tcW w:w="983" w:type="dxa"/>
            <w:tcBorders>
              <w:left w:val="single" w:sz="4" w:space="0" w:color="auto"/>
            </w:tcBorders>
            <w:shd w:val="clear" w:color="auto" w:fill="FFFFFF"/>
          </w:tcPr>
          <w:p w14:paraId="63A101D7"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32D0795C" w14:textId="77777777" w:rsidR="00B73B04" w:rsidRPr="00EA4F47" w:rsidRDefault="00B73B04" w:rsidP="00EA4F47">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02CC999D"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ոչ՝ P.SS.08.MSG.003-ի համար</w:t>
            </w:r>
          </w:p>
        </w:tc>
      </w:tr>
      <w:tr w:rsidR="00B73B04" w:rsidRPr="00EA4F47" w14:paraId="0AC1CFC9" w14:textId="77777777" w:rsidTr="00CF09C8">
        <w:trPr>
          <w:jc w:val="center"/>
        </w:trPr>
        <w:tc>
          <w:tcPr>
            <w:tcW w:w="983" w:type="dxa"/>
            <w:tcBorders>
              <w:left w:val="single" w:sz="4" w:space="0" w:color="auto"/>
              <w:bottom w:val="single" w:sz="4" w:space="0" w:color="auto"/>
            </w:tcBorders>
            <w:shd w:val="clear" w:color="auto" w:fill="FFFFFF"/>
          </w:tcPr>
          <w:p w14:paraId="3ED20284" w14:textId="77777777" w:rsidR="00B73B04" w:rsidRPr="00EA4F47" w:rsidRDefault="00B73B04" w:rsidP="00CF09C8">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9B74790" w14:textId="77777777" w:rsidR="00B73B04" w:rsidRPr="00EA4F47" w:rsidRDefault="00B73B04" w:rsidP="00EA4F47">
            <w:pPr>
              <w:pStyle w:val="Bodytext20"/>
              <w:shd w:val="clear" w:color="auto" w:fill="auto"/>
              <w:spacing w:before="0" w:after="120" w:line="240" w:lineRule="auto"/>
              <w:ind w:firstLine="0"/>
              <w:jc w:val="left"/>
              <w:rPr>
                <w:rFonts w:ascii="Sylfaen" w:hAnsi="Sylfaen"/>
                <w:sz w:val="20"/>
                <w:szCs w:val="20"/>
              </w:rPr>
            </w:pPr>
            <w:r w:rsidRPr="00EA4F47">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27412F56" w14:textId="77777777" w:rsidR="00B73B04" w:rsidRPr="00EA4F47" w:rsidRDefault="00B73B04" w:rsidP="00EA4F47">
            <w:pPr>
              <w:spacing w:after="120"/>
              <w:rPr>
                <w:rFonts w:ascii="Sylfaen" w:hAnsi="Sylfaen"/>
                <w:sz w:val="20"/>
                <w:szCs w:val="20"/>
              </w:rPr>
            </w:pPr>
          </w:p>
        </w:tc>
      </w:tr>
    </w:tbl>
    <w:p w14:paraId="484D07D1" w14:textId="77777777" w:rsidR="00B73B04" w:rsidRPr="00B73B04" w:rsidRDefault="00B73B04" w:rsidP="00B73B04">
      <w:pPr>
        <w:spacing w:after="160" w:line="360" w:lineRule="auto"/>
        <w:rPr>
          <w:rFonts w:ascii="Sylfaen" w:hAnsi="Sylfaen"/>
        </w:rPr>
      </w:pPr>
    </w:p>
    <w:p w14:paraId="4E31C6CD" w14:textId="77777777" w:rsidR="00B73B04" w:rsidRPr="00B73B04" w:rsidRDefault="00B73B04" w:rsidP="00CF09C8">
      <w:pPr>
        <w:spacing w:after="160" w:line="360" w:lineRule="auto"/>
        <w:jc w:val="center"/>
        <w:rPr>
          <w:rFonts w:ascii="Sylfaen" w:hAnsi="Sylfaen"/>
        </w:rPr>
      </w:pPr>
      <w:r w:rsidRPr="00B73B04">
        <w:rPr>
          <w:rFonts w:ascii="Sylfaen" w:hAnsi="Sylfaen"/>
        </w:rPr>
        <w:t xml:space="preserve">3. «Հիվանդացության մասին տվյալների բազայի թարմացման ամսաթվի </w:t>
      </w:r>
      <w:r>
        <w:rPr>
          <w:rFonts w:ascii="Sylfaen" w:hAnsi="Sylfaen"/>
        </w:rPr>
        <w:t>եւ</w:t>
      </w:r>
      <w:r w:rsidRPr="00B73B04">
        <w:rPr>
          <w:rFonts w:ascii="Sylfaen" w:hAnsi="Sylfaen"/>
        </w:rPr>
        <w:t xml:space="preserve"> ժամի վերաբերյալ տեղեկատվության ստացում» (P.SS.08.TRN.003) ընդհանուր գործընթացի տրանզակցիա</w:t>
      </w:r>
    </w:p>
    <w:p w14:paraId="66A47332" w14:textId="77777777" w:rsidR="00B73B04" w:rsidRPr="00336756" w:rsidRDefault="00B73B04" w:rsidP="00CF09C8">
      <w:pPr>
        <w:tabs>
          <w:tab w:val="left" w:pos="1134"/>
        </w:tabs>
        <w:spacing w:after="160" w:line="360" w:lineRule="auto"/>
        <w:ind w:firstLine="567"/>
        <w:jc w:val="both"/>
        <w:rPr>
          <w:rFonts w:ascii="Sylfaen" w:hAnsi="Sylfaen"/>
          <w:spacing w:val="-4"/>
        </w:rPr>
      </w:pPr>
      <w:r w:rsidRPr="00B73B04">
        <w:rPr>
          <w:rFonts w:ascii="Sylfaen" w:hAnsi="Sylfaen"/>
        </w:rPr>
        <w:t>20.</w:t>
      </w:r>
      <w:r w:rsidR="00CF09C8" w:rsidRPr="00CF09C8">
        <w:rPr>
          <w:rFonts w:ascii="Sylfaen" w:hAnsi="Sylfaen"/>
        </w:rPr>
        <w:tab/>
      </w:r>
      <w:r w:rsidRPr="00B73B04">
        <w:rPr>
          <w:rFonts w:ascii="Sylfaen" w:hAnsi="Sylfaen"/>
        </w:rPr>
        <w:t xml:space="preserve">«Հիվանդացության մասին տվյալների բազայի թարմացման ամսաթվի </w:t>
      </w:r>
      <w:r>
        <w:rPr>
          <w:rFonts w:ascii="Sylfaen" w:hAnsi="Sylfaen"/>
        </w:rPr>
        <w:t>եւ</w:t>
      </w:r>
      <w:r w:rsidRPr="00B73B04">
        <w:rPr>
          <w:rFonts w:ascii="Sylfaen" w:hAnsi="Sylfaen"/>
        </w:rPr>
        <w:t xml:space="preserve"> ժամի մասին տեղեկատվության ստացում» ընդհանուր գործընթացի տրանզակցիան (P.SS.08.TRN.003) կատարվում է նախաձեռնողի կողմից ռեսպոնդենտից տվյալների բազայում առկա՝ հիվանդացության մասին տեղեկությունների վիճակի (վերջին թարմացման ամսաթվի </w:t>
      </w:r>
      <w:r>
        <w:rPr>
          <w:rFonts w:ascii="Sylfaen" w:hAnsi="Sylfaen"/>
        </w:rPr>
        <w:t>եւ</w:t>
      </w:r>
      <w:r w:rsidRPr="00B73B04">
        <w:rPr>
          <w:rFonts w:ascii="Sylfaen" w:hAnsi="Sylfaen"/>
        </w:rPr>
        <w:t xml:space="preserve"> ժամի) մասին տեղեկատվությունը</w:t>
      </w:r>
      <w:r>
        <w:rPr>
          <w:rFonts w:ascii="Sylfaen" w:hAnsi="Sylfaen"/>
        </w:rPr>
        <w:t xml:space="preserve"> </w:t>
      </w:r>
      <w:r w:rsidRPr="00B73B04">
        <w:rPr>
          <w:rFonts w:ascii="Sylfaen" w:hAnsi="Sylfaen"/>
        </w:rPr>
        <w:t xml:space="preserve">ստանալու համար՝ հարցման հիման վրա: Ընդհանուր գործընթացի նշված տրանզակցիայի կատարման սխեման ներկայացված է 9-րդ </w:t>
      </w:r>
      <w:r w:rsidRPr="00336756">
        <w:rPr>
          <w:rFonts w:ascii="Sylfaen" w:hAnsi="Sylfaen"/>
          <w:spacing w:val="-4"/>
        </w:rPr>
        <w:t>նկարում։ Ընդհանուր գործընթացի տրանզակցիայի պարամետրերը բերված են 10-րդ աղյուսակում։</w:t>
      </w:r>
    </w:p>
    <w:p w14:paraId="4DE4455E"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4AF49F14">
          <v:group id="_x0000_s2749" style="position:absolute;left:0;text-align:left;margin-left:11.4pt;margin-top:4.1pt;width:444.1pt;height:255.75pt;z-index:252412928" coordorigin="1646,1500" coordsize="8882,5115">
            <v:shape id="_x0000_s2432" type="#_x0000_t202" style="position:absolute;left:2510;top:1500;width:2658;height:293;mso-width-relative:margin;mso-height-relative:margin" fillcolor="white [3212]" strokecolor="white [3212]">
              <v:textbox inset="0,0,0,0">
                <w:txbxContent>
                  <w:p w14:paraId="06634A50" w14:textId="77777777" w:rsidR="00366A48" w:rsidRPr="00336756" w:rsidRDefault="00366A48" w:rsidP="00B73B04">
                    <w:pPr>
                      <w:jc w:val="center"/>
                      <w:rPr>
                        <w:rFonts w:ascii="Sylfaen" w:hAnsi="Sylfaen"/>
                        <w:sz w:val="20"/>
                      </w:rPr>
                    </w:pPr>
                    <w:r w:rsidRPr="00336756">
                      <w:rPr>
                        <w:rFonts w:ascii="Sylfaen" w:hAnsi="Sylfaen"/>
                        <w:sz w:val="20"/>
                      </w:rPr>
                      <w:t>։Նախաձեռնողը</w:t>
                    </w:r>
                  </w:p>
                </w:txbxContent>
              </v:textbox>
            </v:shape>
            <v:shape id="_x0000_s2433" type="#_x0000_t202" style="position:absolute;left:7200;top:1500;width:2658;height:293;mso-width-relative:margin;mso-height-relative:margin" fillcolor="white [3212]" strokecolor="white [3212]">
              <v:textbox style="mso-next-textbox:#_x0000_s2433" inset="0,0,0,0">
                <w:txbxContent>
                  <w:p w14:paraId="23CAF593" w14:textId="77777777" w:rsidR="00366A48" w:rsidRPr="00336756" w:rsidRDefault="00366A48" w:rsidP="00B73B04">
                    <w:pPr>
                      <w:jc w:val="center"/>
                      <w:rPr>
                        <w:rFonts w:ascii="Sylfaen" w:hAnsi="Sylfaen"/>
                        <w:sz w:val="20"/>
                      </w:rPr>
                    </w:pPr>
                    <w:r w:rsidRPr="00336756">
                      <w:rPr>
                        <w:rFonts w:ascii="Sylfaen" w:hAnsi="Sylfaen"/>
                        <w:sz w:val="20"/>
                      </w:rPr>
                      <w:t>։Ռեսպոնդենտը</w:t>
                    </w:r>
                  </w:p>
                </w:txbxContent>
              </v:textbox>
            </v:shape>
            <v:shape id="_x0000_s2434" type="#_x0000_t202" style="position:absolute;left:1646;top:2934;width:864;height:563;mso-width-relative:margin;mso-height-relative:margin" fillcolor="white [3212]" strokecolor="white [3212]">
              <v:textbox style="mso-next-textbox:#_x0000_s2434" inset="0,0,0,0">
                <w:txbxContent>
                  <w:p w14:paraId="5F0765D8" w14:textId="77777777" w:rsidR="00366A48" w:rsidRPr="00336756" w:rsidRDefault="00366A48" w:rsidP="00B73B04">
                    <w:pPr>
                      <w:jc w:val="center"/>
                      <w:rPr>
                        <w:rFonts w:ascii="Sylfaen" w:hAnsi="Sylfaen"/>
                        <w:sz w:val="14"/>
                        <w:szCs w:val="20"/>
                      </w:rPr>
                    </w:pPr>
                    <w:r w:rsidRPr="00336756">
                      <w:rPr>
                        <w:rFonts w:ascii="Sylfaen" w:hAnsi="Sylfaen"/>
                        <w:sz w:val="14"/>
                      </w:rPr>
                      <w:t>Հսկողության սխալ</w:t>
                    </w:r>
                  </w:p>
                </w:txbxContent>
              </v:textbox>
            </v:shape>
            <v:shape id="_x0000_s2435" type="#_x0000_t202" style="position:absolute;left:3977;top:6285;width:864;height:330;mso-width-relative:margin;mso-height-relative:margin" fillcolor="white [3212]" strokecolor="white [3212]">
              <v:textbox style="mso-next-textbox:#_x0000_s2435" inset="0,0,0,0">
                <w:txbxContent>
                  <w:p w14:paraId="1E212E47" w14:textId="77777777" w:rsidR="00366A48" w:rsidRPr="00336756" w:rsidRDefault="00366A48" w:rsidP="00B73B04">
                    <w:pPr>
                      <w:jc w:val="center"/>
                      <w:rPr>
                        <w:rFonts w:ascii="Sylfaen" w:hAnsi="Sylfaen"/>
                        <w:sz w:val="16"/>
                        <w:szCs w:val="20"/>
                      </w:rPr>
                    </w:pPr>
                    <w:r w:rsidRPr="00336756">
                      <w:rPr>
                        <w:rFonts w:ascii="Sylfaen" w:hAnsi="Sylfaen"/>
                        <w:sz w:val="16"/>
                      </w:rPr>
                      <w:t>Հաջողված</w:t>
                    </w:r>
                  </w:p>
                </w:txbxContent>
              </v:textbox>
            </v:shape>
            <v:shape id="_x0000_s2436" type="#_x0000_t202" style="position:absolute;left:2679;top:3130;width:2347;height:986;mso-width-relative:margin;mso-height-relative:margin" fillcolor="white [3212]" strokecolor="white [3212]">
              <v:textbox inset="0,0,0,0">
                <w:txbxContent>
                  <w:p w14:paraId="66C050B9" w14:textId="77777777" w:rsidR="00366A48" w:rsidRPr="00336756" w:rsidRDefault="00366A48" w:rsidP="00B73B04">
                    <w:pPr>
                      <w:jc w:val="center"/>
                      <w:rPr>
                        <w:sz w:val="14"/>
                        <w:szCs w:val="18"/>
                      </w:rPr>
                    </w:pPr>
                    <w:r w:rsidRPr="00336756">
                      <w:rPr>
                        <w:rStyle w:val="Bodytext9Sylfaen"/>
                        <w:sz w:val="14"/>
                      </w:rPr>
                      <w:t>Հիվանդացության մասին տվյալների բազայի թարմացման ամսաթվի և ժամի վերաբերյալ տեղեկատվության հարցում</w:t>
                    </w:r>
                  </w:p>
                </w:txbxContent>
              </v:textbox>
            </v:shape>
            <v:shape id="_x0000_s2437" type="#_x0000_t202" style="position:absolute;left:8288;top:3130;width:2240;height:986;mso-width-relative:margin;mso-height-relative:margin" fillcolor="white [3212]" strokecolor="white [3212]">
              <v:textbox inset="0,0,0,0">
                <w:txbxContent>
                  <w:p w14:paraId="584502AA" w14:textId="77777777" w:rsidR="00366A48" w:rsidRPr="00336756" w:rsidRDefault="00366A48" w:rsidP="00B73B04">
                    <w:pPr>
                      <w:jc w:val="center"/>
                      <w:rPr>
                        <w:sz w:val="12"/>
                        <w:szCs w:val="16"/>
                      </w:rPr>
                    </w:pPr>
                    <w:r w:rsidRPr="00336756">
                      <w:rPr>
                        <w:rStyle w:val="Bodytext9Sylfaen"/>
                        <w:sz w:val="12"/>
                        <w:szCs w:val="16"/>
                      </w:rPr>
                      <w:t>Հարցման մշակումը և հիվանդացության մասին տվյալների բազայի թարմացման ամսաթվի և ժամի մասին տեղեկատվության ներկայացումը</w:t>
                    </w:r>
                  </w:p>
                </w:txbxContent>
              </v:textbox>
            </v:shape>
            <v:shape id="_x0000_s2438" type="#_x0000_t202" style="position:absolute;left:5026;top:2522;width:3139;height:710;mso-width-relative:margin;mso-height-relative:margin" fillcolor="white [3212]" strokecolor="white [3212]">
              <v:textbox style="mso-next-textbox:#_x0000_s2438" inset="0,0,0,0">
                <w:txbxContent>
                  <w:p w14:paraId="6B4347A0" w14:textId="77777777" w:rsidR="00366A48" w:rsidRPr="00336756" w:rsidRDefault="00366A48" w:rsidP="00B73B04">
                    <w:pPr>
                      <w:rPr>
                        <w:rStyle w:val="Bodytext9Sylfaen"/>
                        <w:sz w:val="14"/>
                        <w:szCs w:val="16"/>
                      </w:rPr>
                    </w:pPr>
                    <w:r w:rsidRPr="00336756">
                      <w:rPr>
                        <w:rStyle w:val="Bodytext9Sylfaen"/>
                        <w:sz w:val="14"/>
                      </w:rPr>
                      <w:t>Թարմացման ամսաթվի և ժամի հարցում</w:t>
                    </w:r>
                  </w:p>
                  <w:p w14:paraId="0F1FB5E5" w14:textId="77777777" w:rsidR="00366A48" w:rsidRPr="00336756" w:rsidRDefault="00366A48" w:rsidP="00B73B04">
                    <w:pPr>
                      <w:jc w:val="center"/>
                      <w:rPr>
                        <w:sz w:val="14"/>
                        <w:szCs w:val="16"/>
                      </w:rPr>
                    </w:pPr>
                    <w:r w:rsidRPr="00336756">
                      <w:rPr>
                        <w:rStyle w:val="Bodytext9Sylfaen"/>
                        <w:sz w:val="14"/>
                      </w:rPr>
                      <w:t>(P.SS.08.MSG.004)</w:t>
                    </w:r>
                  </w:p>
                </w:txbxContent>
              </v:textbox>
            </v:shape>
            <v:shape id="_x0000_s2439" type="#_x0000_t202" style="position:absolute;left:5310;top:3400;width:2637;height:569;mso-width-relative:margin;mso-height-relative:margin" fillcolor="white [3212]" strokecolor="white [3212]">
              <v:textbox style="mso-next-textbox:#_x0000_s2439" inset="0,0,0,0">
                <w:txbxContent>
                  <w:p w14:paraId="4B7B2A38" w14:textId="77777777" w:rsidR="00366A48" w:rsidRPr="00336756" w:rsidRDefault="00366A48" w:rsidP="00336756">
                    <w:pPr>
                      <w:jc w:val="center"/>
                      <w:rPr>
                        <w:rStyle w:val="Bodytext9Sylfaen"/>
                        <w:sz w:val="14"/>
                        <w:szCs w:val="16"/>
                      </w:rPr>
                    </w:pPr>
                    <w:r w:rsidRPr="00336756">
                      <w:rPr>
                        <w:rStyle w:val="Bodytext9Sylfaen"/>
                        <w:sz w:val="14"/>
                      </w:rPr>
                      <w:t>Թարմացման ամսաթիվը և ժամը</w:t>
                    </w:r>
                  </w:p>
                  <w:p w14:paraId="4F0F965C" w14:textId="77777777" w:rsidR="00366A48" w:rsidRPr="00336756" w:rsidRDefault="00366A48" w:rsidP="00336756">
                    <w:pPr>
                      <w:jc w:val="center"/>
                      <w:rPr>
                        <w:sz w:val="14"/>
                        <w:szCs w:val="16"/>
                      </w:rPr>
                    </w:pPr>
                    <w:r w:rsidRPr="00336756">
                      <w:rPr>
                        <w:rStyle w:val="Bodytext9Sylfaen"/>
                        <w:sz w:val="14"/>
                      </w:rPr>
                      <w:t>(Р.SS.0S.MSG.005)</w:t>
                    </w:r>
                  </w:p>
                </w:txbxContent>
              </v:textbox>
            </v:shape>
            <v:shape id="_x0000_s2440" type="#_x0000_t202" style="position:absolute;left:2510;top:4855;width:2658;height:837;mso-width-relative:margin;mso-height-relative:margin" fillcolor="white [3212]" strokecolor="white [3212]">
              <v:textbox inset="0,0,0,0">
                <w:txbxContent>
                  <w:p w14:paraId="6A1E5469" w14:textId="77777777" w:rsidR="00366A48" w:rsidRPr="00336756" w:rsidRDefault="00366A48" w:rsidP="00B73B04">
                    <w:pPr>
                      <w:jc w:val="center"/>
                      <w:rPr>
                        <w:sz w:val="14"/>
                        <w:szCs w:val="16"/>
                      </w:rPr>
                    </w:pPr>
                    <w:r w:rsidRPr="00336756">
                      <w:rPr>
                        <w:rStyle w:val="Bodytext9Sylfaen"/>
                        <w:i/>
                        <w:sz w:val="14"/>
                        <w:szCs w:val="16"/>
                      </w:rPr>
                      <w:t xml:space="preserve">: </w:t>
                    </w:r>
                    <w:r w:rsidRPr="00336756">
                      <w:rPr>
                        <w:rStyle w:val="Bodytext9Sylfaen"/>
                        <w:sz w:val="14"/>
                        <w:szCs w:val="16"/>
                      </w:rPr>
                      <w:t>Հիվանդության մասին տեղեկություններ [տեղեկությունների թարմացման ամսաթվի և ժամի մասին տեղեկատվությունն ուղարկվել է]</w:t>
                    </w:r>
                  </w:p>
                </w:txbxContent>
              </v:textbox>
            </v:shape>
          </v:group>
        </w:pict>
      </w:r>
      <w:r w:rsidR="00B73B04" w:rsidRPr="00B73B04">
        <w:rPr>
          <w:rFonts w:ascii="Sylfaen" w:hAnsi="Sylfaen"/>
          <w:noProof/>
          <w:lang w:val="en-US" w:eastAsia="en-US" w:bidi="ar-SA"/>
        </w:rPr>
        <w:drawing>
          <wp:inline distT="0" distB="0" distL="0" distR="0" wp14:anchorId="2587A759" wp14:editId="602BB614">
            <wp:extent cx="5954395" cy="3455670"/>
            <wp:effectExtent l="1905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srcRect/>
                    <a:stretch>
                      <a:fillRect/>
                    </a:stretch>
                  </pic:blipFill>
                  <pic:spPr bwMode="auto">
                    <a:xfrm>
                      <a:off x="0" y="0"/>
                      <a:ext cx="5954395" cy="3455670"/>
                    </a:xfrm>
                    <a:prstGeom prst="rect">
                      <a:avLst/>
                    </a:prstGeom>
                    <a:noFill/>
                    <a:ln w="9525">
                      <a:noFill/>
                      <a:miter lim="800000"/>
                      <a:headEnd/>
                      <a:tailEnd/>
                    </a:ln>
                  </pic:spPr>
                </pic:pic>
              </a:graphicData>
            </a:graphic>
          </wp:inline>
        </w:drawing>
      </w:r>
    </w:p>
    <w:p w14:paraId="4945F8D2" w14:textId="77777777" w:rsidR="00B73B04" w:rsidRPr="00E92D70" w:rsidRDefault="00B73B04" w:rsidP="00E92D70">
      <w:pPr>
        <w:spacing w:after="160" w:line="360" w:lineRule="auto"/>
        <w:jc w:val="center"/>
        <w:rPr>
          <w:rFonts w:ascii="Sylfaen" w:hAnsi="Sylfaen"/>
          <w:sz w:val="20"/>
        </w:rPr>
      </w:pPr>
      <w:r w:rsidRPr="00E92D70">
        <w:rPr>
          <w:rFonts w:ascii="Sylfaen" w:hAnsi="Sylfaen"/>
          <w:sz w:val="20"/>
        </w:rPr>
        <w:t>Նկ. 9. «Հիվանդացության մասին տվյալների բազայի թարմացման ամսաթվի եւ ժամի վերաբերյալ տեղեկատվության ստացում» (P.SS.08.TRN.003) ընդհանուր գործընթացի տրանզակցիայի կատարման սխեման</w:t>
      </w:r>
    </w:p>
    <w:p w14:paraId="1C6769AE" w14:textId="77777777" w:rsidR="00B73B04" w:rsidRPr="00B73B04" w:rsidRDefault="00B73B04" w:rsidP="00B73B04">
      <w:pPr>
        <w:spacing w:after="160" w:line="360" w:lineRule="auto"/>
        <w:rPr>
          <w:rFonts w:ascii="Sylfaen" w:hAnsi="Sylfaen"/>
        </w:rPr>
      </w:pPr>
    </w:p>
    <w:p w14:paraId="464E0670" w14:textId="77777777" w:rsidR="00B73B04" w:rsidRPr="00B73B04" w:rsidRDefault="00B73B04" w:rsidP="00B73B04">
      <w:pPr>
        <w:spacing w:after="160" w:line="360" w:lineRule="auto"/>
        <w:jc w:val="right"/>
        <w:rPr>
          <w:rFonts w:ascii="Sylfaen" w:hAnsi="Sylfaen"/>
        </w:rPr>
      </w:pPr>
      <w:r w:rsidRPr="00B73B04">
        <w:rPr>
          <w:rStyle w:val="Headerorfooter15pt"/>
          <w:rFonts w:ascii="Sylfaen" w:eastAsia="Microsoft Sans Serif" w:hAnsi="Sylfaen"/>
          <w:sz w:val="24"/>
          <w:szCs w:val="24"/>
        </w:rPr>
        <w:t>Աղյուսակ 10</w:t>
      </w:r>
    </w:p>
    <w:p w14:paraId="3A59C271" w14:textId="77777777" w:rsidR="00B73B04" w:rsidRPr="00B73B04" w:rsidRDefault="00B73B04" w:rsidP="00E92D70">
      <w:pPr>
        <w:spacing w:after="160" w:line="360" w:lineRule="auto"/>
        <w:jc w:val="center"/>
        <w:rPr>
          <w:rFonts w:ascii="Sylfaen" w:hAnsi="Sylfaen"/>
        </w:rPr>
      </w:pPr>
      <w:r w:rsidRPr="00B73B04">
        <w:rPr>
          <w:rFonts w:ascii="Sylfaen" w:hAnsi="Sylfaen"/>
        </w:rPr>
        <w:t xml:space="preserve">«Հիվանդացության մասին տվյալների բազայի թարմացման ամսաթվի </w:t>
      </w:r>
      <w:r>
        <w:rPr>
          <w:rFonts w:ascii="Sylfaen" w:hAnsi="Sylfaen"/>
        </w:rPr>
        <w:t>եւ</w:t>
      </w:r>
      <w:r w:rsidRPr="00B73B04">
        <w:rPr>
          <w:rFonts w:ascii="Sylfaen" w:hAnsi="Sylfaen"/>
        </w:rPr>
        <w:t xml:space="preserve"> ժամի վերաբերյալ տեղեկատվության ստացում» ընդհանուր գործընթացի տրանզակցիայի (P.SS.08.TRN.003)</w:t>
      </w:r>
      <w:r w:rsidR="00E92D70" w:rsidRPr="00E92D70">
        <w:rPr>
          <w:rFonts w:ascii="Sylfaen" w:hAnsi="Sylfaen"/>
        </w:rPr>
        <w:t xml:space="preserve"> </w:t>
      </w:r>
      <w:r w:rsidRPr="00B73B04">
        <w:rPr>
          <w:rFonts w:ascii="Sylfaen" w:hAnsi="Sylfaen"/>
        </w:rPr>
        <w:t>նկարագրությունը</w:t>
      </w:r>
    </w:p>
    <w:tbl>
      <w:tblPr>
        <w:tblOverlap w:val="never"/>
        <w:tblW w:w="9783" w:type="dxa"/>
        <w:jc w:val="center"/>
        <w:tblLayout w:type="fixed"/>
        <w:tblCellMar>
          <w:left w:w="10" w:type="dxa"/>
          <w:right w:w="10" w:type="dxa"/>
        </w:tblCellMar>
        <w:tblLook w:val="04A0" w:firstRow="1" w:lastRow="0" w:firstColumn="1" w:lastColumn="0" w:noHBand="0" w:noVBand="1"/>
      </w:tblPr>
      <w:tblGrid>
        <w:gridCol w:w="1124"/>
        <w:gridCol w:w="3264"/>
        <w:gridCol w:w="5395"/>
      </w:tblGrid>
      <w:tr w:rsidR="00B73B04" w:rsidRPr="00E92D70" w14:paraId="2F4E03A7" w14:textId="77777777" w:rsidTr="00CF09C8">
        <w:trPr>
          <w:tblHeader/>
          <w:jc w:val="center"/>
        </w:trPr>
        <w:tc>
          <w:tcPr>
            <w:tcW w:w="1124" w:type="dxa"/>
            <w:tcBorders>
              <w:top w:val="single" w:sz="4" w:space="0" w:color="auto"/>
              <w:left w:val="single" w:sz="4" w:space="0" w:color="auto"/>
            </w:tcBorders>
            <w:shd w:val="clear" w:color="auto" w:fill="FFFFFF"/>
            <w:vAlign w:val="center"/>
          </w:tcPr>
          <w:p w14:paraId="20853508"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Համարը՝</w:t>
            </w:r>
          </w:p>
          <w:p w14:paraId="31502E6D"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ը/կ</w:t>
            </w:r>
          </w:p>
        </w:tc>
        <w:tc>
          <w:tcPr>
            <w:tcW w:w="3264" w:type="dxa"/>
            <w:tcBorders>
              <w:top w:val="single" w:sz="4" w:space="0" w:color="auto"/>
              <w:left w:val="single" w:sz="4" w:space="0" w:color="auto"/>
            </w:tcBorders>
            <w:shd w:val="clear" w:color="auto" w:fill="FFFFFF"/>
            <w:vAlign w:val="center"/>
          </w:tcPr>
          <w:p w14:paraId="6C11E01D"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04CFB48C"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Նկարագրությունը</w:t>
            </w:r>
          </w:p>
        </w:tc>
      </w:tr>
      <w:tr w:rsidR="00B73B04" w:rsidRPr="00E92D70" w14:paraId="1B0CFC97" w14:textId="77777777" w:rsidTr="00CF09C8">
        <w:trPr>
          <w:tblHeader/>
          <w:jc w:val="center"/>
        </w:trPr>
        <w:tc>
          <w:tcPr>
            <w:tcW w:w="1124" w:type="dxa"/>
            <w:tcBorders>
              <w:top w:val="single" w:sz="4" w:space="0" w:color="auto"/>
              <w:left w:val="single" w:sz="4" w:space="0" w:color="auto"/>
            </w:tcBorders>
            <w:shd w:val="clear" w:color="auto" w:fill="FFFFFF"/>
            <w:vAlign w:val="center"/>
          </w:tcPr>
          <w:p w14:paraId="5EEED843"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1</w:t>
            </w:r>
          </w:p>
        </w:tc>
        <w:tc>
          <w:tcPr>
            <w:tcW w:w="3264" w:type="dxa"/>
            <w:tcBorders>
              <w:top w:val="single" w:sz="4" w:space="0" w:color="auto"/>
              <w:left w:val="single" w:sz="4" w:space="0" w:color="auto"/>
            </w:tcBorders>
            <w:shd w:val="clear" w:color="auto" w:fill="FFFFFF"/>
            <w:vAlign w:val="center"/>
          </w:tcPr>
          <w:p w14:paraId="0BEB5DD5"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5F7B5F89"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3</w:t>
            </w:r>
          </w:p>
        </w:tc>
      </w:tr>
      <w:tr w:rsidR="00B73B04" w:rsidRPr="00E92D70" w14:paraId="3062EC23" w14:textId="77777777" w:rsidTr="00CF09C8">
        <w:trPr>
          <w:jc w:val="center"/>
        </w:trPr>
        <w:tc>
          <w:tcPr>
            <w:tcW w:w="1124" w:type="dxa"/>
            <w:tcBorders>
              <w:top w:val="single" w:sz="4" w:space="0" w:color="auto"/>
              <w:left w:val="single" w:sz="4" w:space="0" w:color="auto"/>
            </w:tcBorders>
            <w:shd w:val="clear" w:color="auto" w:fill="FFFFFF"/>
            <w:vAlign w:val="center"/>
          </w:tcPr>
          <w:p w14:paraId="5C42DCF5"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1</w:t>
            </w:r>
          </w:p>
        </w:tc>
        <w:tc>
          <w:tcPr>
            <w:tcW w:w="3264" w:type="dxa"/>
            <w:tcBorders>
              <w:top w:val="single" w:sz="4" w:space="0" w:color="auto"/>
              <w:left w:val="single" w:sz="4" w:space="0" w:color="auto"/>
            </w:tcBorders>
            <w:shd w:val="clear" w:color="auto" w:fill="FFFFFF"/>
            <w:vAlign w:val="center"/>
          </w:tcPr>
          <w:p w14:paraId="0C239460"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4BFFD38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P.SS.08.TRN.003</w:t>
            </w:r>
          </w:p>
        </w:tc>
      </w:tr>
      <w:tr w:rsidR="00B73B04" w:rsidRPr="00E92D70" w14:paraId="246569D7" w14:textId="77777777" w:rsidTr="00CF09C8">
        <w:trPr>
          <w:trHeight w:val="907"/>
          <w:jc w:val="center"/>
        </w:trPr>
        <w:tc>
          <w:tcPr>
            <w:tcW w:w="1124" w:type="dxa"/>
            <w:tcBorders>
              <w:top w:val="single" w:sz="4" w:space="0" w:color="auto"/>
              <w:left w:val="single" w:sz="4" w:space="0" w:color="auto"/>
            </w:tcBorders>
            <w:shd w:val="clear" w:color="auto" w:fill="FFFFFF"/>
            <w:vAlign w:val="bottom"/>
          </w:tcPr>
          <w:p w14:paraId="5E09CB7C"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2</w:t>
            </w:r>
          </w:p>
        </w:tc>
        <w:tc>
          <w:tcPr>
            <w:tcW w:w="3264" w:type="dxa"/>
            <w:tcBorders>
              <w:top w:val="single" w:sz="4" w:space="0" w:color="auto"/>
              <w:left w:val="single" w:sz="4" w:space="0" w:color="auto"/>
            </w:tcBorders>
            <w:shd w:val="clear" w:color="auto" w:fill="FFFFFF"/>
            <w:vAlign w:val="bottom"/>
          </w:tcPr>
          <w:p w14:paraId="38D04CE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bottom"/>
          </w:tcPr>
          <w:p w14:paraId="2A233999"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հիվանդացության մասին տվյալների բազայի թարմացման ամսաթվի եւ ժամի վերաբերյալ տեղեկատվության ստացում</w:t>
            </w:r>
          </w:p>
        </w:tc>
      </w:tr>
      <w:tr w:rsidR="00B73B04" w:rsidRPr="00E92D70" w14:paraId="23EDB35C" w14:textId="77777777" w:rsidTr="00CF09C8">
        <w:trPr>
          <w:jc w:val="center"/>
        </w:trPr>
        <w:tc>
          <w:tcPr>
            <w:tcW w:w="1124" w:type="dxa"/>
            <w:tcBorders>
              <w:top w:val="single" w:sz="4" w:space="0" w:color="auto"/>
              <w:left w:val="single" w:sz="4" w:space="0" w:color="auto"/>
            </w:tcBorders>
            <w:shd w:val="clear" w:color="auto" w:fill="FFFFFF"/>
          </w:tcPr>
          <w:p w14:paraId="619A2CFA"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3</w:t>
            </w:r>
          </w:p>
        </w:tc>
        <w:tc>
          <w:tcPr>
            <w:tcW w:w="3264" w:type="dxa"/>
            <w:tcBorders>
              <w:top w:val="single" w:sz="4" w:space="0" w:color="auto"/>
              <w:left w:val="single" w:sz="4" w:space="0" w:color="auto"/>
            </w:tcBorders>
            <w:shd w:val="clear" w:color="auto" w:fill="FFFFFF"/>
            <w:vAlign w:val="center"/>
          </w:tcPr>
          <w:p w14:paraId="72BC64C9"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4073576C"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հարցում/պատասխան</w:t>
            </w:r>
          </w:p>
        </w:tc>
      </w:tr>
      <w:tr w:rsidR="00B73B04" w:rsidRPr="00E92D70" w14:paraId="2E69665B" w14:textId="77777777" w:rsidTr="00CF09C8">
        <w:trPr>
          <w:jc w:val="center"/>
        </w:trPr>
        <w:tc>
          <w:tcPr>
            <w:tcW w:w="1124" w:type="dxa"/>
            <w:tcBorders>
              <w:top w:val="single" w:sz="4" w:space="0" w:color="auto"/>
              <w:left w:val="single" w:sz="4" w:space="0" w:color="auto"/>
            </w:tcBorders>
            <w:shd w:val="clear" w:color="auto" w:fill="FFFFFF"/>
            <w:vAlign w:val="center"/>
          </w:tcPr>
          <w:p w14:paraId="7106A430"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4</w:t>
            </w:r>
          </w:p>
        </w:tc>
        <w:tc>
          <w:tcPr>
            <w:tcW w:w="3264" w:type="dxa"/>
            <w:tcBorders>
              <w:top w:val="single" w:sz="4" w:space="0" w:color="auto"/>
              <w:left w:val="single" w:sz="4" w:space="0" w:color="auto"/>
            </w:tcBorders>
            <w:shd w:val="clear" w:color="auto" w:fill="FFFFFF"/>
            <w:vAlign w:val="center"/>
          </w:tcPr>
          <w:p w14:paraId="26D5C87D"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7279316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նախաձեռնող</w:t>
            </w:r>
          </w:p>
        </w:tc>
      </w:tr>
      <w:tr w:rsidR="00B73B04" w:rsidRPr="00E92D70" w14:paraId="12F75E0A" w14:textId="77777777" w:rsidTr="00CF09C8">
        <w:trPr>
          <w:jc w:val="center"/>
        </w:trPr>
        <w:tc>
          <w:tcPr>
            <w:tcW w:w="1124" w:type="dxa"/>
            <w:tcBorders>
              <w:top w:val="single" w:sz="4" w:space="0" w:color="auto"/>
              <w:left w:val="single" w:sz="4" w:space="0" w:color="auto"/>
            </w:tcBorders>
            <w:shd w:val="clear" w:color="auto" w:fill="FFFFFF"/>
          </w:tcPr>
          <w:p w14:paraId="1C888967"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5</w:t>
            </w:r>
          </w:p>
        </w:tc>
        <w:tc>
          <w:tcPr>
            <w:tcW w:w="3264" w:type="dxa"/>
            <w:tcBorders>
              <w:top w:val="single" w:sz="4" w:space="0" w:color="auto"/>
              <w:left w:val="single" w:sz="4" w:space="0" w:color="auto"/>
            </w:tcBorders>
            <w:shd w:val="clear" w:color="auto" w:fill="FFFFFF"/>
          </w:tcPr>
          <w:p w14:paraId="3D0BEDD0"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DAF23A6"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 xml:space="preserve">հիվանդացության մասին տվյալների բազայի թարմացման </w:t>
            </w:r>
            <w:r w:rsidRPr="00E92D70">
              <w:rPr>
                <w:rStyle w:val="Bodytext911pt"/>
                <w:rFonts w:ascii="Sylfaen" w:eastAsia="Microsoft Sans Serif" w:hAnsi="Sylfaen"/>
                <w:sz w:val="20"/>
                <w:szCs w:val="20"/>
              </w:rPr>
              <w:lastRenderedPageBreak/>
              <w:t>ամսաթվի եւ ժամի վերաբերյալ տեղեկատվության հարցում</w:t>
            </w:r>
          </w:p>
        </w:tc>
      </w:tr>
      <w:tr w:rsidR="00B73B04" w:rsidRPr="00E92D70" w14:paraId="3FC709D0" w14:textId="77777777" w:rsidTr="00CF09C8">
        <w:trPr>
          <w:jc w:val="center"/>
        </w:trPr>
        <w:tc>
          <w:tcPr>
            <w:tcW w:w="1124" w:type="dxa"/>
            <w:tcBorders>
              <w:top w:val="single" w:sz="4" w:space="0" w:color="auto"/>
              <w:left w:val="single" w:sz="4" w:space="0" w:color="auto"/>
            </w:tcBorders>
            <w:shd w:val="clear" w:color="auto" w:fill="FFFFFF"/>
            <w:vAlign w:val="center"/>
          </w:tcPr>
          <w:p w14:paraId="36DF6B18"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lastRenderedPageBreak/>
              <w:t>6</w:t>
            </w:r>
          </w:p>
        </w:tc>
        <w:tc>
          <w:tcPr>
            <w:tcW w:w="3264" w:type="dxa"/>
            <w:tcBorders>
              <w:top w:val="single" w:sz="4" w:space="0" w:color="auto"/>
              <w:left w:val="single" w:sz="4" w:space="0" w:color="auto"/>
            </w:tcBorders>
            <w:shd w:val="clear" w:color="auto" w:fill="FFFFFF"/>
            <w:vAlign w:val="center"/>
          </w:tcPr>
          <w:p w14:paraId="341C39CE"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39E2759E"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ռեսպոնդենտ</w:t>
            </w:r>
          </w:p>
        </w:tc>
      </w:tr>
      <w:tr w:rsidR="00B73B04" w:rsidRPr="00E92D70" w14:paraId="2F743E40" w14:textId="77777777" w:rsidTr="00CF09C8">
        <w:trPr>
          <w:jc w:val="center"/>
        </w:trPr>
        <w:tc>
          <w:tcPr>
            <w:tcW w:w="1124" w:type="dxa"/>
            <w:tcBorders>
              <w:top w:val="single" w:sz="4" w:space="0" w:color="auto"/>
              <w:left w:val="single" w:sz="4" w:space="0" w:color="auto"/>
            </w:tcBorders>
            <w:shd w:val="clear" w:color="auto" w:fill="FFFFFF"/>
          </w:tcPr>
          <w:p w14:paraId="51D03B1E"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7</w:t>
            </w:r>
          </w:p>
        </w:tc>
        <w:tc>
          <w:tcPr>
            <w:tcW w:w="3264" w:type="dxa"/>
            <w:tcBorders>
              <w:top w:val="single" w:sz="4" w:space="0" w:color="auto"/>
              <w:left w:val="single" w:sz="4" w:space="0" w:color="auto"/>
            </w:tcBorders>
            <w:shd w:val="clear" w:color="auto" w:fill="FFFFFF"/>
          </w:tcPr>
          <w:p w14:paraId="3C78BD79"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F09A10C"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հարցման մշակումը եւ հիվանդացության մասին տվյալների բազայի թարմացման ամսաթվի եւ ժամի մասին տեղեկատվության ներկայացում</w:t>
            </w:r>
          </w:p>
        </w:tc>
      </w:tr>
      <w:tr w:rsidR="00B73B04" w:rsidRPr="00E92D70" w14:paraId="38FE448B" w14:textId="77777777" w:rsidTr="00CF09C8">
        <w:trPr>
          <w:jc w:val="center"/>
        </w:trPr>
        <w:tc>
          <w:tcPr>
            <w:tcW w:w="1124" w:type="dxa"/>
            <w:tcBorders>
              <w:top w:val="single" w:sz="4" w:space="0" w:color="auto"/>
              <w:left w:val="single" w:sz="4" w:space="0" w:color="auto"/>
            </w:tcBorders>
            <w:shd w:val="clear" w:color="auto" w:fill="FFFFFF"/>
          </w:tcPr>
          <w:p w14:paraId="1984DE84"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8</w:t>
            </w:r>
          </w:p>
        </w:tc>
        <w:tc>
          <w:tcPr>
            <w:tcW w:w="3264" w:type="dxa"/>
            <w:tcBorders>
              <w:top w:val="single" w:sz="4" w:space="0" w:color="auto"/>
              <w:left w:val="single" w:sz="4" w:space="0" w:color="auto"/>
            </w:tcBorders>
            <w:shd w:val="clear" w:color="auto" w:fill="FFFFFF"/>
          </w:tcPr>
          <w:p w14:paraId="19592973"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C97DCCC"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հիվանդության մասին տեղեկություններ (P.SS.08.BEN.001)՝ տեղեկությունների թարմացման ամսաթվի եւ ժամի մասին տեղեկատվությունն ուղարկվել է</w:t>
            </w:r>
          </w:p>
        </w:tc>
      </w:tr>
      <w:tr w:rsidR="00B73B04" w:rsidRPr="00E92D70" w14:paraId="0882FC85" w14:textId="77777777" w:rsidTr="00CF09C8">
        <w:trPr>
          <w:jc w:val="center"/>
        </w:trPr>
        <w:tc>
          <w:tcPr>
            <w:tcW w:w="1124" w:type="dxa"/>
            <w:tcBorders>
              <w:top w:val="single" w:sz="4" w:space="0" w:color="auto"/>
              <w:left w:val="single" w:sz="4" w:space="0" w:color="auto"/>
            </w:tcBorders>
            <w:shd w:val="clear" w:color="auto" w:fill="FFFFFF"/>
          </w:tcPr>
          <w:p w14:paraId="0D985873" w14:textId="77777777" w:rsidR="00B73B04" w:rsidRPr="00E92D70" w:rsidRDefault="00B73B04" w:rsidP="00CF09C8">
            <w:pPr>
              <w:spacing w:after="120"/>
              <w:jc w:val="center"/>
              <w:rPr>
                <w:rFonts w:ascii="Sylfaen" w:hAnsi="Sylfaen"/>
                <w:sz w:val="20"/>
                <w:szCs w:val="20"/>
              </w:rPr>
            </w:pPr>
            <w:r w:rsidRPr="00E92D70">
              <w:rPr>
                <w:rStyle w:val="Bodytext911pt"/>
                <w:rFonts w:ascii="Sylfaen" w:eastAsia="Microsoft Sans Serif" w:hAnsi="Sylfaen"/>
                <w:sz w:val="20"/>
                <w:szCs w:val="20"/>
              </w:rPr>
              <w:t>9</w:t>
            </w:r>
          </w:p>
        </w:tc>
        <w:tc>
          <w:tcPr>
            <w:tcW w:w="3264" w:type="dxa"/>
            <w:tcBorders>
              <w:top w:val="single" w:sz="4" w:space="0" w:color="auto"/>
              <w:left w:val="single" w:sz="4" w:space="0" w:color="auto"/>
            </w:tcBorders>
            <w:shd w:val="clear" w:color="auto" w:fill="FFFFFF"/>
            <w:vAlign w:val="center"/>
          </w:tcPr>
          <w:p w14:paraId="2885DFFD"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2EEA6D5" w14:textId="77777777" w:rsidR="00B73B04" w:rsidRPr="00E92D70" w:rsidRDefault="00B73B04" w:rsidP="00E92D70">
            <w:pPr>
              <w:spacing w:after="120"/>
              <w:rPr>
                <w:rFonts w:ascii="Sylfaen" w:hAnsi="Sylfaen"/>
                <w:sz w:val="20"/>
                <w:szCs w:val="20"/>
              </w:rPr>
            </w:pPr>
          </w:p>
        </w:tc>
      </w:tr>
      <w:tr w:rsidR="00B73B04" w:rsidRPr="00E92D70" w14:paraId="3AB39E9D" w14:textId="77777777" w:rsidTr="00CF09C8">
        <w:trPr>
          <w:jc w:val="center"/>
        </w:trPr>
        <w:tc>
          <w:tcPr>
            <w:tcW w:w="1124" w:type="dxa"/>
            <w:tcBorders>
              <w:left w:val="single" w:sz="4" w:space="0" w:color="auto"/>
            </w:tcBorders>
            <w:shd w:val="clear" w:color="auto" w:fill="FFFFFF"/>
          </w:tcPr>
          <w:p w14:paraId="241E2434"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35FA6F9"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7956E41"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w:t>
            </w:r>
          </w:p>
        </w:tc>
      </w:tr>
      <w:tr w:rsidR="00B73B04" w:rsidRPr="00E92D70" w14:paraId="01351DFB" w14:textId="77777777" w:rsidTr="00CF09C8">
        <w:trPr>
          <w:jc w:val="center"/>
        </w:trPr>
        <w:tc>
          <w:tcPr>
            <w:tcW w:w="1124" w:type="dxa"/>
            <w:tcBorders>
              <w:left w:val="single" w:sz="4" w:space="0" w:color="auto"/>
            </w:tcBorders>
            <w:shd w:val="clear" w:color="auto" w:fill="FFFFFF"/>
          </w:tcPr>
          <w:p w14:paraId="17D8AF33"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EC5F9E9"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C115D4D" w14:textId="77777777" w:rsidR="00B73B04" w:rsidRPr="00E92D70" w:rsidRDefault="00B73B04" w:rsidP="00E92D70">
            <w:pPr>
              <w:spacing w:after="120"/>
              <w:rPr>
                <w:rFonts w:ascii="Sylfaen" w:hAnsi="Sylfaen"/>
                <w:sz w:val="20"/>
                <w:szCs w:val="20"/>
              </w:rPr>
            </w:pPr>
            <w:r w:rsidRPr="00E92D70">
              <w:rPr>
                <w:rStyle w:val="Bodytext9TrebuchetMS"/>
                <w:rFonts w:ascii="Sylfaen" w:eastAsia="Microsoft Sans Serif" w:hAnsi="Sylfaen"/>
                <w:sz w:val="20"/>
                <w:szCs w:val="20"/>
              </w:rPr>
              <w:t>-</w:t>
            </w:r>
          </w:p>
        </w:tc>
      </w:tr>
      <w:tr w:rsidR="00B73B04" w:rsidRPr="00E92D70" w14:paraId="651C8D67" w14:textId="77777777" w:rsidTr="00CF09C8">
        <w:trPr>
          <w:jc w:val="center"/>
        </w:trPr>
        <w:tc>
          <w:tcPr>
            <w:tcW w:w="1124" w:type="dxa"/>
            <w:tcBorders>
              <w:left w:val="single" w:sz="4" w:space="0" w:color="auto"/>
            </w:tcBorders>
            <w:shd w:val="clear" w:color="auto" w:fill="FFFFFF"/>
          </w:tcPr>
          <w:p w14:paraId="6DCBD2D7"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F6465D6"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9A39F22"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15 րոպե</w:t>
            </w:r>
          </w:p>
        </w:tc>
      </w:tr>
      <w:tr w:rsidR="00B73B04" w:rsidRPr="00E92D70" w14:paraId="50AC39C4" w14:textId="77777777" w:rsidTr="00CF09C8">
        <w:trPr>
          <w:jc w:val="center"/>
        </w:trPr>
        <w:tc>
          <w:tcPr>
            <w:tcW w:w="1124" w:type="dxa"/>
            <w:tcBorders>
              <w:left w:val="single" w:sz="4" w:space="0" w:color="auto"/>
            </w:tcBorders>
            <w:shd w:val="clear" w:color="auto" w:fill="FFFFFF"/>
          </w:tcPr>
          <w:p w14:paraId="13698F26"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53A55967"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963B1E4"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ոչ</w:t>
            </w:r>
          </w:p>
        </w:tc>
      </w:tr>
      <w:tr w:rsidR="00B73B04" w:rsidRPr="00E92D70" w14:paraId="22582956" w14:textId="77777777" w:rsidTr="00CF09C8">
        <w:trPr>
          <w:jc w:val="center"/>
        </w:trPr>
        <w:tc>
          <w:tcPr>
            <w:tcW w:w="1124" w:type="dxa"/>
            <w:tcBorders>
              <w:left w:val="single" w:sz="4" w:space="0" w:color="auto"/>
              <w:bottom w:val="single" w:sz="4" w:space="0" w:color="auto"/>
            </w:tcBorders>
            <w:shd w:val="clear" w:color="auto" w:fill="FFFFFF"/>
          </w:tcPr>
          <w:p w14:paraId="7A30E80B"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4142F804"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41317B6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3</w:t>
            </w:r>
          </w:p>
        </w:tc>
      </w:tr>
      <w:tr w:rsidR="00B73B04" w:rsidRPr="00E92D70" w14:paraId="5DCF9545" w14:textId="77777777" w:rsidTr="00CF09C8">
        <w:trPr>
          <w:jc w:val="center"/>
        </w:trPr>
        <w:tc>
          <w:tcPr>
            <w:tcW w:w="1124" w:type="dxa"/>
            <w:tcBorders>
              <w:top w:val="single" w:sz="4" w:space="0" w:color="auto"/>
              <w:left w:val="single" w:sz="4" w:space="0" w:color="auto"/>
            </w:tcBorders>
            <w:shd w:val="clear" w:color="auto" w:fill="FFFFFF"/>
            <w:vAlign w:val="center"/>
          </w:tcPr>
          <w:p w14:paraId="2B3698F1"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6896211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27FD9B3" w14:textId="77777777" w:rsidR="00B73B04" w:rsidRPr="00E92D70" w:rsidRDefault="00B73B04" w:rsidP="00E92D70">
            <w:pPr>
              <w:spacing w:after="120"/>
              <w:rPr>
                <w:rFonts w:ascii="Sylfaen" w:hAnsi="Sylfaen"/>
                <w:sz w:val="20"/>
                <w:szCs w:val="20"/>
              </w:rPr>
            </w:pPr>
          </w:p>
        </w:tc>
      </w:tr>
      <w:tr w:rsidR="00B73B04" w:rsidRPr="00E92D70" w14:paraId="63778B95" w14:textId="77777777" w:rsidTr="00CF09C8">
        <w:trPr>
          <w:jc w:val="center"/>
        </w:trPr>
        <w:tc>
          <w:tcPr>
            <w:tcW w:w="1124" w:type="dxa"/>
            <w:tcBorders>
              <w:left w:val="single" w:sz="4" w:space="0" w:color="auto"/>
            </w:tcBorders>
            <w:shd w:val="clear" w:color="auto" w:fill="FFFFFF"/>
          </w:tcPr>
          <w:p w14:paraId="7F9E71D2"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tcPr>
          <w:p w14:paraId="7C818BD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10DF597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թարմացման ամսաթվի եւ ժամի հարցում (P.SS.08.MSG.004)</w:t>
            </w:r>
          </w:p>
        </w:tc>
      </w:tr>
      <w:tr w:rsidR="00B73B04" w:rsidRPr="00E92D70" w14:paraId="37ECF5EB" w14:textId="77777777" w:rsidTr="00CF09C8">
        <w:trPr>
          <w:jc w:val="center"/>
        </w:trPr>
        <w:tc>
          <w:tcPr>
            <w:tcW w:w="1124" w:type="dxa"/>
            <w:tcBorders>
              <w:left w:val="single" w:sz="4" w:space="0" w:color="auto"/>
            </w:tcBorders>
            <w:shd w:val="clear" w:color="auto" w:fill="FFFFFF"/>
          </w:tcPr>
          <w:p w14:paraId="7C32C82A"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335E8D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063199F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թարմացման ամսաթիվը եւ ժամը (P.SS.08.MSG.005)</w:t>
            </w:r>
          </w:p>
        </w:tc>
      </w:tr>
      <w:tr w:rsidR="00B73B04" w:rsidRPr="00E92D70" w14:paraId="19195BBF" w14:textId="77777777" w:rsidTr="00CF09C8">
        <w:trPr>
          <w:jc w:val="center"/>
        </w:trPr>
        <w:tc>
          <w:tcPr>
            <w:tcW w:w="1124" w:type="dxa"/>
            <w:tcBorders>
              <w:top w:val="single" w:sz="4" w:space="0" w:color="auto"/>
              <w:left w:val="single" w:sz="4" w:space="0" w:color="auto"/>
            </w:tcBorders>
            <w:shd w:val="clear" w:color="auto" w:fill="FFFFFF"/>
            <w:vAlign w:val="center"/>
          </w:tcPr>
          <w:p w14:paraId="18A31A01"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442965D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334BBE8" w14:textId="77777777" w:rsidR="00B73B04" w:rsidRPr="00E92D70" w:rsidRDefault="00B73B04" w:rsidP="00E92D70">
            <w:pPr>
              <w:spacing w:after="120"/>
              <w:rPr>
                <w:rFonts w:ascii="Sylfaen" w:hAnsi="Sylfaen"/>
                <w:sz w:val="20"/>
                <w:szCs w:val="20"/>
              </w:rPr>
            </w:pPr>
          </w:p>
        </w:tc>
      </w:tr>
      <w:tr w:rsidR="00B73B04" w:rsidRPr="00E92D70" w14:paraId="2FC17238" w14:textId="77777777" w:rsidTr="00CF09C8">
        <w:trPr>
          <w:jc w:val="center"/>
        </w:trPr>
        <w:tc>
          <w:tcPr>
            <w:tcW w:w="1124" w:type="dxa"/>
            <w:tcBorders>
              <w:left w:val="single" w:sz="4" w:space="0" w:color="auto"/>
            </w:tcBorders>
            <w:shd w:val="clear" w:color="auto" w:fill="FFFFFF"/>
          </w:tcPr>
          <w:p w14:paraId="7CE16529"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DF2BE4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147A37F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48BBA9FF" w14:textId="77777777" w:rsidTr="00CF09C8">
        <w:trPr>
          <w:jc w:val="center"/>
        </w:trPr>
        <w:tc>
          <w:tcPr>
            <w:tcW w:w="1124" w:type="dxa"/>
            <w:tcBorders>
              <w:left w:val="single" w:sz="4" w:space="0" w:color="auto"/>
              <w:bottom w:val="single" w:sz="4" w:space="0" w:color="auto"/>
            </w:tcBorders>
            <w:shd w:val="clear" w:color="auto" w:fill="FFFFFF"/>
          </w:tcPr>
          <w:p w14:paraId="2B479B5F" w14:textId="77777777" w:rsidR="00B73B04" w:rsidRPr="00E92D70" w:rsidRDefault="00B73B04" w:rsidP="00CF09C8">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5205AD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754A9178" w14:textId="77777777" w:rsidR="00B73B04" w:rsidRPr="00E92D70" w:rsidRDefault="00B73B04" w:rsidP="00E92D70">
            <w:pPr>
              <w:spacing w:after="120"/>
              <w:rPr>
                <w:rFonts w:ascii="Sylfaen" w:hAnsi="Sylfaen"/>
                <w:sz w:val="20"/>
                <w:szCs w:val="20"/>
              </w:rPr>
            </w:pPr>
          </w:p>
        </w:tc>
      </w:tr>
    </w:tbl>
    <w:p w14:paraId="627569C9" w14:textId="77777777" w:rsidR="00B73B04" w:rsidRPr="00B73B04" w:rsidRDefault="00B73B04" w:rsidP="00B73B04">
      <w:pPr>
        <w:spacing w:after="160" w:line="360" w:lineRule="auto"/>
        <w:rPr>
          <w:rFonts w:ascii="Sylfaen" w:hAnsi="Sylfaen"/>
        </w:rPr>
      </w:pPr>
    </w:p>
    <w:p w14:paraId="4D682F2B" w14:textId="77777777" w:rsidR="00B73B04" w:rsidRPr="00B73B04" w:rsidRDefault="00B73B04" w:rsidP="00E92D70">
      <w:pPr>
        <w:spacing w:after="160" w:line="360" w:lineRule="auto"/>
        <w:jc w:val="center"/>
        <w:rPr>
          <w:rFonts w:ascii="Sylfaen" w:hAnsi="Sylfaen"/>
        </w:rPr>
      </w:pPr>
      <w:r w:rsidRPr="00B73B04">
        <w:rPr>
          <w:rFonts w:ascii="Sylfaen" w:hAnsi="Sylfaen"/>
        </w:rPr>
        <w:t>4. «Հիվանդացության տվյալների բազայից տեղեկությունների ստացում» ընդհանուր գործընթացի տրանզակցիա (Р.SS.08.TRN.004)</w:t>
      </w:r>
    </w:p>
    <w:p w14:paraId="30E654B8"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21.</w:t>
      </w:r>
      <w:r w:rsidR="00CF09C8" w:rsidRPr="00CF09C8">
        <w:rPr>
          <w:rFonts w:ascii="Sylfaen" w:hAnsi="Sylfaen"/>
        </w:rPr>
        <w:tab/>
      </w:r>
      <w:r w:rsidRPr="00B73B04">
        <w:rPr>
          <w:rFonts w:ascii="Sylfaen" w:hAnsi="Sylfaen"/>
        </w:rPr>
        <w:t xml:space="preserve">«Հիվանդացության մասին տվյալների բազայից տեղեկությունների ստացում» (P.SS.08.TRN.004) ընդհանուր գործընթացի տրանզակցիան </w:t>
      </w:r>
      <w:r w:rsidRPr="00336756">
        <w:rPr>
          <w:rFonts w:ascii="Sylfaen" w:hAnsi="Sylfaen"/>
          <w:spacing w:val="-4"/>
        </w:rPr>
        <w:t xml:space="preserve">կատարվում է </w:t>
      </w:r>
      <w:r w:rsidRPr="00336756">
        <w:rPr>
          <w:rFonts w:ascii="Sylfaen" w:hAnsi="Sylfaen"/>
          <w:spacing w:val="-4"/>
        </w:rPr>
        <w:lastRenderedPageBreak/>
        <w:t>նախաձեռնողի կողմից ռեսպոնդենտից հիվանդացության մասին տվյալների բազայից տեղեկություններն</w:t>
      </w:r>
      <w:r w:rsidRPr="00B73B04">
        <w:rPr>
          <w:rFonts w:ascii="Sylfaen" w:hAnsi="Sylfaen"/>
        </w:rPr>
        <w:t xml:space="preserve"> ստանալու համար՝ հարցման հիման վրա: Ընդհանուր գործընթացի նշված տրանզակցիայի կատարման սխեման ներկայացված է 10-րդ </w:t>
      </w:r>
      <w:r w:rsidRPr="00CA6D8A">
        <w:rPr>
          <w:rFonts w:ascii="Sylfaen" w:hAnsi="Sylfaen"/>
          <w:spacing w:val="-4"/>
        </w:rPr>
        <w:t>նկարում։ Ընդհանուր գործընթացի տրանզակցիայի պարամետրերը բերված են 11-րդ աղյուսակում</w:t>
      </w:r>
      <w:r w:rsidRPr="00B73B04">
        <w:rPr>
          <w:rFonts w:ascii="Sylfaen" w:hAnsi="Sylfaen"/>
        </w:rPr>
        <w:t>։</w:t>
      </w:r>
    </w:p>
    <w:p w14:paraId="0F4CF75B"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07F518AD">
          <v:group id="_x0000_s2750" style="position:absolute;left:0;text-align:left;margin-left:8pt;margin-top:2.5pt;width:424.55pt;height:279.55pt;z-index:252426240" coordorigin="1578,3998" coordsize="8491,5591">
            <v:shape id="_x0000_s2442" type="#_x0000_t202" style="position:absolute;left:1578;top:5094;width:864;height:563;mso-width-relative:margin;mso-height-relative:margin" fillcolor="white [3212]" strokecolor="white [3212]">
              <v:textbox style="mso-next-textbox:#_x0000_s2442" inset="0,0,0,0">
                <w:txbxContent>
                  <w:p w14:paraId="17E7E34B" w14:textId="77777777" w:rsidR="00366A48" w:rsidRPr="00336756" w:rsidRDefault="00366A48" w:rsidP="00B73B04">
                    <w:pPr>
                      <w:jc w:val="center"/>
                      <w:rPr>
                        <w:rFonts w:ascii="Sylfaen" w:hAnsi="Sylfaen"/>
                        <w:sz w:val="14"/>
                        <w:szCs w:val="20"/>
                      </w:rPr>
                    </w:pPr>
                    <w:r w:rsidRPr="00336756">
                      <w:rPr>
                        <w:rFonts w:ascii="Sylfaen" w:hAnsi="Sylfaen"/>
                        <w:sz w:val="14"/>
                      </w:rPr>
                      <w:t>Հսկողության սխալ</w:t>
                    </w:r>
                  </w:p>
                </w:txbxContent>
              </v:textbox>
            </v:shape>
            <v:shape id="_x0000_s2443" type="#_x0000_t202" style="position:absolute;left:4825;top:9259;width:864;height:330;mso-width-relative:margin;mso-height-relative:margin" fillcolor="white [3212]" strokecolor="white [3212]">
              <v:textbox style="mso-next-textbox:#_x0000_s2443" inset="0,0,0,0">
                <w:txbxContent>
                  <w:p w14:paraId="58E5EA8E" w14:textId="77777777" w:rsidR="00366A48" w:rsidRPr="00CA6D8A" w:rsidRDefault="00366A48" w:rsidP="00B73B04">
                    <w:pPr>
                      <w:jc w:val="center"/>
                      <w:rPr>
                        <w:rFonts w:ascii="Sylfaen" w:hAnsi="Sylfaen"/>
                        <w:sz w:val="16"/>
                        <w:szCs w:val="20"/>
                      </w:rPr>
                    </w:pPr>
                    <w:r w:rsidRPr="00CA6D8A">
                      <w:rPr>
                        <w:rFonts w:ascii="Sylfaen" w:hAnsi="Sylfaen"/>
                        <w:sz w:val="16"/>
                      </w:rPr>
                      <w:t>Հաջողված</w:t>
                    </w:r>
                  </w:p>
                </w:txbxContent>
              </v:textbox>
            </v:shape>
            <v:shape id="_x0000_s2444" type="#_x0000_t202" style="position:absolute;left:3100;top:9259;width:864;height:330;mso-width-relative:margin;mso-height-relative:margin" fillcolor="white [3212]" strokecolor="white [3212]">
              <v:textbox style="mso-next-textbox:#_x0000_s2444" inset="0,0,0,0">
                <w:txbxContent>
                  <w:p w14:paraId="27B2BE24" w14:textId="77777777" w:rsidR="00366A48" w:rsidRPr="00CA6D8A" w:rsidRDefault="00366A48" w:rsidP="00B73B04">
                    <w:pPr>
                      <w:jc w:val="center"/>
                      <w:rPr>
                        <w:rFonts w:ascii="Sylfaen" w:hAnsi="Sylfaen"/>
                        <w:sz w:val="16"/>
                        <w:szCs w:val="20"/>
                      </w:rPr>
                    </w:pPr>
                    <w:r w:rsidRPr="00CA6D8A">
                      <w:rPr>
                        <w:rFonts w:ascii="Sylfaen" w:hAnsi="Sylfaen"/>
                        <w:sz w:val="16"/>
                      </w:rPr>
                      <w:t>Հաջողված</w:t>
                    </w:r>
                  </w:p>
                </w:txbxContent>
              </v:textbox>
            </v:shape>
            <v:shape id="_x0000_s2445" type="#_x0000_t202" style="position:absolute;left:2520;top:3998;width:2658;height:293;mso-width-relative:margin;mso-height-relative:margin" fillcolor="white [3212]" strokecolor="white [3212]">
              <v:textbox inset="0,0,0,0">
                <w:txbxContent>
                  <w:p w14:paraId="08F264EF" w14:textId="77777777" w:rsidR="00366A48" w:rsidRPr="00336756" w:rsidRDefault="00366A48" w:rsidP="00B73B04">
                    <w:pPr>
                      <w:jc w:val="center"/>
                      <w:rPr>
                        <w:rFonts w:ascii="Sylfaen" w:hAnsi="Sylfaen"/>
                        <w:sz w:val="20"/>
                      </w:rPr>
                    </w:pPr>
                    <w:r w:rsidRPr="00336756">
                      <w:rPr>
                        <w:rFonts w:ascii="Sylfaen" w:hAnsi="Sylfaen"/>
                        <w:sz w:val="20"/>
                      </w:rPr>
                      <w:t>։Նախաձեռնողը</w:t>
                    </w:r>
                  </w:p>
                </w:txbxContent>
              </v:textbox>
            </v:shape>
            <v:shape id="_x0000_s2446" type="#_x0000_t202" style="position:absolute;left:7246;top:3998;width:2658;height:293;mso-width-relative:margin;mso-height-relative:margin" fillcolor="white [3212]" strokecolor="white [3212]">
              <v:textbox style="mso-next-textbox:#_x0000_s2446" inset="0,0,0,0">
                <w:txbxContent>
                  <w:p w14:paraId="48910FD2" w14:textId="77777777" w:rsidR="00366A48" w:rsidRPr="00336756" w:rsidRDefault="00366A48" w:rsidP="00B73B04">
                    <w:pPr>
                      <w:jc w:val="center"/>
                      <w:rPr>
                        <w:rFonts w:ascii="Sylfaen" w:hAnsi="Sylfaen"/>
                        <w:sz w:val="20"/>
                      </w:rPr>
                    </w:pPr>
                    <w:r w:rsidRPr="00336756">
                      <w:rPr>
                        <w:rFonts w:ascii="Sylfaen" w:hAnsi="Sylfaen"/>
                        <w:sz w:val="20"/>
                      </w:rPr>
                      <w:t>։Ռեսպոնդենտը</w:t>
                    </w:r>
                  </w:p>
                </w:txbxContent>
              </v:textbox>
            </v:shape>
            <v:shape id="_x0000_s2447" type="#_x0000_t202" style="position:absolute;left:2623;top:5371;width:2202;height:930;mso-width-relative:margin;mso-height-relative:margin" fillcolor="white [3212]" strokecolor="white [3212]">
              <v:textbox style="mso-next-textbox:#_x0000_s2447" inset="0,0,0,0">
                <w:txbxContent>
                  <w:p w14:paraId="52A56545" w14:textId="77777777" w:rsidR="00366A48" w:rsidRPr="00336756" w:rsidRDefault="00366A48" w:rsidP="00B73B04">
                    <w:pPr>
                      <w:jc w:val="center"/>
                      <w:rPr>
                        <w:sz w:val="16"/>
                        <w:szCs w:val="20"/>
                      </w:rPr>
                    </w:pPr>
                    <w:r w:rsidRPr="00336756">
                      <w:rPr>
                        <w:rStyle w:val="Bodytext9Sylfaen"/>
                        <w:sz w:val="14"/>
                      </w:rPr>
                      <w:t>Հիվանդացության մասին տվյալների բազայից տեղեկությունների հարցում</w:t>
                    </w:r>
                  </w:p>
                </w:txbxContent>
              </v:textbox>
            </v:shape>
            <v:shape id="_x0000_s2448" type="#_x0000_t202" style="position:absolute;left:7853;top:5371;width:2216;height:930;mso-width-relative:margin;mso-height-relative:margin" fillcolor="white [3212]" strokecolor="white [3212]">
              <v:textbox style="mso-next-textbox:#_x0000_s2448" inset="0,0,0,0">
                <w:txbxContent>
                  <w:p w14:paraId="3F573303" w14:textId="77777777" w:rsidR="00366A48" w:rsidRPr="00336756" w:rsidRDefault="00366A48" w:rsidP="00B73B04">
                    <w:pPr>
                      <w:jc w:val="center"/>
                      <w:rPr>
                        <w:sz w:val="14"/>
                        <w:szCs w:val="16"/>
                      </w:rPr>
                    </w:pPr>
                    <w:r w:rsidRPr="00336756">
                      <w:rPr>
                        <w:rStyle w:val="Bodytext9Sylfaen"/>
                        <w:sz w:val="14"/>
                        <w:szCs w:val="16"/>
                      </w:rPr>
                      <w:t>Հարցման մշակում եւ հիվանդացության մասին տվյալների բազայից տեղեկությունների ներկայացում</w:t>
                    </w:r>
                  </w:p>
                </w:txbxContent>
              </v:textbox>
            </v:shape>
            <v:shape id="_x0000_s2449" type="#_x0000_t202" style="position:absolute;left:3585;top:7267;width:2305;height:542;mso-width-relative:margin;mso-height-relative:margin" fillcolor="white [3212]" strokecolor="white [3212]">
              <v:textbox style="mso-next-textbox:#_x0000_s2449" inset="0,0,0,0">
                <w:txbxContent>
                  <w:p w14:paraId="10151287" w14:textId="77777777" w:rsidR="00366A48" w:rsidRPr="00336756" w:rsidRDefault="00366A48" w:rsidP="00336756">
                    <w:pPr>
                      <w:jc w:val="center"/>
                      <w:rPr>
                        <w:sz w:val="12"/>
                        <w:szCs w:val="16"/>
                      </w:rPr>
                    </w:pPr>
                    <w:r w:rsidRPr="00336756">
                      <w:rPr>
                        <w:rStyle w:val="Bodytext9Sylfaen"/>
                        <w:sz w:val="12"/>
                        <w:szCs w:val="16"/>
                      </w:rPr>
                      <w:t>: Հիվանդության մասին տեղեկությունները</w:t>
                    </w:r>
                    <w:r w:rsidRPr="00336756">
                      <w:rPr>
                        <w:rStyle w:val="Bodytext9Sylfaen"/>
                        <w:sz w:val="12"/>
                        <w:szCs w:val="16"/>
                        <w:lang w:val="en-US"/>
                      </w:rPr>
                      <w:t xml:space="preserve"> </w:t>
                    </w:r>
                    <w:r w:rsidRPr="00336756">
                      <w:rPr>
                        <w:rStyle w:val="Bodytext9Sylfaen"/>
                        <w:sz w:val="12"/>
                        <w:szCs w:val="16"/>
                      </w:rPr>
                      <w:t>[տեղեկությունները բացակայում են]</w:t>
                    </w:r>
                  </w:p>
                </w:txbxContent>
              </v:textbox>
            </v:shape>
            <v:shape id="_x0000_s2450" type="#_x0000_t202" style="position:absolute;left:1760;top:8221;width:2305;height:607;mso-width-relative:margin;mso-height-relative:margin" fillcolor="white [3212]" strokecolor="white [3212]">
              <v:textbox style="mso-next-textbox:#_x0000_s2450" inset="0,0,0,0">
                <w:txbxContent>
                  <w:p w14:paraId="74F0071E" w14:textId="77777777" w:rsidR="00366A48" w:rsidRPr="00336756" w:rsidRDefault="00366A48" w:rsidP="00336756">
                    <w:pPr>
                      <w:jc w:val="center"/>
                      <w:rPr>
                        <w:rStyle w:val="Bodytext9Sylfaen"/>
                        <w:sz w:val="14"/>
                        <w:szCs w:val="16"/>
                      </w:rPr>
                    </w:pPr>
                    <w:r w:rsidRPr="00336756">
                      <w:rPr>
                        <w:rStyle w:val="Bodytext9Sylfaen"/>
                        <w:sz w:val="10"/>
                        <w:szCs w:val="16"/>
                      </w:rPr>
                      <w:t xml:space="preserve">: </w:t>
                    </w:r>
                    <w:r w:rsidRPr="00336756">
                      <w:rPr>
                        <w:rStyle w:val="Bodytext9Sylfaen"/>
                        <w:sz w:val="14"/>
                        <w:szCs w:val="16"/>
                      </w:rPr>
                      <w:t>Հիվանդության մասին տեղեկությունները</w:t>
                    </w:r>
                  </w:p>
                  <w:p w14:paraId="374DF918" w14:textId="77777777" w:rsidR="00366A48" w:rsidRPr="00336756" w:rsidRDefault="00366A48" w:rsidP="00336756">
                    <w:pPr>
                      <w:jc w:val="center"/>
                      <w:rPr>
                        <w:sz w:val="14"/>
                        <w:szCs w:val="16"/>
                      </w:rPr>
                    </w:pPr>
                    <w:r w:rsidRPr="00336756">
                      <w:rPr>
                        <w:rStyle w:val="Bodytext9Sylfaen"/>
                        <w:sz w:val="14"/>
                        <w:szCs w:val="16"/>
                      </w:rPr>
                      <w:t>[տեղեկություններն ուղարկվել են]</w:t>
                    </w:r>
                  </w:p>
                </w:txbxContent>
              </v:textbox>
            </v:shape>
            <v:shape id="_x0000_s2451" type="#_x0000_t202" style="position:absolute;left:5060;top:4970;width:2305;height:401;mso-width-relative:margin;mso-height-relative:margin" fillcolor="white [3212]" strokecolor="white [3212]">
              <v:textbox style="mso-next-textbox:#_x0000_s2451" inset="0,0,0,0">
                <w:txbxContent>
                  <w:p w14:paraId="2285C81C" w14:textId="77777777" w:rsidR="00366A48" w:rsidRPr="00336756" w:rsidRDefault="00366A48" w:rsidP="00CA6D8A">
                    <w:pPr>
                      <w:jc w:val="center"/>
                      <w:rPr>
                        <w:rStyle w:val="Bodytext9Sylfaen"/>
                        <w:sz w:val="14"/>
                        <w:szCs w:val="16"/>
                      </w:rPr>
                    </w:pPr>
                    <w:r w:rsidRPr="00336756">
                      <w:rPr>
                        <w:rStyle w:val="Bodytext9Sylfaen"/>
                        <w:sz w:val="14"/>
                      </w:rPr>
                      <w:t>Տեղեկությունների հարցում</w:t>
                    </w:r>
                  </w:p>
                  <w:p w14:paraId="015AA016" w14:textId="77777777" w:rsidR="00366A48" w:rsidRPr="00336756" w:rsidRDefault="00366A48" w:rsidP="00B73B04">
                    <w:pPr>
                      <w:jc w:val="center"/>
                      <w:rPr>
                        <w:sz w:val="14"/>
                        <w:szCs w:val="16"/>
                      </w:rPr>
                    </w:pPr>
                    <w:r w:rsidRPr="00336756">
                      <w:rPr>
                        <w:rStyle w:val="Bodytext9Sylfaen"/>
                        <w:sz w:val="14"/>
                      </w:rPr>
                      <w:t>(P.SS.08 MSG.006)</w:t>
                    </w:r>
                  </w:p>
                </w:txbxContent>
              </v:textbox>
            </v:shape>
            <v:shape id="_x0000_s2452" type="#_x0000_t202" style="position:absolute;left:5178;top:5533;width:2305;height:605;mso-width-relative:margin;mso-height-relative:margin" fillcolor="white [3212]" strokecolor="white [3212]">
              <v:textbox style="mso-next-textbox:#_x0000_s2452" inset="0,0,0,0">
                <w:txbxContent>
                  <w:p w14:paraId="25051351" w14:textId="77777777" w:rsidR="00366A48" w:rsidRPr="00336756" w:rsidRDefault="00366A48" w:rsidP="00336756">
                    <w:pPr>
                      <w:jc w:val="center"/>
                      <w:rPr>
                        <w:rStyle w:val="Bodytext9Sylfaen"/>
                        <w:sz w:val="14"/>
                        <w:szCs w:val="16"/>
                      </w:rPr>
                    </w:pPr>
                    <w:r w:rsidRPr="00336756">
                      <w:rPr>
                        <w:rStyle w:val="Bodytext9Sylfaen"/>
                        <w:sz w:val="14"/>
                        <w:szCs w:val="16"/>
                      </w:rPr>
                      <w:t>Հիվանդացության մասին տվյալների բազայից տեղեկություններ</w:t>
                    </w:r>
                  </w:p>
                  <w:p w14:paraId="4EC2CD39" w14:textId="77777777" w:rsidR="00366A48" w:rsidRPr="00336756" w:rsidRDefault="00366A48" w:rsidP="00B73B04">
                    <w:pPr>
                      <w:jc w:val="center"/>
                      <w:rPr>
                        <w:sz w:val="14"/>
                        <w:szCs w:val="16"/>
                      </w:rPr>
                    </w:pPr>
                    <w:r w:rsidRPr="00336756">
                      <w:rPr>
                        <w:rStyle w:val="Bodytext9Sylfaen"/>
                        <w:sz w:val="14"/>
                        <w:szCs w:val="16"/>
                      </w:rPr>
                      <w:t>(P.SS.C8.MSG.007)</w:t>
                    </w:r>
                  </w:p>
                </w:txbxContent>
              </v:textbox>
            </v:shape>
            <v:shape id="_x0000_s2453" type="#_x0000_t202" style="position:absolute;left:5178;top:6416;width:2473;height:605;mso-width-relative:margin;mso-height-relative:margin" fillcolor="white [3212]" strokecolor="white [3212]">
              <v:textbox style="mso-next-textbox:#_x0000_s2453" inset="0,0,0,0">
                <w:txbxContent>
                  <w:p w14:paraId="3C87C8EC" w14:textId="77777777" w:rsidR="00366A48" w:rsidRPr="00336756" w:rsidRDefault="00366A48" w:rsidP="00336756">
                    <w:pPr>
                      <w:jc w:val="center"/>
                      <w:rPr>
                        <w:rStyle w:val="Bodytext9Sylfaen"/>
                        <w:sz w:val="14"/>
                        <w:szCs w:val="16"/>
                      </w:rPr>
                    </w:pPr>
                    <w:r w:rsidRPr="00336756">
                      <w:rPr>
                        <w:rStyle w:val="Bodytext9Sylfaen"/>
                        <w:sz w:val="14"/>
                        <w:szCs w:val="16"/>
                      </w:rPr>
                      <w:t>Տեղեկությունների բացակայության մասին ծանուցումը</w:t>
                    </w:r>
                  </w:p>
                  <w:p w14:paraId="4033EA83" w14:textId="77777777" w:rsidR="00366A48" w:rsidRPr="00336756" w:rsidRDefault="00366A48" w:rsidP="00336756">
                    <w:pPr>
                      <w:jc w:val="center"/>
                      <w:rPr>
                        <w:sz w:val="14"/>
                        <w:szCs w:val="16"/>
                      </w:rPr>
                    </w:pPr>
                    <w:r w:rsidRPr="00336756">
                      <w:rPr>
                        <w:rStyle w:val="Bodytext9Sylfaen"/>
                        <w:sz w:val="14"/>
                        <w:szCs w:val="16"/>
                      </w:rPr>
                      <w:t>(P.SS.01.MSG.008)</w:t>
                    </w:r>
                  </w:p>
                </w:txbxContent>
              </v:textbox>
            </v:shape>
          </v:group>
        </w:pict>
      </w:r>
      <w:r w:rsidR="00B73B04" w:rsidRPr="00B73B04">
        <w:rPr>
          <w:rFonts w:ascii="Sylfaen" w:hAnsi="Sylfaen"/>
          <w:noProof/>
          <w:lang w:val="en-US" w:eastAsia="en-US" w:bidi="ar-SA"/>
        </w:rPr>
        <w:drawing>
          <wp:inline distT="0" distB="0" distL="0" distR="0" wp14:anchorId="60C05E8A" wp14:editId="4EF7CF17">
            <wp:extent cx="5932805" cy="378523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srcRect/>
                    <a:stretch>
                      <a:fillRect/>
                    </a:stretch>
                  </pic:blipFill>
                  <pic:spPr bwMode="auto">
                    <a:xfrm>
                      <a:off x="0" y="0"/>
                      <a:ext cx="5932805" cy="3785235"/>
                    </a:xfrm>
                    <a:prstGeom prst="rect">
                      <a:avLst/>
                    </a:prstGeom>
                    <a:noFill/>
                    <a:ln w="9525">
                      <a:noFill/>
                      <a:miter lim="800000"/>
                      <a:headEnd/>
                      <a:tailEnd/>
                    </a:ln>
                  </pic:spPr>
                </pic:pic>
              </a:graphicData>
            </a:graphic>
          </wp:inline>
        </w:drawing>
      </w:r>
    </w:p>
    <w:p w14:paraId="16BA0FBD" w14:textId="77777777" w:rsidR="00B73B04" w:rsidRPr="00E92D70" w:rsidRDefault="00B73B04" w:rsidP="00E92D70">
      <w:pPr>
        <w:spacing w:after="160" w:line="360" w:lineRule="auto"/>
        <w:jc w:val="center"/>
        <w:rPr>
          <w:rFonts w:ascii="Sylfaen" w:hAnsi="Sylfaen"/>
          <w:sz w:val="20"/>
        </w:rPr>
      </w:pPr>
      <w:r w:rsidRPr="00E92D70">
        <w:rPr>
          <w:rFonts w:ascii="Sylfaen" w:hAnsi="Sylfaen"/>
          <w:sz w:val="20"/>
        </w:rPr>
        <w:t>Նկ. 10. «Հիվանդացության մասին տվյալների բազայից տեղեկությունների ստացում» (P.SS.08.TRN.004) ընդհանուր գործընթացի տրանզակցիայի կատարման սխեման</w:t>
      </w:r>
    </w:p>
    <w:p w14:paraId="7AFA898B" w14:textId="77777777" w:rsidR="00B73B04" w:rsidRPr="00B73B04" w:rsidRDefault="00B73B04" w:rsidP="00B73B04">
      <w:pPr>
        <w:spacing w:after="160" w:line="360" w:lineRule="auto"/>
        <w:rPr>
          <w:rFonts w:ascii="Sylfaen" w:hAnsi="Sylfaen"/>
        </w:rPr>
      </w:pPr>
    </w:p>
    <w:p w14:paraId="787B8910"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11</w:t>
      </w:r>
    </w:p>
    <w:p w14:paraId="3646167C" w14:textId="77777777" w:rsidR="00B73B04" w:rsidRPr="00B73B04" w:rsidRDefault="00B73B04" w:rsidP="00E92D70">
      <w:pPr>
        <w:spacing w:after="160" w:line="360" w:lineRule="auto"/>
        <w:jc w:val="center"/>
        <w:rPr>
          <w:rFonts w:ascii="Sylfaen" w:hAnsi="Sylfaen"/>
        </w:rPr>
      </w:pPr>
      <w:r w:rsidRPr="00B73B04">
        <w:rPr>
          <w:rFonts w:ascii="Sylfaen" w:hAnsi="Sylfaen"/>
        </w:rPr>
        <w:t>«Հիվանդացության մասին տվյալների բազայից տեղեկությունների ստացում» (P.SS.08.TRN.004) ընդհանուր գործընթացի տրանզակցիայի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92D70" w14:paraId="6DCDF2B6" w14:textId="77777777" w:rsidTr="00CF09C8">
        <w:trPr>
          <w:tblHeader/>
          <w:jc w:val="center"/>
        </w:trPr>
        <w:tc>
          <w:tcPr>
            <w:tcW w:w="983" w:type="dxa"/>
            <w:tcBorders>
              <w:top w:val="single" w:sz="4" w:space="0" w:color="auto"/>
              <w:left w:val="single" w:sz="4" w:space="0" w:color="auto"/>
            </w:tcBorders>
            <w:shd w:val="clear" w:color="auto" w:fill="FFFFFF"/>
            <w:vAlign w:val="center"/>
          </w:tcPr>
          <w:p w14:paraId="39D96DA3"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654FD0D7"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420BC503"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5891D60F"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0F33C12B" w14:textId="77777777" w:rsidTr="00CF09C8">
        <w:trPr>
          <w:tblHeader/>
          <w:jc w:val="center"/>
        </w:trPr>
        <w:tc>
          <w:tcPr>
            <w:tcW w:w="983" w:type="dxa"/>
            <w:tcBorders>
              <w:top w:val="single" w:sz="4" w:space="0" w:color="auto"/>
              <w:left w:val="single" w:sz="4" w:space="0" w:color="auto"/>
            </w:tcBorders>
            <w:shd w:val="clear" w:color="auto" w:fill="FFFFFF"/>
            <w:vAlign w:val="center"/>
          </w:tcPr>
          <w:p w14:paraId="10E51439"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3F459BF5"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6C7CEA41"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50FC743F" w14:textId="77777777" w:rsidTr="00CF09C8">
        <w:trPr>
          <w:jc w:val="center"/>
        </w:trPr>
        <w:tc>
          <w:tcPr>
            <w:tcW w:w="983" w:type="dxa"/>
            <w:tcBorders>
              <w:top w:val="single" w:sz="4" w:space="0" w:color="auto"/>
              <w:left w:val="single" w:sz="4" w:space="0" w:color="auto"/>
            </w:tcBorders>
            <w:shd w:val="clear" w:color="auto" w:fill="FFFFFF"/>
          </w:tcPr>
          <w:p w14:paraId="4F864458"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6CF8C6D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EF2503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P.SS.08.TRN.004</w:t>
            </w:r>
          </w:p>
        </w:tc>
      </w:tr>
      <w:tr w:rsidR="00B73B04" w:rsidRPr="00E92D70" w14:paraId="2E507962" w14:textId="77777777" w:rsidTr="00CF09C8">
        <w:trPr>
          <w:jc w:val="center"/>
        </w:trPr>
        <w:tc>
          <w:tcPr>
            <w:tcW w:w="983" w:type="dxa"/>
            <w:tcBorders>
              <w:top w:val="single" w:sz="4" w:space="0" w:color="auto"/>
              <w:left w:val="single" w:sz="4" w:space="0" w:color="auto"/>
            </w:tcBorders>
            <w:shd w:val="clear" w:color="auto" w:fill="FFFFFF"/>
          </w:tcPr>
          <w:p w14:paraId="0004710E"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w:t>
            </w:r>
          </w:p>
        </w:tc>
        <w:tc>
          <w:tcPr>
            <w:tcW w:w="3264" w:type="dxa"/>
            <w:tcBorders>
              <w:top w:val="single" w:sz="4" w:space="0" w:color="auto"/>
              <w:left w:val="single" w:sz="4" w:space="0" w:color="auto"/>
            </w:tcBorders>
            <w:shd w:val="clear" w:color="auto" w:fill="FFFFFF"/>
          </w:tcPr>
          <w:p w14:paraId="4571C33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85BA18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հիվանդացության մասին տվյալների բազայից տեղեկությունների ստացում</w:t>
            </w:r>
          </w:p>
        </w:tc>
      </w:tr>
      <w:tr w:rsidR="00B73B04" w:rsidRPr="00E92D70" w14:paraId="409A3C8B" w14:textId="77777777" w:rsidTr="00CF09C8">
        <w:trPr>
          <w:jc w:val="center"/>
        </w:trPr>
        <w:tc>
          <w:tcPr>
            <w:tcW w:w="983" w:type="dxa"/>
            <w:tcBorders>
              <w:top w:val="single" w:sz="4" w:space="0" w:color="auto"/>
              <w:left w:val="single" w:sz="4" w:space="0" w:color="auto"/>
            </w:tcBorders>
            <w:shd w:val="clear" w:color="auto" w:fill="FFFFFF"/>
          </w:tcPr>
          <w:p w14:paraId="604D6710"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1477AF1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4E8432B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հարցում/պատասխան</w:t>
            </w:r>
          </w:p>
        </w:tc>
      </w:tr>
      <w:tr w:rsidR="00B73B04" w:rsidRPr="00E92D70" w14:paraId="00BB6B6A" w14:textId="77777777" w:rsidTr="00CF09C8">
        <w:trPr>
          <w:jc w:val="center"/>
        </w:trPr>
        <w:tc>
          <w:tcPr>
            <w:tcW w:w="983" w:type="dxa"/>
            <w:tcBorders>
              <w:top w:val="single" w:sz="4" w:space="0" w:color="auto"/>
              <w:left w:val="single" w:sz="4" w:space="0" w:color="auto"/>
            </w:tcBorders>
            <w:shd w:val="clear" w:color="auto" w:fill="FFFFFF"/>
          </w:tcPr>
          <w:p w14:paraId="781184D2"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532174C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58B013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283813C5" w14:textId="77777777" w:rsidTr="00CF09C8">
        <w:trPr>
          <w:jc w:val="center"/>
        </w:trPr>
        <w:tc>
          <w:tcPr>
            <w:tcW w:w="983" w:type="dxa"/>
            <w:tcBorders>
              <w:top w:val="single" w:sz="4" w:space="0" w:color="auto"/>
              <w:left w:val="single" w:sz="4" w:space="0" w:color="auto"/>
            </w:tcBorders>
            <w:shd w:val="clear" w:color="auto" w:fill="FFFFFF"/>
          </w:tcPr>
          <w:p w14:paraId="3114645A"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765A95E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C36AA8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հիվանդացության մասին տվյալների բազայից տեղեկությունների հարցում</w:t>
            </w:r>
          </w:p>
        </w:tc>
      </w:tr>
      <w:tr w:rsidR="00B73B04" w:rsidRPr="00E92D70" w14:paraId="6661F657" w14:textId="77777777" w:rsidTr="00CF09C8">
        <w:trPr>
          <w:jc w:val="center"/>
        </w:trPr>
        <w:tc>
          <w:tcPr>
            <w:tcW w:w="983" w:type="dxa"/>
            <w:tcBorders>
              <w:top w:val="single" w:sz="4" w:space="0" w:color="auto"/>
              <w:left w:val="single" w:sz="4" w:space="0" w:color="auto"/>
            </w:tcBorders>
            <w:shd w:val="clear" w:color="auto" w:fill="FFFFFF"/>
          </w:tcPr>
          <w:p w14:paraId="0A5B3E8B"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tcPr>
          <w:p w14:paraId="697B030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F302E0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70B91F02" w14:textId="77777777" w:rsidTr="00CF09C8">
        <w:trPr>
          <w:jc w:val="center"/>
        </w:trPr>
        <w:tc>
          <w:tcPr>
            <w:tcW w:w="983" w:type="dxa"/>
            <w:tcBorders>
              <w:top w:val="single" w:sz="4" w:space="0" w:color="auto"/>
              <w:left w:val="single" w:sz="4" w:space="0" w:color="auto"/>
              <w:bottom w:val="single" w:sz="4" w:space="0" w:color="auto"/>
            </w:tcBorders>
            <w:shd w:val="clear" w:color="auto" w:fill="FFFFFF"/>
          </w:tcPr>
          <w:p w14:paraId="57344BDC"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14:paraId="0C4F121D"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076982F"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Fonts w:ascii="Sylfaen" w:hAnsi="Sylfaen"/>
                <w:sz w:val="20"/>
                <w:szCs w:val="20"/>
              </w:rPr>
              <w:t>հարցման մշակում եւ հիվանդացության մասին տվյալների բազայից տեղեկությունների ներկայացում</w:t>
            </w:r>
          </w:p>
        </w:tc>
      </w:tr>
      <w:tr w:rsidR="00B73B04" w:rsidRPr="00E92D70" w14:paraId="2CCB836D" w14:textId="77777777" w:rsidTr="00CF09C8">
        <w:trPr>
          <w:jc w:val="center"/>
        </w:trPr>
        <w:tc>
          <w:tcPr>
            <w:tcW w:w="983" w:type="dxa"/>
            <w:tcBorders>
              <w:top w:val="single" w:sz="4" w:space="0" w:color="auto"/>
              <w:left w:val="single" w:sz="4" w:space="0" w:color="auto"/>
            </w:tcBorders>
            <w:shd w:val="clear" w:color="auto" w:fill="FFFFFF"/>
          </w:tcPr>
          <w:p w14:paraId="08E78B10"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8</w:t>
            </w:r>
          </w:p>
        </w:tc>
        <w:tc>
          <w:tcPr>
            <w:tcW w:w="3264" w:type="dxa"/>
            <w:tcBorders>
              <w:top w:val="single" w:sz="4" w:space="0" w:color="auto"/>
              <w:left w:val="single" w:sz="4" w:space="0" w:color="auto"/>
            </w:tcBorders>
            <w:shd w:val="clear" w:color="auto" w:fill="FFFFFF"/>
          </w:tcPr>
          <w:p w14:paraId="35CE97B1"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519E2197"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հիվանդության մասին տեղեկություններ (P.SS.08.BEN.001)՝ տեղեկությունները բացակայում են.</w:t>
            </w:r>
          </w:p>
          <w:p w14:paraId="3A7B71DA"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հիվանդության մասին տեղեկություններ (P.SS.08.BEN.001)՝ տեղեկություններն ուղարկվել են</w:t>
            </w:r>
          </w:p>
        </w:tc>
      </w:tr>
      <w:tr w:rsidR="00B73B04" w:rsidRPr="00E92D70" w14:paraId="2B641A2B" w14:textId="77777777" w:rsidTr="00CF09C8">
        <w:trPr>
          <w:jc w:val="center"/>
        </w:trPr>
        <w:tc>
          <w:tcPr>
            <w:tcW w:w="983" w:type="dxa"/>
            <w:tcBorders>
              <w:top w:val="single" w:sz="4" w:space="0" w:color="auto"/>
              <w:left w:val="single" w:sz="4" w:space="0" w:color="auto"/>
            </w:tcBorders>
            <w:shd w:val="clear" w:color="auto" w:fill="FFFFFF"/>
          </w:tcPr>
          <w:p w14:paraId="167DAE2A"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9</w:t>
            </w:r>
          </w:p>
        </w:tc>
        <w:tc>
          <w:tcPr>
            <w:tcW w:w="3264" w:type="dxa"/>
            <w:tcBorders>
              <w:top w:val="single" w:sz="4" w:space="0" w:color="auto"/>
              <w:left w:val="single" w:sz="4" w:space="0" w:color="auto"/>
            </w:tcBorders>
            <w:shd w:val="clear" w:color="auto" w:fill="FFFFFF"/>
            <w:vAlign w:val="center"/>
          </w:tcPr>
          <w:p w14:paraId="6E8F3242"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688063E" w14:textId="77777777" w:rsidR="00B73B04" w:rsidRPr="00E92D70" w:rsidRDefault="00B73B04" w:rsidP="00CF09C8">
            <w:pPr>
              <w:spacing w:after="60"/>
              <w:rPr>
                <w:rFonts w:ascii="Sylfaen" w:hAnsi="Sylfaen"/>
                <w:sz w:val="20"/>
                <w:szCs w:val="20"/>
              </w:rPr>
            </w:pPr>
          </w:p>
        </w:tc>
      </w:tr>
      <w:tr w:rsidR="00B73B04" w:rsidRPr="00E92D70" w14:paraId="314800E1" w14:textId="77777777" w:rsidTr="00CF09C8">
        <w:trPr>
          <w:jc w:val="center"/>
        </w:trPr>
        <w:tc>
          <w:tcPr>
            <w:tcW w:w="983" w:type="dxa"/>
            <w:tcBorders>
              <w:left w:val="single" w:sz="4" w:space="0" w:color="auto"/>
            </w:tcBorders>
            <w:shd w:val="clear" w:color="auto" w:fill="FFFFFF"/>
          </w:tcPr>
          <w:p w14:paraId="3A4CAC74"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2A80A6E6"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48F8758"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w:t>
            </w:r>
          </w:p>
        </w:tc>
      </w:tr>
      <w:tr w:rsidR="00B73B04" w:rsidRPr="00E92D70" w14:paraId="62CCCC8A" w14:textId="77777777" w:rsidTr="00CF09C8">
        <w:trPr>
          <w:jc w:val="center"/>
        </w:trPr>
        <w:tc>
          <w:tcPr>
            <w:tcW w:w="983" w:type="dxa"/>
            <w:tcBorders>
              <w:left w:val="single" w:sz="4" w:space="0" w:color="auto"/>
            </w:tcBorders>
            <w:shd w:val="clear" w:color="auto" w:fill="FFFFFF"/>
          </w:tcPr>
          <w:p w14:paraId="32567D46"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B10AF7C"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A2905B6"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15 րոպե</w:t>
            </w:r>
          </w:p>
        </w:tc>
      </w:tr>
      <w:tr w:rsidR="00B73B04" w:rsidRPr="00E92D70" w14:paraId="3A5EBC89" w14:textId="77777777" w:rsidTr="00CF09C8">
        <w:trPr>
          <w:jc w:val="center"/>
        </w:trPr>
        <w:tc>
          <w:tcPr>
            <w:tcW w:w="983" w:type="dxa"/>
            <w:tcBorders>
              <w:left w:val="single" w:sz="4" w:space="0" w:color="auto"/>
            </w:tcBorders>
            <w:shd w:val="clear" w:color="auto" w:fill="FFFFFF"/>
          </w:tcPr>
          <w:p w14:paraId="65CFB787"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CC0975F"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37C15D8"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4 ժամ</w:t>
            </w:r>
          </w:p>
        </w:tc>
      </w:tr>
      <w:tr w:rsidR="00B73B04" w:rsidRPr="00E92D70" w14:paraId="394F7380" w14:textId="77777777" w:rsidTr="00CF09C8">
        <w:trPr>
          <w:jc w:val="center"/>
        </w:trPr>
        <w:tc>
          <w:tcPr>
            <w:tcW w:w="983" w:type="dxa"/>
            <w:tcBorders>
              <w:left w:val="single" w:sz="4" w:space="0" w:color="auto"/>
            </w:tcBorders>
            <w:shd w:val="clear" w:color="auto" w:fill="FFFFFF"/>
          </w:tcPr>
          <w:p w14:paraId="5F73AF08"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40EA8E2"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171E447"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այո</w:t>
            </w:r>
          </w:p>
        </w:tc>
      </w:tr>
      <w:tr w:rsidR="00B73B04" w:rsidRPr="00E92D70" w14:paraId="4076B4F2" w14:textId="77777777" w:rsidTr="00CF09C8">
        <w:trPr>
          <w:jc w:val="center"/>
        </w:trPr>
        <w:tc>
          <w:tcPr>
            <w:tcW w:w="983" w:type="dxa"/>
            <w:tcBorders>
              <w:left w:val="single" w:sz="4" w:space="0" w:color="auto"/>
            </w:tcBorders>
            <w:shd w:val="clear" w:color="auto" w:fill="FFFFFF"/>
          </w:tcPr>
          <w:p w14:paraId="380ECB25"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2A941585"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0E0A694F"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3</w:t>
            </w:r>
          </w:p>
        </w:tc>
      </w:tr>
      <w:tr w:rsidR="00B73B04" w:rsidRPr="00E92D70" w14:paraId="343534DA" w14:textId="77777777" w:rsidTr="00CF09C8">
        <w:trPr>
          <w:jc w:val="center"/>
        </w:trPr>
        <w:tc>
          <w:tcPr>
            <w:tcW w:w="983" w:type="dxa"/>
            <w:tcBorders>
              <w:top w:val="single" w:sz="4" w:space="0" w:color="auto"/>
              <w:left w:val="single" w:sz="4" w:space="0" w:color="auto"/>
            </w:tcBorders>
            <w:shd w:val="clear" w:color="auto" w:fill="FFFFFF"/>
            <w:vAlign w:val="center"/>
          </w:tcPr>
          <w:p w14:paraId="25087910"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10</w:t>
            </w:r>
          </w:p>
        </w:tc>
        <w:tc>
          <w:tcPr>
            <w:tcW w:w="3264" w:type="dxa"/>
            <w:tcBorders>
              <w:top w:val="single" w:sz="4" w:space="0" w:color="auto"/>
              <w:left w:val="single" w:sz="4" w:space="0" w:color="auto"/>
            </w:tcBorders>
            <w:shd w:val="clear" w:color="auto" w:fill="FFFFFF"/>
            <w:vAlign w:val="center"/>
          </w:tcPr>
          <w:p w14:paraId="511929C9"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D64EF17" w14:textId="77777777" w:rsidR="00B73B04" w:rsidRPr="00E92D70" w:rsidRDefault="00B73B04" w:rsidP="00CF09C8">
            <w:pPr>
              <w:spacing w:after="60"/>
              <w:rPr>
                <w:rFonts w:ascii="Sylfaen" w:hAnsi="Sylfaen"/>
                <w:sz w:val="20"/>
                <w:szCs w:val="20"/>
              </w:rPr>
            </w:pPr>
          </w:p>
        </w:tc>
      </w:tr>
      <w:tr w:rsidR="00B73B04" w:rsidRPr="00E92D70" w14:paraId="4A18C5E6" w14:textId="77777777" w:rsidTr="00CF09C8">
        <w:trPr>
          <w:jc w:val="center"/>
        </w:trPr>
        <w:tc>
          <w:tcPr>
            <w:tcW w:w="983" w:type="dxa"/>
            <w:tcBorders>
              <w:left w:val="single" w:sz="4" w:space="0" w:color="auto"/>
            </w:tcBorders>
            <w:shd w:val="clear" w:color="auto" w:fill="FFFFFF"/>
          </w:tcPr>
          <w:p w14:paraId="78394D75"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95D7F88"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22F27254"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տեղեկությունների հարցում (P.SS.08.MSG.006)</w:t>
            </w:r>
          </w:p>
        </w:tc>
      </w:tr>
      <w:tr w:rsidR="00B73B04" w:rsidRPr="00E92D70" w14:paraId="068875BE" w14:textId="77777777" w:rsidTr="00CF09C8">
        <w:trPr>
          <w:jc w:val="center"/>
        </w:trPr>
        <w:tc>
          <w:tcPr>
            <w:tcW w:w="983" w:type="dxa"/>
            <w:tcBorders>
              <w:left w:val="single" w:sz="4" w:space="0" w:color="auto"/>
            </w:tcBorders>
            <w:shd w:val="clear" w:color="auto" w:fill="FFFFFF"/>
          </w:tcPr>
          <w:p w14:paraId="336CEA0A"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tcPr>
          <w:p w14:paraId="745B412B"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6BE01005"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տեղեկությունների բացակայության մասին ծանուցում (P.SS.08.MSG.008)</w:t>
            </w:r>
          </w:p>
          <w:p w14:paraId="0DD38455"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հիվանդացության մասին տվյալների բազայից տեղեկություններ (P.SS.08.MSG.007)</w:t>
            </w:r>
          </w:p>
        </w:tc>
      </w:tr>
      <w:tr w:rsidR="00B73B04" w:rsidRPr="00E92D70" w14:paraId="18B2079A" w14:textId="77777777" w:rsidTr="00CF09C8">
        <w:trPr>
          <w:jc w:val="center"/>
        </w:trPr>
        <w:tc>
          <w:tcPr>
            <w:tcW w:w="983" w:type="dxa"/>
            <w:tcBorders>
              <w:top w:val="single" w:sz="4" w:space="0" w:color="auto"/>
              <w:left w:val="single" w:sz="4" w:space="0" w:color="auto"/>
            </w:tcBorders>
            <w:shd w:val="clear" w:color="auto" w:fill="FFFFFF"/>
            <w:vAlign w:val="center"/>
          </w:tcPr>
          <w:p w14:paraId="3C19AABA"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11</w:t>
            </w:r>
          </w:p>
        </w:tc>
        <w:tc>
          <w:tcPr>
            <w:tcW w:w="3264" w:type="dxa"/>
            <w:tcBorders>
              <w:top w:val="single" w:sz="4" w:space="0" w:color="auto"/>
              <w:left w:val="single" w:sz="4" w:space="0" w:color="auto"/>
            </w:tcBorders>
            <w:shd w:val="clear" w:color="auto" w:fill="FFFFFF"/>
            <w:vAlign w:val="center"/>
          </w:tcPr>
          <w:p w14:paraId="3FB77DF5"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D67F86A" w14:textId="77777777" w:rsidR="00B73B04" w:rsidRPr="00E92D70" w:rsidRDefault="00B73B04" w:rsidP="00CF09C8">
            <w:pPr>
              <w:spacing w:after="60"/>
              <w:rPr>
                <w:rFonts w:ascii="Sylfaen" w:hAnsi="Sylfaen"/>
                <w:sz w:val="20"/>
                <w:szCs w:val="20"/>
              </w:rPr>
            </w:pPr>
          </w:p>
        </w:tc>
      </w:tr>
      <w:tr w:rsidR="00B73B04" w:rsidRPr="00E92D70" w14:paraId="1E9E466C" w14:textId="77777777" w:rsidTr="00CF09C8">
        <w:trPr>
          <w:jc w:val="center"/>
        </w:trPr>
        <w:tc>
          <w:tcPr>
            <w:tcW w:w="983" w:type="dxa"/>
            <w:tcBorders>
              <w:left w:val="single" w:sz="4" w:space="0" w:color="auto"/>
            </w:tcBorders>
            <w:shd w:val="clear" w:color="auto" w:fill="FFFFFF"/>
          </w:tcPr>
          <w:p w14:paraId="00DA53A0"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52C6C8D6"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2F139DED"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ոչ</w:t>
            </w:r>
          </w:p>
        </w:tc>
      </w:tr>
      <w:tr w:rsidR="00B73B04" w:rsidRPr="00E92D70" w14:paraId="7463CA7D" w14:textId="77777777" w:rsidTr="00CF09C8">
        <w:trPr>
          <w:jc w:val="center"/>
        </w:trPr>
        <w:tc>
          <w:tcPr>
            <w:tcW w:w="983" w:type="dxa"/>
            <w:tcBorders>
              <w:left w:val="single" w:sz="4" w:space="0" w:color="auto"/>
              <w:bottom w:val="single" w:sz="4" w:space="0" w:color="auto"/>
            </w:tcBorders>
            <w:shd w:val="clear" w:color="auto" w:fill="FFFFFF"/>
          </w:tcPr>
          <w:p w14:paraId="39004EFD"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5BE30AC3" w14:textId="77777777" w:rsidR="00B73B04" w:rsidRPr="00E92D70" w:rsidRDefault="00B73B04" w:rsidP="00CF09C8">
            <w:pPr>
              <w:spacing w:after="60"/>
              <w:rPr>
                <w:rFonts w:ascii="Sylfaen" w:hAnsi="Sylfaen"/>
                <w:sz w:val="20"/>
                <w:szCs w:val="20"/>
              </w:rPr>
            </w:pPr>
            <w:r w:rsidRPr="00E92D70">
              <w:rPr>
                <w:rStyle w:val="Bodytext911pt"/>
                <w:rFonts w:ascii="Sylfaen" w:eastAsia="Microsoft Sans Serif"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020C64A" w14:textId="77777777" w:rsidR="00B73B04" w:rsidRPr="00E92D70" w:rsidRDefault="00B73B04" w:rsidP="00CF09C8">
            <w:pPr>
              <w:spacing w:after="60"/>
              <w:rPr>
                <w:rFonts w:ascii="Sylfaen" w:hAnsi="Sylfaen"/>
                <w:sz w:val="20"/>
                <w:szCs w:val="20"/>
              </w:rPr>
            </w:pPr>
          </w:p>
        </w:tc>
      </w:tr>
    </w:tbl>
    <w:p w14:paraId="335C13CC" w14:textId="77777777" w:rsidR="00B73B04" w:rsidRPr="00B73B04" w:rsidRDefault="00B73B04" w:rsidP="00B73B04">
      <w:pPr>
        <w:spacing w:after="160" w:line="360" w:lineRule="auto"/>
        <w:rPr>
          <w:rFonts w:ascii="Sylfaen" w:hAnsi="Sylfaen"/>
        </w:rPr>
      </w:pPr>
    </w:p>
    <w:p w14:paraId="6E7052A5" w14:textId="77777777" w:rsidR="00B73B04" w:rsidRPr="00B73B04" w:rsidRDefault="00B73B04" w:rsidP="00CF09C8">
      <w:pPr>
        <w:spacing w:after="160" w:line="360" w:lineRule="auto"/>
        <w:jc w:val="center"/>
        <w:rPr>
          <w:rFonts w:ascii="Sylfaen" w:hAnsi="Sylfaen"/>
        </w:rPr>
      </w:pPr>
      <w:r w:rsidRPr="00B73B04">
        <w:rPr>
          <w:rFonts w:ascii="Sylfaen" w:hAnsi="Sylfaen"/>
        </w:rPr>
        <w:lastRenderedPageBreak/>
        <w:t>5. «Հիվանդացության տվյալների բազայից տեղեկությունների փոփոխությունների ստացում» ընդհանուր գործընթացի տրանզակցիա (P.SS.08.TRN.005)</w:t>
      </w:r>
    </w:p>
    <w:p w14:paraId="661F8677" w14:textId="77777777" w:rsidR="00B73B04" w:rsidRPr="00B73B04" w:rsidRDefault="00B73B04" w:rsidP="00CF09C8">
      <w:pPr>
        <w:tabs>
          <w:tab w:val="left" w:pos="1134"/>
        </w:tabs>
        <w:spacing w:after="160" w:line="360" w:lineRule="auto"/>
        <w:ind w:firstLine="567"/>
        <w:jc w:val="both"/>
        <w:rPr>
          <w:rFonts w:ascii="Sylfaen" w:hAnsi="Sylfaen"/>
        </w:rPr>
      </w:pPr>
      <w:r w:rsidRPr="00B73B04">
        <w:rPr>
          <w:rFonts w:ascii="Sylfaen" w:hAnsi="Sylfaen"/>
        </w:rPr>
        <w:t>22.</w:t>
      </w:r>
      <w:r w:rsidR="00CF09C8" w:rsidRPr="00CF09C8">
        <w:rPr>
          <w:rFonts w:ascii="Sylfaen" w:hAnsi="Sylfaen"/>
        </w:rPr>
        <w:tab/>
      </w:r>
      <w:r w:rsidRPr="00B73B04">
        <w:rPr>
          <w:rFonts w:ascii="Sylfaen" w:hAnsi="Sylfaen"/>
        </w:rPr>
        <w:t>«Հիվանդացության մասին տվյալների բազայից տեղեկությունների փոփոխությունների ստացում» (P.SS.08.TRN.005) ընդհանուր գործընթացի տրանզակցիան կատարվում է նախաձեռնողի կողմից ռեսպոնդենտից հիվանդացության մասին տվյալների բազայից տեղեկությունների փոփոխությունները</w:t>
      </w:r>
      <w:r>
        <w:rPr>
          <w:rFonts w:ascii="Sylfaen" w:hAnsi="Sylfaen"/>
        </w:rPr>
        <w:t xml:space="preserve"> </w:t>
      </w:r>
      <w:r w:rsidRPr="00B73B04">
        <w:rPr>
          <w:rFonts w:ascii="Sylfaen" w:hAnsi="Sylfaen"/>
        </w:rPr>
        <w:t xml:space="preserve">ստանալու համար՝ հարցման հիման վրա: Ընդհանուր գործընթացի նշված տրանզակցիայի կատարման սխեման ներկայացված է 11-րդ </w:t>
      </w:r>
      <w:r w:rsidRPr="00CA6D8A">
        <w:rPr>
          <w:rFonts w:ascii="Sylfaen" w:hAnsi="Sylfaen"/>
          <w:spacing w:val="-4"/>
        </w:rPr>
        <w:t>նկարում։ Ընդհանուր գործընթացի տրանզակցիայի պարամետրերը բերված են 12-րդ աղյուսակում</w:t>
      </w:r>
      <w:r w:rsidRPr="00B73B04">
        <w:rPr>
          <w:rFonts w:ascii="Sylfaen" w:hAnsi="Sylfaen"/>
        </w:rPr>
        <w:t>։</w:t>
      </w:r>
    </w:p>
    <w:p w14:paraId="62766D41"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13D081F8">
          <v:group id="_x0000_s2751" style="position:absolute;left:0;text-align:left;margin-left:8pt;margin-top:2.05pt;width:425.1pt;height:278.9pt;z-index:252439552" coordorigin="1578,6520" coordsize="8502,5578">
            <v:shape id="_x0000_s2455" type="#_x0000_t202" style="position:absolute;left:2547;top:6588;width:2658;height:293;mso-width-relative:margin;mso-height-relative:margin" fillcolor="white [3212]" strokecolor="white [3212]">
              <v:textbox inset="0,0,0,0">
                <w:txbxContent>
                  <w:p w14:paraId="1C740255" w14:textId="77777777" w:rsidR="00366A48" w:rsidRPr="00CA6D8A" w:rsidRDefault="00366A48" w:rsidP="00B73B04">
                    <w:pPr>
                      <w:jc w:val="center"/>
                      <w:rPr>
                        <w:rFonts w:ascii="Sylfaen" w:hAnsi="Sylfaen"/>
                        <w:sz w:val="20"/>
                      </w:rPr>
                    </w:pPr>
                    <w:r w:rsidRPr="00CA6D8A">
                      <w:rPr>
                        <w:rFonts w:ascii="Sylfaen" w:hAnsi="Sylfaen"/>
                        <w:sz w:val="20"/>
                      </w:rPr>
                      <w:t>։Նախաձեռնողը</w:t>
                    </w:r>
                  </w:p>
                </w:txbxContent>
              </v:textbox>
            </v:shape>
            <v:shape id="_x0000_s2456" type="#_x0000_t202" style="position:absolute;left:7091;top:6520;width:2658;height:293;mso-width-relative:margin;mso-height-relative:margin" fillcolor="white [3212]" strokecolor="white [3212]">
              <v:textbox style="mso-next-textbox:#_x0000_s2456" inset="0,0,0,0">
                <w:txbxContent>
                  <w:p w14:paraId="353CCE95" w14:textId="77777777" w:rsidR="00366A48" w:rsidRPr="00CA6D8A" w:rsidRDefault="00366A48" w:rsidP="00B73B04">
                    <w:pPr>
                      <w:jc w:val="center"/>
                      <w:rPr>
                        <w:rFonts w:ascii="Sylfaen" w:hAnsi="Sylfaen"/>
                        <w:sz w:val="20"/>
                      </w:rPr>
                    </w:pPr>
                    <w:r w:rsidRPr="00CA6D8A">
                      <w:rPr>
                        <w:rFonts w:ascii="Sylfaen" w:hAnsi="Sylfaen"/>
                        <w:sz w:val="20"/>
                      </w:rPr>
                      <w:t>։Ռեսպոնդենտը</w:t>
                    </w:r>
                  </w:p>
                </w:txbxContent>
              </v:textbox>
            </v:shape>
            <v:shape id="_x0000_s2457" type="#_x0000_t202" style="position:absolute;left:1578;top:7574;width:864;height:563;mso-width-relative:margin;mso-height-relative:margin" fillcolor="white [3212]" strokecolor="white [3212]">
              <v:textbox style="mso-next-textbox:#_x0000_s2457" inset="0,0,0,0">
                <w:txbxContent>
                  <w:p w14:paraId="13BFE428" w14:textId="77777777" w:rsidR="00366A48" w:rsidRPr="00CA6D8A" w:rsidRDefault="00366A48" w:rsidP="00B73B04">
                    <w:pPr>
                      <w:jc w:val="center"/>
                      <w:rPr>
                        <w:rFonts w:ascii="Sylfaen" w:hAnsi="Sylfaen"/>
                        <w:sz w:val="14"/>
                        <w:szCs w:val="20"/>
                      </w:rPr>
                    </w:pPr>
                    <w:r w:rsidRPr="00CA6D8A">
                      <w:rPr>
                        <w:rFonts w:ascii="Sylfaen" w:hAnsi="Sylfaen"/>
                        <w:sz w:val="14"/>
                      </w:rPr>
                      <w:t>Հսկողության սխալ</w:t>
                    </w:r>
                  </w:p>
                </w:txbxContent>
              </v:textbox>
            </v:shape>
            <v:shape id="_x0000_s2458" type="#_x0000_t202" style="position:absolute;left:3080;top:11768;width:864;height:330;mso-width-relative:margin;mso-height-relative:margin" fillcolor="white [3212]" strokecolor="white [3212]">
              <v:textbox style="mso-next-textbox:#_x0000_s2458" inset="0,0,0,0">
                <w:txbxContent>
                  <w:p w14:paraId="7F675639" w14:textId="77777777" w:rsidR="00366A48" w:rsidRPr="00CA6D8A" w:rsidRDefault="00366A48" w:rsidP="00B73B04">
                    <w:pPr>
                      <w:jc w:val="center"/>
                      <w:rPr>
                        <w:rFonts w:ascii="Sylfaen" w:hAnsi="Sylfaen"/>
                        <w:sz w:val="16"/>
                        <w:szCs w:val="20"/>
                      </w:rPr>
                    </w:pPr>
                    <w:r w:rsidRPr="00CA6D8A">
                      <w:rPr>
                        <w:rFonts w:ascii="Sylfaen" w:hAnsi="Sylfaen"/>
                        <w:sz w:val="16"/>
                      </w:rPr>
                      <w:t>Հաջողված</w:t>
                    </w:r>
                  </w:p>
                </w:txbxContent>
              </v:textbox>
            </v:shape>
            <v:shape id="_x0000_s2459" type="#_x0000_t202" style="position:absolute;left:4954;top:11768;width:864;height:330;mso-width-relative:margin;mso-height-relative:margin" fillcolor="white [3212]" strokecolor="white [3212]">
              <v:textbox style="mso-next-textbox:#_x0000_s2459" inset="0,0,0,0">
                <w:txbxContent>
                  <w:p w14:paraId="21FF9A4E" w14:textId="77777777" w:rsidR="00366A48" w:rsidRPr="00CA6D8A" w:rsidRDefault="00366A48" w:rsidP="00B73B04">
                    <w:pPr>
                      <w:jc w:val="center"/>
                      <w:rPr>
                        <w:rFonts w:ascii="Sylfaen" w:hAnsi="Sylfaen"/>
                        <w:sz w:val="16"/>
                        <w:szCs w:val="20"/>
                      </w:rPr>
                    </w:pPr>
                    <w:r w:rsidRPr="00CA6D8A">
                      <w:rPr>
                        <w:rFonts w:ascii="Sylfaen" w:hAnsi="Sylfaen"/>
                        <w:sz w:val="16"/>
                      </w:rPr>
                      <w:t>Հաջողված</w:t>
                    </w:r>
                  </w:p>
                </w:txbxContent>
              </v:textbox>
            </v:shape>
            <v:shape id="_x0000_s2460" type="#_x0000_t202" style="position:absolute;left:2547;top:7921;width:2262;height:930;mso-width-relative:margin;mso-height-relative:margin" fillcolor="white [3212]" strokecolor="white [3212]">
              <v:textbox style="mso-next-textbox:#_x0000_s2460" inset="0,0,0,0">
                <w:txbxContent>
                  <w:p w14:paraId="62A809DB" w14:textId="77777777" w:rsidR="00366A48" w:rsidRPr="00CA6D8A" w:rsidRDefault="00366A48" w:rsidP="00B73B04">
                    <w:pPr>
                      <w:jc w:val="center"/>
                      <w:rPr>
                        <w:sz w:val="14"/>
                        <w:szCs w:val="16"/>
                      </w:rPr>
                    </w:pPr>
                    <w:r w:rsidRPr="00CA6D8A">
                      <w:rPr>
                        <w:rStyle w:val="Bodytext9Sylfaen"/>
                        <w:sz w:val="14"/>
                        <w:szCs w:val="16"/>
                      </w:rPr>
                      <w:t>Հիվանդացության մասին տվյալների բազայից տեղեկությունների փոփոխությունների հարցում</w:t>
                    </w:r>
                  </w:p>
                </w:txbxContent>
              </v:textbox>
            </v:shape>
            <v:shape id="_x0000_s2461" type="#_x0000_t202" style="position:absolute;left:7903;top:7921;width:2177;height:930;mso-width-relative:margin;mso-height-relative:margin" fillcolor="white [3212]" strokecolor="white [3212]">
              <v:textbox style="mso-next-textbox:#_x0000_s2461" inset="0,0,0,0">
                <w:txbxContent>
                  <w:p w14:paraId="006F4ACA" w14:textId="77777777" w:rsidR="00366A48" w:rsidRPr="00CA6D8A" w:rsidRDefault="00366A48" w:rsidP="00CA6D8A">
                    <w:pPr>
                      <w:jc w:val="center"/>
                      <w:rPr>
                        <w:rFonts w:ascii="Sylfaen" w:hAnsi="Sylfaen"/>
                        <w:sz w:val="14"/>
                        <w:szCs w:val="16"/>
                        <w:lang w:val="en-US"/>
                      </w:rPr>
                    </w:pPr>
                    <w:r w:rsidRPr="00CA6D8A">
                      <w:rPr>
                        <w:rStyle w:val="Bodytext9Sylfaen"/>
                        <w:sz w:val="14"/>
                        <w:szCs w:val="16"/>
                      </w:rPr>
                      <w:t>Հարցման մշակում եւ հիվանդացության մասին տվյալների բազայից տեղեկությունների փոփոխությունների ներկայացում</w:t>
                    </w:r>
                  </w:p>
                </w:txbxContent>
              </v:textbox>
            </v:shape>
            <v:shape id="_x0000_s2462" type="#_x0000_t202" style="position:absolute;left:3452;top:9742;width:2435;height:617;mso-width-relative:margin;mso-height-relative:margin" fillcolor="white [3212]" strokecolor="white [3212]">
              <v:textbox style="mso-next-textbox:#_x0000_s2462" inset="0,0,0,0">
                <w:txbxContent>
                  <w:p w14:paraId="0E7AFFAE" w14:textId="77777777" w:rsidR="00366A48" w:rsidRPr="00CA6D8A" w:rsidRDefault="00366A48" w:rsidP="00B73B04">
                    <w:pPr>
                      <w:jc w:val="center"/>
                      <w:rPr>
                        <w:rStyle w:val="Bodytext9Sylfaen"/>
                        <w:sz w:val="12"/>
                        <w:szCs w:val="16"/>
                      </w:rPr>
                    </w:pPr>
                    <w:r w:rsidRPr="00CA6D8A">
                      <w:rPr>
                        <w:rStyle w:val="Bodytext9Sylfaen"/>
                        <w:sz w:val="12"/>
                      </w:rPr>
                      <w:t xml:space="preserve">: </w:t>
                    </w:r>
                    <w:r w:rsidRPr="00CA6D8A">
                      <w:rPr>
                        <w:rStyle w:val="Bodytext9Sylfaen"/>
                        <w:sz w:val="12"/>
                        <w:szCs w:val="16"/>
                      </w:rPr>
                      <w:t>Հիվանդության մասին տեղեկություններ</w:t>
                    </w:r>
                  </w:p>
                  <w:p w14:paraId="1FAF7394" w14:textId="77777777" w:rsidR="00366A48" w:rsidRPr="00CA6D8A" w:rsidRDefault="00366A48" w:rsidP="00B73B04">
                    <w:pPr>
                      <w:jc w:val="center"/>
                      <w:rPr>
                        <w:sz w:val="12"/>
                        <w:szCs w:val="16"/>
                      </w:rPr>
                    </w:pPr>
                    <w:r w:rsidRPr="00CA6D8A">
                      <w:rPr>
                        <w:rStyle w:val="Bodytext9Sylfaen"/>
                        <w:sz w:val="12"/>
                        <w:szCs w:val="16"/>
                      </w:rPr>
                      <w:t>[տեղեկությունների փոփոխությունները բացակայում են]</w:t>
                    </w:r>
                  </w:p>
                </w:txbxContent>
              </v:textbox>
            </v:shape>
            <v:shape id="_x0000_s2463" type="#_x0000_t202" style="position:absolute;left:1659;top:10734;width:2435;height:617;mso-width-relative:margin;mso-height-relative:margin" fillcolor="white [3212]" strokecolor="white [3212]">
              <v:textbox style="mso-next-textbox:#_x0000_s2463" inset="0,0,0,0">
                <w:txbxContent>
                  <w:p w14:paraId="5E3411A1" w14:textId="77777777" w:rsidR="00366A48" w:rsidRPr="00CA6D8A" w:rsidRDefault="00366A48" w:rsidP="00B73B04">
                    <w:pPr>
                      <w:jc w:val="center"/>
                      <w:rPr>
                        <w:rStyle w:val="Bodytext9Sylfaen"/>
                        <w:sz w:val="12"/>
                        <w:szCs w:val="16"/>
                      </w:rPr>
                    </w:pPr>
                    <w:r w:rsidRPr="00CA6D8A">
                      <w:rPr>
                        <w:rStyle w:val="Bodytext9Sylfaen"/>
                        <w:sz w:val="12"/>
                      </w:rPr>
                      <w:t xml:space="preserve">: </w:t>
                    </w:r>
                    <w:r w:rsidRPr="00CA6D8A">
                      <w:rPr>
                        <w:rStyle w:val="Bodytext9Sylfaen"/>
                        <w:sz w:val="12"/>
                        <w:szCs w:val="16"/>
                      </w:rPr>
                      <w:t>Հիվանդության մասին տեղեկություններ</w:t>
                    </w:r>
                  </w:p>
                  <w:p w14:paraId="0E9526CE" w14:textId="77777777" w:rsidR="00366A48" w:rsidRPr="00CA6D8A" w:rsidRDefault="00366A48" w:rsidP="00B73B04">
                    <w:pPr>
                      <w:jc w:val="center"/>
                      <w:rPr>
                        <w:sz w:val="12"/>
                        <w:szCs w:val="16"/>
                      </w:rPr>
                    </w:pPr>
                    <w:r w:rsidRPr="00CA6D8A">
                      <w:rPr>
                        <w:rStyle w:val="Bodytext9Sylfaen"/>
                        <w:sz w:val="12"/>
                        <w:szCs w:val="16"/>
                      </w:rPr>
                      <w:t>[տեղեկությունների փոփոխություններն ուղարկվել են]</w:t>
                    </w:r>
                  </w:p>
                </w:txbxContent>
              </v:textbox>
            </v:shape>
            <v:shape id="_x0000_s2464" type="#_x0000_t202" style="position:absolute;left:4954;top:7374;width:2435;height:515;mso-width-relative:margin;mso-height-relative:margin" fillcolor="white [3212]" strokecolor="white [3212]">
              <v:textbox style="mso-next-textbox:#_x0000_s2464" inset="0,0,0,0">
                <w:txbxContent>
                  <w:p w14:paraId="5EB88C97" w14:textId="77777777" w:rsidR="00366A48" w:rsidRPr="00CA6D8A" w:rsidRDefault="00366A48" w:rsidP="00CA6D8A">
                    <w:pPr>
                      <w:jc w:val="center"/>
                      <w:rPr>
                        <w:sz w:val="12"/>
                        <w:szCs w:val="16"/>
                      </w:rPr>
                    </w:pPr>
                    <w:r w:rsidRPr="00CA6D8A">
                      <w:rPr>
                        <w:rStyle w:val="Bodytext9Sylfaen"/>
                        <w:sz w:val="12"/>
                      </w:rPr>
                      <w:t>Տեղեկությունների փոփոխությունների հարցում</w:t>
                    </w:r>
                    <w:r>
                      <w:rPr>
                        <w:rStyle w:val="Bodytext9Sylfaen"/>
                        <w:sz w:val="12"/>
                        <w:lang w:val="en-US"/>
                      </w:rPr>
                      <w:t xml:space="preserve"> </w:t>
                    </w:r>
                    <w:r w:rsidRPr="00CA6D8A">
                      <w:rPr>
                        <w:rStyle w:val="Bodytext9Sylfaen"/>
                        <w:sz w:val="12"/>
                      </w:rPr>
                      <w:t>(P.SS.08 MSG.009)</w:t>
                    </w:r>
                  </w:p>
                </w:txbxContent>
              </v:textbox>
            </v:shape>
            <v:shape id="_x0000_s2465" type="#_x0000_t202" style="position:absolute;left:5062;top:8051;width:2435;height:651;mso-width-relative:margin;mso-height-relative:margin" fillcolor="white [3212]" strokecolor="white [3212]">
              <v:textbox style="mso-next-textbox:#_x0000_s2465" inset="0,0,0,0">
                <w:txbxContent>
                  <w:p w14:paraId="510652B1" w14:textId="77777777" w:rsidR="00366A48" w:rsidRPr="00CA6D8A" w:rsidRDefault="00366A48" w:rsidP="00B73B04">
                    <w:pPr>
                      <w:jc w:val="center"/>
                      <w:rPr>
                        <w:sz w:val="12"/>
                        <w:szCs w:val="16"/>
                      </w:rPr>
                    </w:pPr>
                    <w:r w:rsidRPr="00CA6D8A">
                      <w:rPr>
                        <w:rStyle w:val="Bodytext9Sylfaen"/>
                        <w:sz w:val="12"/>
                        <w:szCs w:val="16"/>
                      </w:rPr>
                      <w:t>Հիվանդացության մասին տվյալների բազայից տեղեկությունների փոփոխություններ</w:t>
                    </w:r>
                    <w:r>
                      <w:rPr>
                        <w:rStyle w:val="Bodytext9Sylfaen"/>
                        <w:sz w:val="12"/>
                        <w:szCs w:val="16"/>
                        <w:lang w:val="en-US"/>
                      </w:rPr>
                      <w:t xml:space="preserve"> </w:t>
                    </w:r>
                    <w:r w:rsidRPr="00CA6D8A">
                      <w:rPr>
                        <w:rStyle w:val="Bodytext9Sylfaen"/>
                        <w:sz w:val="12"/>
                        <w:szCs w:val="16"/>
                      </w:rPr>
                      <w:t>(P.SS.08.MSG.010)</w:t>
                    </w:r>
                  </w:p>
                </w:txbxContent>
              </v:textbox>
            </v:shape>
            <v:shape id="_x0000_s2466" type="#_x0000_t202" style="position:absolute;left:5130;top:8702;width:2435;height:665;mso-width-relative:margin;mso-height-relative:margin" fillcolor="white [3212]" strokecolor="white [3212]">
              <v:textbox style="mso-next-textbox:#_x0000_s2466" inset="0,0,0,0">
                <w:txbxContent>
                  <w:p w14:paraId="496ADE5E" w14:textId="77777777" w:rsidR="00366A48" w:rsidRPr="00CA6D8A" w:rsidRDefault="00366A48" w:rsidP="00B73B04">
                    <w:pPr>
                      <w:jc w:val="center"/>
                      <w:rPr>
                        <w:rStyle w:val="Bodytext9Sylfaen"/>
                        <w:sz w:val="14"/>
                        <w:szCs w:val="16"/>
                      </w:rPr>
                    </w:pPr>
                    <w:r w:rsidRPr="00CA6D8A">
                      <w:rPr>
                        <w:rStyle w:val="Bodytext9Sylfaen"/>
                        <w:sz w:val="14"/>
                      </w:rPr>
                      <w:t>Տեղեկությունների բացակայության մասին ծանուցումը</w:t>
                    </w:r>
                  </w:p>
                  <w:p w14:paraId="23E198FD" w14:textId="77777777" w:rsidR="00366A48" w:rsidRPr="00CA6D8A" w:rsidRDefault="00366A48" w:rsidP="00B73B04">
                    <w:pPr>
                      <w:jc w:val="center"/>
                      <w:rPr>
                        <w:sz w:val="14"/>
                        <w:szCs w:val="16"/>
                      </w:rPr>
                    </w:pPr>
                    <w:r w:rsidRPr="00CA6D8A">
                      <w:rPr>
                        <w:rStyle w:val="Bodytext9Sylfaen"/>
                        <w:sz w:val="14"/>
                      </w:rPr>
                      <w:t>(P.SS.08.MSG.008)</w:t>
                    </w:r>
                  </w:p>
                </w:txbxContent>
              </v:textbox>
            </v:shape>
          </v:group>
        </w:pict>
      </w:r>
      <w:r w:rsidR="00B73B04" w:rsidRPr="00B73B04">
        <w:rPr>
          <w:rFonts w:ascii="Sylfaen" w:hAnsi="Sylfaen"/>
          <w:noProof/>
          <w:lang w:val="en-US" w:eastAsia="en-US" w:bidi="ar-SA"/>
        </w:rPr>
        <w:drawing>
          <wp:inline distT="0" distB="0" distL="0" distR="0" wp14:anchorId="4116CE0D" wp14:editId="22EBA317">
            <wp:extent cx="5954395" cy="3796030"/>
            <wp:effectExtent l="1905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srcRect/>
                    <a:stretch>
                      <a:fillRect/>
                    </a:stretch>
                  </pic:blipFill>
                  <pic:spPr bwMode="auto">
                    <a:xfrm>
                      <a:off x="0" y="0"/>
                      <a:ext cx="5954395" cy="3796030"/>
                    </a:xfrm>
                    <a:prstGeom prst="rect">
                      <a:avLst/>
                    </a:prstGeom>
                    <a:noFill/>
                    <a:ln w="9525">
                      <a:noFill/>
                      <a:miter lim="800000"/>
                      <a:headEnd/>
                      <a:tailEnd/>
                    </a:ln>
                  </pic:spPr>
                </pic:pic>
              </a:graphicData>
            </a:graphic>
          </wp:inline>
        </w:drawing>
      </w:r>
    </w:p>
    <w:p w14:paraId="744A3146" w14:textId="77777777" w:rsidR="00B73B04" w:rsidRPr="00E92D70" w:rsidRDefault="00B73B04" w:rsidP="00E92D70">
      <w:pPr>
        <w:spacing w:after="160" w:line="360" w:lineRule="auto"/>
        <w:jc w:val="center"/>
        <w:rPr>
          <w:rFonts w:ascii="Sylfaen" w:hAnsi="Sylfaen"/>
          <w:sz w:val="20"/>
        </w:rPr>
      </w:pPr>
      <w:r w:rsidRPr="00E92D70">
        <w:rPr>
          <w:rFonts w:ascii="Sylfaen" w:hAnsi="Sylfaen"/>
          <w:sz w:val="20"/>
        </w:rPr>
        <w:t>Նկ. 11. «Հիվանդացության մասին տվյալների բազայից տեղեկությունների փոփոխությունների ստացում» (P.SS.08.TRN.005) ընդհանուր գործընթացի տրանզակցիայի կատարման սխեման</w:t>
      </w:r>
    </w:p>
    <w:p w14:paraId="5D514263" w14:textId="77777777" w:rsidR="00B73B04" w:rsidRPr="00B73B04" w:rsidRDefault="00B73B04" w:rsidP="00B73B04">
      <w:pPr>
        <w:spacing w:after="160" w:line="360" w:lineRule="auto"/>
        <w:rPr>
          <w:rFonts w:ascii="Sylfaen" w:hAnsi="Sylfaen"/>
        </w:rPr>
      </w:pPr>
    </w:p>
    <w:p w14:paraId="116CC8D4" w14:textId="77777777" w:rsidR="00CF09C8" w:rsidRDefault="00CF09C8">
      <w:pPr>
        <w:rPr>
          <w:rStyle w:val="Tablecaption2"/>
          <w:rFonts w:ascii="Sylfaen" w:eastAsia="Microsoft Sans Serif" w:hAnsi="Sylfaen"/>
          <w:sz w:val="24"/>
          <w:szCs w:val="24"/>
        </w:rPr>
      </w:pPr>
      <w:r>
        <w:rPr>
          <w:rStyle w:val="Tablecaption2"/>
          <w:rFonts w:ascii="Sylfaen" w:eastAsia="Microsoft Sans Serif" w:hAnsi="Sylfaen"/>
          <w:sz w:val="24"/>
          <w:szCs w:val="24"/>
        </w:rPr>
        <w:br w:type="page"/>
      </w:r>
    </w:p>
    <w:p w14:paraId="15611FF8" w14:textId="77777777" w:rsidR="00B73B04" w:rsidRPr="00B73B04" w:rsidRDefault="00B73B04" w:rsidP="00B73B04">
      <w:pPr>
        <w:spacing w:after="160" w:line="360" w:lineRule="auto"/>
        <w:jc w:val="right"/>
        <w:rPr>
          <w:rFonts w:ascii="Sylfaen" w:hAnsi="Sylfaen"/>
        </w:rPr>
      </w:pPr>
      <w:r w:rsidRPr="00B73B04">
        <w:rPr>
          <w:rStyle w:val="Tablecaption2"/>
          <w:rFonts w:ascii="Sylfaen" w:eastAsia="Microsoft Sans Serif" w:hAnsi="Sylfaen"/>
          <w:sz w:val="24"/>
          <w:szCs w:val="24"/>
        </w:rPr>
        <w:lastRenderedPageBreak/>
        <w:t>Աղյուսակ 12</w:t>
      </w:r>
    </w:p>
    <w:p w14:paraId="4A14345A" w14:textId="77777777" w:rsidR="00B73B04" w:rsidRPr="00B73B04" w:rsidRDefault="00B73B04" w:rsidP="00E92D70">
      <w:pPr>
        <w:spacing w:after="160" w:line="360" w:lineRule="auto"/>
        <w:jc w:val="center"/>
        <w:rPr>
          <w:rFonts w:ascii="Sylfaen" w:hAnsi="Sylfaen"/>
        </w:rPr>
      </w:pPr>
      <w:r w:rsidRPr="00B73B04">
        <w:rPr>
          <w:rFonts w:ascii="Sylfaen" w:hAnsi="Sylfaen"/>
        </w:rPr>
        <w:t>«Հիվանդացության տվյալների բազայից տեղեկությունների փոփոխությունների ստացում» ընդհանուր գործընթացի տրանզակցիայի նկարագրությունը (P.SS.08.TRN.005)</w:t>
      </w:r>
    </w:p>
    <w:tbl>
      <w:tblPr>
        <w:tblOverlap w:val="never"/>
        <w:tblW w:w="9920" w:type="dxa"/>
        <w:jc w:val="center"/>
        <w:tblLayout w:type="fixed"/>
        <w:tblCellMar>
          <w:left w:w="10" w:type="dxa"/>
          <w:right w:w="10" w:type="dxa"/>
        </w:tblCellMar>
        <w:tblLook w:val="04A0" w:firstRow="1" w:lastRow="0" w:firstColumn="1" w:lastColumn="0" w:noHBand="0" w:noVBand="1"/>
      </w:tblPr>
      <w:tblGrid>
        <w:gridCol w:w="1261"/>
        <w:gridCol w:w="3264"/>
        <w:gridCol w:w="5395"/>
      </w:tblGrid>
      <w:tr w:rsidR="00B73B04" w:rsidRPr="00E92D70" w14:paraId="189A5379" w14:textId="77777777" w:rsidTr="00CF09C8">
        <w:trPr>
          <w:tblHeader/>
          <w:jc w:val="center"/>
        </w:trPr>
        <w:tc>
          <w:tcPr>
            <w:tcW w:w="1261" w:type="dxa"/>
            <w:tcBorders>
              <w:top w:val="single" w:sz="4" w:space="0" w:color="auto"/>
              <w:left w:val="single" w:sz="4" w:space="0" w:color="auto"/>
            </w:tcBorders>
            <w:shd w:val="clear" w:color="auto" w:fill="FFFFFF"/>
            <w:vAlign w:val="center"/>
          </w:tcPr>
          <w:p w14:paraId="0429309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3B391CA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190CA3F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4FBBD5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1DB9C97A" w14:textId="77777777" w:rsidTr="00CF09C8">
        <w:trPr>
          <w:tblHeader/>
          <w:jc w:val="center"/>
        </w:trPr>
        <w:tc>
          <w:tcPr>
            <w:tcW w:w="1261" w:type="dxa"/>
            <w:tcBorders>
              <w:top w:val="single" w:sz="4" w:space="0" w:color="auto"/>
              <w:left w:val="single" w:sz="4" w:space="0" w:color="auto"/>
            </w:tcBorders>
            <w:shd w:val="clear" w:color="auto" w:fill="FFFFFF"/>
            <w:vAlign w:val="center"/>
          </w:tcPr>
          <w:p w14:paraId="7380FF4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36CE3B1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20BD6AE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443ECE97" w14:textId="77777777" w:rsidTr="00CF09C8">
        <w:trPr>
          <w:jc w:val="center"/>
        </w:trPr>
        <w:tc>
          <w:tcPr>
            <w:tcW w:w="1261" w:type="dxa"/>
            <w:tcBorders>
              <w:top w:val="single" w:sz="4" w:space="0" w:color="auto"/>
              <w:left w:val="single" w:sz="4" w:space="0" w:color="auto"/>
              <w:bottom w:val="single" w:sz="4" w:space="0" w:color="auto"/>
            </w:tcBorders>
            <w:shd w:val="clear" w:color="auto" w:fill="FFFFFF"/>
          </w:tcPr>
          <w:p w14:paraId="7B730656"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06C71A3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F4564F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P.SS.08.TRN.005</w:t>
            </w:r>
          </w:p>
        </w:tc>
      </w:tr>
      <w:tr w:rsidR="00B73B04" w:rsidRPr="00E92D70" w14:paraId="3C262E73" w14:textId="77777777" w:rsidTr="00CF09C8">
        <w:trPr>
          <w:jc w:val="center"/>
        </w:trPr>
        <w:tc>
          <w:tcPr>
            <w:tcW w:w="1261" w:type="dxa"/>
            <w:tcBorders>
              <w:top w:val="single" w:sz="4" w:space="0" w:color="auto"/>
              <w:left w:val="single" w:sz="4" w:space="0" w:color="auto"/>
            </w:tcBorders>
            <w:shd w:val="clear" w:color="auto" w:fill="FFFFFF"/>
            <w:vAlign w:val="center"/>
          </w:tcPr>
          <w:p w14:paraId="38884A8D"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2</w:t>
            </w:r>
          </w:p>
        </w:tc>
        <w:tc>
          <w:tcPr>
            <w:tcW w:w="3264" w:type="dxa"/>
            <w:tcBorders>
              <w:top w:val="single" w:sz="4" w:space="0" w:color="auto"/>
              <w:left w:val="single" w:sz="4" w:space="0" w:color="auto"/>
            </w:tcBorders>
            <w:shd w:val="clear" w:color="auto" w:fill="FFFFFF"/>
            <w:vAlign w:val="center"/>
          </w:tcPr>
          <w:p w14:paraId="5FA0D8F0"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38AF6799"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հիվանդացության մասին տվյալների բազայից տեղեկությունների փոփոխությունների ստացում</w:t>
            </w:r>
          </w:p>
        </w:tc>
      </w:tr>
      <w:tr w:rsidR="00B73B04" w:rsidRPr="00E92D70" w14:paraId="5E005650" w14:textId="77777777" w:rsidTr="00CF09C8">
        <w:trPr>
          <w:jc w:val="center"/>
        </w:trPr>
        <w:tc>
          <w:tcPr>
            <w:tcW w:w="1261" w:type="dxa"/>
            <w:tcBorders>
              <w:top w:val="single" w:sz="4" w:space="0" w:color="auto"/>
              <w:left w:val="single" w:sz="4" w:space="0" w:color="auto"/>
            </w:tcBorders>
            <w:shd w:val="clear" w:color="auto" w:fill="FFFFFF"/>
          </w:tcPr>
          <w:p w14:paraId="1FD0D1C3"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3</w:t>
            </w:r>
          </w:p>
        </w:tc>
        <w:tc>
          <w:tcPr>
            <w:tcW w:w="3264" w:type="dxa"/>
            <w:tcBorders>
              <w:top w:val="single" w:sz="4" w:space="0" w:color="auto"/>
              <w:left w:val="single" w:sz="4" w:space="0" w:color="auto"/>
            </w:tcBorders>
            <w:shd w:val="clear" w:color="auto" w:fill="FFFFFF"/>
            <w:vAlign w:val="center"/>
          </w:tcPr>
          <w:p w14:paraId="290BF37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4A87FCF6"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հարցում/պատասխան</w:t>
            </w:r>
          </w:p>
        </w:tc>
      </w:tr>
      <w:tr w:rsidR="00B73B04" w:rsidRPr="00E92D70" w14:paraId="0CEC0711" w14:textId="77777777" w:rsidTr="00CF09C8">
        <w:trPr>
          <w:jc w:val="center"/>
        </w:trPr>
        <w:tc>
          <w:tcPr>
            <w:tcW w:w="1261" w:type="dxa"/>
            <w:tcBorders>
              <w:top w:val="single" w:sz="4" w:space="0" w:color="auto"/>
              <w:left w:val="single" w:sz="4" w:space="0" w:color="auto"/>
            </w:tcBorders>
            <w:shd w:val="clear" w:color="auto" w:fill="FFFFFF"/>
            <w:vAlign w:val="center"/>
          </w:tcPr>
          <w:p w14:paraId="4DFC18F2"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4</w:t>
            </w:r>
          </w:p>
        </w:tc>
        <w:tc>
          <w:tcPr>
            <w:tcW w:w="3264" w:type="dxa"/>
            <w:tcBorders>
              <w:top w:val="single" w:sz="4" w:space="0" w:color="auto"/>
              <w:left w:val="single" w:sz="4" w:space="0" w:color="auto"/>
            </w:tcBorders>
            <w:shd w:val="clear" w:color="auto" w:fill="FFFFFF"/>
            <w:vAlign w:val="center"/>
          </w:tcPr>
          <w:p w14:paraId="5B55EC9B"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0A62D75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նախաձեռնող</w:t>
            </w:r>
          </w:p>
        </w:tc>
      </w:tr>
      <w:tr w:rsidR="00B73B04" w:rsidRPr="00E92D70" w14:paraId="51DFA734" w14:textId="77777777" w:rsidTr="00CF09C8">
        <w:trPr>
          <w:jc w:val="center"/>
        </w:trPr>
        <w:tc>
          <w:tcPr>
            <w:tcW w:w="1261" w:type="dxa"/>
            <w:tcBorders>
              <w:top w:val="single" w:sz="4" w:space="0" w:color="auto"/>
              <w:left w:val="single" w:sz="4" w:space="0" w:color="auto"/>
            </w:tcBorders>
            <w:shd w:val="clear" w:color="auto" w:fill="FFFFFF"/>
          </w:tcPr>
          <w:p w14:paraId="55D7BE36"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5</w:t>
            </w:r>
          </w:p>
        </w:tc>
        <w:tc>
          <w:tcPr>
            <w:tcW w:w="3264" w:type="dxa"/>
            <w:tcBorders>
              <w:top w:val="single" w:sz="4" w:space="0" w:color="auto"/>
              <w:left w:val="single" w:sz="4" w:space="0" w:color="auto"/>
            </w:tcBorders>
            <w:shd w:val="clear" w:color="auto" w:fill="FFFFFF"/>
          </w:tcPr>
          <w:p w14:paraId="50A90FCF"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0D04B26"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հիվանդացության մասին տվյալների բազայից տեղեկությունների փոփոխությունների հարցում</w:t>
            </w:r>
          </w:p>
        </w:tc>
      </w:tr>
      <w:tr w:rsidR="00B73B04" w:rsidRPr="00E92D70" w14:paraId="4A987E24" w14:textId="77777777" w:rsidTr="00CF09C8">
        <w:trPr>
          <w:jc w:val="center"/>
        </w:trPr>
        <w:tc>
          <w:tcPr>
            <w:tcW w:w="1261" w:type="dxa"/>
            <w:tcBorders>
              <w:top w:val="single" w:sz="4" w:space="0" w:color="auto"/>
              <w:left w:val="single" w:sz="4" w:space="0" w:color="auto"/>
            </w:tcBorders>
            <w:shd w:val="clear" w:color="auto" w:fill="FFFFFF"/>
            <w:vAlign w:val="center"/>
          </w:tcPr>
          <w:p w14:paraId="0C1E4ACA"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6</w:t>
            </w:r>
          </w:p>
        </w:tc>
        <w:tc>
          <w:tcPr>
            <w:tcW w:w="3264" w:type="dxa"/>
            <w:tcBorders>
              <w:top w:val="single" w:sz="4" w:space="0" w:color="auto"/>
              <w:left w:val="single" w:sz="4" w:space="0" w:color="auto"/>
            </w:tcBorders>
            <w:shd w:val="clear" w:color="auto" w:fill="FFFFFF"/>
            <w:vAlign w:val="center"/>
          </w:tcPr>
          <w:p w14:paraId="0127DE9C"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193B520"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ռեսպոնդենտ</w:t>
            </w:r>
          </w:p>
        </w:tc>
      </w:tr>
      <w:tr w:rsidR="00B73B04" w:rsidRPr="00E92D70" w14:paraId="38183EE2" w14:textId="77777777" w:rsidTr="00CF09C8">
        <w:trPr>
          <w:jc w:val="center"/>
        </w:trPr>
        <w:tc>
          <w:tcPr>
            <w:tcW w:w="1261" w:type="dxa"/>
            <w:tcBorders>
              <w:top w:val="single" w:sz="4" w:space="0" w:color="auto"/>
              <w:left w:val="single" w:sz="4" w:space="0" w:color="auto"/>
            </w:tcBorders>
            <w:shd w:val="clear" w:color="auto" w:fill="FFFFFF"/>
          </w:tcPr>
          <w:p w14:paraId="572C17A6"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7</w:t>
            </w:r>
          </w:p>
        </w:tc>
        <w:tc>
          <w:tcPr>
            <w:tcW w:w="3264" w:type="dxa"/>
            <w:tcBorders>
              <w:top w:val="single" w:sz="4" w:space="0" w:color="auto"/>
              <w:left w:val="single" w:sz="4" w:space="0" w:color="auto"/>
            </w:tcBorders>
            <w:shd w:val="clear" w:color="auto" w:fill="FFFFFF"/>
          </w:tcPr>
          <w:p w14:paraId="51941CB6"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A1E510D"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հարցման մշակում եւ հիվանդացության մասին տվյալների բազայից տեղեկությունների փոփոխությունների ներկայացում</w:t>
            </w:r>
          </w:p>
        </w:tc>
      </w:tr>
      <w:tr w:rsidR="00B73B04" w:rsidRPr="00E92D70" w14:paraId="5A4B8DD3" w14:textId="77777777" w:rsidTr="00CF09C8">
        <w:trPr>
          <w:jc w:val="center"/>
        </w:trPr>
        <w:tc>
          <w:tcPr>
            <w:tcW w:w="1261" w:type="dxa"/>
            <w:tcBorders>
              <w:top w:val="single" w:sz="4" w:space="0" w:color="auto"/>
              <w:left w:val="single" w:sz="4" w:space="0" w:color="auto"/>
            </w:tcBorders>
            <w:shd w:val="clear" w:color="auto" w:fill="FFFFFF"/>
          </w:tcPr>
          <w:p w14:paraId="153131CE"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8</w:t>
            </w:r>
          </w:p>
        </w:tc>
        <w:tc>
          <w:tcPr>
            <w:tcW w:w="3264" w:type="dxa"/>
            <w:tcBorders>
              <w:top w:val="single" w:sz="4" w:space="0" w:color="auto"/>
              <w:left w:val="single" w:sz="4" w:space="0" w:color="auto"/>
            </w:tcBorders>
            <w:shd w:val="clear" w:color="auto" w:fill="FFFFFF"/>
          </w:tcPr>
          <w:p w14:paraId="1B506D2D"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77919CE"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հիվանդության մասին տեղեկություններ (P.SS.08.BEN.001)՝ տեղեկությունների փոփոխությունները բացակայում են.</w:t>
            </w:r>
          </w:p>
          <w:p w14:paraId="7BDFF875"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հիվանդության մասին տեղեկություններ (P.SS.08.BEN.001)՝ տեղեկությունների փոփոխություններն ուղարկվել են</w:t>
            </w:r>
          </w:p>
        </w:tc>
      </w:tr>
      <w:tr w:rsidR="00B73B04" w:rsidRPr="00E92D70" w14:paraId="2BD3A4C2" w14:textId="77777777" w:rsidTr="00CF09C8">
        <w:trPr>
          <w:jc w:val="center"/>
        </w:trPr>
        <w:tc>
          <w:tcPr>
            <w:tcW w:w="1261" w:type="dxa"/>
            <w:tcBorders>
              <w:top w:val="single" w:sz="4" w:space="0" w:color="auto"/>
              <w:left w:val="single" w:sz="4" w:space="0" w:color="auto"/>
            </w:tcBorders>
            <w:shd w:val="clear" w:color="auto" w:fill="FFFFFF"/>
          </w:tcPr>
          <w:p w14:paraId="1F8CB218"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9</w:t>
            </w:r>
          </w:p>
        </w:tc>
        <w:tc>
          <w:tcPr>
            <w:tcW w:w="3264" w:type="dxa"/>
            <w:tcBorders>
              <w:top w:val="single" w:sz="4" w:space="0" w:color="auto"/>
              <w:left w:val="single" w:sz="4" w:space="0" w:color="auto"/>
            </w:tcBorders>
            <w:shd w:val="clear" w:color="auto" w:fill="FFFFFF"/>
            <w:vAlign w:val="center"/>
          </w:tcPr>
          <w:p w14:paraId="7398FF6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F8B3DEE" w14:textId="77777777" w:rsidR="00B73B04" w:rsidRPr="00E92D70" w:rsidRDefault="00B73B04" w:rsidP="00E92D70">
            <w:pPr>
              <w:spacing w:after="120"/>
              <w:rPr>
                <w:rFonts w:ascii="Sylfaen" w:hAnsi="Sylfaen"/>
                <w:sz w:val="20"/>
                <w:szCs w:val="20"/>
              </w:rPr>
            </w:pPr>
          </w:p>
        </w:tc>
      </w:tr>
      <w:tr w:rsidR="00B73B04" w:rsidRPr="00E92D70" w14:paraId="2761BD5E" w14:textId="77777777" w:rsidTr="00CF09C8">
        <w:trPr>
          <w:jc w:val="center"/>
        </w:trPr>
        <w:tc>
          <w:tcPr>
            <w:tcW w:w="1261" w:type="dxa"/>
            <w:tcBorders>
              <w:left w:val="single" w:sz="4" w:space="0" w:color="auto"/>
            </w:tcBorders>
            <w:shd w:val="clear" w:color="auto" w:fill="FFFFFF"/>
          </w:tcPr>
          <w:p w14:paraId="71648363"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8114FCC"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B2F0F11"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w:t>
            </w:r>
          </w:p>
        </w:tc>
      </w:tr>
      <w:tr w:rsidR="00B73B04" w:rsidRPr="00E92D70" w14:paraId="1A30A7CF" w14:textId="77777777" w:rsidTr="00CF09C8">
        <w:trPr>
          <w:jc w:val="center"/>
        </w:trPr>
        <w:tc>
          <w:tcPr>
            <w:tcW w:w="1261" w:type="dxa"/>
            <w:tcBorders>
              <w:left w:val="single" w:sz="4" w:space="0" w:color="auto"/>
            </w:tcBorders>
            <w:shd w:val="clear" w:color="auto" w:fill="FFFFFF"/>
          </w:tcPr>
          <w:p w14:paraId="6BAA8FD8"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95D435D"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59EDFDDB"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15 րոպե</w:t>
            </w:r>
          </w:p>
        </w:tc>
      </w:tr>
      <w:tr w:rsidR="00B73B04" w:rsidRPr="00E92D70" w14:paraId="122C648B" w14:textId="77777777" w:rsidTr="00CF09C8">
        <w:trPr>
          <w:jc w:val="center"/>
        </w:trPr>
        <w:tc>
          <w:tcPr>
            <w:tcW w:w="1261" w:type="dxa"/>
            <w:tcBorders>
              <w:left w:val="single" w:sz="4" w:space="0" w:color="auto"/>
            </w:tcBorders>
            <w:shd w:val="clear" w:color="auto" w:fill="FFFFFF"/>
          </w:tcPr>
          <w:p w14:paraId="57A25D3B"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ADF80A5"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B56F61C"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4 ժամ</w:t>
            </w:r>
          </w:p>
        </w:tc>
      </w:tr>
      <w:tr w:rsidR="00B73B04" w:rsidRPr="00E92D70" w14:paraId="7B40A635" w14:textId="77777777" w:rsidTr="00CF09C8">
        <w:trPr>
          <w:jc w:val="center"/>
        </w:trPr>
        <w:tc>
          <w:tcPr>
            <w:tcW w:w="1261" w:type="dxa"/>
            <w:tcBorders>
              <w:left w:val="single" w:sz="4" w:space="0" w:color="auto"/>
            </w:tcBorders>
            <w:shd w:val="clear" w:color="auto" w:fill="FFFFFF"/>
          </w:tcPr>
          <w:p w14:paraId="4C19F034"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A20CE37"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793C6DB"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այո</w:t>
            </w:r>
          </w:p>
        </w:tc>
      </w:tr>
      <w:tr w:rsidR="00B73B04" w:rsidRPr="00E92D70" w14:paraId="0FDB5B3D" w14:textId="77777777" w:rsidTr="00CF09C8">
        <w:trPr>
          <w:jc w:val="center"/>
        </w:trPr>
        <w:tc>
          <w:tcPr>
            <w:tcW w:w="1261" w:type="dxa"/>
            <w:tcBorders>
              <w:left w:val="single" w:sz="4" w:space="0" w:color="auto"/>
            </w:tcBorders>
            <w:shd w:val="clear" w:color="auto" w:fill="FFFFFF"/>
          </w:tcPr>
          <w:p w14:paraId="7A3539C2" w14:textId="77777777" w:rsidR="00B73B04" w:rsidRPr="00E92D70" w:rsidRDefault="00B73B04" w:rsidP="00CA6D8A">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6F5C714"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DE330FD"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3</w:t>
            </w:r>
          </w:p>
        </w:tc>
      </w:tr>
      <w:tr w:rsidR="00B73B04" w:rsidRPr="00E92D70" w14:paraId="47D58A21" w14:textId="77777777" w:rsidTr="00CF09C8">
        <w:trPr>
          <w:jc w:val="center"/>
        </w:trPr>
        <w:tc>
          <w:tcPr>
            <w:tcW w:w="1261" w:type="dxa"/>
            <w:tcBorders>
              <w:top w:val="single" w:sz="4" w:space="0" w:color="auto"/>
              <w:left w:val="single" w:sz="4" w:space="0" w:color="auto"/>
            </w:tcBorders>
            <w:shd w:val="clear" w:color="auto" w:fill="FFFFFF"/>
            <w:vAlign w:val="center"/>
          </w:tcPr>
          <w:p w14:paraId="6D47FA6A" w14:textId="77777777" w:rsidR="00B73B04" w:rsidRPr="00E92D70" w:rsidRDefault="00B73B04" w:rsidP="00CA6D8A">
            <w:pPr>
              <w:spacing w:after="120"/>
              <w:jc w:val="center"/>
              <w:rPr>
                <w:rFonts w:ascii="Sylfaen" w:hAnsi="Sylfaen"/>
                <w:sz w:val="20"/>
                <w:szCs w:val="20"/>
              </w:rPr>
            </w:pPr>
            <w:r w:rsidRPr="00E92D70">
              <w:rPr>
                <w:rStyle w:val="Bodytext911pt"/>
                <w:rFonts w:ascii="Sylfaen" w:eastAsia="Microsoft Sans Serif" w:hAnsi="Sylfaen"/>
                <w:sz w:val="20"/>
                <w:szCs w:val="20"/>
              </w:rPr>
              <w:t>10</w:t>
            </w:r>
          </w:p>
        </w:tc>
        <w:tc>
          <w:tcPr>
            <w:tcW w:w="3264" w:type="dxa"/>
            <w:tcBorders>
              <w:top w:val="single" w:sz="4" w:space="0" w:color="auto"/>
              <w:left w:val="single" w:sz="4" w:space="0" w:color="auto"/>
            </w:tcBorders>
            <w:shd w:val="clear" w:color="auto" w:fill="FFFFFF"/>
            <w:vAlign w:val="center"/>
          </w:tcPr>
          <w:p w14:paraId="7D5EAABE"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3C92D24" w14:textId="77777777" w:rsidR="00B73B04" w:rsidRPr="00E92D70" w:rsidRDefault="00B73B04" w:rsidP="00E92D70">
            <w:pPr>
              <w:spacing w:after="120"/>
              <w:rPr>
                <w:rFonts w:ascii="Sylfaen" w:hAnsi="Sylfaen"/>
                <w:sz w:val="20"/>
                <w:szCs w:val="20"/>
              </w:rPr>
            </w:pPr>
          </w:p>
        </w:tc>
      </w:tr>
      <w:tr w:rsidR="00B73B04" w:rsidRPr="00E92D70" w14:paraId="6D1A16A8" w14:textId="77777777" w:rsidTr="00CF09C8">
        <w:trPr>
          <w:jc w:val="center"/>
        </w:trPr>
        <w:tc>
          <w:tcPr>
            <w:tcW w:w="1261" w:type="dxa"/>
            <w:tcBorders>
              <w:left w:val="single" w:sz="4" w:space="0" w:color="auto"/>
            </w:tcBorders>
            <w:shd w:val="clear" w:color="auto" w:fill="FFFFFF"/>
          </w:tcPr>
          <w:p w14:paraId="6620FBD6" w14:textId="77777777" w:rsidR="00B73B04" w:rsidRPr="00E92D70" w:rsidRDefault="00B73B04" w:rsidP="00E92D70">
            <w:pPr>
              <w:spacing w:after="120"/>
              <w:rPr>
                <w:rFonts w:ascii="Sylfaen" w:hAnsi="Sylfaen"/>
                <w:sz w:val="20"/>
                <w:szCs w:val="20"/>
              </w:rPr>
            </w:pPr>
          </w:p>
        </w:tc>
        <w:tc>
          <w:tcPr>
            <w:tcW w:w="3264" w:type="dxa"/>
            <w:tcBorders>
              <w:left w:val="single" w:sz="4" w:space="0" w:color="auto"/>
            </w:tcBorders>
            <w:shd w:val="clear" w:color="auto" w:fill="FFFFFF"/>
            <w:vAlign w:val="center"/>
          </w:tcPr>
          <w:p w14:paraId="1A6A3782"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77E025E1"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տեղեկությունների փոփոխության հարցում (P.SS.08.MSG.009)</w:t>
            </w:r>
          </w:p>
        </w:tc>
      </w:tr>
      <w:tr w:rsidR="00B73B04" w:rsidRPr="00E92D70" w14:paraId="080E26AA" w14:textId="77777777" w:rsidTr="00CF09C8">
        <w:trPr>
          <w:jc w:val="center"/>
        </w:trPr>
        <w:tc>
          <w:tcPr>
            <w:tcW w:w="1261" w:type="dxa"/>
            <w:tcBorders>
              <w:left w:val="single" w:sz="4" w:space="0" w:color="auto"/>
              <w:bottom w:val="single" w:sz="4" w:space="0" w:color="auto"/>
            </w:tcBorders>
            <w:shd w:val="clear" w:color="auto" w:fill="FFFFFF"/>
          </w:tcPr>
          <w:p w14:paraId="1CE416DB" w14:textId="77777777" w:rsidR="00B73B04" w:rsidRPr="00E92D70" w:rsidRDefault="00B73B04" w:rsidP="00E92D70">
            <w:pPr>
              <w:spacing w:after="120"/>
              <w:rPr>
                <w:rFonts w:ascii="Sylfaen" w:hAnsi="Sylfaen"/>
                <w:sz w:val="20"/>
                <w:szCs w:val="20"/>
              </w:rPr>
            </w:pPr>
          </w:p>
        </w:tc>
        <w:tc>
          <w:tcPr>
            <w:tcW w:w="3264" w:type="dxa"/>
            <w:tcBorders>
              <w:left w:val="single" w:sz="4" w:space="0" w:color="auto"/>
              <w:bottom w:val="single" w:sz="4" w:space="0" w:color="auto"/>
            </w:tcBorders>
            <w:shd w:val="clear" w:color="auto" w:fill="FFFFFF"/>
          </w:tcPr>
          <w:p w14:paraId="754D91B8" w14:textId="77777777" w:rsidR="00B73B04" w:rsidRPr="00E92D70" w:rsidRDefault="00B73B04" w:rsidP="00E92D70">
            <w:pPr>
              <w:spacing w:after="120"/>
              <w:rPr>
                <w:rFonts w:ascii="Sylfaen" w:hAnsi="Sylfaen"/>
                <w:sz w:val="20"/>
                <w:szCs w:val="20"/>
              </w:rPr>
            </w:pPr>
            <w:r w:rsidRPr="00E92D70">
              <w:rPr>
                <w:rStyle w:val="Bodytext911pt"/>
                <w:rFonts w:ascii="Sylfaen" w:eastAsia="Microsoft Sans Serif"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14:paraId="3BDC2898" w14:textId="77777777" w:rsidR="00B73B04" w:rsidRPr="00E92D70" w:rsidRDefault="00B73B04" w:rsidP="00CA6D8A">
            <w:pPr>
              <w:spacing w:after="120"/>
              <w:rPr>
                <w:rFonts w:ascii="Sylfaen" w:hAnsi="Sylfaen"/>
                <w:sz w:val="20"/>
                <w:szCs w:val="20"/>
              </w:rPr>
            </w:pPr>
            <w:r w:rsidRPr="00E92D70">
              <w:rPr>
                <w:rStyle w:val="Bodytext911pt"/>
                <w:rFonts w:ascii="Sylfaen" w:eastAsia="Microsoft Sans Serif" w:hAnsi="Sylfaen"/>
                <w:sz w:val="20"/>
                <w:szCs w:val="20"/>
              </w:rPr>
              <w:t>տեղեկությունների բացակայության մասին ծանուցում (P.SS.08.MSG.008)</w:t>
            </w:r>
            <w:r w:rsidR="00CA6D8A" w:rsidRPr="00CA6D8A">
              <w:rPr>
                <w:rStyle w:val="Bodytext911pt"/>
                <w:rFonts w:ascii="Sylfaen" w:eastAsia="Microsoft Sans Serif" w:hAnsi="Sylfaen"/>
                <w:sz w:val="20"/>
                <w:szCs w:val="20"/>
              </w:rPr>
              <w:t xml:space="preserve"> </w:t>
            </w:r>
            <w:r w:rsidRPr="00E92D70">
              <w:rPr>
                <w:rStyle w:val="Bodytext911pt"/>
                <w:rFonts w:ascii="Sylfaen" w:eastAsia="Microsoft Sans Serif" w:hAnsi="Sylfaen"/>
                <w:sz w:val="20"/>
                <w:szCs w:val="20"/>
              </w:rPr>
              <w:t>հիվանդացության մասին տվյալների բազայից տեղեկությունների փոփոխություններ (P.SS.08.MSG.010)</w:t>
            </w:r>
          </w:p>
        </w:tc>
      </w:tr>
      <w:tr w:rsidR="00B73B04" w:rsidRPr="00E92D70" w14:paraId="23ADF123" w14:textId="77777777" w:rsidTr="00CF09C8">
        <w:trPr>
          <w:jc w:val="center"/>
        </w:trPr>
        <w:tc>
          <w:tcPr>
            <w:tcW w:w="1261" w:type="dxa"/>
            <w:tcBorders>
              <w:top w:val="single" w:sz="4" w:space="0" w:color="auto"/>
              <w:left w:val="single" w:sz="4" w:space="0" w:color="auto"/>
            </w:tcBorders>
            <w:shd w:val="clear" w:color="auto" w:fill="FFFFFF"/>
          </w:tcPr>
          <w:p w14:paraId="21EDFA43" w14:textId="77777777" w:rsidR="00B73B04" w:rsidRPr="00E92D70" w:rsidRDefault="00B73B04" w:rsidP="00CA6D8A">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tcPr>
          <w:p w14:paraId="41A6A02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05ABA68" w14:textId="77777777" w:rsidR="00B73B04" w:rsidRPr="00E92D70" w:rsidRDefault="00B73B04" w:rsidP="00E92D70">
            <w:pPr>
              <w:spacing w:after="120"/>
              <w:rPr>
                <w:rFonts w:ascii="Sylfaen" w:hAnsi="Sylfaen"/>
                <w:sz w:val="20"/>
                <w:szCs w:val="20"/>
              </w:rPr>
            </w:pPr>
          </w:p>
        </w:tc>
      </w:tr>
      <w:tr w:rsidR="00B73B04" w:rsidRPr="00E92D70" w14:paraId="7D318553" w14:textId="77777777" w:rsidTr="00CF09C8">
        <w:trPr>
          <w:jc w:val="center"/>
        </w:trPr>
        <w:tc>
          <w:tcPr>
            <w:tcW w:w="1261" w:type="dxa"/>
            <w:tcBorders>
              <w:left w:val="single" w:sz="4" w:space="0" w:color="auto"/>
            </w:tcBorders>
            <w:shd w:val="clear" w:color="auto" w:fill="FFFFFF"/>
          </w:tcPr>
          <w:p w14:paraId="63089EE2" w14:textId="77777777" w:rsidR="00B73B04" w:rsidRPr="00E92D70" w:rsidRDefault="00B73B04" w:rsidP="00E92D70">
            <w:pPr>
              <w:spacing w:after="120"/>
              <w:rPr>
                <w:rFonts w:ascii="Sylfaen" w:hAnsi="Sylfaen"/>
                <w:sz w:val="20"/>
                <w:szCs w:val="20"/>
              </w:rPr>
            </w:pPr>
          </w:p>
        </w:tc>
        <w:tc>
          <w:tcPr>
            <w:tcW w:w="3264" w:type="dxa"/>
            <w:tcBorders>
              <w:left w:val="single" w:sz="4" w:space="0" w:color="auto"/>
            </w:tcBorders>
            <w:shd w:val="clear" w:color="auto" w:fill="FFFFFF"/>
          </w:tcPr>
          <w:p w14:paraId="5CC435C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6E4F8F1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02DF0FDE" w14:textId="77777777" w:rsidTr="00CF09C8">
        <w:trPr>
          <w:jc w:val="center"/>
        </w:trPr>
        <w:tc>
          <w:tcPr>
            <w:tcW w:w="1261" w:type="dxa"/>
            <w:tcBorders>
              <w:left w:val="single" w:sz="4" w:space="0" w:color="auto"/>
              <w:bottom w:val="single" w:sz="4" w:space="0" w:color="auto"/>
            </w:tcBorders>
            <w:shd w:val="clear" w:color="auto" w:fill="FFFFFF"/>
          </w:tcPr>
          <w:p w14:paraId="6FD4B9DC" w14:textId="77777777" w:rsidR="00B73B04" w:rsidRPr="00E92D70" w:rsidRDefault="00B73B04" w:rsidP="00E92D70">
            <w:pPr>
              <w:spacing w:after="120"/>
              <w:rPr>
                <w:rFonts w:ascii="Sylfaen" w:hAnsi="Sylfaen"/>
                <w:sz w:val="20"/>
                <w:szCs w:val="20"/>
              </w:rPr>
            </w:pPr>
          </w:p>
        </w:tc>
        <w:tc>
          <w:tcPr>
            <w:tcW w:w="3264" w:type="dxa"/>
            <w:tcBorders>
              <w:left w:val="single" w:sz="4" w:space="0" w:color="auto"/>
              <w:bottom w:val="single" w:sz="4" w:space="0" w:color="auto"/>
            </w:tcBorders>
            <w:shd w:val="clear" w:color="auto" w:fill="FFFFFF"/>
          </w:tcPr>
          <w:p w14:paraId="4EEB1EB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D070F34" w14:textId="77777777" w:rsidR="00B73B04" w:rsidRPr="00E92D70" w:rsidRDefault="00B73B04" w:rsidP="00E92D70">
            <w:pPr>
              <w:spacing w:after="120"/>
              <w:rPr>
                <w:rFonts w:ascii="Sylfaen" w:hAnsi="Sylfaen"/>
                <w:sz w:val="20"/>
                <w:szCs w:val="20"/>
              </w:rPr>
            </w:pPr>
          </w:p>
        </w:tc>
      </w:tr>
    </w:tbl>
    <w:p w14:paraId="4270602F" w14:textId="77777777" w:rsidR="00B73B04" w:rsidRPr="00B73B04" w:rsidRDefault="00B73B04" w:rsidP="00B73B04">
      <w:pPr>
        <w:spacing w:after="160" w:line="360" w:lineRule="auto"/>
        <w:rPr>
          <w:rFonts w:ascii="Sylfaen" w:hAnsi="Sylfaen"/>
        </w:rPr>
      </w:pPr>
    </w:p>
    <w:p w14:paraId="6C26CF2E" w14:textId="77777777" w:rsidR="00B73B04" w:rsidRPr="00B73B04" w:rsidRDefault="00B73B04" w:rsidP="00B73B04">
      <w:pPr>
        <w:pStyle w:val="Tablecaption20"/>
        <w:shd w:val="clear" w:color="auto" w:fill="auto"/>
        <w:spacing w:after="160" w:line="360" w:lineRule="auto"/>
        <w:jc w:val="center"/>
        <w:rPr>
          <w:rFonts w:ascii="Sylfaen" w:hAnsi="Sylfaen"/>
          <w:sz w:val="24"/>
          <w:szCs w:val="24"/>
        </w:rPr>
      </w:pPr>
      <w:r w:rsidRPr="00B73B04">
        <w:rPr>
          <w:rFonts w:ascii="Sylfaen" w:hAnsi="Sylfaen"/>
          <w:sz w:val="24"/>
          <w:szCs w:val="24"/>
        </w:rPr>
        <w:t xml:space="preserve">6.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ներառում» ընդհանուր գործընթացի տրանզակցիա (P.SS.08.TRN.006)</w:t>
      </w:r>
    </w:p>
    <w:p w14:paraId="27E6FBF8" w14:textId="77777777" w:rsidR="00B73B04" w:rsidRPr="00CA6D8A" w:rsidRDefault="00B73B04" w:rsidP="00CF09C8">
      <w:pPr>
        <w:tabs>
          <w:tab w:val="left" w:pos="1134"/>
        </w:tabs>
        <w:spacing w:after="160" w:line="360" w:lineRule="auto"/>
        <w:ind w:firstLine="567"/>
        <w:jc w:val="both"/>
        <w:rPr>
          <w:rFonts w:ascii="Sylfaen" w:hAnsi="Sylfaen"/>
          <w:spacing w:val="-4"/>
        </w:rPr>
      </w:pPr>
      <w:r w:rsidRPr="00B73B04">
        <w:rPr>
          <w:rFonts w:ascii="Sylfaen" w:hAnsi="Sylfaen"/>
        </w:rPr>
        <w:t>23.</w:t>
      </w:r>
      <w:r w:rsidR="00CF09C8" w:rsidRPr="00CF09C8">
        <w:rPr>
          <w:rFonts w:ascii="Sylfaen" w:hAnsi="Sylfaen"/>
        </w:rPr>
        <w:tab/>
      </w:r>
      <w:r w:rsidRPr="00B73B04">
        <w:rPr>
          <w:rFonts w:ascii="Sylfaen" w:hAnsi="Sylfaen"/>
        </w:rPr>
        <w:t xml:space="preserve">«Մարդու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տեղեկությունների ներառում» (P.SS.08.TRN.006) ընդհանուր գործընթացի տրանզակցիան կատարվում է նախաձեռնողի կողմից ռեսպոնդենտին մարդու կյանքի եւ առողջության համար վտանգավոր արտադրանքի մասին տվյալների բազայում ներառելու համար վտանգավոր արտադրանքի մասին տեղեկությունները փոխանցելու համար: Ընդհանուր </w:t>
      </w:r>
      <w:r w:rsidRPr="00CA6D8A">
        <w:rPr>
          <w:rFonts w:ascii="Sylfaen" w:hAnsi="Sylfaen"/>
          <w:spacing w:val="-4"/>
        </w:rPr>
        <w:t>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635D0E11" w14:textId="77777777" w:rsidR="00B73B04" w:rsidRPr="00E92D70" w:rsidRDefault="00B73B04" w:rsidP="00B73B04">
      <w:pPr>
        <w:spacing w:after="160" w:line="360" w:lineRule="auto"/>
        <w:rPr>
          <w:rFonts w:ascii="Sylfaen" w:hAnsi="Sylfaen" w:cs="Sylfaen"/>
        </w:rPr>
      </w:pPr>
    </w:p>
    <w:p w14:paraId="03F18C21" w14:textId="77777777" w:rsidR="00B73B04" w:rsidRPr="00E92D70" w:rsidRDefault="00B73B04" w:rsidP="00B73B04">
      <w:pPr>
        <w:spacing w:after="160" w:line="360" w:lineRule="auto"/>
        <w:rPr>
          <w:rFonts w:ascii="Sylfaen" w:hAnsi="Sylfaen" w:cs="Sylfaen"/>
        </w:rPr>
      </w:pPr>
    </w:p>
    <w:p w14:paraId="64997B51"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44DC5F14">
          <v:group id="_x0000_s2753" style="position:absolute;left:0;text-align:left;margin-left:10.85pt;margin-top:4.1pt;width:444pt;height:252.6pt;z-index:252460032" coordorigin="1635,1500" coordsize="8880,5052">
            <v:shape id="_x0000_s2468" type="#_x0000_t202" style="position:absolute;left:1635;top:2901;width:864;height:563;mso-width-relative:margin;mso-height-relative:margin" fillcolor="white [3212]" strokecolor="white [3212]">
              <v:textbox style="mso-next-textbox:#_x0000_s2468" inset="0,0,0,0">
                <w:txbxContent>
                  <w:p w14:paraId="2172A526" w14:textId="77777777" w:rsidR="00366A48" w:rsidRPr="00CA6D8A" w:rsidRDefault="00366A48" w:rsidP="00B73B04">
                    <w:pPr>
                      <w:jc w:val="center"/>
                      <w:rPr>
                        <w:rFonts w:ascii="Sylfaen" w:hAnsi="Sylfaen"/>
                        <w:sz w:val="14"/>
                        <w:szCs w:val="20"/>
                      </w:rPr>
                    </w:pPr>
                    <w:r w:rsidRPr="00CA6D8A">
                      <w:rPr>
                        <w:rFonts w:ascii="Sylfaen" w:hAnsi="Sylfaen"/>
                        <w:sz w:val="14"/>
                      </w:rPr>
                      <w:t>Հսկողության սխալ</w:t>
                    </w:r>
                  </w:p>
                </w:txbxContent>
              </v:textbox>
            </v:shape>
            <v:shape id="_x0000_s2469" type="#_x0000_t202" style="position:absolute;left:2499;top:1500;width:2658;height:293;mso-width-relative:margin;mso-height-relative:margin" fillcolor="white [3212]" strokecolor="white [3212]">
              <v:textbox style="mso-next-textbox:#_x0000_s2469" inset="0,0,0,0">
                <w:txbxContent>
                  <w:p w14:paraId="2E1A3403" w14:textId="77777777" w:rsidR="00366A48" w:rsidRPr="00CA6D8A" w:rsidRDefault="00366A48" w:rsidP="00B73B04">
                    <w:pPr>
                      <w:jc w:val="center"/>
                      <w:rPr>
                        <w:rFonts w:ascii="Sylfaen" w:hAnsi="Sylfaen"/>
                        <w:sz w:val="20"/>
                      </w:rPr>
                    </w:pPr>
                    <w:r w:rsidRPr="00CA6D8A">
                      <w:rPr>
                        <w:rFonts w:ascii="Sylfaen" w:hAnsi="Sylfaen"/>
                        <w:sz w:val="20"/>
                      </w:rPr>
                      <w:t>։Նախաձեռնողը</w:t>
                    </w:r>
                  </w:p>
                </w:txbxContent>
              </v:textbox>
            </v:shape>
            <v:shape id="_x0000_s2470" type="#_x0000_t202" style="position:absolute;left:7103;top:1500;width:2658;height:293;mso-width-relative:margin;mso-height-relative:margin" fillcolor="white [3212]" strokecolor="white [3212]">
              <v:textbox style="mso-next-textbox:#_x0000_s2470" inset="0,0,0,0">
                <w:txbxContent>
                  <w:p w14:paraId="3A674422" w14:textId="77777777" w:rsidR="00366A48" w:rsidRPr="00CA6D8A" w:rsidRDefault="00366A48" w:rsidP="00B73B04">
                    <w:pPr>
                      <w:jc w:val="center"/>
                      <w:rPr>
                        <w:rFonts w:ascii="Sylfaen" w:hAnsi="Sylfaen"/>
                        <w:sz w:val="20"/>
                      </w:rPr>
                    </w:pPr>
                    <w:r w:rsidRPr="00CA6D8A">
                      <w:rPr>
                        <w:rFonts w:ascii="Sylfaen" w:hAnsi="Sylfaen"/>
                        <w:sz w:val="20"/>
                      </w:rPr>
                      <w:t>։Ռեսպոնդենտը</w:t>
                    </w:r>
                  </w:p>
                </w:txbxContent>
              </v:textbox>
            </v:shape>
            <v:shape id="_x0000_s2471" type="#_x0000_t202" style="position:absolute;left:2635;top:3171;width:2337;height:972;mso-width-relative:margin;mso-height-relative:margin" fillcolor="white [3212]" strokecolor="white [3212]">
              <v:textbox style="mso-next-textbox:#_x0000_s2471" inset="0,0,0,0">
                <w:txbxContent>
                  <w:p w14:paraId="6BF07873" w14:textId="77777777" w:rsidR="00366A48" w:rsidRPr="00CA6D8A" w:rsidRDefault="00366A48" w:rsidP="00B73B04">
                    <w:pPr>
                      <w:jc w:val="center"/>
                      <w:rPr>
                        <w:sz w:val="14"/>
                        <w:szCs w:val="16"/>
                      </w:rPr>
                    </w:pPr>
                    <w:r w:rsidRPr="00CA6D8A">
                      <w:rPr>
                        <w:rStyle w:val="Bodytext29pt"/>
                        <w:rFonts w:ascii="Sylfaen" w:eastAsia="Sylfaen" w:hAnsi="Sylfaen"/>
                        <w:sz w:val="14"/>
                      </w:rPr>
                      <w:t xml:space="preserve">Մարդու կյանքի և առողջության </w:t>
                    </w:r>
                    <w:r w:rsidRPr="00CA6D8A">
                      <w:rPr>
                        <w:rStyle w:val="Bodytext29pt"/>
                        <w:rFonts w:ascii="Sylfaen" w:eastAsia="Sylfaen" w:hAnsi="Sylfaen"/>
                        <w:sz w:val="14"/>
                        <w:szCs w:val="16"/>
                      </w:rPr>
                      <w:t>համար վտանգավոր արտադրանքի մասին տվյալների բազայում ներառելու համար տեղեկությունների ուղարկում</w:t>
                    </w:r>
                  </w:p>
                </w:txbxContent>
              </v:textbox>
            </v:shape>
            <v:shape id="_x0000_s2472" type="#_x0000_t202" style="position:absolute;left:5053;top:2478;width:2962;height:693;mso-width-relative:margin;mso-height-relative:margin" fillcolor="white [3212]" strokecolor="white [3212]">
              <v:textbox style="mso-next-textbox:#_x0000_s2472" inset="0,0,0,0">
                <w:txbxContent>
                  <w:p w14:paraId="3EC6DF01" w14:textId="77777777" w:rsidR="00366A48" w:rsidRPr="00CA6D8A" w:rsidRDefault="00366A48" w:rsidP="00B73B04">
                    <w:pPr>
                      <w:jc w:val="center"/>
                      <w:rPr>
                        <w:sz w:val="14"/>
                        <w:szCs w:val="16"/>
                      </w:rPr>
                    </w:pPr>
                    <w:r w:rsidRPr="00CA6D8A">
                      <w:rPr>
                        <w:rStyle w:val="Bodytext29pt"/>
                        <w:rFonts w:ascii="Sylfaen" w:eastAsia="Sylfaen" w:hAnsi="Sylfaen"/>
                        <w:sz w:val="14"/>
                      </w:rPr>
                      <w:t>Վտանգավոր արտադրանքի մասին տեղեկություններ՝ ներառելու համար (P.SS.08.MSG.011)</w:t>
                    </w:r>
                  </w:p>
                </w:txbxContent>
              </v:textbox>
            </v:shape>
            <v:shape id="_x0000_s2473" type="#_x0000_t202" style="position:absolute;left:5157;top:3464;width:2962;height:571;mso-width-relative:margin;mso-height-relative:margin" fillcolor="white [3212]" strokecolor="white [3212]">
              <v:textbox style="mso-next-textbox:#_x0000_s2473" inset="0,0,0,0">
                <w:txbxContent>
                  <w:p w14:paraId="57291202" w14:textId="77777777" w:rsidR="00366A48" w:rsidRPr="00CA6D8A" w:rsidRDefault="00366A48" w:rsidP="00B73B04">
                    <w:pPr>
                      <w:jc w:val="center"/>
                      <w:rPr>
                        <w:sz w:val="12"/>
                        <w:szCs w:val="16"/>
                      </w:rPr>
                    </w:pPr>
                    <w:r w:rsidRPr="00CA6D8A">
                      <w:rPr>
                        <w:rStyle w:val="Bodytext29pt"/>
                        <w:rFonts w:ascii="Sylfaen" w:eastAsia="Sylfaen" w:hAnsi="Sylfaen"/>
                        <w:sz w:val="12"/>
                      </w:rPr>
                      <w:t>Մշակման արդյունքների մասին ծանուցում (P.SS.08.MSG.003)</w:t>
                    </w:r>
                  </w:p>
                </w:txbxContent>
              </v:textbox>
            </v:shape>
            <v:shape id="_x0000_s2474" type="#_x0000_t202" style="position:absolute;left:8178;top:3157;width:2337;height:972;mso-width-relative:margin;mso-height-relative:margin" fillcolor="white [3212]" strokecolor="white [3212]">
              <v:textbox style="mso-next-textbox:#_x0000_s2474" inset="0,0,0,0">
                <w:txbxContent>
                  <w:p w14:paraId="150D5A35" w14:textId="77777777" w:rsidR="00366A48" w:rsidRPr="00CA6D8A" w:rsidRDefault="00366A48" w:rsidP="00B73B04">
                    <w:pPr>
                      <w:jc w:val="center"/>
                      <w:rPr>
                        <w:sz w:val="12"/>
                        <w:szCs w:val="16"/>
                      </w:rPr>
                    </w:pPr>
                    <w:r w:rsidRPr="00CA6D8A">
                      <w:rPr>
                        <w:rStyle w:val="Bodytext29pt"/>
                        <w:rFonts w:ascii="Sylfaen" w:eastAsia="Sylfaen" w:hAnsi="Sylfaen"/>
                        <w:sz w:val="12"/>
                        <w:szCs w:val="16"/>
                      </w:rPr>
                      <w:t>Մարդու կյանքի և առողջության համար վտանգավոր արտադրանքի մասին տվյալների բազայում ներառելու համար տեղեկությունների ընդունում եւ մշակում</w:t>
                    </w:r>
                  </w:p>
                </w:txbxContent>
              </v:textbox>
            </v:shape>
            <v:shape id="_x0000_s2475" type="#_x0000_t202" style="position:absolute;left:2499;top:4966;width:2658;height:744;mso-width-relative:margin;mso-height-relative:margin" fillcolor="white [3212]" strokecolor="white [3212]">
              <v:textbox style="mso-next-textbox:#_x0000_s2475" inset="0,0,0,0">
                <w:txbxContent>
                  <w:p w14:paraId="0E8BABF7" w14:textId="77777777" w:rsidR="00366A48" w:rsidRPr="00CA6D8A" w:rsidRDefault="00366A48" w:rsidP="00B73B04">
                    <w:pPr>
                      <w:pStyle w:val="Bodytext20"/>
                      <w:shd w:val="clear" w:color="auto" w:fill="auto"/>
                      <w:spacing w:before="0" w:line="240" w:lineRule="auto"/>
                      <w:ind w:firstLine="0"/>
                      <w:jc w:val="center"/>
                      <w:rPr>
                        <w:rFonts w:ascii="Sylfaen" w:hAnsi="Sylfaen"/>
                        <w:sz w:val="14"/>
                        <w:szCs w:val="16"/>
                      </w:rPr>
                    </w:pPr>
                    <w:r w:rsidRPr="00CA6D8A">
                      <w:rPr>
                        <w:rStyle w:val="Bodytext29pt"/>
                        <w:rFonts w:ascii="Sylfaen" w:hAnsi="Sylfaen"/>
                        <w:sz w:val="14"/>
                        <w:szCs w:val="16"/>
                      </w:rPr>
                      <w:t>Վտանգավոր արտադրանքի մասին տեղեկություններ</w:t>
                    </w:r>
                  </w:p>
                  <w:p w14:paraId="1F50E57E" w14:textId="77777777" w:rsidR="00366A48" w:rsidRPr="00CA6D8A" w:rsidRDefault="00366A48" w:rsidP="00B73B04">
                    <w:pPr>
                      <w:pStyle w:val="Bodytext20"/>
                      <w:shd w:val="clear" w:color="auto" w:fill="auto"/>
                      <w:spacing w:before="0" w:line="240" w:lineRule="auto"/>
                      <w:ind w:firstLine="0"/>
                      <w:jc w:val="center"/>
                      <w:rPr>
                        <w:rStyle w:val="Bodytext29pt"/>
                        <w:rFonts w:ascii="Sylfaen" w:hAnsi="Sylfaen"/>
                        <w:sz w:val="14"/>
                        <w:szCs w:val="16"/>
                      </w:rPr>
                    </w:pPr>
                    <w:r w:rsidRPr="00CA6D8A">
                      <w:rPr>
                        <w:rStyle w:val="Bodytext29pt"/>
                        <w:rFonts w:ascii="Sylfaen" w:hAnsi="Sylfaen"/>
                        <w:sz w:val="14"/>
                        <w:szCs w:val="16"/>
                      </w:rPr>
                      <w:t>[տեղեկությունները ներառվել են]</w:t>
                    </w:r>
                  </w:p>
                  <w:p w14:paraId="7D80E68A" w14:textId="77777777" w:rsidR="00366A48" w:rsidRPr="00CA6D8A" w:rsidRDefault="00366A48" w:rsidP="00B73B04">
                    <w:pPr>
                      <w:jc w:val="center"/>
                      <w:rPr>
                        <w:sz w:val="14"/>
                        <w:szCs w:val="16"/>
                      </w:rPr>
                    </w:pPr>
                  </w:p>
                </w:txbxContent>
              </v:textbox>
            </v:shape>
            <v:shape id="_x0000_s2476" type="#_x0000_t202" style="position:absolute;left:4080;top:6192;width:1077;height:360;mso-width-relative:margin;mso-height-relative:margin" fillcolor="white [3212]" strokecolor="white [3212]">
              <v:textbox style="mso-next-textbox:#_x0000_s2476" inset="0,0,0,0">
                <w:txbxContent>
                  <w:p w14:paraId="4499BC13" w14:textId="77777777" w:rsidR="00366A48" w:rsidRPr="00CA6D8A" w:rsidRDefault="00366A48" w:rsidP="00B73B04">
                    <w:pPr>
                      <w:rPr>
                        <w:sz w:val="18"/>
                        <w:szCs w:val="20"/>
                      </w:rPr>
                    </w:pPr>
                    <w:r w:rsidRPr="00CA6D8A">
                      <w:rPr>
                        <w:rStyle w:val="Bodytext29pt"/>
                        <w:rFonts w:ascii="Sylfaen" w:eastAsia="Sylfaen" w:hAnsi="Sylfaen"/>
                        <w:sz w:val="14"/>
                      </w:rPr>
                      <w:t>Հաջողված</w:t>
                    </w:r>
                  </w:p>
                </w:txbxContent>
              </v:textbox>
            </v:shape>
          </v:group>
        </w:pict>
      </w:r>
      <w:r w:rsidR="00B73B04" w:rsidRPr="00B73B04">
        <w:rPr>
          <w:rFonts w:ascii="Sylfaen" w:hAnsi="Sylfaen"/>
          <w:noProof/>
          <w:lang w:val="en-US" w:eastAsia="en-US" w:bidi="ar-SA"/>
        </w:rPr>
        <w:drawing>
          <wp:inline distT="0" distB="0" distL="0" distR="0" wp14:anchorId="5538652C" wp14:editId="6F8E19D4">
            <wp:extent cx="5943600" cy="345567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print"/>
                    <a:srcRect/>
                    <a:stretch>
                      <a:fillRect/>
                    </a:stretch>
                  </pic:blipFill>
                  <pic:spPr bwMode="auto">
                    <a:xfrm>
                      <a:off x="0" y="0"/>
                      <a:ext cx="5943600" cy="3455670"/>
                    </a:xfrm>
                    <a:prstGeom prst="rect">
                      <a:avLst/>
                    </a:prstGeom>
                    <a:noFill/>
                    <a:ln w="9525">
                      <a:noFill/>
                      <a:miter lim="800000"/>
                      <a:headEnd/>
                      <a:tailEnd/>
                    </a:ln>
                  </pic:spPr>
                </pic:pic>
              </a:graphicData>
            </a:graphic>
          </wp:inline>
        </w:drawing>
      </w:r>
    </w:p>
    <w:p w14:paraId="6F1CCE81" w14:textId="77777777" w:rsidR="00B73B04" w:rsidRPr="00E92D70" w:rsidRDefault="00B73B04" w:rsidP="00B73B04">
      <w:pPr>
        <w:pStyle w:val="Picturecaption40"/>
        <w:shd w:val="clear" w:color="auto" w:fill="auto"/>
        <w:spacing w:after="160" w:line="360" w:lineRule="auto"/>
        <w:rPr>
          <w:rFonts w:ascii="Sylfaen" w:hAnsi="Sylfaen"/>
          <w:sz w:val="20"/>
          <w:szCs w:val="24"/>
        </w:rPr>
      </w:pPr>
      <w:r w:rsidRPr="00E92D70">
        <w:rPr>
          <w:rFonts w:ascii="Sylfaen" w:hAnsi="Sylfaen"/>
          <w:sz w:val="20"/>
          <w:szCs w:val="24"/>
        </w:rPr>
        <w:t>Նկ. 12. Ընդհանուր գործընթացի՝ «Մարդու կյանքի եւ առողջության համար վտանգավոր արտադրանքի մասին տվյալների բազայում ներառելու համար տեղեկությունների ներառում» տրանզակցիայի (P.SS.08.</w:t>
      </w:r>
      <w:smartTag w:uri="urn:schemas-microsoft-com:office:smarttags" w:element="stockticker">
        <w:r w:rsidRPr="00E92D70">
          <w:rPr>
            <w:rFonts w:ascii="Sylfaen" w:hAnsi="Sylfaen"/>
            <w:sz w:val="20"/>
            <w:szCs w:val="24"/>
          </w:rPr>
          <w:t>TRN</w:t>
        </w:r>
      </w:smartTag>
      <w:r w:rsidRPr="00E92D70">
        <w:rPr>
          <w:rFonts w:ascii="Sylfaen" w:hAnsi="Sylfaen"/>
          <w:sz w:val="20"/>
          <w:szCs w:val="24"/>
        </w:rPr>
        <w:t>.006) կատարման սխեմա</w:t>
      </w:r>
    </w:p>
    <w:p w14:paraId="3F2B2346" w14:textId="77777777" w:rsidR="00B73B04" w:rsidRPr="00B73B04" w:rsidRDefault="00B73B04" w:rsidP="00B73B04">
      <w:pPr>
        <w:spacing w:after="160" w:line="360" w:lineRule="auto"/>
        <w:rPr>
          <w:rFonts w:ascii="Sylfaen" w:hAnsi="Sylfaen"/>
        </w:rPr>
      </w:pPr>
    </w:p>
    <w:p w14:paraId="74F50A5F" w14:textId="77777777" w:rsidR="00B73B04" w:rsidRPr="00B73B04" w:rsidRDefault="00B73B04" w:rsidP="00B73B04">
      <w:pPr>
        <w:pStyle w:val="Heading120"/>
        <w:shd w:val="clear" w:color="auto" w:fill="auto"/>
        <w:spacing w:before="0" w:after="160" w:line="360" w:lineRule="auto"/>
        <w:rPr>
          <w:rFonts w:ascii="Sylfaen" w:hAnsi="Sylfaen"/>
          <w:sz w:val="24"/>
          <w:szCs w:val="24"/>
        </w:rPr>
      </w:pPr>
      <w:r w:rsidRPr="00B73B04">
        <w:rPr>
          <w:rFonts w:ascii="Sylfaen" w:hAnsi="Sylfaen"/>
          <w:sz w:val="24"/>
          <w:szCs w:val="24"/>
        </w:rPr>
        <w:t>Աղյուսակ 13</w:t>
      </w:r>
    </w:p>
    <w:p w14:paraId="779BC576"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0" w:name="bookmark1"/>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ներառելու համար տեղեկությունների ներառում» տրանզակցիայի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.006) նկարագրություն</w:t>
      </w:r>
      <w:bookmarkEnd w:id="0"/>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92D70" w14:paraId="298973E5" w14:textId="77777777" w:rsidTr="00CF09C8">
        <w:trPr>
          <w:tblHeader/>
          <w:jc w:val="center"/>
        </w:trPr>
        <w:tc>
          <w:tcPr>
            <w:tcW w:w="983" w:type="dxa"/>
            <w:tcBorders>
              <w:top w:val="single" w:sz="4" w:space="0" w:color="auto"/>
              <w:left w:val="single" w:sz="4" w:space="0" w:color="auto"/>
            </w:tcBorders>
            <w:shd w:val="clear" w:color="auto" w:fill="FFFFFF"/>
            <w:vAlign w:val="center"/>
          </w:tcPr>
          <w:p w14:paraId="2DF32FE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6580E03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1C26AC7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2B44A0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43050856" w14:textId="77777777" w:rsidTr="00CF09C8">
        <w:trPr>
          <w:tblHeader/>
          <w:jc w:val="center"/>
        </w:trPr>
        <w:tc>
          <w:tcPr>
            <w:tcW w:w="983" w:type="dxa"/>
            <w:tcBorders>
              <w:top w:val="single" w:sz="4" w:space="0" w:color="auto"/>
              <w:left w:val="single" w:sz="4" w:space="0" w:color="auto"/>
            </w:tcBorders>
            <w:shd w:val="clear" w:color="auto" w:fill="FFFFFF"/>
            <w:vAlign w:val="center"/>
          </w:tcPr>
          <w:p w14:paraId="192FE14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5CE10B8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4084D5A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54D83149" w14:textId="77777777" w:rsidTr="00CF09C8">
        <w:trPr>
          <w:jc w:val="center"/>
        </w:trPr>
        <w:tc>
          <w:tcPr>
            <w:tcW w:w="983" w:type="dxa"/>
            <w:tcBorders>
              <w:top w:val="single" w:sz="4" w:space="0" w:color="auto"/>
              <w:left w:val="single" w:sz="4" w:space="0" w:color="auto"/>
            </w:tcBorders>
            <w:shd w:val="clear" w:color="auto" w:fill="FFFFFF"/>
          </w:tcPr>
          <w:p w14:paraId="331DAC9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14725B5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0228086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w:t>
            </w:r>
            <w:smartTag w:uri="urn:schemas-microsoft-com:office:smarttags" w:element="stockticker">
              <w:r w:rsidRPr="00E92D70">
                <w:rPr>
                  <w:rStyle w:val="Bodytext211pt"/>
                  <w:rFonts w:ascii="Sylfaen" w:hAnsi="Sylfaen"/>
                  <w:sz w:val="20"/>
                  <w:szCs w:val="20"/>
                </w:rPr>
                <w:t>TRN</w:t>
              </w:r>
            </w:smartTag>
            <w:r w:rsidRPr="00E92D70">
              <w:rPr>
                <w:rStyle w:val="Bodytext211pt"/>
                <w:rFonts w:ascii="Sylfaen" w:hAnsi="Sylfaen"/>
                <w:sz w:val="20"/>
                <w:szCs w:val="20"/>
              </w:rPr>
              <w:t>.006</w:t>
            </w:r>
          </w:p>
        </w:tc>
      </w:tr>
      <w:tr w:rsidR="00B73B04" w:rsidRPr="00E92D70" w14:paraId="2960BBE0" w14:textId="77777777" w:rsidTr="00CF09C8">
        <w:trPr>
          <w:jc w:val="center"/>
        </w:trPr>
        <w:tc>
          <w:tcPr>
            <w:tcW w:w="983" w:type="dxa"/>
            <w:tcBorders>
              <w:top w:val="single" w:sz="4" w:space="0" w:color="auto"/>
              <w:left w:val="single" w:sz="4" w:space="0" w:color="auto"/>
            </w:tcBorders>
            <w:shd w:val="clear" w:color="auto" w:fill="FFFFFF"/>
          </w:tcPr>
          <w:p w14:paraId="04E7A8C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46416F1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74FBF0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բազայում տեղեկությունների ներառում</w:t>
            </w:r>
          </w:p>
        </w:tc>
      </w:tr>
      <w:tr w:rsidR="00B73B04" w:rsidRPr="00E92D70" w14:paraId="42BF0167" w14:textId="77777777" w:rsidTr="00CF09C8">
        <w:trPr>
          <w:jc w:val="center"/>
        </w:trPr>
        <w:tc>
          <w:tcPr>
            <w:tcW w:w="983" w:type="dxa"/>
            <w:tcBorders>
              <w:top w:val="single" w:sz="4" w:space="0" w:color="auto"/>
              <w:left w:val="single" w:sz="4" w:space="0" w:color="auto"/>
            </w:tcBorders>
            <w:shd w:val="clear" w:color="auto" w:fill="FFFFFF"/>
          </w:tcPr>
          <w:p w14:paraId="7F1440A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47018DC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21A7F06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հարցում/պատասխան</w:t>
            </w:r>
          </w:p>
        </w:tc>
      </w:tr>
      <w:tr w:rsidR="00B73B04" w:rsidRPr="00E92D70" w14:paraId="4577790C" w14:textId="77777777" w:rsidTr="00CF09C8">
        <w:trPr>
          <w:jc w:val="center"/>
        </w:trPr>
        <w:tc>
          <w:tcPr>
            <w:tcW w:w="983" w:type="dxa"/>
            <w:tcBorders>
              <w:top w:val="single" w:sz="4" w:space="0" w:color="auto"/>
              <w:left w:val="single" w:sz="4" w:space="0" w:color="auto"/>
            </w:tcBorders>
            <w:shd w:val="clear" w:color="auto" w:fill="FFFFFF"/>
          </w:tcPr>
          <w:p w14:paraId="34A59FA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50EB0F0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4AC6A5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2F71BD97" w14:textId="77777777" w:rsidTr="00CF09C8">
        <w:trPr>
          <w:jc w:val="center"/>
        </w:trPr>
        <w:tc>
          <w:tcPr>
            <w:tcW w:w="983" w:type="dxa"/>
            <w:tcBorders>
              <w:top w:val="single" w:sz="4" w:space="0" w:color="auto"/>
              <w:left w:val="single" w:sz="4" w:space="0" w:color="auto"/>
            </w:tcBorders>
            <w:shd w:val="clear" w:color="auto" w:fill="FFFFFF"/>
          </w:tcPr>
          <w:p w14:paraId="136B901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2084585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03DD71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մարդու կյանքի եւ առողջության համար վտանգավոր </w:t>
            </w:r>
            <w:r w:rsidRPr="00E92D70">
              <w:rPr>
                <w:rStyle w:val="Bodytext211pt"/>
                <w:rFonts w:ascii="Sylfaen" w:hAnsi="Sylfaen"/>
                <w:sz w:val="20"/>
                <w:szCs w:val="20"/>
              </w:rPr>
              <w:lastRenderedPageBreak/>
              <w:t>արտադրանքի մասին տվյալների բազայում ներառելու համար տեղեկությունների ուղարկում</w:t>
            </w:r>
          </w:p>
        </w:tc>
      </w:tr>
      <w:tr w:rsidR="00B73B04" w:rsidRPr="00E92D70" w14:paraId="0618AD0D" w14:textId="77777777" w:rsidTr="00CF09C8">
        <w:trPr>
          <w:jc w:val="center"/>
        </w:trPr>
        <w:tc>
          <w:tcPr>
            <w:tcW w:w="983" w:type="dxa"/>
            <w:tcBorders>
              <w:top w:val="single" w:sz="4" w:space="0" w:color="auto"/>
              <w:left w:val="single" w:sz="4" w:space="0" w:color="auto"/>
              <w:bottom w:val="single" w:sz="4" w:space="0" w:color="auto"/>
            </w:tcBorders>
            <w:shd w:val="clear" w:color="auto" w:fill="FFFFFF"/>
          </w:tcPr>
          <w:p w14:paraId="398305B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6</w:t>
            </w:r>
          </w:p>
        </w:tc>
        <w:tc>
          <w:tcPr>
            <w:tcW w:w="3264" w:type="dxa"/>
            <w:tcBorders>
              <w:top w:val="single" w:sz="4" w:space="0" w:color="auto"/>
              <w:left w:val="single" w:sz="4" w:space="0" w:color="auto"/>
              <w:bottom w:val="single" w:sz="4" w:space="0" w:color="auto"/>
            </w:tcBorders>
            <w:shd w:val="clear" w:color="auto" w:fill="FFFFFF"/>
          </w:tcPr>
          <w:p w14:paraId="727F691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CEE895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22DB8F02" w14:textId="77777777" w:rsidTr="00CF09C8">
        <w:trPr>
          <w:jc w:val="center"/>
        </w:trPr>
        <w:tc>
          <w:tcPr>
            <w:tcW w:w="983" w:type="dxa"/>
            <w:tcBorders>
              <w:top w:val="single" w:sz="4" w:space="0" w:color="auto"/>
              <w:left w:val="single" w:sz="4" w:space="0" w:color="auto"/>
            </w:tcBorders>
            <w:shd w:val="clear" w:color="auto" w:fill="FFFFFF"/>
          </w:tcPr>
          <w:p w14:paraId="7BB36D4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2D74981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CFC371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բազայում ներառելու համար տեղեկությունների ընդունում եւ մշակում</w:t>
            </w:r>
          </w:p>
        </w:tc>
      </w:tr>
      <w:tr w:rsidR="00B73B04" w:rsidRPr="00E92D70" w14:paraId="63C6CC47" w14:textId="77777777" w:rsidTr="00CF09C8">
        <w:trPr>
          <w:jc w:val="center"/>
        </w:trPr>
        <w:tc>
          <w:tcPr>
            <w:tcW w:w="983" w:type="dxa"/>
            <w:tcBorders>
              <w:top w:val="single" w:sz="4" w:space="0" w:color="auto"/>
              <w:left w:val="single" w:sz="4" w:space="0" w:color="auto"/>
            </w:tcBorders>
            <w:shd w:val="clear" w:color="auto" w:fill="FFFFFF"/>
            <w:vAlign w:val="center"/>
          </w:tcPr>
          <w:p w14:paraId="5C0A052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14:paraId="0775C48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4C012A7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տեղեկությունները ներառվել են</w:t>
            </w:r>
          </w:p>
        </w:tc>
      </w:tr>
      <w:tr w:rsidR="00B73B04" w:rsidRPr="00E92D70" w14:paraId="45804A37" w14:textId="77777777" w:rsidTr="00CF09C8">
        <w:trPr>
          <w:jc w:val="center"/>
        </w:trPr>
        <w:tc>
          <w:tcPr>
            <w:tcW w:w="983" w:type="dxa"/>
            <w:tcBorders>
              <w:top w:val="single" w:sz="4" w:space="0" w:color="auto"/>
              <w:left w:val="single" w:sz="4" w:space="0" w:color="auto"/>
            </w:tcBorders>
            <w:shd w:val="clear" w:color="auto" w:fill="FFFFFF"/>
          </w:tcPr>
          <w:p w14:paraId="5C97B0B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426305B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BDE2D64" w14:textId="77777777" w:rsidR="00B73B04" w:rsidRPr="00E92D70" w:rsidRDefault="00B73B04" w:rsidP="00E92D70">
            <w:pPr>
              <w:spacing w:after="120"/>
              <w:rPr>
                <w:rFonts w:ascii="Sylfaen" w:hAnsi="Sylfaen"/>
                <w:sz w:val="20"/>
                <w:szCs w:val="20"/>
              </w:rPr>
            </w:pPr>
          </w:p>
        </w:tc>
      </w:tr>
      <w:tr w:rsidR="00B73B04" w:rsidRPr="00E92D70" w14:paraId="4CA4D203" w14:textId="77777777" w:rsidTr="00CF09C8">
        <w:trPr>
          <w:jc w:val="center"/>
        </w:trPr>
        <w:tc>
          <w:tcPr>
            <w:tcW w:w="983" w:type="dxa"/>
            <w:tcBorders>
              <w:left w:val="single" w:sz="4" w:space="0" w:color="auto"/>
            </w:tcBorders>
            <w:shd w:val="clear" w:color="auto" w:fill="FFFFFF"/>
          </w:tcPr>
          <w:p w14:paraId="65AC079B"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3ACA72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195D8A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4167C38F" w14:textId="77777777" w:rsidTr="00CF09C8">
        <w:trPr>
          <w:jc w:val="center"/>
        </w:trPr>
        <w:tc>
          <w:tcPr>
            <w:tcW w:w="983" w:type="dxa"/>
            <w:tcBorders>
              <w:left w:val="single" w:sz="4" w:space="0" w:color="auto"/>
            </w:tcBorders>
            <w:shd w:val="clear" w:color="auto" w:fill="FFFFFF"/>
          </w:tcPr>
          <w:p w14:paraId="6A198D09"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1448B3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D9D2A2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15 րոպե</w:t>
            </w:r>
          </w:p>
        </w:tc>
      </w:tr>
      <w:tr w:rsidR="00B73B04" w:rsidRPr="00E92D70" w14:paraId="5E74FEBA" w14:textId="77777777" w:rsidTr="00CF09C8">
        <w:trPr>
          <w:jc w:val="center"/>
        </w:trPr>
        <w:tc>
          <w:tcPr>
            <w:tcW w:w="983" w:type="dxa"/>
            <w:tcBorders>
              <w:left w:val="single" w:sz="4" w:space="0" w:color="auto"/>
            </w:tcBorders>
            <w:shd w:val="clear" w:color="auto" w:fill="FFFFFF"/>
          </w:tcPr>
          <w:p w14:paraId="44C61C3E"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F36417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5F79CB3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4 ժամ</w:t>
            </w:r>
          </w:p>
        </w:tc>
      </w:tr>
      <w:tr w:rsidR="00B73B04" w:rsidRPr="00E92D70" w14:paraId="6F3CE9F5" w14:textId="77777777" w:rsidTr="00CF09C8">
        <w:trPr>
          <w:jc w:val="center"/>
        </w:trPr>
        <w:tc>
          <w:tcPr>
            <w:tcW w:w="983" w:type="dxa"/>
            <w:tcBorders>
              <w:left w:val="single" w:sz="4" w:space="0" w:color="auto"/>
            </w:tcBorders>
            <w:shd w:val="clear" w:color="auto" w:fill="FFFFFF"/>
          </w:tcPr>
          <w:p w14:paraId="495CFCF0"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F60551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DACF4E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այո</w:t>
            </w:r>
          </w:p>
        </w:tc>
      </w:tr>
      <w:tr w:rsidR="00B73B04" w:rsidRPr="00E92D70" w14:paraId="5B6FF7A6" w14:textId="77777777" w:rsidTr="00CF09C8">
        <w:trPr>
          <w:jc w:val="center"/>
        </w:trPr>
        <w:tc>
          <w:tcPr>
            <w:tcW w:w="983" w:type="dxa"/>
            <w:tcBorders>
              <w:left w:val="single" w:sz="4" w:space="0" w:color="auto"/>
            </w:tcBorders>
            <w:shd w:val="clear" w:color="auto" w:fill="FFFFFF"/>
          </w:tcPr>
          <w:p w14:paraId="0EE84F52"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137C54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396CE2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w:t>
            </w:r>
          </w:p>
        </w:tc>
      </w:tr>
      <w:tr w:rsidR="00B73B04" w:rsidRPr="00E92D70" w14:paraId="641C9928" w14:textId="77777777" w:rsidTr="00CF09C8">
        <w:trPr>
          <w:jc w:val="center"/>
        </w:trPr>
        <w:tc>
          <w:tcPr>
            <w:tcW w:w="983" w:type="dxa"/>
            <w:tcBorders>
              <w:top w:val="single" w:sz="4" w:space="0" w:color="auto"/>
              <w:left w:val="single" w:sz="4" w:space="0" w:color="auto"/>
            </w:tcBorders>
            <w:shd w:val="clear" w:color="auto" w:fill="FFFFFF"/>
            <w:vAlign w:val="center"/>
          </w:tcPr>
          <w:p w14:paraId="717C912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52D9EDB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D828B09" w14:textId="77777777" w:rsidR="00B73B04" w:rsidRPr="00E92D70" w:rsidRDefault="00B73B04" w:rsidP="00E92D70">
            <w:pPr>
              <w:spacing w:after="120"/>
              <w:rPr>
                <w:rFonts w:ascii="Sylfaen" w:hAnsi="Sylfaen"/>
                <w:sz w:val="20"/>
                <w:szCs w:val="20"/>
              </w:rPr>
            </w:pPr>
          </w:p>
        </w:tc>
      </w:tr>
      <w:tr w:rsidR="00B73B04" w:rsidRPr="00E92D70" w14:paraId="39B2D5AF" w14:textId="77777777" w:rsidTr="00CF09C8">
        <w:trPr>
          <w:jc w:val="center"/>
        </w:trPr>
        <w:tc>
          <w:tcPr>
            <w:tcW w:w="983" w:type="dxa"/>
            <w:tcBorders>
              <w:left w:val="single" w:sz="4" w:space="0" w:color="auto"/>
            </w:tcBorders>
            <w:shd w:val="clear" w:color="auto" w:fill="FFFFFF"/>
          </w:tcPr>
          <w:p w14:paraId="382C78E9"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1D27534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08B242A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ներառելու համար (P.SS.08.MSG.011)</w:t>
            </w:r>
          </w:p>
        </w:tc>
      </w:tr>
      <w:tr w:rsidR="00B73B04" w:rsidRPr="00E92D70" w14:paraId="39437D5C" w14:textId="77777777" w:rsidTr="00CF09C8">
        <w:trPr>
          <w:jc w:val="center"/>
        </w:trPr>
        <w:tc>
          <w:tcPr>
            <w:tcW w:w="983" w:type="dxa"/>
            <w:tcBorders>
              <w:left w:val="single" w:sz="4" w:space="0" w:color="auto"/>
            </w:tcBorders>
            <w:shd w:val="clear" w:color="auto" w:fill="FFFFFF"/>
          </w:tcPr>
          <w:p w14:paraId="1CBC6116"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01E5398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51DD7E4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արդյունքների մասին ծանուցում (P.SS.08.MSG.003)</w:t>
            </w:r>
          </w:p>
        </w:tc>
      </w:tr>
      <w:tr w:rsidR="00B73B04" w:rsidRPr="00E92D70" w14:paraId="5B0D3822" w14:textId="77777777" w:rsidTr="00CF09C8">
        <w:trPr>
          <w:jc w:val="center"/>
        </w:trPr>
        <w:tc>
          <w:tcPr>
            <w:tcW w:w="983" w:type="dxa"/>
            <w:tcBorders>
              <w:top w:val="single" w:sz="4" w:space="0" w:color="auto"/>
              <w:left w:val="single" w:sz="4" w:space="0" w:color="auto"/>
            </w:tcBorders>
            <w:shd w:val="clear" w:color="auto" w:fill="FFFFFF"/>
            <w:vAlign w:val="center"/>
          </w:tcPr>
          <w:p w14:paraId="6D2D090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73C09D9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F69DB42" w14:textId="77777777" w:rsidR="00B73B04" w:rsidRPr="00E92D70" w:rsidRDefault="00B73B04" w:rsidP="00E92D70">
            <w:pPr>
              <w:spacing w:after="120"/>
              <w:rPr>
                <w:rFonts w:ascii="Sylfaen" w:hAnsi="Sylfaen"/>
                <w:sz w:val="20"/>
                <w:szCs w:val="20"/>
              </w:rPr>
            </w:pPr>
          </w:p>
        </w:tc>
      </w:tr>
      <w:tr w:rsidR="00B73B04" w:rsidRPr="00E92D70" w14:paraId="454FEA7C" w14:textId="77777777" w:rsidTr="00CF09C8">
        <w:trPr>
          <w:jc w:val="center"/>
        </w:trPr>
        <w:tc>
          <w:tcPr>
            <w:tcW w:w="983" w:type="dxa"/>
            <w:tcBorders>
              <w:left w:val="single" w:sz="4" w:space="0" w:color="auto"/>
            </w:tcBorders>
            <w:shd w:val="clear" w:color="auto" w:fill="FFFFFF"/>
          </w:tcPr>
          <w:p w14:paraId="252F634B"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2601002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0F6F8BB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P.SS.09.MSG.011-ի համար</w:t>
            </w:r>
          </w:p>
        </w:tc>
      </w:tr>
      <w:tr w:rsidR="00B73B04" w:rsidRPr="00E92D70" w14:paraId="29B9ABAB" w14:textId="77777777" w:rsidTr="00CF09C8">
        <w:trPr>
          <w:jc w:val="center"/>
        </w:trPr>
        <w:tc>
          <w:tcPr>
            <w:tcW w:w="983" w:type="dxa"/>
            <w:tcBorders>
              <w:left w:val="single" w:sz="4" w:space="0" w:color="auto"/>
            </w:tcBorders>
            <w:shd w:val="clear" w:color="auto" w:fill="FFFFFF"/>
          </w:tcPr>
          <w:p w14:paraId="25E36C51"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20BF2E07" w14:textId="77777777" w:rsidR="00B73B04" w:rsidRPr="00E92D70" w:rsidRDefault="00B73B04" w:rsidP="00E92D70">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61558AC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P.SS.08.MSG.003-ի համար</w:t>
            </w:r>
          </w:p>
        </w:tc>
      </w:tr>
      <w:tr w:rsidR="00B73B04" w:rsidRPr="00E92D70" w14:paraId="0F3248B9" w14:textId="77777777" w:rsidTr="00CF09C8">
        <w:trPr>
          <w:jc w:val="center"/>
        </w:trPr>
        <w:tc>
          <w:tcPr>
            <w:tcW w:w="983" w:type="dxa"/>
            <w:tcBorders>
              <w:left w:val="single" w:sz="4" w:space="0" w:color="auto"/>
              <w:bottom w:val="single" w:sz="4" w:space="0" w:color="auto"/>
            </w:tcBorders>
            <w:shd w:val="clear" w:color="auto" w:fill="FFFFFF"/>
          </w:tcPr>
          <w:p w14:paraId="52FB7B83"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4BE39D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60BEB4F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bl>
    <w:p w14:paraId="171C8985" w14:textId="77777777" w:rsidR="00B73B04" w:rsidRPr="00B73B04" w:rsidRDefault="00B73B04" w:rsidP="00B73B04">
      <w:pPr>
        <w:spacing w:after="160" w:line="360" w:lineRule="auto"/>
        <w:rPr>
          <w:rFonts w:ascii="Sylfaen" w:hAnsi="Sylfaen"/>
        </w:rPr>
      </w:pPr>
    </w:p>
    <w:p w14:paraId="3CD48284"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 xml:space="preserve">7. 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տրանզակցիա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 xml:space="preserve">.007) </w:t>
      </w:r>
    </w:p>
    <w:p w14:paraId="3F9FDB91"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24.</w:t>
      </w:r>
      <w:r w:rsidR="00CF09C8" w:rsidRPr="00CF09C8">
        <w:rPr>
          <w:rFonts w:ascii="Sylfaen" w:hAnsi="Sylfaen"/>
          <w:sz w:val="24"/>
          <w:szCs w:val="24"/>
        </w:rPr>
        <w:tab/>
      </w:r>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տեղեկությունների փոփոխում» տրանզակցիան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.007) կատարվում է նախաձեռնողի կողմից ռեսպոնդենտին մարդու կյանքի եւ առողջության համար վտանգավոր արտադրանքի մասին տվյալների բազայում փոփոխելու համար վտանգավոր արտադրանքի մասին տեղեկությունները փոխանցելու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 րդ աղյուսակում։</w:t>
      </w:r>
    </w:p>
    <w:p w14:paraId="72B72CCE"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3981D9D8">
          <v:group id="_x0000_s2754" style="position:absolute;left:0;text-align:left;margin-left:8.35pt;margin-top:4.15pt;width:446.5pt;height:255.85pt;z-index:252470272" coordorigin="1585,7510" coordsize="8930,5117">
            <v:shape id="_x0000_s2478" type="#_x0000_t202" style="position:absolute;left:2536;top:7510;width:2658;height:293;mso-width-relative:margin;mso-height-relative:margin" fillcolor="white [3212]" strokecolor="white [3212]">
              <v:textbox inset="0,0,0,0">
                <w:txbxContent>
                  <w:p w14:paraId="654AEAE0" w14:textId="77777777" w:rsidR="00366A48" w:rsidRPr="00CA6D8A" w:rsidRDefault="00366A48" w:rsidP="00B73B04">
                    <w:pPr>
                      <w:jc w:val="center"/>
                      <w:rPr>
                        <w:rFonts w:ascii="Sylfaen" w:hAnsi="Sylfaen"/>
                        <w:sz w:val="20"/>
                      </w:rPr>
                    </w:pPr>
                    <w:r w:rsidRPr="00CA6D8A">
                      <w:rPr>
                        <w:rFonts w:ascii="Sylfaen" w:hAnsi="Sylfaen"/>
                        <w:sz w:val="20"/>
                      </w:rPr>
                      <w:t>։Նախաձեռնողը</w:t>
                    </w:r>
                  </w:p>
                </w:txbxContent>
              </v:textbox>
            </v:shape>
            <v:shape id="_x0000_s2479" type="#_x0000_t202" style="position:absolute;left:7130;top:7510;width:2658;height:293;mso-width-relative:margin;mso-height-relative:margin" fillcolor="white [3212]" strokecolor="white [3212]">
              <v:textbox style="mso-next-textbox:#_x0000_s2479" inset="0,0,0,0">
                <w:txbxContent>
                  <w:p w14:paraId="4C4ABE6F" w14:textId="77777777" w:rsidR="00366A48" w:rsidRPr="00CA6D8A" w:rsidRDefault="00366A48" w:rsidP="00B73B04">
                    <w:pPr>
                      <w:jc w:val="center"/>
                      <w:rPr>
                        <w:rFonts w:ascii="Sylfaen" w:hAnsi="Sylfaen"/>
                        <w:sz w:val="20"/>
                      </w:rPr>
                    </w:pPr>
                    <w:r w:rsidRPr="00CA6D8A">
                      <w:rPr>
                        <w:rFonts w:ascii="Sylfaen" w:hAnsi="Sylfaen"/>
                        <w:sz w:val="20"/>
                      </w:rPr>
                      <w:t>։Ռեսպոնդենտը</w:t>
                    </w:r>
                  </w:p>
                </w:txbxContent>
              </v:textbox>
            </v:shape>
            <v:shape id="_x0000_s2480" type="#_x0000_t202" style="position:absolute;left:1585;top:8918;width:864;height:563;mso-width-relative:margin;mso-height-relative:margin" fillcolor="white [3212]" strokecolor="white [3212]">
              <v:textbox style="mso-next-textbox:#_x0000_s2480" inset="0,0,0,0">
                <w:txbxContent>
                  <w:p w14:paraId="2F0915B2" w14:textId="77777777" w:rsidR="00366A48" w:rsidRPr="00CA6D8A" w:rsidRDefault="00366A48" w:rsidP="00B73B04">
                    <w:pPr>
                      <w:jc w:val="center"/>
                      <w:rPr>
                        <w:rFonts w:ascii="Sylfaen" w:hAnsi="Sylfaen"/>
                        <w:sz w:val="14"/>
                        <w:szCs w:val="20"/>
                      </w:rPr>
                    </w:pPr>
                    <w:r w:rsidRPr="00CA6D8A">
                      <w:rPr>
                        <w:rFonts w:ascii="Sylfaen" w:hAnsi="Sylfaen"/>
                        <w:sz w:val="14"/>
                      </w:rPr>
                      <w:t>Հսկողության սխալ</w:t>
                    </w:r>
                  </w:p>
                </w:txbxContent>
              </v:textbox>
            </v:shape>
            <v:shape id="_x0000_s2481" type="#_x0000_t202" style="position:absolute;left:4017;top:12297;width:1353;height:330;mso-width-relative:margin;mso-height-relative:margin" fillcolor="white [3212]" strokecolor="white [3212]">
              <v:textbox style="mso-next-textbox:#_x0000_s2481" inset="0,0,0,0">
                <w:txbxContent>
                  <w:p w14:paraId="20731A89" w14:textId="77777777" w:rsidR="00366A48" w:rsidRPr="00CA6D8A" w:rsidRDefault="00366A48" w:rsidP="00B73B04">
                    <w:pPr>
                      <w:jc w:val="center"/>
                      <w:rPr>
                        <w:rFonts w:ascii="Sylfaen" w:hAnsi="Sylfaen"/>
                        <w:sz w:val="16"/>
                        <w:szCs w:val="20"/>
                      </w:rPr>
                    </w:pPr>
                    <w:r w:rsidRPr="00CA6D8A">
                      <w:rPr>
                        <w:rFonts w:ascii="Sylfaen" w:hAnsi="Sylfaen"/>
                        <w:sz w:val="16"/>
                      </w:rPr>
                      <w:t>Հաջողված</w:t>
                    </w:r>
                  </w:p>
                </w:txbxContent>
              </v:textbox>
            </v:shape>
            <v:shape id="_x0000_s2482" type="#_x0000_t202" style="position:absolute;left:2622;top:9174;width:2364;height:912;mso-width-relative:margin;mso-height-relative:margin" fillcolor="white [3212]" strokecolor="white [3212]">
              <v:textbox inset="0,0,0,0">
                <w:txbxContent>
                  <w:p w14:paraId="3FB878D8" w14:textId="77777777" w:rsidR="00366A48" w:rsidRPr="00CA6D8A" w:rsidRDefault="00366A48" w:rsidP="00B73B04">
                    <w:pPr>
                      <w:jc w:val="center"/>
                      <w:rPr>
                        <w:sz w:val="12"/>
                        <w:szCs w:val="16"/>
                      </w:rPr>
                    </w:pPr>
                    <w:r w:rsidRPr="00CA6D8A">
                      <w:rPr>
                        <w:rStyle w:val="Bodytext9CourierNew"/>
                        <w:rFonts w:ascii="Sylfaen" w:hAnsi="Sylfaen"/>
                        <w:sz w:val="12"/>
                        <w:szCs w:val="16"/>
                      </w:rPr>
                      <w:t>Մարդու կյանքի և առողջության համար վտանգավոր արտադրանքի մասին տվյալների բազայում փոփոխելու համար տեղեկությունների ուղարկում</w:t>
                    </w:r>
                  </w:p>
                </w:txbxContent>
              </v:textbox>
            </v:shape>
            <v:shape id="_x0000_s2483" type="#_x0000_t202" style="position:absolute;left:8322;top:9146;width:2193;height:1034;mso-width-relative:margin;mso-height-relative:margin" fillcolor="white [3212]" strokecolor="white [3212]">
              <v:textbox inset="0,0,0,0">
                <w:txbxContent>
                  <w:p w14:paraId="6FBD49F5" w14:textId="77777777" w:rsidR="00366A48" w:rsidRPr="00CA6D8A" w:rsidRDefault="00366A48" w:rsidP="00B73B04">
                    <w:pPr>
                      <w:jc w:val="center"/>
                      <w:rPr>
                        <w:sz w:val="12"/>
                        <w:szCs w:val="16"/>
                      </w:rPr>
                    </w:pPr>
                    <w:r w:rsidRPr="00CA6D8A">
                      <w:rPr>
                        <w:rStyle w:val="Bodytext9CourierNew"/>
                        <w:rFonts w:ascii="Sylfaen" w:hAnsi="Sylfaen"/>
                        <w:sz w:val="12"/>
                        <w:szCs w:val="16"/>
                      </w:rPr>
                      <w:t>Մարդու կյանքի և առողջության համար վտանգավոր արտադրանքի մասին տվյալների բազայում փոփոխելու համար տեղեկությունների ընդունում և մշակում</w:t>
                    </w:r>
                  </w:p>
                </w:txbxContent>
              </v:textbox>
            </v:shape>
            <v:shape id="_x0000_s2484" type="#_x0000_t202" style="position:absolute;left:2622;top:10894;width:2527;height:823;mso-width-relative:margin;mso-height-relative:margin" fillcolor="white [3212]" strokecolor="white [3212]">
              <v:textbox style="mso-next-textbox:#_x0000_s2484" inset="0,0,0,0">
                <w:txbxContent>
                  <w:p w14:paraId="4C8169A4" w14:textId="77777777" w:rsidR="00366A48" w:rsidRPr="00CA6D8A" w:rsidRDefault="00366A48" w:rsidP="00B73B04">
                    <w:pPr>
                      <w:pStyle w:val="Bodytext20"/>
                      <w:shd w:val="clear" w:color="auto" w:fill="auto"/>
                      <w:spacing w:before="0" w:line="240" w:lineRule="auto"/>
                      <w:ind w:firstLine="0"/>
                      <w:jc w:val="center"/>
                      <w:rPr>
                        <w:rFonts w:ascii="Sylfaen" w:hAnsi="Sylfaen"/>
                        <w:sz w:val="14"/>
                        <w:szCs w:val="20"/>
                      </w:rPr>
                    </w:pPr>
                    <w:r w:rsidRPr="00CA6D8A">
                      <w:rPr>
                        <w:rStyle w:val="Bodytext9CourierNew"/>
                        <w:rFonts w:ascii="Sylfaen" w:hAnsi="Sylfaen"/>
                        <w:sz w:val="14"/>
                      </w:rPr>
                      <w:t>: Վտանգավոր արտադրանքի մասին տեղեկություններ</w:t>
                    </w:r>
                  </w:p>
                  <w:p w14:paraId="1BBE9DE2" w14:textId="77777777" w:rsidR="00366A48" w:rsidRPr="00CA6D8A" w:rsidRDefault="00366A48" w:rsidP="00B73B04">
                    <w:pPr>
                      <w:jc w:val="center"/>
                      <w:rPr>
                        <w:sz w:val="18"/>
                      </w:rPr>
                    </w:pPr>
                    <w:r w:rsidRPr="00CA6D8A">
                      <w:rPr>
                        <w:rStyle w:val="Bodytext9CourierNew"/>
                        <w:rFonts w:ascii="Sylfaen" w:hAnsi="Sylfaen"/>
                        <w:sz w:val="14"/>
                      </w:rPr>
                      <w:t>[տեղեկությունները փոփոխվել են]</w:t>
                    </w:r>
                  </w:p>
                </w:txbxContent>
              </v:textbox>
            </v:shape>
            <v:shape id="_x0000_s2485" type="#_x0000_t202" style="position:absolute;left:5076;top:8523;width:2912;height:651;mso-width-relative:margin;mso-height-relative:margin" fillcolor="white [3212]" strokecolor="white [3212]">
              <v:textbox inset="0,0,0,0">
                <w:txbxContent>
                  <w:p w14:paraId="0D78CB29" w14:textId="77777777" w:rsidR="00366A48" w:rsidRPr="00CA6D8A" w:rsidRDefault="00366A48" w:rsidP="00B73B04">
                    <w:pPr>
                      <w:pStyle w:val="Bodytext20"/>
                      <w:shd w:val="clear" w:color="auto" w:fill="auto"/>
                      <w:spacing w:before="0" w:line="240" w:lineRule="auto"/>
                      <w:ind w:firstLine="0"/>
                      <w:jc w:val="center"/>
                      <w:rPr>
                        <w:sz w:val="12"/>
                        <w:szCs w:val="18"/>
                      </w:rPr>
                    </w:pPr>
                    <w:r w:rsidRPr="00CA6D8A">
                      <w:rPr>
                        <w:rStyle w:val="Bodytext9CourierNew"/>
                        <w:rFonts w:ascii="Sylfaen" w:hAnsi="Sylfaen"/>
                        <w:sz w:val="14"/>
                      </w:rPr>
                      <w:t>Վտանգավոր արտադրանքի մասին տեղեկություններ՝ փոփոխելու համար (P.SS.08.MSG.012)</w:t>
                    </w:r>
                  </w:p>
                </w:txbxContent>
              </v:textbox>
            </v:shape>
            <v:shape id="_x0000_s2486" type="#_x0000_t202" style="position:absolute;left:5149;top:9374;width:2912;height:618;mso-width-relative:margin;mso-height-relative:margin" fillcolor="white [3212]" strokecolor="white [3212]">
              <v:textbox inset="0,0,0,0">
                <w:txbxContent>
                  <w:p w14:paraId="74D95C40" w14:textId="77777777" w:rsidR="00366A48" w:rsidRPr="00CA6D8A" w:rsidRDefault="00366A48" w:rsidP="00B73B04">
                    <w:pPr>
                      <w:pStyle w:val="Bodytext20"/>
                      <w:shd w:val="clear" w:color="auto" w:fill="auto"/>
                      <w:spacing w:before="0" w:line="240" w:lineRule="auto"/>
                      <w:ind w:firstLine="0"/>
                      <w:jc w:val="center"/>
                      <w:rPr>
                        <w:rFonts w:ascii="Sylfaen" w:hAnsi="Sylfaen"/>
                        <w:sz w:val="14"/>
                        <w:szCs w:val="16"/>
                      </w:rPr>
                    </w:pPr>
                    <w:r w:rsidRPr="00CA6D8A">
                      <w:rPr>
                        <w:rStyle w:val="Bodytext9CourierNew"/>
                        <w:rFonts w:ascii="Sylfaen" w:hAnsi="Sylfaen"/>
                        <w:sz w:val="14"/>
                        <w:szCs w:val="16"/>
                      </w:rPr>
                      <w:t>Մշակման արդյունքների մասին ծանուցում</w:t>
                    </w:r>
                  </w:p>
                  <w:p w14:paraId="51B4E6AE" w14:textId="77777777" w:rsidR="00366A48" w:rsidRPr="00CA6D8A" w:rsidRDefault="00366A48" w:rsidP="00B73B04">
                    <w:pPr>
                      <w:jc w:val="center"/>
                      <w:rPr>
                        <w:sz w:val="14"/>
                        <w:szCs w:val="16"/>
                      </w:rPr>
                    </w:pPr>
                    <w:r w:rsidRPr="00CA6D8A">
                      <w:rPr>
                        <w:rStyle w:val="Bodytext9CourierNew"/>
                        <w:rFonts w:ascii="Sylfaen" w:hAnsi="Sylfaen"/>
                        <w:sz w:val="14"/>
                        <w:szCs w:val="16"/>
                      </w:rPr>
                      <w:t>(P.SS.08.MSG.003)</w:t>
                    </w:r>
                  </w:p>
                </w:txbxContent>
              </v:textbox>
            </v:shape>
          </v:group>
        </w:pict>
      </w:r>
      <w:r w:rsidR="00B73B04" w:rsidRPr="00B73B04">
        <w:rPr>
          <w:rFonts w:ascii="Sylfaen" w:hAnsi="Sylfaen"/>
          <w:noProof/>
          <w:lang w:val="en-US" w:eastAsia="en-US" w:bidi="ar-SA"/>
        </w:rPr>
        <w:drawing>
          <wp:inline distT="0" distB="0" distL="0" distR="0" wp14:anchorId="458F08D0" wp14:editId="1B51E922">
            <wp:extent cx="5954395" cy="3455670"/>
            <wp:effectExtent l="1905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cstate="print"/>
                    <a:srcRect/>
                    <a:stretch>
                      <a:fillRect/>
                    </a:stretch>
                  </pic:blipFill>
                  <pic:spPr bwMode="auto">
                    <a:xfrm>
                      <a:off x="0" y="0"/>
                      <a:ext cx="5954395" cy="3455670"/>
                    </a:xfrm>
                    <a:prstGeom prst="rect">
                      <a:avLst/>
                    </a:prstGeom>
                    <a:noFill/>
                    <a:ln w="9525">
                      <a:noFill/>
                      <a:miter lim="800000"/>
                      <a:headEnd/>
                      <a:tailEnd/>
                    </a:ln>
                  </pic:spPr>
                </pic:pic>
              </a:graphicData>
            </a:graphic>
          </wp:inline>
        </w:drawing>
      </w:r>
    </w:p>
    <w:p w14:paraId="783EC096" w14:textId="77777777" w:rsidR="00B73B04" w:rsidRPr="00E92D70" w:rsidRDefault="00B73B04" w:rsidP="00E92D70">
      <w:pPr>
        <w:pStyle w:val="Picturecaption0"/>
        <w:shd w:val="clear" w:color="auto" w:fill="auto"/>
        <w:spacing w:after="160" w:line="360" w:lineRule="auto"/>
        <w:jc w:val="center"/>
        <w:rPr>
          <w:rFonts w:ascii="Sylfaen" w:hAnsi="Sylfaen"/>
          <w:sz w:val="20"/>
          <w:szCs w:val="24"/>
        </w:rPr>
      </w:pPr>
      <w:r w:rsidRPr="00E92D70">
        <w:rPr>
          <w:rFonts w:ascii="Sylfaen" w:hAnsi="Sylfaen"/>
          <w:sz w:val="20"/>
          <w:szCs w:val="24"/>
        </w:rPr>
        <w:t>Նկ. 13. Ընդհանուր գործընթացի՝ «Մարդու կյանքի եւ առողջության համար վտանգավոր արտադրանքի մասին տվյալների բազայում տեղեկությունների փոփոխում» տրանզակցիայի (P.SS.08.</w:t>
      </w:r>
      <w:smartTag w:uri="urn:schemas-microsoft-com:office:smarttags" w:element="stockticker">
        <w:r w:rsidRPr="00E92D70">
          <w:rPr>
            <w:rFonts w:ascii="Sylfaen" w:hAnsi="Sylfaen"/>
            <w:sz w:val="20"/>
            <w:szCs w:val="24"/>
          </w:rPr>
          <w:t>TRN</w:t>
        </w:r>
      </w:smartTag>
      <w:r w:rsidRPr="00E92D70">
        <w:rPr>
          <w:rFonts w:ascii="Sylfaen" w:hAnsi="Sylfaen"/>
          <w:sz w:val="20"/>
          <w:szCs w:val="24"/>
        </w:rPr>
        <w:t>.007) կատարման սխեմա</w:t>
      </w:r>
    </w:p>
    <w:p w14:paraId="1A6F2E1C" w14:textId="77777777" w:rsidR="00B73B04" w:rsidRPr="00B73B04" w:rsidRDefault="00B73B04" w:rsidP="00B73B04">
      <w:pPr>
        <w:spacing w:after="160" w:line="360" w:lineRule="auto"/>
        <w:rPr>
          <w:rFonts w:ascii="Sylfaen" w:hAnsi="Sylfaen"/>
        </w:rPr>
      </w:pPr>
    </w:p>
    <w:p w14:paraId="3648A623" w14:textId="77777777" w:rsidR="00B73B04" w:rsidRPr="00B73B04" w:rsidRDefault="00B73B04" w:rsidP="00B73B04">
      <w:pPr>
        <w:pStyle w:val="Heading120"/>
        <w:shd w:val="clear" w:color="auto" w:fill="auto"/>
        <w:spacing w:before="0" w:after="160" w:line="360" w:lineRule="auto"/>
        <w:rPr>
          <w:rFonts w:ascii="Sylfaen" w:hAnsi="Sylfaen"/>
          <w:sz w:val="24"/>
          <w:szCs w:val="24"/>
        </w:rPr>
      </w:pPr>
      <w:bookmarkStart w:id="1" w:name="bookmark3"/>
      <w:r w:rsidRPr="00B73B04">
        <w:rPr>
          <w:rFonts w:ascii="Sylfaen" w:hAnsi="Sylfaen"/>
          <w:sz w:val="24"/>
          <w:szCs w:val="24"/>
        </w:rPr>
        <w:lastRenderedPageBreak/>
        <w:t>Աղյուսակ 14</w:t>
      </w:r>
      <w:bookmarkEnd w:id="1"/>
    </w:p>
    <w:p w14:paraId="1C1A6EE0"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r w:rsidRPr="00B73B04">
        <w:rPr>
          <w:rStyle w:val="Headerorfooter"/>
          <w:rFonts w:ascii="Sylfaen" w:hAnsi="Sylfaen"/>
          <w:sz w:val="24"/>
          <w:szCs w:val="24"/>
        </w:rPr>
        <w:t xml:space="preserve">Ընդհանուր գործընթացի՝ «Մարդու կյանքի </w:t>
      </w:r>
      <w:r>
        <w:rPr>
          <w:rStyle w:val="Headerorfooter"/>
          <w:rFonts w:ascii="Sylfaen" w:hAnsi="Sylfaen"/>
          <w:sz w:val="24"/>
          <w:szCs w:val="24"/>
        </w:rPr>
        <w:t>եւ</w:t>
      </w:r>
      <w:r w:rsidRPr="00B73B04">
        <w:rPr>
          <w:rStyle w:val="Headerorfooter"/>
          <w:rFonts w:ascii="Sylfaen" w:hAnsi="Sylfaen"/>
          <w:sz w:val="24"/>
          <w:szCs w:val="24"/>
        </w:rPr>
        <w:t xml:space="preserve"> առողջության համար վտանգավոր արտադրանքի մասին տվյալների բազայում տեղեկությունների փոփոխում» տրանզակցիայի (P.SS.08.</w:t>
      </w:r>
      <w:smartTag w:uri="urn:schemas-microsoft-com:office:smarttags" w:element="stockticker">
        <w:r w:rsidRPr="00B73B04">
          <w:rPr>
            <w:rStyle w:val="Headerorfooter"/>
            <w:rFonts w:ascii="Sylfaen" w:hAnsi="Sylfaen"/>
            <w:sz w:val="24"/>
            <w:szCs w:val="24"/>
          </w:rPr>
          <w:t>TRN</w:t>
        </w:r>
      </w:smartTag>
      <w:r w:rsidRPr="00B73B04">
        <w:rPr>
          <w:rStyle w:val="Headerorfooter"/>
          <w:rFonts w:ascii="Sylfaen" w:hAnsi="Sylfaen"/>
          <w:sz w:val="24"/>
          <w:szCs w:val="24"/>
        </w:rPr>
        <w:t>.007)</w:t>
      </w:r>
      <w:r>
        <w:rPr>
          <w:rStyle w:val="Headerorfooter"/>
          <w:rFonts w:ascii="Sylfaen" w:hAnsi="Sylfaen"/>
          <w:sz w:val="24"/>
          <w:szCs w:val="24"/>
        </w:rPr>
        <w:t xml:space="preserve"> </w:t>
      </w:r>
      <w:r w:rsidRPr="00B73B04">
        <w:rPr>
          <w:rStyle w:val="Headerorfooter"/>
          <w:rFonts w:ascii="Sylfaen" w:hAnsi="Sylfaen"/>
          <w:sz w:val="24"/>
          <w:szCs w:val="24"/>
        </w:rPr>
        <w:t>նկարագրություն</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92D70" w14:paraId="6BFB10F3" w14:textId="77777777" w:rsidTr="00E92D70">
        <w:trPr>
          <w:tblHeade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14:paraId="3D1C38E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7EBFD23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1FF0F2E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79A28CA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4E13ADFC" w14:textId="77777777" w:rsidTr="00E92D70">
        <w:trPr>
          <w:tblHeade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14:paraId="19C6274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61DE738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2E03424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7F26C255" w14:textId="77777777" w:rsidTr="00E92D70">
        <w:trPr>
          <w:jc w:val="center"/>
        </w:trPr>
        <w:tc>
          <w:tcPr>
            <w:tcW w:w="983" w:type="dxa"/>
            <w:tcBorders>
              <w:top w:val="single" w:sz="4" w:space="0" w:color="auto"/>
              <w:left w:val="single" w:sz="4" w:space="0" w:color="auto"/>
            </w:tcBorders>
            <w:shd w:val="clear" w:color="auto" w:fill="FFFFFF"/>
            <w:vAlign w:val="center"/>
          </w:tcPr>
          <w:p w14:paraId="64067BD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67CA5C3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593FC99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w:t>
            </w:r>
            <w:smartTag w:uri="urn:schemas-microsoft-com:office:smarttags" w:element="stockticker">
              <w:r w:rsidRPr="00E92D70">
                <w:rPr>
                  <w:rStyle w:val="Bodytext211pt"/>
                  <w:rFonts w:ascii="Sylfaen" w:hAnsi="Sylfaen"/>
                  <w:sz w:val="20"/>
                  <w:szCs w:val="20"/>
                </w:rPr>
                <w:t>TRN</w:t>
              </w:r>
            </w:smartTag>
            <w:r w:rsidRPr="00E92D70">
              <w:rPr>
                <w:rStyle w:val="Bodytext211pt"/>
                <w:rFonts w:ascii="Sylfaen" w:hAnsi="Sylfaen"/>
                <w:sz w:val="20"/>
                <w:szCs w:val="20"/>
              </w:rPr>
              <w:t>.007</w:t>
            </w:r>
          </w:p>
        </w:tc>
      </w:tr>
      <w:tr w:rsidR="00B73B04" w:rsidRPr="00E92D70" w14:paraId="00F8C011" w14:textId="77777777" w:rsidTr="00E92D70">
        <w:trPr>
          <w:jc w:val="center"/>
        </w:trPr>
        <w:tc>
          <w:tcPr>
            <w:tcW w:w="983" w:type="dxa"/>
            <w:tcBorders>
              <w:top w:val="single" w:sz="4" w:space="0" w:color="auto"/>
              <w:left w:val="single" w:sz="4" w:space="0" w:color="auto"/>
            </w:tcBorders>
            <w:shd w:val="clear" w:color="auto" w:fill="FFFFFF"/>
            <w:vAlign w:val="center"/>
          </w:tcPr>
          <w:p w14:paraId="0CFA347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14:paraId="75BB56D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2EFED33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բազայում տեղեկությունների փոփոխում</w:t>
            </w:r>
          </w:p>
        </w:tc>
      </w:tr>
      <w:tr w:rsidR="00B73B04" w:rsidRPr="00E92D70" w14:paraId="54CB03C5" w14:textId="77777777" w:rsidTr="00E92D70">
        <w:trPr>
          <w:jc w:val="center"/>
        </w:trPr>
        <w:tc>
          <w:tcPr>
            <w:tcW w:w="983" w:type="dxa"/>
            <w:tcBorders>
              <w:top w:val="single" w:sz="4" w:space="0" w:color="auto"/>
              <w:left w:val="single" w:sz="4" w:space="0" w:color="auto"/>
            </w:tcBorders>
            <w:shd w:val="clear" w:color="auto" w:fill="FFFFFF"/>
          </w:tcPr>
          <w:p w14:paraId="61ED07A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14:paraId="5D4C0D8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49AEDFC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հարցում/պատասխան</w:t>
            </w:r>
          </w:p>
        </w:tc>
      </w:tr>
      <w:tr w:rsidR="00B73B04" w:rsidRPr="00E92D70" w14:paraId="3C70F2A3" w14:textId="77777777" w:rsidTr="00E92D70">
        <w:trPr>
          <w:jc w:val="center"/>
        </w:trPr>
        <w:tc>
          <w:tcPr>
            <w:tcW w:w="983" w:type="dxa"/>
            <w:tcBorders>
              <w:top w:val="single" w:sz="4" w:space="0" w:color="auto"/>
              <w:left w:val="single" w:sz="4" w:space="0" w:color="auto"/>
            </w:tcBorders>
            <w:shd w:val="clear" w:color="auto" w:fill="FFFFFF"/>
            <w:vAlign w:val="center"/>
          </w:tcPr>
          <w:p w14:paraId="0B5C84C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14:paraId="775F2C9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193FB78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7F72848A" w14:textId="77777777" w:rsidTr="00E92D70">
        <w:trPr>
          <w:jc w:val="center"/>
        </w:trPr>
        <w:tc>
          <w:tcPr>
            <w:tcW w:w="983" w:type="dxa"/>
            <w:tcBorders>
              <w:top w:val="single" w:sz="4" w:space="0" w:color="auto"/>
              <w:left w:val="single" w:sz="4" w:space="0" w:color="auto"/>
            </w:tcBorders>
            <w:shd w:val="clear" w:color="auto" w:fill="FFFFFF"/>
          </w:tcPr>
          <w:p w14:paraId="5419385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66928B3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1EF3864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բազայում փոփոխելու համար տեղեկությունների ուղարկում</w:t>
            </w:r>
          </w:p>
        </w:tc>
      </w:tr>
      <w:tr w:rsidR="00B73B04" w:rsidRPr="00E92D70" w14:paraId="3C150B19" w14:textId="77777777" w:rsidTr="00E92D70">
        <w:trPr>
          <w:jc w:val="center"/>
        </w:trPr>
        <w:tc>
          <w:tcPr>
            <w:tcW w:w="983" w:type="dxa"/>
            <w:tcBorders>
              <w:top w:val="single" w:sz="4" w:space="0" w:color="auto"/>
              <w:left w:val="single" w:sz="4" w:space="0" w:color="auto"/>
            </w:tcBorders>
            <w:shd w:val="clear" w:color="auto" w:fill="FFFFFF"/>
            <w:vAlign w:val="center"/>
          </w:tcPr>
          <w:p w14:paraId="675397E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0CF800E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147019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52622426" w14:textId="77777777" w:rsidTr="00E92D70">
        <w:trPr>
          <w:jc w:val="center"/>
        </w:trPr>
        <w:tc>
          <w:tcPr>
            <w:tcW w:w="983" w:type="dxa"/>
            <w:tcBorders>
              <w:top w:val="single" w:sz="4" w:space="0" w:color="auto"/>
              <w:left w:val="single" w:sz="4" w:space="0" w:color="auto"/>
            </w:tcBorders>
            <w:shd w:val="clear" w:color="auto" w:fill="FFFFFF"/>
          </w:tcPr>
          <w:p w14:paraId="0E57809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4DEE12A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14D6D2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բազայում փոփոխելու համար տեղեկությունների ընդունում եւ մշակում</w:t>
            </w:r>
          </w:p>
        </w:tc>
      </w:tr>
      <w:tr w:rsidR="00B73B04" w:rsidRPr="00E92D70" w14:paraId="20F664AF" w14:textId="77777777" w:rsidTr="00E92D70">
        <w:trPr>
          <w:jc w:val="center"/>
        </w:trPr>
        <w:tc>
          <w:tcPr>
            <w:tcW w:w="983" w:type="dxa"/>
            <w:tcBorders>
              <w:top w:val="single" w:sz="4" w:space="0" w:color="auto"/>
              <w:left w:val="single" w:sz="4" w:space="0" w:color="auto"/>
            </w:tcBorders>
            <w:shd w:val="clear" w:color="auto" w:fill="FFFFFF"/>
            <w:vAlign w:val="center"/>
          </w:tcPr>
          <w:p w14:paraId="1A11A69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14:paraId="3231A29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35372E4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տեղեկությունները փոփոխվել են</w:t>
            </w:r>
          </w:p>
        </w:tc>
      </w:tr>
      <w:tr w:rsidR="00B73B04" w:rsidRPr="00E92D70" w14:paraId="71D802C9" w14:textId="77777777" w:rsidTr="00E92D70">
        <w:trPr>
          <w:jc w:val="center"/>
        </w:trPr>
        <w:tc>
          <w:tcPr>
            <w:tcW w:w="983" w:type="dxa"/>
            <w:tcBorders>
              <w:top w:val="single" w:sz="4" w:space="0" w:color="auto"/>
              <w:left w:val="single" w:sz="4" w:space="0" w:color="auto"/>
            </w:tcBorders>
            <w:shd w:val="clear" w:color="auto" w:fill="FFFFFF"/>
          </w:tcPr>
          <w:p w14:paraId="278144B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5363B0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C847DBA" w14:textId="77777777" w:rsidR="00B73B04" w:rsidRPr="00E92D70" w:rsidRDefault="00B73B04" w:rsidP="00E92D70">
            <w:pPr>
              <w:spacing w:after="120"/>
              <w:rPr>
                <w:rFonts w:ascii="Sylfaen" w:hAnsi="Sylfaen"/>
                <w:sz w:val="20"/>
                <w:szCs w:val="20"/>
              </w:rPr>
            </w:pPr>
          </w:p>
        </w:tc>
      </w:tr>
      <w:tr w:rsidR="00B73B04" w:rsidRPr="00E92D70" w14:paraId="741D9FB4" w14:textId="77777777" w:rsidTr="00E92D70">
        <w:trPr>
          <w:jc w:val="center"/>
        </w:trPr>
        <w:tc>
          <w:tcPr>
            <w:tcW w:w="983" w:type="dxa"/>
            <w:tcBorders>
              <w:left w:val="single" w:sz="4" w:space="0" w:color="auto"/>
            </w:tcBorders>
            <w:shd w:val="clear" w:color="auto" w:fill="FFFFFF"/>
          </w:tcPr>
          <w:p w14:paraId="06EFDE65"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B33887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306BA1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685F31C6" w14:textId="77777777" w:rsidTr="00E92D70">
        <w:trPr>
          <w:jc w:val="center"/>
        </w:trPr>
        <w:tc>
          <w:tcPr>
            <w:tcW w:w="983" w:type="dxa"/>
            <w:tcBorders>
              <w:left w:val="single" w:sz="4" w:space="0" w:color="auto"/>
            </w:tcBorders>
            <w:shd w:val="clear" w:color="auto" w:fill="FFFFFF"/>
          </w:tcPr>
          <w:p w14:paraId="2F84A1B2"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E3BF35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CF2597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15 րոպե</w:t>
            </w:r>
          </w:p>
        </w:tc>
      </w:tr>
      <w:tr w:rsidR="00B73B04" w:rsidRPr="00E92D70" w14:paraId="170B0E7C" w14:textId="77777777" w:rsidTr="00E92D70">
        <w:trPr>
          <w:jc w:val="center"/>
        </w:trPr>
        <w:tc>
          <w:tcPr>
            <w:tcW w:w="983" w:type="dxa"/>
            <w:tcBorders>
              <w:left w:val="single" w:sz="4" w:space="0" w:color="auto"/>
            </w:tcBorders>
            <w:shd w:val="clear" w:color="auto" w:fill="FFFFFF"/>
          </w:tcPr>
          <w:p w14:paraId="27056953"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5A65A5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9E37BA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4 ժամ</w:t>
            </w:r>
          </w:p>
        </w:tc>
      </w:tr>
      <w:tr w:rsidR="00B73B04" w:rsidRPr="00E92D70" w14:paraId="62D9146B" w14:textId="77777777" w:rsidTr="00E92D70">
        <w:trPr>
          <w:jc w:val="center"/>
        </w:trPr>
        <w:tc>
          <w:tcPr>
            <w:tcW w:w="983" w:type="dxa"/>
            <w:tcBorders>
              <w:left w:val="single" w:sz="4" w:space="0" w:color="auto"/>
            </w:tcBorders>
            <w:shd w:val="clear" w:color="auto" w:fill="FFFFFF"/>
          </w:tcPr>
          <w:p w14:paraId="1E375E9A"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D34EC3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2571BF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այո</w:t>
            </w:r>
          </w:p>
        </w:tc>
      </w:tr>
      <w:tr w:rsidR="00B73B04" w:rsidRPr="00E92D70" w14:paraId="2D26F1C2" w14:textId="77777777" w:rsidTr="00E92D70">
        <w:trPr>
          <w:jc w:val="center"/>
        </w:trPr>
        <w:tc>
          <w:tcPr>
            <w:tcW w:w="983" w:type="dxa"/>
            <w:tcBorders>
              <w:left w:val="single" w:sz="4" w:space="0" w:color="auto"/>
              <w:bottom w:val="single" w:sz="4" w:space="0" w:color="auto"/>
            </w:tcBorders>
            <w:shd w:val="clear" w:color="auto" w:fill="FFFFFF"/>
          </w:tcPr>
          <w:p w14:paraId="3CF13B78"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0D8338F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7E2D5BC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w:t>
            </w:r>
          </w:p>
        </w:tc>
      </w:tr>
      <w:tr w:rsidR="00B73B04" w:rsidRPr="00E92D70" w14:paraId="17830F75" w14:textId="77777777" w:rsidTr="00E92D70">
        <w:trPr>
          <w:jc w:val="center"/>
        </w:trPr>
        <w:tc>
          <w:tcPr>
            <w:tcW w:w="983" w:type="dxa"/>
            <w:tcBorders>
              <w:top w:val="single" w:sz="4" w:space="0" w:color="auto"/>
              <w:left w:val="single" w:sz="4" w:space="0" w:color="auto"/>
            </w:tcBorders>
            <w:shd w:val="clear" w:color="auto" w:fill="FFFFFF"/>
          </w:tcPr>
          <w:p w14:paraId="4A155AB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tcPr>
          <w:p w14:paraId="30471ED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377D715" w14:textId="77777777" w:rsidR="00B73B04" w:rsidRPr="00E92D70" w:rsidRDefault="00B73B04" w:rsidP="00E92D70">
            <w:pPr>
              <w:spacing w:after="120"/>
              <w:rPr>
                <w:rFonts w:ascii="Sylfaen" w:hAnsi="Sylfaen"/>
                <w:sz w:val="20"/>
                <w:szCs w:val="20"/>
              </w:rPr>
            </w:pPr>
          </w:p>
        </w:tc>
      </w:tr>
      <w:tr w:rsidR="00B73B04" w:rsidRPr="00E92D70" w14:paraId="0EA7876D" w14:textId="77777777" w:rsidTr="00E92D70">
        <w:trPr>
          <w:jc w:val="center"/>
        </w:trPr>
        <w:tc>
          <w:tcPr>
            <w:tcW w:w="983" w:type="dxa"/>
            <w:tcBorders>
              <w:left w:val="single" w:sz="4" w:space="0" w:color="auto"/>
            </w:tcBorders>
            <w:shd w:val="clear" w:color="auto" w:fill="FFFFFF"/>
          </w:tcPr>
          <w:p w14:paraId="19F4B247"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5B681F2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14:paraId="4480722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փոփոխելու համար (P.SS.08.MSG.012)</w:t>
            </w:r>
          </w:p>
        </w:tc>
      </w:tr>
      <w:tr w:rsidR="00B73B04" w:rsidRPr="00E92D70" w14:paraId="1433B59D" w14:textId="77777777" w:rsidTr="00E92D70">
        <w:trPr>
          <w:jc w:val="center"/>
        </w:trPr>
        <w:tc>
          <w:tcPr>
            <w:tcW w:w="983" w:type="dxa"/>
            <w:tcBorders>
              <w:left w:val="single" w:sz="4" w:space="0" w:color="auto"/>
            </w:tcBorders>
            <w:shd w:val="clear" w:color="auto" w:fill="FFFFFF"/>
          </w:tcPr>
          <w:p w14:paraId="4C032ADA"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308FC74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14:paraId="16DC158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արդյունքների մասին ծանուցում (P.SS.08.MSG.003)</w:t>
            </w:r>
          </w:p>
        </w:tc>
      </w:tr>
      <w:tr w:rsidR="00B73B04" w:rsidRPr="00E92D70" w14:paraId="408008AA" w14:textId="77777777" w:rsidTr="00E92D70">
        <w:trPr>
          <w:jc w:val="center"/>
        </w:trPr>
        <w:tc>
          <w:tcPr>
            <w:tcW w:w="983" w:type="dxa"/>
            <w:tcBorders>
              <w:top w:val="single" w:sz="4" w:space="0" w:color="auto"/>
              <w:left w:val="single" w:sz="4" w:space="0" w:color="auto"/>
            </w:tcBorders>
            <w:shd w:val="clear" w:color="auto" w:fill="FFFFFF"/>
          </w:tcPr>
          <w:p w14:paraId="1ECB176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tcPr>
          <w:p w14:paraId="704CF22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2F29D0E" w14:textId="77777777" w:rsidR="00B73B04" w:rsidRPr="00E92D70" w:rsidRDefault="00B73B04" w:rsidP="00E92D70">
            <w:pPr>
              <w:spacing w:after="120"/>
              <w:rPr>
                <w:rFonts w:ascii="Sylfaen" w:hAnsi="Sylfaen"/>
                <w:sz w:val="20"/>
                <w:szCs w:val="20"/>
              </w:rPr>
            </w:pPr>
          </w:p>
        </w:tc>
      </w:tr>
      <w:tr w:rsidR="00B73B04" w:rsidRPr="00E92D70" w14:paraId="5A1C5AEA" w14:textId="77777777" w:rsidTr="00E92D70">
        <w:trPr>
          <w:jc w:val="center"/>
        </w:trPr>
        <w:tc>
          <w:tcPr>
            <w:tcW w:w="983" w:type="dxa"/>
            <w:tcBorders>
              <w:left w:val="single" w:sz="4" w:space="0" w:color="auto"/>
            </w:tcBorders>
            <w:shd w:val="clear" w:color="auto" w:fill="FFFFFF"/>
          </w:tcPr>
          <w:p w14:paraId="0AD92ECA"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48E4A45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068291B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P.SS.08.MSG.012-ի համար</w:t>
            </w:r>
          </w:p>
        </w:tc>
      </w:tr>
      <w:tr w:rsidR="00B73B04" w:rsidRPr="00E92D70" w14:paraId="712DC641" w14:textId="77777777" w:rsidTr="00E92D70">
        <w:trPr>
          <w:jc w:val="center"/>
        </w:trPr>
        <w:tc>
          <w:tcPr>
            <w:tcW w:w="983" w:type="dxa"/>
            <w:tcBorders>
              <w:left w:val="single" w:sz="4" w:space="0" w:color="auto"/>
            </w:tcBorders>
            <w:shd w:val="clear" w:color="auto" w:fill="FFFFFF"/>
          </w:tcPr>
          <w:p w14:paraId="0CD8A983"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6EEBCCA5" w14:textId="77777777" w:rsidR="00B73B04" w:rsidRPr="00E92D70" w:rsidRDefault="00B73B04" w:rsidP="00E92D70">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tcPr>
          <w:p w14:paraId="6716CFC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P.SS.08.MSG.003-ի համար</w:t>
            </w:r>
          </w:p>
        </w:tc>
      </w:tr>
      <w:tr w:rsidR="00B73B04" w:rsidRPr="00E92D70" w14:paraId="64C3ACBA" w14:textId="77777777" w:rsidTr="00E92D70">
        <w:trPr>
          <w:jc w:val="center"/>
        </w:trPr>
        <w:tc>
          <w:tcPr>
            <w:tcW w:w="983" w:type="dxa"/>
            <w:tcBorders>
              <w:left w:val="single" w:sz="4" w:space="0" w:color="auto"/>
              <w:bottom w:val="single" w:sz="4" w:space="0" w:color="auto"/>
            </w:tcBorders>
            <w:shd w:val="clear" w:color="auto" w:fill="FFFFFF"/>
          </w:tcPr>
          <w:p w14:paraId="041B97F7"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tcPr>
          <w:p w14:paraId="31A1850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1C78E3B1" w14:textId="77777777" w:rsidR="00B73B04" w:rsidRPr="00E92D70" w:rsidRDefault="00B73B04" w:rsidP="00E92D70">
            <w:pPr>
              <w:spacing w:after="120"/>
              <w:rPr>
                <w:rFonts w:ascii="Sylfaen" w:hAnsi="Sylfaen"/>
                <w:sz w:val="20"/>
                <w:szCs w:val="20"/>
              </w:rPr>
            </w:pPr>
          </w:p>
        </w:tc>
      </w:tr>
    </w:tbl>
    <w:p w14:paraId="41C65AF3" w14:textId="77777777" w:rsidR="00B73B04" w:rsidRPr="00B73B04" w:rsidRDefault="00B73B04" w:rsidP="00B73B04">
      <w:pPr>
        <w:spacing w:after="160" w:line="360" w:lineRule="auto"/>
        <w:rPr>
          <w:rFonts w:ascii="Sylfaen" w:hAnsi="Sylfaen"/>
        </w:rPr>
      </w:pPr>
    </w:p>
    <w:p w14:paraId="719BEE05"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8. 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Pr>
          <w:rFonts w:ascii="Sylfaen" w:hAnsi="Sylfaen"/>
          <w:sz w:val="24"/>
          <w:szCs w:val="24"/>
        </w:rPr>
        <w:t>եւ</w:t>
      </w:r>
      <w:r w:rsidRPr="00B73B04">
        <w:rPr>
          <w:rFonts w:ascii="Sylfaen" w:hAnsi="Sylfaen"/>
          <w:sz w:val="24"/>
          <w:szCs w:val="24"/>
        </w:rPr>
        <w:t xml:space="preserve"> ժամի մասին տեղեկատվության ստացում լիազորված մարմնի կողմից» տրանզակցիա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 xml:space="preserve">.008) </w:t>
      </w:r>
    </w:p>
    <w:p w14:paraId="06073C8B" w14:textId="77777777" w:rsidR="00B73B04" w:rsidRPr="00B73B04" w:rsidRDefault="00B73B04" w:rsidP="00CF09C8">
      <w:pPr>
        <w:pStyle w:val="Heading120"/>
        <w:shd w:val="clear" w:color="auto" w:fill="auto"/>
        <w:tabs>
          <w:tab w:val="left" w:pos="1134"/>
        </w:tabs>
        <w:spacing w:before="0" w:after="160" w:line="360" w:lineRule="auto"/>
        <w:ind w:firstLine="567"/>
        <w:jc w:val="both"/>
        <w:rPr>
          <w:rFonts w:ascii="Sylfaen" w:hAnsi="Sylfaen"/>
          <w:sz w:val="24"/>
          <w:szCs w:val="24"/>
        </w:rPr>
      </w:pPr>
      <w:r w:rsidRPr="00B73B04">
        <w:rPr>
          <w:rFonts w:ascii="Sylfaen" w:hAnsi="Sylfaen"/>
          <w:sz w:val="24"/>
          <w:szCs w:val="24"/>
        </w:rPr>
        <w:t>25.</w:t>
      </w:r>
      <w:r w:rsidR="00CF09C8" w:rsidRPr="00CF09C8">
        <w:rPr>
          <w:rFonts w:ascii="Sylfaen" w:hAnsi="Sylfaen"/>
          <w:sz w:val="24"/>
          <w:szCs w:val="24"/>
        </w:rPr>
        <w:tab/>
      </w:r>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Pr>
          <w:rFonts w:ascii="Sylfaen" w:hAnsi="Sylfaen"/>
          <w:sz w:val="24"/>
          <w:szCs w:val="24"/>
        </w:rPr>
        <w:t>եւ</w:t>
      </w:r>
      <w:r w:rsidRPr="00B73B04">
        <w:rPr>
          <w:rFonts w:ascii="Sylfaen" w:hAnsi="Sylfaen"/>
          <w:sz w:val="24"/>
          <w:szCs w:val="24"/>
        </w:rPr>
        <w:t xml:space="preserve"> ժամի մասին տեղեկատվության ստացում լիազորված մարմնի կողմից» տրանզակցիան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 xml:space="preserve">.008) կատարվում է նախաձեռնողի կողմից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բազայում պարունակվող տեղեկությունների վիճակի (վերջին թարմացման ամսաթվի </w:t>
      </w:r>
      <w:r>
        <w:rPr>
          <w:rFonts w:ascii="Sylfaen" w:hAnsi="Sylfaen"/>
          <w:sz w:val="24"/>
          <w:szCs w:val="24"/>
        </w:rPr>
        <w:t>եւ</w:t>
      </w:r>
      <w:r w:rsidRPr="00B73B04">
        <w:rPr>
          <w:rFonts w:ascii="Sylfaen" w:hAnsi="Sylfaen"/>
          <w:sz w:val="24"/>
          <w:szCs w:val="24"/>
        </w:rPr>
        <w:t xml:space="preserve"> ժամի) մասին տեղեկատվությունն ըստ հարցման ռեսպոնդենտից ստանալու համար: Ընդհանուր գործընթացի՝ նշված տրանզակցիայի կատարման սխեման ներկայացված է 14-րդ նկարում։</w:t>
      </w:r>
      <w:r w:rsidRPr="00B73B04">
        <w:rPr>
          <w:rStyle w:val="Headerorfooter"/>
          <w:rFonts w:ascii="Sylfaen" w:hAnsi="Sylfaen"/>
          <w:sz w:val="24"/>
          <w:szCs w:val="24"/>
        </w:rPr>
        <w:t xml:space="preserve"> Ընդհանուր գործընթացի տրանզակցիայի պարամետրերը բերված են 15- րդ աղյուսակում։</w:t>
      </w:r>
    </w:p>
    <w:p w14:paraId="5EAA4463" w14:textId="77777777" w:rsidR="00B73B04" w:rsidRPr="00B73B04" w:rsidRDefault="00B73B04" w:rsidP="00B73B04">
      <w:pPr>
        <w:spacing w:after="160" w:line="360" w:lineRule="auto"/>
        <w:rPr>
          <w:rFonts w:ascii="Sylfaen" w:hAnsi="Sylfaen"/>
        </w:rPr>
      </w:pPr>
    </w:p>
    <w:p w14:paraId="450E6407"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30698176">
          <v:group id="_x0000_s2755" style="position:absolute;left:0;text-align:left;margin-left:8.7pt;margin-top:3.85pt;width:447.5pt;height:254.5pt;z-index:252480512" coordorigin="1592,1495" coordsize="8950,5090">
            <v:shape id="_x0000_s2488" type="#_x0000_t202" style="position:absolute;left:2631;top:1523;width:2658;height:293;mso-width-relative:margin;mso-height-relative:margin" fillcolor="white [3212]" strokecolor="white [3212]">
              <v:textbox inset="0,0,0,0">
                <w:txbxContent>
                  <w:p w14:paraId="0E70F0D0" w14:textId="77777777" w:rsidR="00366A48" w:rsidRPr="00CA6D8A" w:rsidRDefault="00366A48" w:rsidP="00B73B04">
                    <w:pPr>
                      <w:jc w:val="center"/>
                      <w:rPr>
                        <w:rFonts w:ascii="Sylfaen" w:hAnsi="Sylfaen"/>
                        <w:sz w:val="20"/>
                      </w:rPr>
                    </w:pPr>
                    <w:r w:rsidRPr="00CA6D8A">
                      <w:rPr>
                        <w:rFonts w:ascii="Sylfaen" w:hAnsi="Sylfaen"/>
                        <w:sz w:val="20"/>
                      </w:rPr>
                      <w:t>։Նախաձեռնողը</w:t>
                    </w:r>
                  </w:p>
                </w:txbxContent>
              </v:textbox>
            </v:shape>
            <v:shape id="_x0000_s2489" type="#_x0000_t202" style="position:absolute;left:7062;top:1495;width:2658;height:293;mso-width-relative:margin;mso-height-relative:margin" fillcolor="white [3212]" strokecolor="white [3212]">
              <v:textbox style="mso-next-textbox:#_x0000_s2489" inset="0,0,0,0">
                <w:txbxContent>
                  <w:p w14:paraId="44090EE9" w14:textId="77777777" w:rsidR="00366A48" w:rsidRPr="00CA6D8A" w:rsidRDefault="00366A48" w:rsidP="00B73B04">
                    <w:pPr>
                      <w:jc w:val="center"/>
                      <w:rPr>
                        <w:rFonts w:ascii="Sylfaen" w:hAnsi="Sylfaen"/>
                        <w:sz w:val="20"/>
                      </w:rPr>
                    </w:pPr>
                    <w:r w:rsidRPr="00CA6D8A">
                      <w:rPr>
                        <w:rFonts w:ascii="Sylfaen" w:hAnsi="Sylfaen"/>
                        <w:sz w:val="20"/>
                      </w:rPr>
                      <w:t>։Ռեսպոնդենտը</w:t>
                    </w:r>
                  </w:p>
                </w:txbxContent>
              </v:textbox>
            </v:shape>
            <v:shape id="_x0000_s2490" type="#_x0000_t202" style="position:absolute;left:1592;top:2821;width:864;height:563;mso-width-relative:margin;mso-height-relative:margin" fillcolor="white [3212]" strokecolor="white [3212]">
              <v:textbox style="mso-next-textbox:#_x0000_s2490" inset="0,0,0,0">
                <w:txbxContent>
                  <w:p w14:paraId="1DD8A62C" w14:textId="77777777" w:rsidR="00366A48" w:rsidRPr="00CA6D8A" w:rsidRDefault="00366A48" w:rsidP="00B73B04">
                    <w:pPr>
                      <w:jc w:val="center"/>
                      <w:rPr>
                        <w:rFonts w:ascii="Sylfaen" w:hAnsi="Sylfaen"/>
                        <w:sz w:val="14"/>
                        <w:szCs w:val="20"/>
                      </w:rPr>
                    </w:pPr>
                    <w:r w:rsidRPr="00CA6D8A">
                      <w:rPr>
                        <w:rFonts w:ascii="Sylfaen" w:hAnsi="Sylfaen"/>
                        <w:sz w:val="14"/>
                      </w:rPr>
                      <w:t>Հսկողության սխալ</w:t>
                    </w:r>
                  </w:p>
                </w:txbxContent>
              </v:textbox>
            </v:shape>
            <v:shape id="_x0000_s2491" type="#_x0000_t202" style="position:absolute;left:4021;top:6255;width:864;height:330;mso-width-relative:margin;mso-height-relative:margin" fillcolor="white [3212]" strokecolor="white [3212]">
              <v:textbox style="mso-next-textbox:#_x0000_s2491" inset="0,0,0,0">
                <w:txbxContent>
                  <w:p w14:paraId="0AD6CAF0" w14:textId="77777777" w:rsidR="00366A48" w:rsidRPr="00CA6D8A" w:rsidRDefault="00366A48" w:rsidP="00B73B04">
                    <w:pPr>
                      <w:jc w:val="center"/>
                      <w:rPr>
                        <w:rFonts w:ascii="Sylfaen" w:hAnsi="Sylfaen"/>
                        <w:sz w:val="16"/>
                        <w:szCs w:val="20"/>
                      </w:rPr>
                    </w:pPr>
                    <w:r w:rsidRPr="00CA6D8A">
                      <w:rPr>
                        <w:rFonts w:ascii="Sylfaen" w:hAnsi="Sylfaen"/>
                        <w:sz w:val="16"/>
                      </w:rPr>
                      <w:t>Հաջողված</w:t>
                    </w:r>
                  </w:p>
                </w:txbxContent>
              </v:textbox>
            </v:shape>
            <v:shape id="_x0000_s2492" type="#_x0000_t202" style="position:absolute;left:2631;top:3011;width:2392;height:1133;mso-width-relative:margin;mso-height-relative:margin" fillcolor="white [3212]" strokecolor="white [3212]">
              <v:textbox inset="0,0,0,0">
                <w:txbxContent>
                  <w:p w14:paraId="01DF1B89" w14:textId="77777777" w:rsidR="00366A48" w:rsidRPr="00CA6D8A" w:rsidRDefault="00366A48" w:rsidP="00B73B04">
                    <w:pPr>
                      <w:jc w:val="center"/>
                      <w:rPr>
                        <w:sz w:val="14"/>
                        <w:szCs w:val="16"/>
                      </w:rPr>
                    </w:pPr>
                    <w:r w:rsidRPr="00CA6D8A">
                      <w:rPr>
                        <w:rStyle w:val="Bodytext9CourierNew"/>
                        <w:rFonts w:ascii="Sylfaen" w:hAnsi="Sylfaen"/>
                        <w:sz w:val="14"/>
                        <w:szCs w:val="16"/>
                      </w:rPr>
                      <w:t>Մարդու կյանքի և առողջության համար վտանգավոր արտադրանքի մասին տվյալների բազայի թարմացման ամսաթվի և ժամի մասին տեղեկատվության հարցում</w:t>
                    </w:r>
                  </w:p>
                </w:txbxContent>
              </v:textbox>
            </v:shape>
            <v:shape id="_x0000_s2493" type="#_x0000_t202" style="position:absolute;left:8269;top:2849;width:2273;height:1398;mso-width-relative:margin;mso-height-relative:margin" fillcolor="white [3212]" strokecolor="white [3212]">
              <v:textbox inset="0,0,0,0">
                <w:txbxContent>
                  <w:p w14:paraId="39A6DD52" w14:textId="77777777" w:rsidR="00366A48" w:rsidRPr="00CA6D8A" w:rsidRDefault="00366A48" w:rsidP="00B73B04">
                    <w:pPr>
                      <w:jc w:val="center"/>
                      <w:rPr>
                        <w:sz w:val="14"/>
                        <w:szCs w:val="16"/>
                      </w:rPr>
                    </w:pPr>
                    <w:r w:rsidRPr="00CA6D8A">
                      <w:rPr>
                        <w:rStyle w:val="Bodytext9CourierNew"/>
                        <w:rFonts w:ascii="Sylfaen" w:hAnsi="Sylfaen"/>
                        <w:sz w:val="14"/>
                        <w:szCs w:val="16"/>
                      </w:rPr>
                      <w:t>Հարցման մշակում ու մարդու կյանքի և առողջության համար վտանգավոր արտադրանքի մասին տվյալների բազայի թարմացման ամսաթվի և ժամի մասին տեղեկատվության ներկայացում</w:t>
                    </w:r>
                  </w:p>
                </w:txbxContent>
              </v:textbox>
            </v:shape>
            <v:shape id="_x0000_s2494" type="#_x0000_t202" style="position:absolute;left:5023;top:2567;width:2938;height:593;mso-width-relative:margin;mso-height-relative:margin" fillcolor="white [3212]" strokecolor="white [3212]">
              <v:textbox inset="0,0,0,0">
                <w:txbxContent>
                  <w:p w14:paraId="042FAA7D" w14:textId="77777777" w:rsidR="00366A48" w:rsidRPr="00EE01ED" w:rsidRDefault="00366A48" w:rsidP="00B73B04">
                    <w:pPr>
                      <w:jc w:val="center"/>
                      <w:rPr>
                        <w:sz w:val="22"/>
                      </w:rPr>
                    </w:pPr>
                    <w:r>
                      <w:rPr>
                        <w:rStyle w:val="Bodytext9CourierNew"/>
                        <w:rFonts w:ascii="Sylfaen" w:hAnsi="Sylfaen"/>
                        <w:sz w:val="18"/>
                      </w:rPr>
                      <w:t>Թարմացման ամսաթվի և ժամի հարցում (P.SS.08.MSG.004)</w:t>
                    </w:r>
                  </w:p>
                </w:txbxContent>
              </v:textbox>
            </v:shape>
            <v:shape id="_x0000_s2495" type="#_x0000_t202" style="position:absolute;left:5289;top:3533;width:2754;height:442;mso-width-relative:margin;mso-height-relative:margin" fillcolor="white [3212]" strokecolor="white [3212]">
              <v:textbox inset="0,0,0,0">
                <w:txbxContent>
                  <w:p w14:paraId="6D108656" w14:textId="77777777" w:rsidR="00366A48" w:rsidRPr="00EE01ED" w:rsidRDefault="00366A48" w:rsidP="00B73B04">
                    <w:pPr>
                      <w:pStyle w:val="Bodytext20"/>
                      <w:shd w:val="clear" w:color="auto" w:fill="auto"/>
                      <w:spacing w:before="0" w:line="240" w:lineRule="auto"/>
                      <w:ind w:firstLine="0"/>
                      <w:jc w:val="center"/>
                      <w:rPr>
                        <w:rFonts w:ascii="Sylfaen" w:hAnsi="Sylfaen"/>
                        <w:sz w:val="18"/>
                        <w:szCs w:val="20"/>
                      </w:rPr>
                    </w:pPr>
                    <w:r>
                      <w:rPr>
                        <w:rStyle w:val="Bodytext9CourierNew"/>
                        <w:rFonts w:ascii="Sylfaen" w:hAnsi="Sylfaen"/>
                        <w:sz w:val="18"/>
                      </w:rPr>
                      <w:t>Թարմացման ամսաթիվը և ժամը</w:t>
                    </w:r>
                  </w:p>
                  <w:p w14:paraId="2DFE8755" w14:textId="77777777" w:rsidR="00366A48" w:rsidRPr="00EE01ED" w:rsidRDefault="00366A48" w:rsidP="00B73B04">
                    <w:pPr>
                      <w:jc w:val="center"/>
                      <w:rPr>
                        <w:sz w:val="22"/>
                      </w:rPr>
                    </w:pPr>
                    <w:r>
                      <w:rPr>
                        <w:rStyle w:val="Bodytext9CourierNew"/>
                        <w:rFonts w:ascii="Sylfaen" w:hAnsi="Sylfaen"/>
                        <w:sz w:val="18"/>
                      </w:rPr>
                      <w:t>(Р.SS.08.MSG.005)</w:t>
                    </w:r>
                  </w:p>
                </w:txbxContent>
              </v:textbox>
            </v:shape>
            <v:shape id="_x0000_s2496" type="#_x0000_t202" style="position:absolute;left:2456;top:4840;width:2919;height:1133;mso-width-relative:margin;mso-height-relative:margin" fillcolor="white [3212]" strokecolor="white [3212]">
              <v:textbox inset="0,0,0,0">
                <w:txbxContent>
                  <w:p w14:paraId="7B021224" w14:textId="77777777" w:rsidR="00366A48" w:rsidRPr="00CA6D8A" w:rsidRDefault="00366A48" w:rsidP="00B73B04">
                    <w:pPr>
                      <w:jc w:val="center"/>
                      <w:rPr>
                        <w:sz w:val="14"/>
                        <w:szCs w:val="16"/>
                      </w:rPr>
                    </w:pPr>
                    <w:r w:rsidRPr="00CA6D8A">
                      <w:rPr>
                        <w:rStyle w:val="Bodytext9CourierNew"/>
                        <w:rFonts w:ascii="Sylfaen" w:hAnsi="Sylfaen"/>
                        <w:sz w:val="14"/>
                        <w:szCs w:val="16"/>
                      </w:rPr>
                      <w:t>: Վտանգավոր արտադրանքի մասին տեղեկություններ [տեղեկությունների թարմացման ամսաթվի և ժամի մասին տեղեկատվությունն ուղարկվել է]</w:t>
                    </w:r>
                  </w:p>
                </w:txbxContent>
              </v:textbox>
            </v:shape>
          </v:group>
        </w:pict>
      </w:r>
      <w:r w:rsidR="00B73B04" w:rsidRPr="00B73B04">
        <w:rPr>
          <w:rFonts w:ascii="Sylfaen" w:hAnsi="Sylfaen"/>
          <w:noProof/>
          <w:lang w:val="en-US" w:eastAsia="en-US" w:bidi="ar-SA"/>
        </w:rPr>
        <w:drawing>
          <wp:inline distT="0" distB="0" distL="0" distR="0" wp14:anchorId="5A9869FA" wp14:editId="24267B0E">
            <wp:extent cx="5954395" cy="3444875"/>
            <wp:effectExtent l="1905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srcRect/>
                    <a:stretch>
                      <a:fillRect/>
                    </a:stretch>
                  </pic:blipFill>
                  <pic:spPr bwMode="auto">
                    <a:xfrm>
                      <a:off x="0" y="0"/>
                      <a:ext cx="5954395" cy="3444875"/>
                    </a:xfrm>
                    <a:prstGeom prst="rect">
                      <a:avLst/>
                    </a:prstGeom>
                    <a:noFill/>
                    <a:ln w="9525">
                      <a:noFill/>
                      <a:miter lim="800000"/>
                      <a:headEnd/>
                      <a:tailEnd/>
                    </a:ln>
                  </pic:spPr>
                </pic:pic>
              </a:graphicData>
            </a:graphic>
          </wp:inline>
        </w:drawing>
      </w:r>
    </w:p>
    <w:p w14:paraId="5420471E" w14:textId="77777777" w:rsidR="00B73B04" w:rsidRPr="00E92D70" w:rsidRDefault="00B73B04" w:rsidP="00B73B04">
      <w:pPr>
        <w:pStyle w:val="Picturecaption40"/>
        <w:shd w:val="clear" w:color="auto" w:fill="auto"/>
        <w:spacing w:after="160" w:line="360" w:lineRule="auto"/>
        <w:rPr>
          <w:rFonts w:ascii="Sylfaen" w:hAnsi="Sylfaen"/>
          <w:sz w:val="20"/>
          <w:szCs w:val="24"/>
        </w:rPr>
      </w:pPr>
      <w:r w:rsidRPr="00E92D70">
        <w:rPr>
          <w:rFonts w:ascii="Sylfaen" w:hAnsi="Sylfaen"/>
          <w:sz w:val="20"/>
          <w:szCs w:val="24"/>
        </w:rPr>
        <w:t>Նկ. 14. Ընդհանուր գործընթացի՝ «Մարդու կյանքի եւ առողջության համար վտանգավոր արտադրանքի մասին տվյալների բազայի թարմացման ամսաթվի եւ ժամի մասին տեղեկատվության ստացում լիազորված մարմնի կողմից» տրանզակցիայի (P.SS.08.</w:t>
      </w:r>
      <w:smartTag w:uri="urn:schemas-microsoft-com:office:smarttags" w:element="stockticker">
        <w:r w:rsidRPr="00E92D70">
          <w:rPr>
            <w:rFonts w:ascii="Sylfaen" w:hAnsi="Sylfaen"/>
            <w:sz w:val="20"/>
            <w:szCs w:val="24"/>
          </w:rPr>
          <w:t>TRN</w:t>
        </w:r>
      </w:smartTag>
      <w:r w:rsidRPr="00E92D70">
        <w:rPr>
          <w:rFonts w:ascii="Sylfaen" w:hAnsi="Sylfaen"/>
          <w:sz w:val="20"/>
          <w:szCs w:val="24"/>
        </w:rPr>
        <w:t>.018) կատարման սխեմա</w:t>
      </w:r>
    </w:p>
    <w:p w14:paraId="75553D49" w14:textId="77777777" w:rsidR="00B73B04" w:rsidRPr="00B73B04" w:rsidRDefault="00B73B04" w:rsidP="00B73B04">
      <w:pPr>
        <w:spacing w:after="160" w:line="360" w:lineRule="auto"/>
        <w:rPr>
          <w:rFonts w:ascii="Sylfaen" w:hAnsi="Sylfaen"/>
        </w:rPr>
      </w:pPr>
    </w:p>
    <w:p w14:paraId="621D0F3B" w14:textId="77777777" w:rsidR="00B73B04" w:rsidRPr="00B73B04" w:rsidRDefault="00B73B04" w:rsidP="00B73B04">
      <w:pPr>
        <w:pStyle w:val="Heading120"/>
        <w:shd w:val="clear" w:color="auto" w:fill="auto"/>
        <w:spacing w:before="0" w:after="160" w:line="360" w:lineRule="auto"/>
        <w:rPr>
          <w:rFonts w:ascii="Sylfaen" w:hAnsi="Sylfaen"/>
          <w:sz w:val="24"/>
          <w:szCs w:val="24"/>
        </w:rPr>
      </w:pPr>
      <w:r w:rsidRPr="00B73B04">
        <w:rPr>
          <w:rFonts w:ascii="Sylfaen" w:hAnsi="Sylfaen"/>
          <w:sz w:val="24"/>
          <w:szCs w:val="24"/>
        </w:rPr>
        <w:t>Աղյուսակ 15</w:t>
      </w:r>
    </w:p>
    <w:p w14:paraId="0FDE3210"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 թարմացման ամսաթվի </w:t>
      </w:r>
      <w:r>
        <w:rPr>
          <w:rFonts w:ascii="Sylfaen" w:hAnsi="Sylfaen"/>
          <w:sz w:val="24"/>
          <w:szCs w:val="24"/>
        </w:rPr>
        <w:t>եւ</w:t>
      </w:r>
      <w:r w:rsidRPr="00B73B04">
        <w:rPr>
          <w:rFonts w:ascii="Sylfaen" w:hAnsi="Sylfaen"/>
          <w:sz w:val="24"/>
          <w:szCs w:val="24"/>
        </w:rPr>
        <w:t xml:space="preserve"> ժամի մասին տեղեկատվության ստացում լիազորված մարմնի կողմից» տրանզակցիայի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.018) նկարագրություն</w:t>
      </w:r>
    </w:p>
    <w:tbl>
      <w:tblPr>
        <w:tblOverlap w:val="never"/>
        <w:tblW w:w="9708" w:type="dxa"/>
        <w:jc w:val="center"/>
        <w:tblLayout w:type="fixed"/>
        <w:tblCellMar>
          <w:left w:w="10" w:type="dxa"/>
          <w:right w:w="10" w:type="dxa"/>
        </w:tblCellMar>
        <w:tblLook w:val="04A0" w:firstRow="1" w:lastRow="0" w:firstColumn="1" w:lastColumn="0" w:noHBand="0" w:noVBand="1"/>
      </w:tblPr>
      <w:tblGrid>
        <w:gridCol w:w="1049"/>
        <w:gridCol w:w="3264"/>
        <w:gridCol w:w="5395"/>
      </w:tblGrid>
      <w:tr w:rsidR="00B73B04" w:rsidRPr="00E92D70" w14:paraId="27BB0899" w14:textId="77777777" w:rsidTr="00CF09C8">
        <w:trPr>
          <w:tblHeader/>
          <w:jc w:val="center"/>
        </w:trPr>
        <w:tc>
          <w:tcPr>
            <w:tcW w:w="1049" w:type="dxa"/>
            <w:tcBorders>
              <w:top w:val="single" w:sz="4" w:space="0" w:color="auto"/>
              <w:left w:val="single" w:sz="4" w:space="0" w:color="auto"/>
            </w:tcBorders>
            <w:shd w:val="clear" w:color="auto" w:fill="FFFFFF"/>
            <w:vAlign w:val="center"/>
          </w:tcPr>
          <w:p w14:paraId="5A334B4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7CDCD1B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3E66464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4A2E1B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793532BC" w14:textId="77777777" w:rsidTr="00CF09C8">
        <w:trPr>
          <w:tblHeader/>
          <w:jc w:val="center"/>
        </w:trPr>
        <w:tc>
          <w:tcPr>
            <w:tcW w:w="1049" w:type="dxa"/>
            <w:tcBorders>
              <w:top w:val="single" w:sz="4" w:space="0" w:color="auto"/>
              <w:left w:val="single" w:sz="4" w:space="0" w:color="auto"/>
            </w:tcBorders>
            <w:shd w:val="clear" w:color="auto" w:fill="FFFFFF"/>
            <w:vAlign w:val="center"/>
          </w:tcPr>
          <w:p w14:paraId="4D458FA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00A4CAB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4D02A30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5A6F6CE4" w14:textId="77777777" w:rsidTr="00CF09C8">
        <w:trPr>
          <w:jc w:val="center"/>
        </w:trPr>
        <w:tc>
          <w:tcPr>
            <w:tcW w:w="1049" w:type="dxa"/>
            <w:tcBorders>
              <w:top w:val="single" w:sz="4" w:space="0" w:color="auto"/>
              <w:left w:val="single" w:sz="4" w:space="0" w:color="auto"/>
            </w:tcBorders>
            <w:shd w:val="clear" w:color="auto" w:fill="FFFFFF"/>
          </w:tcPr>
          <w:p w14:paraId="08E850E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5373A7D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6FBF19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w:t>
            </w:r>
            <w:smartTag w:uri="urn:schemas-microsoft-com:office:smarttags" w:element="stockticker">
              <w:r w:rsidRPr="00E92D70">
                <w:rPr>
                  <w:rStyle w:val="Bodytext211pt"/>
                  <w:rFonts w:ascii="Sylfaen" w:hAnsi="Sylfaen"/>
                  <w:sz w:val="20"/>
                  <w:szCs w:val="20"/>
                </w:rPr>
                <w:t>TRN</w:t>
              </w:r>
            </w:smartTag>
            <w:r w:rsidRPr="00E92D70">
              <w:rPr>
                <w:rStyle w:val="Bodytext211pt"/>
                <w:rFonts w:ascii="Sylfaen" w:hAnsi="Sylfaen"/>
                <w:sz w:val="20"/>
                <w:szCs w:val="20"/>
              </w:rPr>
              <w:t>.008</w:t>
            </w:r>
          </w:p>
        </w:tc>
      </w:tr>
      <w:tr w:rsidR="00B73B04" w:rsidRPr="00E92D70" w14:paraId="0A1BFC8C" w14:textId="77777777" w:rsidTr="00CF09C8">
        <w:trPr>
          <w:jc w:val="center"/>
        </w:trPr>
        <w:tc>
          <w:tcPr>
            <w:tcW w:w="1049" w:type="dxa"/>
            <w:tcBorders>
              <w:top w:val="single" w:sz="4" w:space="0" w:color="auto"/>
              <w:left w:val="single" w:sz="4" w:space="0" w:color="auto"/>
            </w:tcBorders>
            <w:shd w:val="clear" w:color="auto" w:fill="FFFFFF"/>
          </w:tcPr>
          <w:p w14:paraId="7FB1548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51046F8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2372F3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 թարմացման ամսաթվի եւ ժամի մասին տեղեկատվության ստացում լիազորված մարմնի կողմից</w:t>
            </w:r>
          </w:p>
        </w:tc>
      </w:tr>
      <w:tr w:rsidR="00B73B04" w:rsidRPr="00E92D70" w14:paraId="3A8F83F6" w14:textId="77777777" w:rsidTr="00CF09C8">
        <w:trPr>
          <w:jc w:val="center"/>
        </w:trPr>
        <w:tc>
          <w:tcPr>
            <w:tcW w:w="1049" w:type="dxa"/>
            <w:tcBorders>
              <w:top w:val="single" w:sz="4" w:space="0" w:color="auto"/>
              <w:left w:val="single" w:sz="4" w:space="0" w:color="auto"/>
            </w:tcBorders>
            <w:shd w:val="clear" w:color="auto" w:fill="FFFFFF"/>
          </w:tcPr>
          <w:p w14:paraId="6EB441F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1453F9B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Ընդհանուր գործընթացի </w:t>
            </w:r>
            <w:r w:rsidRPr="00E92D70">
              <w:rPr>
                <w:rStyle w:val="Bodytext211pt"/>
                <w:rFonts w:ascii="Sylfaen" w:hAnsi="Sylfaen"/>
                <w:sz w:val="20"/>
                <w:szCs w:val="20"/>
              </w:rPr>
              <w:lastRenderedPageBreak/>
              <w:t>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74A0093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lastRenderedPageBreak/>
              <w:t>հարցում/պատասխան</w:t>
            </w:r>
          </w:p>
        </w:tc>
      </w:tr>
      <w:tr w:rsidR="00B73B04" w:rsidRPr="00E92D70" w14:paraId="6C910705" w14:textId="77777777" w:rsidTr="00CF09C8">
        <w:trPr>
          <w:jc w:val="center"/>
        </w:trPr>
        <w:tc>
          <w:tcPr>
            <w:tcW w:w="1049" w:type="dxa"/>
            <w:tcBorders>
              <w:top w:val="single" w:sz="4" w:space="0" w:color="auto"/>
              <w:left w:val="single" w:sz="4" w:space="0" w:color="auto"/>
              <w:bottom w:val="single" w:sz="4" w:space="0" w:color="auto"/>
            </w:tcBorders>
            <w:shd w:val="clear" w:color="auto" w:fill="FFFFFF"/>
          </w:tcPr>
          <w:p w14:paraId="2EC658B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tcPr>
          <w:p w14:paraId="0A4586D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851FE2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74AFEDE0" w14:textId="77777777" w:rsidTr="00CF09C8">
        <w:trPr>
          <w:jc w:val="center"/>
        </w:trPr>
        <w:tc>
          <w:tcPr>
            <w:tcW w:w="1049" w:type="dxa"/>
            <w:tcBorders>
              <w:top w:val="single" w:sz="4" w:space="0" w:color="auto"/>
              <w:left w:val="single" w:sz="4" w:space="0" w:color="auto"/>
            </w:tcBorders>
            <w:shd w:val="clear" w:color="auto" w:fill="FFFFFF"/>
          </w:tcPr>
          <w:p w14:paraId="12C742A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0153DF0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9A0B0E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 թարմացման ամսաթվի եւ ժամի մասին տեղեկատվության հարցում</w:t>
            </w:r>
          </w:p>
        </w:tc>
      </w:tr>
      <w:tr w:rsidR="00B73B04" w:rsidRPr="00E92D70" w14:paraId="498E44A7" w14:textId="77777777" w:rsidTr="00CF09C8">
        <w:trPr>
          <w:jc w:val="center"/>
        </w:trPr>
        <w:tc>
          <w:tcPr>
            <w:tcW w:w="1049" w:type="dxa"/>
            <w:tcBorders>
              <w:top w:val="single" w:sz="4" w:space="0" w:color="auto"/>
              <w:left w:val="single" w:sz="4" w:space="0" w:color="auto"/>
            </w:tcBorders>
            <w:shd w:val="clear" w:color="auto" w:fill="FFFFFF"/>
            <w:vAlign w:val="center"/>
          </w:tcPr>
          <w:p w14:paraId="1C45B32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38F6E2A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2628B7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3CA45F86" w14:textId="77777777" w:rsidTr="00CF09C8">
        <w:trPr>
          <w:jc w:val="center"/>
        </w:trPr>
        <w:tc>
          <w:tcPr>
            <w:tcW w:w="1049" w:type="dxa"/>
            <w:tcBorders>
              <w:top w:val="single" w:sz="4" w:space="0" w:color="auto"/>
              <w:left w:val="single" w:sz="4" w:space="0" w:color="auto"/>
            </w:tcBorders>
            <w:shd w:val="clear" w:color="auto" w:fill="FFFFFF"/>
          </w:tcPr>
          <w:p w14:paraId="71EC997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1CC7C85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75E6DB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հարցման մշակում ու մարդու կյանքի եւ առողջության համար վտանգավոր արտադրանքի մասին տվյալների բազայի թարմացման ամսաթվի եւ ժամի մասին տեղեկատվության ներկայացում</w:t>
            </w:r>
          </w:p>
        </w:tc>
      </w:tr>
      <w:tr w:rsidR="00B73B04" w:rsidRPr="00E92D70" w14:paraId="21370EFF" w14:textId="77777777" w:rsidTr="00CF09C8">
        <w:trPr>
          <w:jc w:val="center"/>
        </w:trPr>
        <w:tc>
          <w:tcPr>
            <w:tcW w:w="1049" w:type="dxa"/>
            <w:tcBorders>
              <w:top w:val="single" w:sz="4" w:space="0" w:color="auto"/>
              <w:left w:val="single" w:sz="4" w:space="0" w:color="auto"/>
            </w:tcBorders>
            <w:shd w:val="clear" w:color="auto" w:fill="FFFFFF"/>
          </w:tcPr>
          <w:p w14:paraId="08F1613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14:paraId="2F2A292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F7AB32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թարմացման ամսաթվի եւ ժամի վերաբերյալ տեղեկատվությունը ուղարկվել է</w:t>
            </w:r>
          </w:p>
        </w:tc>
      </w:tr>
      <w:tr w:rsidR="00B73B04" w:rsidRPr="00E92D70" w14:paraId="4285E77C" w14:textId="77777777" w:rsidTr="00CF09C8">
        <w:trPr>
          <w:jc w:val="center"/>
        </w:trPr>
        <w:tc>
          <w:tcPr>
            <w:tcW w:w="1049" w:type="dxa"/>
            <w:tcBorders>
              <w:top w:val="single" w:sz="4" w:space="0" w:color="auto"/>
              <w:left w:val="single" w:sz="4" w:space="0" w:color="auto"/>
            </w:tcBorders>
            <w:shd w:val="clear" w:color="auto" w:fill="FFFFFF"/>
          </w:tcPr>
          <w:p w14:paraId="584718F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3A967F4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A9D6058" w14:textId="77777777" w:rsidR="00B73B04" w:rsidRPr="00E92D70" w:rsidRDefault="00B73B04" w:rsidP="00E92D70">
            <w:pPr>
              <w:spacing w:after="120"/>
              <w:rPr>
                <w:rFonts w:ascii="Sylfaen" w:hAnsi="Sylfaen"/>
                <w:sz w:val="20"/>
                <w:szCs w:val="20"/>
              </w:rPr>
            </w:pPr>
          </w:p>
        </w:tc>
      </w:tr>
      <w:tr w:rsidR="00B73B04" w:rsidRPr="00E92D70" w14:paraId="0CA06542" w14:textId="77777777" w:rsidTr="00CF09C8">
        <w:trPr>
          <w:jc w:val="center"/>
        </w:trPr>
        <w:tc>
          <w:tcPr>
            <w:tcW w:w="1049" w:type="dxa"/>
            <w:tcBorders>
              <w:left w:val="single" w:sz="4" w:space="0" w:color="auto"/>
            </w:tcBorders>
            <w:shd w:val="clear" w:color="auto" w:fill="FFFFFF"/>
          </w:tcPr>
          <w:p w14:paraId="260E5FE2"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08120C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4D3CE5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2840B257" w14:textId="77777777" w:rsidTr="00CF09C8">
        <w:trPr>
          <w:jc w:val="center"/>
        </w:trPr>
        <w:tc>
          <w:tcPr>
            <w:tcW w:w="1049" w:type="dxa"/>
            <w:tcBorders>
              <w:left w:val="single" w:sz="4" w:space="0" w:color="auto"/>
            </w:tcBorders>
            <w:shd w:val="clear" w:color="auto" w:fill="FFFFFF"/>
          </w:tcPr>
          <w:p w14:paraId="0059538C"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DE6C8A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19AD4BC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20F141E9" w14:textId="77777777" w:rsidTr="00CF09C8">
        <w:trPr>
          <w:jc w:val="center"/>
        </w:trPr>
        <w:tc>
          <w:tcPr>
            <w:tcW w:w="1049" w:type="dxa"/>
            <w:tcBorders>
              <w:left w:val="single" w:sz="4" w:space="0" w:color="auto"/>
            </w:tcBorders>
            <w:shd w:val="clear" w:color="auto" w:fill="FFFFFF"/>
          </w:tcPr>
          <w:p w14:paraId="55066B0D"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245BB7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7834E99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15 րոպե</w:t>
            </w:r>
          </w:p>
        </w:tc>
      </w:tr>
      <w:tr w:rsidR="00B73B04" w:rsidRPr="00E92D70" w14:paraId="4F92E8FE" w14:textId="77777777" w:rsidTr="00CF09C8">
        <w:trPr>
          <w:jc w:val="center"/>
        </w:trPr>
        <w:tc>
          <w:tcPr>
            <w:tcW w:w="1049" w:type="dxa"/>
            <w:tcBorders>
              <w:left w:val="single" w:sz="4" w:space="0" w:color="auto"/>
            </w:tcBorders>
            <w:shd w:val="clear" w:color="auto" w:fill="FFFFFF"/>
          </w:tcPr>
          <w:p w14:paraId="627A4037"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6FE5D2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6747FBC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1CDF86B9" w14:textId="77777777" w:rsidTr="00CF09C8">
        <w:trPr>
          <w:jc w:val="center"/>
        </w:trPr>
        <w:tc>
          <w:tcPr>
            <w:tcW w:w="1049" w:type="dxa"/>
            <w:tcBorders>
              <w:left w:val="single" w:sz="4" w:space="0" w:color="auto"/>
            </w:tcBorders>
            <w:shd w:val="clear" w:color="auto" w:fill="FFFFFF"/>
          </w:tcPr>
          <w:p w14:paraId="52014119"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52B3A5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366A08C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w:t>
            </w:r>
          </w:p>
        </w:tc>
      </w:tr>
      <w:tr w:rsidR="00B73B04" w:rsidRPr="00E92D70" w14:paraId="4A3F5568" w14:textId="77777777" w:rsidTr="00CF09C8">
        <w:trPr>
          <w:jc w:val="center"/>
        </w:trPr>
        <w:tc>
          <w:tcPr>
            <w:tcW w:w="1049" w:type="dxa"/>
            <w:tcBorders>
              <w:top w:val="single" w:sz="4" w:space="0" w:color="auto"/>
              <w:left w:val="single" w:sz="4" w:space="0" w:color="auto"/>
            </w:tcBorders>
            <w:shd w:val="clear" w:color="auto" w:fill="FFFFFF"/>
            <w:vAlign w:val="center"/>
          </w:tcPr>
          <w:p w14:paraId="4640252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25DEEB2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3EF9BF7" w14:textId="77777777" w:rsidR="00B73B04" w:rsidRPr="00E92D70" w:rsidRDefault="00B73B04" w:rsidP="00E92D70">
            <w:pPr>
              <w:spacing w:after="120"/>
              <w:rPr>
                <w:rFonts w:ascii="Sylfaen" w:hAnsi="Sylfaen"/>
                <w:sz w:val="20"/>
                <w:szCs w:val="20"/>
              </w:rPr>
            </w:pPr>
          </w:p>
        </w:tc>
      </w:tr>
      <w:tr w:rsidR="00B73B04" w:rsidRPr="00E92D70" w14:paraId="5086AFBD" w14:textId="77777777" w:rsidTr="00CF09C8">
        <w:trPr>
          <w:jc w:val="center"/>
        </w:trPr>
        <w:tc>
          <w:tcPr>
            <w:tcW w:w="1049" w:type="dxa"/>
            <w:tcBorders>
              <w:left w:val="single" w:sz="4" w:space="0" w:color="auto"/>
            </w:tcBorders>
            <w:shd w:val="clear" w:color="auto" w:fill="FFFFFF"/>
          </w:tcPr>
          <w:p w14:paraId="7ABC483A"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242BC3E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3E07E91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թարմացման ամսաթվի եւ ժամի հարցում (P.SS.08.MSG.004)</w:t>
            </w:r>
          </w:p>
        </w:tc>
      </w:tr>
      <w:tr w:rsidR="00B73B04" w:rsidRPr="00E92D70" w14:paraId="08B4B9E1" w14:textId="77777777" w:rsidTr="00CF09C8">
        <w:trPr>
          <w:jc w:val="center"/>
        </w:trPr>
        <w:tc>
          <w:tcPr>
            <w:tcW w:w="1049" w:type="dxa"/>
            <w:tcBorders>
              <w:left w:val="single" w:sz="4" w:space="0" w:color="auto"/>
            </w:tcBorders>
            <w:shd w:val="clear" w:color="auto" w:fill="FFFFFF"/>
          </w:tcPr>
          <w:p w14:paraId="5A10B3F5"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DD4B71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7480B53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թարմացման ամսաթիվը եւ ժամը (P.SS.08.MSG.005)</w:t>
            </w:r>
          </w:p>
        </w:tc>
      </w:tr>
      <w:tr w:rsidR="00B73B04" w:rsidRPr="00E92D70" w14:paraId="0792FD28" w14:textId="77777777" w:rsidTr="00CF09C8">
        <w:trPr>
          <w:jc w:val="center"/>
        </w:trPr>
        <w:tc>
          <w:tcPr>
            <w:tcW w:w="1049" w:type="dxa"/>
            <w:tcBorders>
              <w:top w:val="single" w:sz="4" w:space="0" w:color="auto"/>
              <w:left w:val="single" w:sz="4" w:space="0" w:color="auto"/>
            </w:tcBorders>
            <w:shd w:val="clear" w:color="auto" w:fill="FFFFFF"/>
            <w:vAlign w:val="center"/>
          </w:tcPr>
          <w:p w14:paraId="184B978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2700BEA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29EF7BD" w14:textId="77777777" w:rsidR="00B73B04" w:rsidRPr="00E92D70" w:rsidRDefault="00B73B04" w:rsidP="00E92D70">
            <w:pPr>
              <w:spacing w:after="120"/>
              <w:rPr>
                <w:rFonts w:ascii="Sylfaen" w:hAnsi="Sylfaen"/>
                <w:sz w:val="20"/>
                <w:szCs w:val="20"/>
              </w:rPr>
            </w:pPr>
          </w:p>
        </w:tc>
      </w:tr>
      <w:tr w:rsidR="00B73B04" w:rsidRPr="00E92D70" w14:paraId="15FAEFEA" w14:textId="77777777" w:rsidTr="00CF09C8">
        <w:trPr>
          <w:jc w:val="center"/>
        </w:trPr>
        <w:tc>
          <w:tcPr>
            <w:tcW w:w="1049" w:type="dxa"/>
            <w:tcBorders>
              <w:left w:val="single" w:sz="4" w:space="0" w:color="auto"/>
            </w:tcBorders>
            <w:shd w:val="clear" w:color="auto" w:fill="FFFFFF"/>
          </w:tcPr>
          <w:p w14:paraId="2D06A5CC"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3135AC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488E4BB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27C29F04" w14:textId="77777777" w:rsidTr="00CF09C8">
        <w:trPr>
          <w:jc w:val="center"/>
        </w:trPr>
        <w:tc>
          <w:tcPr>
            <w:tcW w:w="1049" w:type="dxa"/>
            <w:tcBorders>
              <w:left w:val="single" w:sz="4" w:space="0" w:color="auto"/>
              <w:bottom w:val="single" w:sz="4" w:space="0" w:color="auto"/>
            </w:tcBorders>
            <w:shd w:val="clear" w:color="auto" w:fill="FFFFFF"/>
          </w:tcPr>
          <w:p w14:paraId="56D2AE56"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6B76FA4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4E6C31E3" w14:textId="77777777" w:rsidR="00B73B04" w:rsidRPr="00E92D70" w:rsidRDefault="00B73B04" w:rsidP="00E92D70">
            <w:pPr>
              <w:spacing w:after="120"/>
              <w:rPr>
                <w:rFonts w:ascii="Sylfaen" w:hAnsi="Sylfaen"/>
                <w:sz w:val="20"/>
                <w:szCs w:val="20"/>
              </w:rPr>
            </w:pPr>
          </w:p>
        </w:tc>
      </w:tr>
    </w:tbl>
    <w:p w14:paraId="705B3637" w14:textId="77777777" w:rsidR="00B73B04" w:rsidRPr="000B2C77" w:rsidRDefault="00B73B04" w:rsidP="00B73B04">
      <w:pPr>
        <w:spacing w:after="160" w:line="360" w:lineRule="auto"/>
        <w:rPr>
          <w:rFonts w:ascii="Sylfaen" w:hAnsi="Sylfaen"/>
        </w:rPr>
      </w:pPr>
    </w:p>
    <w:p w14:paraId="763BCD0B" w14:textId="77777777" w:rsidR="00CF09C8" w:rsidRPr="000B2C77" w:rsidRDefault="00CF09C8" w:rsidP="00B73B04">
      <w:pPr>
        <w:spacing w:after="160" w:line="360" w:lineRule="auto"/>
        <w:rPr>
          <w:rFonts w:ascii="Sylfaen" w:hAnsi="Sylfaen"/>
        </w:rPr>
      </w:pPr>
    </w:p>
    <w:p w14:paraId="6F3622F1"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Style w:val="Headerorfooter"/>
          <w:rFonts w:ascii="Sylfaen" w:hAnsi="Sylfaen"/>
          <w:sz w:val="24"/>
          <w:szCs w:val="24"/>
        </w:rPr>
        <w:lastRenderedPageBreak/>
        <w:t xml:space="preserve">9. Ընդհանուր գործընթացի՝ «Մարդու կյանքի </w:t>
      </w:r>
      <w:r>
        <w:rPr>
          <w:rStyle w:val="Headerorfooter"/>
          <w:rFonts w:ascii="Sylfaen" w:hAnsi="Sylfaen"/>
          <w:sz w:val="24"/>
          <w:szCs w:val="24"/>
        </w:rPr>
        <w:t>եւ</w:t>
      </w:r>
      <w:r w:rsidRPr="00B73B04">
        <w:rPr>
          <w:rStyle w:val="Headerorfooter"/>
          <w:rFonts w:ascii="Sylfaen" w:hAnsi="Sylfaen"/>
          <w:sz w:val="24"/>
          <w:szCs w:val="24"/>
        </w:rPr>
        <w:t xml:space="preserve"> առողջության համար վտանգավոր արտադրանքի մասին տվյալների բազայից տեղեկությունների ստացում լիազորված մարմնի կողմից» տրանզակցիա (P.SS.08.</w:t>
      </w:r>
      <w:smartTag w:uri="urn:schemas-microsoft-com:office:smarttags" w:element="stockticker">
        <w:r w:rsidRPr="00B73B04">
          <w:rPr>
            <w:rStyle w:val="Headerorfooter"/>
            <w:rFonts w:ascii="Sylfaen" w:hAnsi="Sylfaen"/>
            <w:sz w:val="24"/>
            <w:szCs w:val="24"/>
          </w:rPr>
          <w:t>TRN</w:t>
        </w:r>
      </w:smartTag>
      <w:r w:rsidRPr="00B73B04">
        <w:rPr>
          <w:rStyle w:val="Headerorfooter"/>
          <w:rFonts w:ascii="Sylfaen" w:hAnsi="Sylfaen"/>
          <w:sz w:val="24"/>
          <w:szCs w:val="24"/>
        </w:rPr>
        <w:t xml:space="preserve">.009) </w:t>
      </w:r>
    </w:p>
    <w:p w14:paraId="0AE772D0" w14:textId="77777777" w:rsidR="00B73B04" w:rsidRPr="00B73B04" w:rsidRDefault="00B73B04" w:rsidP="00D578B6">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26.</w:t>
      </w:r>
      <w:r w:rsidR="00D578B6" w:rsidRPr="00D578B6">
        <w:rPr>
          <w:rFonts w:ascii="Sylfaen" w:hAnsi="Sylfaen"/>
          <w:sz w:val="24"/>
          <w:szCs w:val="24"/>
        </w:rPr>
        <w:tab/>
      </w:r>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ստացում լիազորված մարմնի կողմից» տրանզակցիան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 xml:space="preserve">.009) կատարվում է նախաձեռնողի կողմից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տեղեկություններն ըստ հարցման ռեսպոնդենտից ստանալու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6C2C4165"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734B9CC1">
          <v:group id="_x0000_s2756" style="position:absolute;left:0;text-align:left;margin-left:5.3pt;margin-top:2.05pt;width:426.45pt;height:279.15pt;z-index:252493824" coordorigin="1524,6994" coordsize="8529,5583">
            <v:shape id="_x0000_s2498" type="#_x0000_t202" style="position:absolute;left:4920;top:12247;width:936;height:330;mso-width-relative:margin;mso-height-relative:margin" fillcolor="white [3212]" strokecolor="white [3212]">
              <v:textbox style="mso-next-textbox:#_x0000_s2498" inset="0,0,0,0">
                <w:txbxContent>
                  <w:p w14:paraId="321C5808" w14:textId="77777777" w:rsidR="00366A48" w:rsidRPr="00D578B6" w:rsidRDefault="00366A48" w:rsidP="00B73B04">
                    <w:pPr>
                      <w:jc w:val="center"/>
                      <w:rPr>
                        <w:rFonts w:ascii="Sylfaen" w:hAnsi="Sylfaen"/>
                        <w:sz w:val="16"/>
                        <w:szCs w:val="20"/>
                      </w:rPr>
                    </w:pPr>
                    <w:r w:rsidRPr="00D578B6">
                      <w:rPr>
                        <w:rFonts w:ascii="Sylfaen" w:hAnsi="Sylfaen"/>
                        <w:sz w:val="16"/>
                      </w:rPr>
                      <w:t>Հաջողված</w:t>
                    </w:r>
                  </w:p>
                </w:txbxContent>
              </v:textbox>
            </v:shape>
            <v:shape id="_x0000_s2499" type="#_x0000_t202" style="position:absolute;left:3046;top:12247;width:864;height:330;mso-width-relative:margin;mso-height-relative:margin" fillcolor="white [3212]" strokecolor="white [3212]">
              <v:textbox style="mso-next-textbox:#_x0000_s2499" inset="0,0,0,0">
                <w:txbxContent>
                  <w:p w14:paraId="6E6AF16A" w14:textId="77777777" w:rsidR="00366A48" w:rsidRPr="00D578B6" w:rsidRDefault="00366A48" w:rsidP="00B73B04">
                    <w:pPr>
                      <w:jc w:val="center"/>
                      <w:rPr>
                        <w:rFonts w:ascii="Sylfaen" w:hAnsi="Sylfaen"/>
                        <w:sz w:val="16"/>
                        <w:szCs w:val="20"/>
                      </w:rPr>
                    </w:pPr>
                    <w:r w:rsidRPr="00D578B6">
                      <w:rPr>
                        <w:rFonts w:ascii="Sylfaen" w:hAnsi="Sylfaen"/>
                        <w:sz w:val="16"/>
                      </w:rPr>
                      <w:t>Հաջողված</w:t>
                    </w:r>
                  </w:p>
                </w:txbxContent>
              </v:textbox>
            </v:shape>
            <v:shape id="_x0000_s2500" type="#_x0000_t202" style="position:absolute;left:1524;top:8084;width:954;height:563;mso-width-relative:margin;mso-height-relative:margin" fillcolor="white [3212]" strokecolor="white [3212]">
              <v:textbox style="mso-next-textbox:#_x0000_s2500" inset="0,0,0,0">
                <w:txbxContent>
                  <w:p w14:paraId="322215EF" w14:textId="77777777" w:rsidR="00366A48" w:rsidRPr="00D578B6" w:rsidRDefault="00366A48" w:rsidP="00B73B04">
                    <w:pPr>
                      <w:jc w:val="center"/>
                      <w:rPr>
                        <w:rFonts w:ascii="Sylfaen" w:hAnsi="Sylfaen"/>
                        <w:sz w:val="14"/>
                        <w:szCs w:val="20"/>
                      </w:rPr>
                    </w:pPr>
                    <w:r w:rsidRPr="00D578B6">
                      <w:rPr>
                        <w:rFonts w:ascii="Sylfaen" w:hAnsi="Sylfaen"/>
                        <w:sz w:val="14"/>
                      </w:rPr>
                      <w:t>Հսկողության սխալ</w:t>
                    </w:r>
                  </w:p>
                </w:txbxContent>
              </v:textbox>
            </v:shape>
            <v:shape id="_x0000_s2501" type="#_x0000_t202" style="position:absolute;left:2388;top:6994;width:2658;height:293;mso-width-relative:margin;mso-height-relative:margin" fillcolor="white [3212]" strokecolor="white [3212]">
              <v:textbox style="mso-next-textbox:#_x0000_s2501" inset="0,0,0,0">
                <w:txbxContent>
                  <w:p w14:paraId="6359CCB3" w14:textId="77777777" w:rsidR="00366A48" w:rsidRPr="00D578B6" w:rsidRDefault="00366A48" w:rsidP="00B73B04">
                    <w:pPr>
                      <w:jc w:val="center"/>
                      <w:rPr>
                        <w:rFonts w:ascii="Sylfaen" w:hAnsi="Sylfaen"/>
                        <w:sz w:val="20"/>
                      </w:rPr>
                    </w:pPr>
                    <w:r w:rsidRPr="00D578B6">
                      <w:rPr>
                        <w:rFonts w:ascii="Sylfaen" w:hAnsi="Sylfaen"/>
                        <w:sz w:val="20"/>
                      </w:rPr>
                      <w:t>։Նախաձեռնողը</w:t>
                    </w:r>
                  </w:p>
                </w:txbxContent>
              </v:textbox>
            </v:shape>
            <v:shape id="_x0000_s2502" type="#_x0000_t202" style="position:absolute;left:7091;top:6994;width:2658;height:293;mso-width-relative:margin;mso-height-relative:margin" fillcolor="white [3212]" strokecolor="white [3212]">
              <v:textbox style="mso-next-textbox:#_x0000_s2502" inset="0,0,0,0">
                <w:txbxContent>
                  <w:p w14:paraId="5FDA8030" w14:textId="77777777" w:rsidR="00366A48" w:rsidRPr="00D578B6" w:rsidRDefault="00366A48" w:rsidP="00B73B04">
                    <w:pPr>
                      <w:jc w:val="center"/>
                      <w:rPr>
                        <w:rFonts w:ascii="Sylfaen" w:hAnsi="Sylfaen"/>
                        <w:sz w:val="20"/>
                      </w:rPr>
                    </w:pPr>
                    <w:r w:rsidRPr="00D578B6">
                      <w:rPr>
                        <w:rFonts w:ascii="Sylfaen" w:hAnsi="Sylfaen"/>
                        <w:sz w:val="20"/>
                      </w:rPr>
                      <w:t>։Ռեսպոնդենտը</w:t>
                    </w:r>
                  </w:p>
                </w:txbxContent>
              </v:textbox>
            </v:shape>
            <v:shape id="_x0000_s2503" type="#_x0000_t202" style="position:absolute;left:2570;top:8327;width:2158;height:957;mso-width-relative:margin;mso-height-relative:margin" fillcolor="white [3212]" strokecolor="white [3212]">
              <v:textbox style="mso-next-textbox:#_x0000_s2503" inset="0,0,0,0">
                <w:txbxContent>
                  <w:p w14:paraId="7DD3972D" w14:textId="77777777" w:rsidR="00366A48" w:rsidRPr="00D578B6" w:rsidRDefault="00366A48" w:rsidP="00B73B04">
                    <w:pPr>
                      <w:jc w:val="center"/>
                      <w:rPr>
                        <w:sz w:val="14"/>
                        <w:szCs w:val="16"/>
                      </w:rPr>
                    </w:pPr>
                    <w:r w:rsidRPr="00D578B6">
                      <w:rPr>
                        <w:rStyle w:val="Bodytext9CourierNew"/>
                        <w:rFonts w:ascii="Sylfaen" w:hAnsi="Sylfaen"/>
                        <w:sz w:val="14"/>
                        <w:szCs w:val="16"/>
                      </w:rPr>
                      <w:t>Մարդու կյանքի և առողջության համար վտանգավոր արտադրանքի մասին տվյալների բազայից տեղեկությունների հարցում</w:t>
                    </w:r>
                  </w:p>
                </w:txbxContent>
              </v:textbox>
            </v:shape>
            <v:shape id="_x0000_s2504" type="#_x0000_t202" style="position:absolute;left:7814;top:8383;width:2239;height:1005;mso-width-relative:margin;mso-height-relative:margin" fillcolor="white [3212]" strokecolor="white [3212]">
              <v:textbox style="mso-next-textbox:#_x0000_s2504" inset="0,0,0,0">
                <w:txbxContent>
                  <w:p w14:paraId="0B85D7BB" w14:textId="77777777" w:rsidR="00366A48" w:rsidRPr="00D578B6" w:rsidRDefault="00366A48" w:rsidP="00B73B04">
                    <w:pPr>
                      <w:jc w:val="center"/>
                      <w:rPr>
                        <w:sz w:val="12"/>
                        <w:szCs w:val="16"/>
                      </w:rPr>
                    </w:pPr>
                    <w:r w:rsidRPr="00D578B6">
                      <w:rPr>
                        <w:rStyle w:val="Bodytext9CourierNew"/>
                        <w:rFonts w:ascii="Sylfaen" w:hAnsi="Sylfaen"/>
                        <w:sz w:val="12"/>
                        <w:szCs w:val="16"/>
                      </w:rPr>
                      <w:t xml:space="preserve">Հարցման մշակում ու մարդու կյանքի և առողջության համար վտանգավոր արտադրանքի մասին տվյալների բազայից տեղեկությունների ներկայացում </w:t>
                    </w:r>
                  </w:p>
                </w:txbxContent>
              </v:textbox>
            </v:shape>
            <v:shape id="_x0000_s2505" type="#_x0000_t202" style="position:absolute;left:5124;top:7848;width:2402;height:535;mso-width-relative:margin;mso-height-relative:margin" fillcolor="white [3212]" strokecolor="white [3212]">
              <v:textbox style="mso-next-textbox:#_x0000_s2505" inset="0,0,0,0">
                <w:txbxContent>
                  <w:p w14:paraId="4C678CB3" w14:textId="77777777" w:rsidR="00366A48" w:rsidRPr="00104EAF" w:rsidRDefault="00366A48" w:rsidP="00B73B04">
                    <w:pPr>
                      <w:pStyle w:val="Bodytext20"/>
                      <w:shd w:val="clear" w:color="auto" w:fill="auto"/>
                      <w:spacing w:before="0" w:line="240" w:lineRule="auto"/>
                      <w:ind w:firstLine="0"/>
                      <w:jc w:val="center"/>
                      <w:rPr>
                        <w:rFonts w:ascii="Sylfaen" w:hAnsi="Sylfaen"/>
                        <w:sz w:val="18"/>
                        <w:szCs w:val="20"/>
                      </w:rPr>
                    </w:pPr>
                    <w:r>
                      <w:rPr>
                        <w:rStyle w:val="Bodytext9CourierNew"/>
                        <w:rFonts w:ascii="Sylfaen" w:hAnsi="Sylfaen"/>
                        <w:sz w:val="18"/>
                      </w:rPr>
                      <w:t>Տեղեկությունների հարցում</w:t>
                    </w:r>
                  </w:p>
                  <w:p w14:paraId="3B8D8EF0" w14:textId="77777777" w:rsidR="00366A48" w:rsidRPr="00104EAF" w:rsidRDefault="00366A48" w:rsidP="00B73B04">
                    <w:pPr>
                      <w:jc w:val="center"/>
                      <w:rPr>
                        <w:sz w:val="22"/>
                        <w:szCs w:val="20"/>
                      </w:rPr>
                    </w:pPr>
                    <w:r>
                      <w:rPr>
                        <w:rStyle w:val="Bodytext9CourierNew"/>
                        <w:rFonts w:ascii="Sylfaen" w:hAnsi="Sylfaen"/>
                        <w:sz w:val="18"/>
                      </w:rPr>
                      <w:t>(P.SS.08 MSG.006)</w:t>
                    </w:r>
                  </w:p>
                </w:txbxContent>
              </v:textbox>
            </v:shape>
            <v:shape id="_x0000_s2506" type="#_x0000_t202" style="position:absolute;left:5138;top:8484;width:2548;height:828;mso-width-relative:margin;mso-height-relative:margin" fillcolor="white [3212]" strokecolor="white [3212]">
              <v:textbox style="mso-next-textbox:#_x0000_s2506" inset="0,0,0,0">
                <w:txbxContent>
                  <w:p w14:paraId="6DEA6A52" w14:textId="77777777" w:rsidR="00366A48" w:rsidRPr="00D578B6" w:rsidRDefault="00366A48" w:rsidP="00B73B04">
                    <w:pPr>
                      <w:pStyle w:val="Bodytext20"/>
                      <w:shd w:val="clear" w:color="auto" w:fill="auto"/>
                      <w:spacing w:before="0" w:line="240" w:lineRule="auto"/>
                      <w:ind w:firstLine="0"/>
                      <w:jc w:val="center"/>
                      <w:rPr>
                        <w:rFonts w:ascii="Sylfaen" w:hAnsi="Sylfaen"/>
                        <w:sz w:val="12"/>
                        <w:szCs w:val="16"/>
                      </w:rPr>
                    </w:pPr>
                    <w:r w:rsidRPr="00D578B6">
                      <w:rPr>
                        <w:rStyle w:val="Bodytext9CourierNew"/>
                        <w:rFonts w:ascii="Sylfaen" w:hAnsi="Sylfaen"/>
                        <w:sz w:val="12"/>
                        <w:szCs w:val="16"/>
                      </w:rPr>
                      <w:t>Մարդու կյանքի և առողջության համար վտանգավոր արտադրանքի մասին տվյալների բազայից տեղեկություններ</w:t>
                    </w:r>
                  </w:p>
                  <w:p w14:paraId="54FDB85C" w14:textId="77777777" w:rsidR="00366A48" w:rsidRPr="00D578B6" w:rsidRDefault="00366A48" w:rsidP="00B73B04">
                    <w:pPr>
                      <w:jc w:val="center"/>
                      <w:rPr>
                        <w:sz w:val="12"/>
                        <w:szCs w:val="16"/>
                      </w:rPr>
                    </w:pPr>
                    <w:r w:rsidRPr="00D578B6">
                      <w:rPr>
                        <w:rStyle w:val="Bodytext9CourierNew"/>
                        <w:rFonts w:ascii="Sylfaen" w:hAnsi="Sylfaen"/>
                        <w:sz w:val="12"/>
                        <w:szCs w:val="16"/>
                      </w:rPr>
                      <w:t>(P.SS.08.MSG.013)</w:t>
                    </w:r>
                  </w:p>
                </w:txbxContent>
              </v:textbox>
            </v:shape>
            <v:shape id="_x0000_s2507" type="#_x0000_t202" style="position:absolute;left:5138;top:9388;width:2402;height:535;mso-width-relative:margin;mso-height-relative:margin" fillcolor="white [3212]" strokecolor="white [3212]">
              <v:textbox style="mso-next-textbox:#_x0000_s2507" inset="0,0,0,0">
                <w:txbxContent>
                  <w:p w14:paraId="3D28BDD2" w14:textId="77777777" w:rsidR="00366A48" w:rsidRPr="00D578B6" w:rsidRDefault="00366A48" w:rsidP="00B73B04">
                    <w:pPr>
                      <w:jc w:val="center"/>
                      <w:rPr>
                        <w:sz w:val="12"/>
                        <w:szCs w:val="16"/>
                      </w:rPr>
                    </w:pPr>
                    <w:r w:rsidRPr="00D578B6">
                      <w:rPr>
                        <w:rStyle w:val="Bodytext9CourierNew"/>
                        <w:rFonts w:ascii="Sylfaen" w:hAnsi="Sylfaen"/>
                        <w:sz w:val="14"/>
                      </w:rPr>
                      <w:t>Տեղեկությունների բացակայության մասին ծանուցում (P.SS.01.MSG.008)</w:t>
                    </w:r>
                  </w:p>
                </w:txbxContent>
              </v:textbox>
            </v:shape>
            <v:shape id="_x0000_s2508" type="#_x0000_t202" style="position:absolute;left:3454;top:10189;width:2402;height:644;mso-width-relative:margin;mso-height-relative:margin" fillcolor="white [3212]" strokecolor="white [3212]">
              <v:textbox style="mso-next-textbox:#_x0000_s2508" inset="0,0,0,0">
                <w:txbxContent>
                  <w:p w14:paraId="2A0AF098" w14:textId="77777777" w:rsidR="00366A48" w:rsidRPr="00D578B6" w:rsidRDefault="00366A48" w:rsidP="00B73B04">
                    <w:pPr>
                      <w:pStyle w:val="Bodytext20"/>
                      <w:shd w:val="clear" w:color="auto" w:fill="auto"/>
                      <w:spacing w:before="0" w:line="240" w:lineRule="auto"/>
                      <w:ind w:firstLine="0"/>
                      <w:jc w:val="center"/>
                      <w:rPr>
                        <w:rFonts w:ascii="Sylfaen" w:hAnsi="Sylfaen"/>
                        <w:sz w:val="12"/>
                        <w:szCs w:val="16"/>
                      </w:rPr>
                    </w:pPr>
                    <w:r w:rsidRPr="00D578B6">
                      <w:rPr>
                        <w:rStyle w:val="Bodytext9CourierNew"/>
                        <w:rFonts w:ascii="Sylfaen" w:hAnsi="Sylfaen"/>
                        <w:sz w:val="12"/>
                      </w:rPr>
                      <w:t xml:space="preserve">: </w:t>
                    </w:r>
                    <w:r w:rsidRPr="00D578B6">
                      <w:rPr>
                        <w:rStyle w:val="Bodytext9CourierNew"/>
                        <w:rFonts w:ascii="Sylfaen" w:hAnsi="Sylfaen"/>
                        <w:sz w:val="12"/>
                        <w:szCs w:val="16"/>
                      </w:rPr>
                      <w:t>Վտանգավոր արտադրանքի մասին տեղեկություններ</w:t>
                    </w:r>
                  </w:p>
                  <w:p w14:paraId="00BCB50A" w14:textId="77777777" w:rsidR="00366A48" w:rsidRPr="00D578B6" w:rsidRDefault="00366A48" w:rsidP="00B73B04">
                    <w:pPr>
                      <w:jc w:val="center"/>
                      <w:rPr>
                        <w:sz w:val="12"/>
                        <w:szCs w:val="16"/>
                      </w:rPr>
                    </w:pPr>
                    <w:r w:rsidRPr="00D578B6">
                      <w:rPr>
                        <w:rStyle w:val="Bodytext9CourierNew"/>
                        <w:rFonts w:ascii="Sylfaen" w:hAnsi="Sylfaen"/>
                        <w:sz w:val="12"/>
                        <w:szCs w:val="16"/>
                      </w:rPr>
                      <w:t>[տեղեկությունները բացակայում են]</w:t>
                    </w:r>
                  </w:p>
                </w:txbxContent>
              </v:textbox>
            </v:shape>
            <v:shape id="_x0000_s2509" type="#_x0000_t202" style="position:absolute;left:1633;top:11194;width:2402;height:644;mso-width-relative:margin;mso-height-relative:margin" fillcolor="white [3212]" strokecolor="white [3212]">
              <v:textbox style="mso-next-textbox:#_x0000_s2509" inset="0,0,0,0">
                <w:txbxContent>
                  <w:p w14:paraId="7ABF118B" w14:textId="77777777" w:rsidR="00366A48" w:rsidRPr="00D578B6" w:rsidRDefault="00366A48" w:rsidP="00B73B04">
                    <w:pPr>
                      <w:pStyle w:val="Bodytext20"/>
                      <w:shd w:val="clear" w:color="auto" w:fill="auto"/>
                      <w:spacing w:before="0" w:line="240" w:lineRule="auto"/>
                      <w:ind w:firstLine="0"/>
                      <w:jc w:val="center"/>
                      <w:rPr>
                        <w:rFonts w:ascii="Sylfaen" w:hAnsi="Sylfaen"/>
                        <w:sz w:val="12"/>
                        <w:szCs w:val="16"/>
                      </w:rPr>
                    </w:pPr>
                    <w:r w:rsidRPr="00D578B6">
                      <w:rPr>
                        <w:rStyle w:val="Bodytext9CourierNew"/>
                        <w:rFonts w:ascii="Sylfaen" w:hAnsi="Sylfaen"/>
                        <w:sz w:val="12"/>
                      </w:rPr>
                      <w:t xml:space="preserve">: </w:t>
                    </w:r>
                    <w:r w:rsidRPr="00D578B6">
                      <w:rPr>
                        <w:rStyle w:val="Bodytext9CourierNew"/>
                        <w:rFonts w:ascii="Sylfaen" w:hAnsi="Sylfaen"/>
                        <w:sz w:val="12"/>
                        <w:szCs w:val="16"/>
                      </w:rPr>
                      <w:t>Վտանգավոր արտադրանքի մասին տեղեկություններ</w:t>
                    </w:r>
                  </w:p>
                  <w:p w14:paraId="0F10E887" w14:textId="77777777" w:rsidR="00366A48" w:rsidRPr="00D578B6" w:rsidRDefault="00366A48" w:rsidP="00B73B04">
                    <w:pPr>
                      <w:jc w:val="center"/>
                      <w:rPr>
                        <w:sz w:val="12"/>
                        <w:szCs w:val="16"/>
                      </w:rPr>
                    </w:pPr>
                    <w:r w:rsidRPr="00D578B6">
                      <w:rPr>
                        <w:rStyle w:val="Bodytext9CourierNew"/>
                        <w:rFonts w:ascii="Sylfaen" w:hAnsi="Sylfaen"/>
                        <w:sz w:val="12"/>
                        <w:szCs w:val="16"/>
                      </w:rPr>
                      <w:t>[տեղեկություններն ուղարկվել են]</w:t>
                    </w:r>
                  </w:p>
                </w:txbxContent>
              </v:textbox>
            </v:shape>
          </v:group>
        </w:pict>
      </w:r>
      <w:r w:rsidR="00B73B04" w:rsidRPr="00B73B04">
        <w:rPr>
          <w:rFonts w:ascii="Sylfaen" w:hAnsi="Sylfaen"/>
          <w:noProof/>
          <w:lang w:val="en-US" w:eastAsia="en-US" w:bidi="ar-SA"/>
        </w:rPr>
        <w:drawing>
          <wp:inline distT="0" distB="0" distL="0" distR="0" wp14:anchorId="36C97BB2" wp14:editId="6A9B1E93">
            <wp:extent cx="5932805" cy="378523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cstate="print"/>
                    <a:srcRect/>
                    <a:stretch>
                      <a:fillRect/>
                    </a:stretch>
                  </pic:blipFill>
                  <pic:spPr bwMode="auto">
                    <a:xfrm>
                      <a:off x="0" y="0"/>
                      <a:ext cx="5932805" cy="3785235"/>
                    </a:xfrm>
                    <a:prstGeom prst="rect">
                      <a:avLst/>
                    </a:prstGeom>
                    <a:noFill/>
                    <a:ln w="9525">
                      <a:noFill/>
                      <a:miter lim="800000"/>
                      <a:headEnd/>
                      <a:tailEnd/>
                    </a:ln>
                  </pic:spPr>
                </pic:pic>
              </a:graphicData>
            </a:graphic>
          </wp:inline>
        </w:drawing>
      </w:r>
    </w:p>
    <w:p w14:paraId="78D5A37E" w14:textId="77777777" w:rsidR="00B73B04" w:rsidRPr="00E92D70" w:rsidRDefault="00B73B04" w:rsidP="00B73B04">
      <w:pPr>
        <w:pStyle w:val="Picturecaption40"/>
        <w:shd w:val="clear" w:color="auto" w:fill="auto"/>
        <w:spacing w:after="160" w:line="360" w:lineRule="auto"/>
        <w:rPr>
          <w:rFonts w:ascii="Sylfaen" w:hAnsi="Sylfaen"/>
          <w:sz w:val="20"/>
          <w:szCs w:val="24"/>
        </w:rPr>
      </w:pPr>
      <w:r w:rsidRPr="00E92D70">
        <w:rPr>
          <w:rFonts w:ascii="Sylfaen" w:hAnsi="Sylfaen"/>
          <w:sz w:val="20"/>
          <w:szCs w:val="24"/>
        </w:rPr>
        <w:t>Նկ. 15. Ընդհանուր գործընթացի՝ «Մարդու կյանքի եւ առողջության համար վտանգավոր արտադրանքի մասին տվյալների բազայից տեղեկությունների ստացում լիազորված մարմնի կողմից» տրանզակցիայի (P.SS.08.</w:t>
      </w:r>
      <w:smartTag w:uri="urn:schemas-microsoft-com:office:smarttags" w:element="stockticker">
        <w:r w:rsidRPr="00E92D70">
          <w:rPr>
            <w:rFonts w:ascii="Sylfaen" w:hAnsi="Sylfaen"/>
            <w:sz w:val="20"/>
            <w:szCs w:val="24"/>
          </w:rPr>
          <w:t>TRN</w:t>
        </w:r>
      </w:smartTag>
      <w:r w:rsidRPr="00E92D70">
        <w:rPr>
          <w:rFonts w:ascii="Sylfaen" w:hAnsi="Sylfaen"/>
          <w:sz w:val="20"/>
          <w:szCs w:val="24"/>
        </w:rPr>
        <w:t>.009) կատարման սխեման</w:t>
      </w:r>
    </w:p>
    <w:p w14:paraId="36EE16E1" w14:textId="77777777" w:rsidR="00B73B04" w:rsidRPr="00B73B04" w:rsidRDefault="00B73B04" w:rsidP="00B73B04">
      <w:pPr>
        <w:spacing w:after="160" w:line="360" w:lineRule="auto"/>
        <w:rPr>
          <w:rFonts w:ascii="Sylfaen" w:hAnsi="Sylfaen"/>
        </w:rPr>
      </w:pPr>
    </w:p>
    <w:p w14:paraId="66F08430"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Style w:val="Headerorfooter"/>
          <w:rFonts w:ascii="Sylfaen" w:hAnsi="Sylfaen"/>
          <w:sz w:val="24"/>
          <w:szCs w:val="24"/>
        </w:rPr>
        <w:lastRenderedPageBreak/>
        <w:t>Աղյուսակ 16</w:t>
      </w:r>
    </w:p>
    <w:p w14:paraId="340C0619"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Style w:val="Headerorfooter"/>
          <w:rFonts w:ascii="Sylfaen" w:hAnsi="Sylfaen"/>
          <w:sz w:val="24"/>
          <w:szCs w:val="24"/>
        </w:rPr>
        <w:t xml:space="preserve">Ընդհանուր գործընթացի՝ «Մարդու կյանքի </w:t>
      </w:r>
      <w:r>
        <w:rPr>
          <w:rStyle w:val="Headerorfooter"/>
          <w:rFonts w:ascii="Sylfaen" w:hAnsi="Sylfaen"/>
          <w:sz w:val="24"/>
          <w:szCs w:val="24"/>
        </w:rPr>
        <w:t>եւ</w:t>
      </w:r>
      <w:r w:rsidRPr="00B73B04">
        <w:rPr>
          <w:rStyle w:val="Headerorfooter"/>
          <w:rFonts w:ascii="Sylfaen" w:hAnsi="Sylfaen"/>
          <w:sz w:val="24"/>
          <w:szCs w:val="24"/>
        </w:rPr>
        <w:t xml:space="preserve"> առողջության համար վտանգավոր արտադրանքի մասին տվյալների բազայից տեղեկությունների ստացում լիազորված մարմնի կողմից» տրանզակցիայի (P.SS.08.</w:t>
      </w:r>
      <w:smartTag w:uri="urn:schemas-microsoft-com:office:smarttags" w:element="stockticker">
        <w:r w:rsidRPr="00B73B04">
          <w:rPr>
            <w:rStyle w:val="Headerorfooter"/>
            <w:rFonts w:ascii="Sylfaen" w:hAnsi="Sylfaen"/>
            <w:sz w:val="24"/>
            <w:szCs w:val="24"/>
          </w:rPr>
          <w:t>TRN</w:t>
        </w:r>
      </w:smartTag>
      <w:r w:rsidRPr="00B73B04">
        <w:rPr>
          <w:rStyle w:val="Headerorfooter"/>
          <w:rFonts w:ascii="Sylfaen" w:hAnsi="Sylfaen"/>
          <w:sz w:val="24"/>
          <w:szCs w:val="24"/>
        </w:rPr>
        <w:t>.009) նկարագրություն</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92D70" w14:paraId="218B3639" w14:textId="77777777" w:rsidTr="00E92D70">
        <w:trPr>
          <w:tblHeader/>
          <w:jc w:val="center"/>
        </w:trPr>
        <w:tc>
          <w:tcPr>
            <w:tcW w:w="983" w:type="dxa"/>
            <w:tcBorders>
              <w:top w:val="single" w:sz="4" w:space="0" w:color="auto"/>
              <w:left w:val="single" w:sz="4" w:space="0" w:color="auto"/>
            </w:tcBorders>
            <w:shd w:val="clear" w:color="auto" w:fill="FFFFFF"/>
            <w:vAlign w:val="center"/>
          </w:tcPr>
          <w:p w14:paraId="4C52ACB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1AB80AA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217E327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0161D73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52379FA1" w14:textId="77777777" w:rsidTr="00E92D70">
        <w:trPr>
          <w:tblHeader/>
          <w:jc w:val="center"/>
        </w:trPr>
        <w:tc>
          <w:tcPr>
            <w:tcW w:w="983" w:type="dxa"/>
            <w:tcBorders>
              <w:top w:val="single" w:sz="4" w:space="0" w:color="auto"/>
              <w:left w:val="single" w:sz="4" w:space="0" w:color="auto"/>
            </w:tcBorders>
            <w:shd w:val="clear" w:color="auto" w:fill="FFFFFF"/>
            <w:vAlign w:val="center"/>
          </w:tcPr>
          <w:p w14:paraId="74ABF43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03C58AB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4C6823F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6BAE2EA5" w14:textId="77777777" w:rsidTr="00E92D70">
        <w:trPr>
          <w:jc w:val="center"/>
        </w:trPr>
        <w:tc>
          <w:tcPr>
            <w:tcW w:w="983" w:type="dxa"/>
            <w:tcBorders>
              <w:top w:val="single" w:sz="4" w:space="0" w:color="auto"/>
              <w:left w:val="single" w:sz="4" w:space="0" w:color="auto"/>
            </w:tcBorders>
            <w:shd w:val="clear" w:color="auto" w:fill="FFFFFF"/>
            <w:vAlign w:val="center"/>
          </w:tcPr>
          <w:p w14:paraId="3AF3BD7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33B8D0E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54340B9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w:t>
            </w:r>
            <w:smartTag w:uri="urn:schemas-microsoft-com:office:smarttags" w:element="stockticker">
              <w:r w:rsidRPr="00E92D70">
                <w:rPr>
                  <w:rStyle w:val="Bodytext211pt"/>
                  <w:rFonts w:ascii="Sylfaen" w:hAnsi="Sylfaen"/>
                  <w:sz w:val="20"/>
                  <w:szCs w:val="20"/>
                </w:rPr>
                <w:t>TRN</w:t>
              </w:r>
            </w:smartTag>
            <w:r w:rsidRPr="00E92D70">
              <w:rPr>
                <w:rStyle w:val="Bodytext211pt"/>
                <w:rFonts w:ascii="Sylfaen" w:hAnsi="Sylfaen"/>
                <w:sz w:val="20"/>
                <w:szCs w:val="20"/>
              </w:rPr>
              <w:t>.009</w:t>
            </w:r>
          </w:p>
        </w:tc>
      </w:tr>
      <w:tr w:rsidR="00B73B04" w:rsidRPr="00E92D70" w14:paraId="09C16509" w14:textId="77777777" w:rsidTr="00E92D70">
        <w:trPr>
          <w:jc w:val="center"/>
        </w:trPr>
        <w:tc>
          <w:tcPr>
            <w:tcW w:w="983" w:type="dxa"/>
            <w:tcBorders>
              <w:top w:val="single" w:sz="4" w:space="0" w:color="auto"/>
              <w:left w:val="single" w:sz="4" w:space="0" w:color="auto"/>
            </w:tcBorders>
            <w:shd w:val="clear" w:color="auto" w:fill="FFFFFF"/>
            <w:vAlign w:val="center"/>
          </w:tcPr>
          <w:p w14:paraId="14405B0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03F071A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3A4525A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բազայից տեղեկությունների ստացում լիազորված մարմնի կողմից</w:t>
            </w:r>
          </w:p>
        </w:tc>
      </w:tr>
      <w:tr w:rsidR="00B73B04" w:rsidRPr="00E92D70" w14:paraId="31250F48" w14:textId="77777777" w:rsidTr="00E92D70">
        <w:trPr>
          <w:jc w:val="center"/>
        </w:trPr>
        <w:tc>
          <w:tcPr>
            <w:tcW w:w="983" w:type="dxa"/>
            <w:tcBorders>
              <w:top w:val="single" w:sz="4" w:space="0" w:color="auto"/>
              <w:left w:val="single" w:sz="4" w:space="0" w:color="auto"/>
            </w:tcBorders>
            <w:shd w:val="clear" w:color="auto" w:fill="FFFFFF"/>
            <w:vAlign w:val="center"/>
          </w:tcPr>
          <w:p w14:paraId="5B4DD20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14:paraId="5380170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73FFA33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հարցում/պատասխան</w:t>
            </w:r>
          </w:p>
        </w:tc>
      </w:tr>
      <w:tr w:rsidR="00B73B04" w:rsidRPr="00E92D70" w14:paraId="4448CD2E" w14:textId="77777777" w:rsidTr="00E92D70">
        <w:trPr>
          <w:jc w:val="center"/>
        </w:trPr>
        <w:tc>
          <w:tcPr>
            <w:tcW w:w="983" w:type="dxa"/>
            <w:tcBorders>
              <w:top w:val="single" w:sz="4" w:space="0" w:color="auto"/>
              <w:left w:val="single" w:sz="4" w:space="0" w:color="auto"/>
            </w:tcBorders>
            <w:shd w:val="clear" w:color="auto" w:fill="FFFFFF"/>
            <w:vAlign w:val="center"/>
          </w:tcPr>
          <w:p w14:paraId="75C80DB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14:paraId="16C2965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420E93C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4E2784AC" w14:textId="77777777" w:rsidTr="00E92D70">
        <w:trPr>
          <w:jc w:val="center"/>
        </w:trPr>
        <w:tc>
          <w:tcPr>
            <w:tcW w:w="983" w:type="dxa"/>
            <w:tcBorders>
              <w:top w:val="single" w:sz="4" w:space="0" w:color="auto"/>
              <w:left w:val="single" w:sz="4" w:space="0" w:color="auto"/>
            </w:tcBorders>
            <w:shd w:val="clear" w:color="auto" w:fill="FFFFFF"/>
            <w:vAlign w:val="center"/>
          </w:tcPr>
          <w:p w14:paraId="37F42FE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2DDEBB1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4BC12B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բազայից տեղեկությունների հարցում</w:t>
            </w:r>
          </w:p>
        </w:tc>
      </w:tr>
      <w:tr w:rsidR="00B73B04" w:rsidRPr="00E92D70" w14:paraId="415E58D1" w14:textId="77777777" w:rsidTr="00E92D70">
        <w:trPr>
          <w:jc w:val="center"/>
        </w:trPr>
        <w:tc>
          <w:tcPr>
            <w:tcW w:w="983" w:type="dxa"/>
            <w:tcBorders>
              <w:top w:val="single" w:sz="4" w:space="0" w:color="auto"/>
              <w:left w:val="single" w:sz="4" w:space="0" w:color="auto"/>
            </w:tcBorders>
            <w:shd w:val="clear" w:color="auto" w:fill="FFFFFF"/>
            <w:vAlign w:val="center"/>
          </w:tcPr>
          <w:p w14:paraId="5D19942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3956461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3DCB754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402F9B5E" w14:textId="77777777" w:rsidTr="00E92D70">
        <w:trPr>
          <w:jc w:val="center"/>
        </w:trPr>
        <w:tc>
          <w:tcPr>
            <w:tcW w:w="983" w:type="dxa"/>
            <w:tcBorders>
              <w:top w:val="single" w:sz="4" w:space="0" w:color="auto"/>
              <w:left w:val="single" w:sz="4" w:space="0" w:color="auto"/>
            </w:tcBorders>
            <w:shd w:val="clear" w:color="auto" w:fill="FFFFFF"/>
            <w:vAlign w:val="center"/>
          </w:tcPr>
          <w:p w14:paraId="5B821CB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2994B40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8CB740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հարցման մշակում ու մարդու կյանքի եւ առողջության համար վտանգավոր արտադրանքի մասին տվյալների բազայից տեղեկությունների ներկայացում</w:t>
            </w:r>
          </w:p>
        </w:tc>
      </w:tr>
      <w:tr w:rsidR="00B73B04" w:rsidRPr="00E92D70" w14:paraId="021841D9" w14:textId="77777777" w:rsidTr="00E92D70">
        <w:trPr>
          <w:jc w:val="center"/>
        </w:trPr>
        <w:tc>
          <w:tcPr>
            <w:tcW w:w="983" w:type="dxa"/>
            <w:tcBorders>
              <w:top w:val="single" w:sz="4" w:space="0" w:color="auto"/>
              <w:left w:val="single" w:sz="4" w:space="0" w:color="auto"/>
            </w:tcBorders>
            <w:shd w:val="clear" w:color="auto" w:fill="FFFFFF"/>
            <w:vAlign w:val="center"/>
          </w:tcPr>
          <w:p w14:paraId="7D68490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14:paraId="24C6704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BCD37D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տեղեկությունները բացակայում են,</w:t>
            </w:r>
          </w:p>
          <w:p w14:paraId="3AE519B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տեղեկություններն ուղարկվել են</w:t>
            </w:r>
          </w:p>
        </w:tc>
      </w:tr>
      <w:tr w:rsidR="00B73B04" w:rsidRPr="00E92D70" w14:paraId="1C09497C" w14:textId="77777777" w:rsidTr="00E92D70">
        <w:trPr>
          <w:jc w:val="center"/>
        </w:trPr>
        <w:tc>
          <w:tcPr>
            <w:tcW w:w="983" w:type="dxa"/>
            <w:tcBorders>
              <w:top w:val="single" w:sz="4" w:space="0" w:color="auto"/>
              <w:left w:val="single" w:sz="4" w:space="0" w:color="auto"/>
            </w:tcBorders>
            <w:shd w:val="clear" w:color="auto" w:fill="FFFFFF"/>
            <w:vAlign w:val="center"/>
          </w:tcPr>
          <w:p w14:paraId="77A2D66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3D09276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33AA644" w14:textId="77777777" w:rsidR="00B73B04" w:rsidRPr="00E92D70" w:rsidRDefault="00B73B04" w:rsidP="00E92D70">
            <w:pPr>
              <w:spacing w:after="120"/>
              <w:rPr>
                <w:rFonts w:ascii="Sylfaen" w:hAnsi="Sylfaen"/>
                <w:sz w:val="20"/>
                <w:szCs w:val="20"/>
              </w:rPr>
            </w:pPr>
          </w:p>
        </w:tc>
      </w:tr>
      <w:tr w:rsidR="00B73B04" w:rsidRPr="00E92D70" w14:paraId="712C6C15" w14:textId="77777777" w:rsidTr="00E92D70">
        <w:trPr>
          <w:jc w:val="center"/>
        </w:trPr>
        <w:tc>
          <w:tcPr>
            <w:tcW w:w="983" w:type="dxa"/>
            <w:tcBorders>
              <w:left w:val="single" w:sz="4" w:space="0" w:color="auto"/>
            </w:tcBorders>
            <w:shd w:val="clear" w:color="auto" w:fill="FFFFFF"/>
            <w:vAlign w:val="center"/>
          </w:tcPr>
          <w:p w14:paraId="2B54D82A"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0F58CF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172E959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5230F9A1" w14:textId="77777777" w:rsidTr="00E92D70">
        <w:trPr>
          <w:jc w:val="center"/>
        </w:trPr>
        <w:tc>
          <w:tcPr>
            <w:tcW w:w="983" w:type="dxa"/>
            <w:tcBorders>
              <w:left w:val="single" w:sz="4" w:space="0" w:color="auto"/>
            </w:tcBorders>
            <w:shd w:val="clear" w:color="auto" w:fill="FFFFFF"/>
            <w:vAlign w:val="center"/>
          </w:tcPr>
          <w:p w14:paraId="503B595D"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FE028D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58AA03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15 րոպե</w:t>
            </w:r>
          </w:p>
        </w:tc>
      </w:tr>
      <w:tr w:rsidR="00B73B04" w:rsidRPr="00E92D70" w14:paraId="1DBE1B07" w14:textId="77777777" w:rsidTr="00E92D70">
        <w:trPr>
          <w:jc w:val="center"/>
        </w:trPr>
        <w:tc>
          <w:tcPr>
            <w:tcW w:w="983" w:type="dxa"/>
            <w:tcBorders>
              <w:left w:val="single" w:sz="4" w:space="0" w:color="auto"/>
            </w:tcBorders>
            <w:shd w:val="clear" w:color="auto" w:fill="FFFFFF"/>
            <w:vAlign w:val="center"/>
          </w:tcPr>
          <w:p w14:paraId="3BE5704D"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C12198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D695A6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4 ժամ</w:t>
            </w:r>
          </w:p>
        </w:tc>
      </w:tr>
      <w:tr w:rsidR="00B73B04" w:rsidRPr="00E92D70" w14:paraId="0C2AB20A" w14:textId="77777777" w:rsidTr="00E92D70">
        <w:trPr>
          <w:jc w:val="center"/>
        </w:trPr>
        <w:tc>
          <w:tcPr>
            <w:tcW w:w="983" w:type="dxa"/>
            <w:tcBorders>
              <w:left w:val="single" w:sz="4" w:space="0" w:color="auto"/>
            </w:tcBorders>
            <w:shd w:val="clear" w:color="auto" w:fill="FFFFFF"/>
            <w:vAlign w:val="center"/>
          </w:tcPr>
          <w:p w14:paraId="211FADD1"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575BEF5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CF989D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այո</w:t>
            </w:r>
          </w:p>
        </w:tc>
      </w:tr>
      <w:tr w:rsidR="00B73B04" w:rsidRPr="00E92D70" w14:paraId="23A0637E" w14:textId="77777777" w:rsidTr="00E92D70">
        <w:trPr>
          <w:jc w:val="center"/>
        </w:trPr>
        <w:tc>
          <w:tcPr>
            <w:tcW w:w="983" w:type="dxa"/>
            <w:tcBorders>
              <w:left w:val="single" w:sz="4" w:space="0" w:color="auto"/>
              <w:bottom w:val="single" w:sz="4" w:space="0" w:color="auto"/>
            </w:tcBorders>
            <w:shd w:val="clear" w:color="auto" w:fill="FFFFFF"/>
            <w:vAlign w:val="center"/>
          </w:tcPr>
          <w:p w14:paraId="5CFCD983"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6B31530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5E4BF91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w:t>
            </w:r>
          </w:p>
        </w:tc>
      </w:tr>
      <w:tr w:rsidR="00B73B04" w:rsidRPr="00E92D70" w14:paraId="009A5FC4" w14:textId="77777777" w:rsidTr="00E92D70">
        <w:trPr>
          <w:jc w:val="center"/>
        </w:trPr>
        <w:tc>
          <w:tcPr>
            <w:tcW w:w="983" w:type="dxa"/>
            <w:tcBorders>
              <w:top w:val="single" w:sz="4" w:space="0" w:color="auto"/>
              <w:left w:val="single" w:sz="4" w:space="0" w:color="auto"/>
            </w:tcBorders>
            <w:shd w:val="clear" w:color="auto" w:fill="FFFFFF"/>
            <w:vAlign w:val="center"/>
          </w:tcPr>
          <w:p w14:paraId="5B1594B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65F7164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31FA8C5" w14:textId="77777777" w:rsidR="00B73B04" w:rsidRPr="00E92D70" w:rsidRDefault="00B73B04" w:rsidP="00E92D70">
            <w:pPr>
              <w:spacing w:after="120"/>
              <w:rPr>
                <w:rFonts w:ascii="Sylfaen" w:hAnsi="Sylfaen"/>
                <w:sz w:val="20"/>
                <w:szCs w:val="20"/>
              </w:rPr>
            </w:pPr>
          </w:p>
        </w:tc>
      </w:tr>
      <w:tr w:rsidR="00B73B04" w:rsidRPr="00E92D70" w14:paraId="7C9F8F2D" w14:textId="77777777" w:rsidTr="00E92D70">
        <w:trPr>
          <w:jc w:val="center"/>
        </w:trPr>
        <w:tc>
          <w:tcPr>
            <w:tcW w:w="983" w:type="dxa"/>
            <w:tcBorders>
              <w:left w:val="single" w:sz="4" w:space="0" w:color="auto"/>
            </w:tcBorders>
            <w:shd w:val="clear" w:color="auto" w:fill="FFFFFF"/>
          </w:tcPr>
          <w:p w14:paraId="3D589FA5"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0BF154B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444A976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տեղեկությունների հարցում (P.SS.08.MSG.006)</w:t>
            </w:r>
          </w:p>
        </w:tc>
      </w:tr>
      <w:tr w:rsidR="00B73B04" w:rsidRPr="00E92D70" w14:paraId="178041E1" w14:textId="77777777" w:rsidTr="00E92D70">
        <w:trPr>
          <w:jc w:val="center"/>
        </w:trPr>
        <w:tc>
          <w:tcPr>
            <w:tcW w:w="983" w:type="dxa"/>
            <w:tcBorders>
              <w:left w:val="single" w:sz="4" w:space="0" w:color="auto"/>
            </w:tcBorders>
            <w:shd w:val="clear" w:color="auto" w:fill="FFFFFF"/>
          </w:tcPr>
          <w:p w14:paraId="1044B11B"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364B00B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7668721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տեղեկությունների բացակայության մասին ծանուցում (P.SS.08.MSG.008)</w:t>
            </w:r>
          </w:p>
          <w:p w14:paraId="1FEE640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բազայից տեղեկություններ (P.SS.08.MSG.013)</w:t>
            </w:r>
          </w:p>
        </w:tc>
      </w:tr>
      <w:tr w:rsidR="00B73B04" w:rsidRPr="00E92D70" w14:paraId="2B95879C" w14:textId="77777777" w:rsidTr="00E92D70">
        <w:trPr>
          <w:jc w:val="center"/>
        </w:trPr>
        <w:tc>
          <w:tcPr>
            <w:tcW w:w="983" w:type="dxa"/>
            <w:tcBorders>
              <w:top w:val="single" w:sz="4" w:space="0" w:color="auto"/>
              <w:left w:val="single" w:sz="4" w:space="0" w:color="auto"/>
            </w:tcBorders>
            <w:shd w:val="clear" w:color="auto" w:fill="FFFFFF"/>
            <w:vAlign w:val="center"/>
          </w:tcPr>
          <w:p w14:paraId="2E6C065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013C1AE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9E043CA" w14:textId="77777777" w:rsidR="00B73B04" w:rsidRPr="00E92D70" w:rsidRDefault="00B73B04" w:rsidP="00E92D70">
            <w:pPr>
              <w:spacing w:after="120"/>
              <w:rPr>
                <w:rFonts w:ascii="Sylfaen" w:hAnsi="Sylfaen"/>
                <w:sz w:val="20"/>
                <w:szCs w:val="20"/>
              </w:rPr>
            </w:pPr>
          </w:p>
        </w:tc>
      </w:tr>
      <w:tr w:rsidR="00B73B04" w:rsidRPr="00E92D70" w14:paraId="14827F46" w14:textId="77777777" w:rsidTr="00E92D70">
        <w:trPr>
          <w:jc w:val="center"/>
        </w:trPr>
        <w:tc>
          <w:tcPr>
            <w:tcW w:w="983" w:type="dxa"/>
            <w:tcBorders>
              <w:left w:val="single" w:sz="4" w:space="0" w:color="auto"/>
            </w:tcBorders>
            <w:shd w:val="clear" w:color="auto" w:fill="FFFFFF"/>
          </w:tcPr>
          <w:p w14:paraId="228027FE"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298AF73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533ADEC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7A492A72" w14:textId="77777777" w:rsidTr="00E92D70">
        <w:trPr>
          <w:jc w:val="center"/>
        </w:trPr>
        <w:tc>
          <w:tcPr>
            <w:tcW w:w="983" w:type="dxa"/>
            <w:tcBorders>
              <w:left w:val="single" w:sz="4" w:space="0" w:color="auto"/>
              <w:bottom w:val="single" w:sz="4" w:space="0" w:color="auto"/>
            </w:tcBorders>
            <w:shd w:val="clear" w:color="auto" w:fill="FFFFFF"/>
          </w:tcPr>
          <w:p w14:paraId="6D594C43"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5CF8A2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55F3852E" w14:textId="77777777" w:rsidR="00B73B04" w:rsidRPr="00E92D70" w:rsidRDefault="00B73B04" w:rsidP="00E92D70">
            <w:pPr>
              <w:spacing w:after="120"/>
              <w:rPr>
                <w:rFonts w:ascii="Sylfaen" w:hAnsi="Sylfaen"/>
                <w:sz w:val="20"/>
                <w:szCs w:val="20"/>
              </w:rPr>
            </w:pPr>
          </w:p>
        </w:tc>
      </w:tr>
    </w:tbl>
    <w:p w14:paraId="63EE5777" w14:textId="77777777" w:rsidR="00B73B04" w:rsidRPr="00B73B04" w:rsidRDefault="00B73B04" w:rsidP="00B73B04">
      <w:pPr>
        <w:spacing w:after="160" w:line="360" w:lineRule="auto"/>
        <w:rPr>
          <w:rFonts w:ascii="Sylfaen" w:hAnsi="Sylfaen"/>
        </w:rPr>
      </w:pPr>
    </w:p>
    <w:p w14:paraId="499E5A67"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10. 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ստացում լիազորված մարմնի կողմից» տրանզակցիա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.010)</w:t>
      </w:r>
    </w:p>
    <w:p w14:paraId="5AFF0A04"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27.</w:t>
      </w:r>
      <w:r w:rsidR="00CF09C8" w:rsidRPr="00CF09C8">
        <w:rPr>
          <w:rFonts w:ascii="Sylfaen" w:hAnsi="Sylfaen"/>
          <w:sz w:val="24"/>
          <w:szCs w:val="24"/>
        </w:rPr>
        <w:tab/>
      </w:r>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ստացում լիազորված մարմնի կողմից» տրանզակցիան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 xml:space="preserve">.010) կատարվում է նախաձեռնողի կողմից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փոփոխություններն ըստ հարցման ռեսպոնդենտից ստանալու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 րդ աղյուսակում։</w:t>
      </w:r>
    </w:p>
    <w:p w14:paraId="05302B2D"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5BF0CF1C">
          <v:group id="_x0000_s2757" style="position:absolute;left:0;text-align:left;margin-left:12.15pt;margin-top:5.95pt;width:422.1pt;height:278.2pt;z-index:252507136" coordorigin="1661,1537" coordsize="8442,5564">
            <v:shape id="_x0000_s2511" type="#_x0000_t202" style="position:absolute;left:2525;top:1537;width:2658;height:293;mso-width-relative:margin;mso-height-relative:margin" fillcolor="white [3212]" strokecolor="white [3212]">
              <v:textbox style="mso-next-textbox:#_x0000_s2511" inset="0,0,0,0">
                <w:txbxContent>
                  <w:p w14:paraId="3F94EE06" w14:textId="77777777" w:rsidR="00366A48" w:rsidRPr="00D578B6" w:rsidRDefault="00366A48" w:rsidP="00B73B04">
                    <w:pPr>
                      <w:jc w:val="center"/>
                      <w:rPr>
                        <w:rFonts w:ascii="Sylfaen" w:hAnsi="Sylfaen"/>
                        <w:sz w:val="20"/>
                      </w:rPr>
                    </w:pPr>
                    <w:r w:rsidRPr="00D578B6">
                      <w:rPr>
                        <w:rFonts w:ascii="Sylfaen" w:hAnsi="Sylfaen"/>
                        <w:sz w:val="20"/>
                      </w:rPr>
                      <w:t>։Նախաձեռնողը</w:t>
                    </w:r>
                  </w:p>
                </w:txbxContent>
              </v:textbox>
            </v:shape>
            <v:shape id="_x0000_s2512" type="#_x0000_t202" style="position:absolute;left:7252;top:1537;width:2658;height:293;mso-width-relative:margin;mso-height-relative:margin" fillcolor="white [3212]" strokecolor="white [3212]">
              <v:textbox style="mso-next-textbox:#_x0000_s2512" inset="0,0,0,0">
                <w:txbxContent>
                  <w:p w14:paraId="6CF75B0D" w14:textId="77777777" w:rsidR="00366A48" w:rsidRPr="00D578B6" w:rsidRDefault="00366A48" w:rsidP="00B73B04">
                    <w:pPr>
                      <w:jc w:val="center"/>
                      <w:rPr>
                        <w:rFonts w:ascii="Sylfaen" w:hAnsi="Sylfaen"/>
                        <w:sz w:val="20"/>
                      </w:rPr>
                    </w:pPr>
                    <w:r w:rsidRPr="00D578B6">
                      <w:rPr>
                        <w:rFonts w:ascii="Sylfaen" w:hAnsi="Sylfaen"/>
                        <w:sz w:val="20"/>
                      </w:rPr>
                      <w:t>։Ռեսպոնդենտը</w:t>
                    </w:r>
                  </w:p>
                </w:txbxContent>
              </v:textbox>
            </v:shape>
            <v:shape id="_x0000_s2513" type="#_x0000_t202" style="position:absolute;left:1661;top:2633;width:864;height:563;mso-width-relative:margin;mso-height-relative:margin" fillcolor="white [3212]" strokecolor="white [3212]">
              <v:textbox style="mso-next-textbox:#_x0000_s2513" inset="0,0,0,0">
                <w:txbxContent>
                  <w:p w14:paraId="3906B1D0" w14:textId="77777777" w:rsidR="00366A48" w:rsidRPr="00D578B6" w:rsidRDefault="00366A48" w:rsidP="00B73B04">
                    <w:pPr>
                      <w:jc w:val="center"/>
                      <w:rPr>
                        <w:rFonts w:ascii="Sylfaen" w:hAnsi="Sylfaen"/>
                        <w:sz w:val="14"/>
                        <w:szCs w:val="20"/>
                      </w:rPr>
                    </w:pPr>
                    <w:r w:rsidRPr="00D578B6">
                      <w:rPr>
                        <w:rFonts w:ascii="Sylfaen" w:hAnsi="Sylfaen"/>
                        <w:sz w:val="14"/>
                      </w:rPr>
                      <w:t>Հսկողության սխալ</w:t>
                    </w:r>
                  </w:p>
                </w:txbxContent>
              </v:textbox>
            </v:shape>
            <v:shape id="_x0000_s2514" type="#_x0000_t202" style="position:absolute;left:3067;top:6771;width:864;height:330;mso-width-relative:margin;mso-height-relative:margin" fillcolor="white [3212]" strokecolor="white [3212]">
              <v:textbox style="mso-next-textbox:#_x0000_s2514" inset="0,0,0,0">
                <w:txbxContent>
                  <w:p w14:paraId="44CF58BE" w14:textId="77777777" w:rsidR="00366A48" w:rsidRPr="00D578B6" w:rsidRDefault="00366A48" w:rsidP="00B73B04">
                    <w:pPr>
                      <w:jc w:val="center"/>
                      <w:rPr>
                        <w:rFonts w:ascii="Sylfaen" w:hAnsi="Sylfaen"/>
                        <w:sz w:val="16"/>
                        <w:szCs w:val="20"/>
                      </w:rPr>
                    </w:pPr>
                    <w:r w:rsidRPr="00D578B6">
                      <w:rPr>
                        <w:rFonts w:ascii="Sylfaen" w:hAnsi="Sylfaen"/>
                        <w:sz w:val="16"/>
                      </w:rPr>
                      <w:t>Հաջողված</w:t>
                    </w:r>
                  </w:p>
                </w:txbxContent>
              </v:textbox>
            </v:shape>
            <v:shape id="_x0000_s2515" type="#_x0000_t202" style="position:absolute;left:4887;top:6771;width:864;height:330;mso-width-relative:margin;mso-height-relative:margin" fillcolor="white [3212]" strokecolor="white [3212]">
              <v:textbox style="mso-next-textbox:#_x0000_s2515" inset="0,0,0,0">
                <w:txbxContent>
                  <w:p w14:paraId="5D99B809" w14:textId="77777777" w:rsidR="00366A48" w:rsidRPr="00D578B6" w:rsidRDefault="00366A48" w:rsidP="00B73B04">
                    <w:pPr>
                      <w:jc w:val="center"/>
                      <w:rPr>
                        <w:rFonts w:ascii="Sylfaen" w:hAnsi="Sylfaen"/>
                        <w:sz w:val="16"/>
                        <w:szCs w:val="20"/>
                      </w:rPr>
                    </w:pPr>
                    <w:r w:rsidRPr="00D578B6">
                      <w:rPr>
                        <w:rFonts w:ascii="Sylfaen" w:hAnsi="Sylfaen"/>
                        <w:sz w:val="16"/>
                      </w:rPr>
                      <w:t>Հաջողված</w:t>
                    </w:r>
                  </w:p>
                </w:txbxContent>
              </v:textbox>
            </v:shape>
            <v:shape id="_x0000_s2516" type="#_x0000_t202" style="position:absolute;left:2565;top:2903;width:2294;height:992;mso-width-relative:margin;mso-height-relative:margin" fillcolor="white [3212]" strokecolor="white [3212]">
              <v:textbox style="mso-next-textbox:#_x0000_s2516" inset="0,0,0,0">
                <w:txbxContent>
                  <w:p w14:paraId="4D8BA063" w14:textId="77777777" w:rsidR="00366A48" w:rsidRPr="00D578B6" w:rsidRDefault="00366A48" w:rsidP="00B73B04">
                    <w:pPr>
                      <w:jc w:val="center"/>
                      <w:rPr>
                        <w:sz w:val="14"/>
                        <w:szCs w:val="16"/>
                      </w:rPr>
                    </w:pPr>
                    <w:r w:rsidRPr="00D578B6">
                      <w:rPr>
                        <w:rStyle w:val="Bodytext9CourierNew"/>
                        <w:rFonts w:ascii="Sylfaen" w:hAnsi="Sylfaen"/>
                        <w:sz w:val="14"/>
                        <w:szCs w:val="16"/>
                      </w:rPr>
                      <w:t>Մարդու կյանքի և առողջության համար վտանգավոր արտադրանքի մասին տվյալների բազայից տեղեկությունների փոփոխությունների հարցում</w:t>
                    </w:r>
                  </w:p>
                </w:txbxContent>
              </v:textbox>
            </v:shape>
            <v:shape id="_x0000_s2517" type="#_x0000_t202" style="position:absolute;left:7937;top:2850;width:2166;height:1087;mso-width-relative:margin;mso-height-relative:margin" fillcolor="white [3212]" strokecolor="white [3212]">
              <v:textbox style="mso-next-textbox:#_x0000_s2517" inset="0,0,0,0">
                <w:txbxContent>
                  <w:p w14:paraId="67AA26DE" w14:textId="77777777" w:rsidR="00366A48" w:rsidRPr="00D578B6" w:rsidRDefault="00366A48" w:rsidP="00B73B04">
                    <w:pPr>
                      <w:jc w:val="center"/>
                      <w:rPr>
                        <w:sz w:val="12"/>
                        <w:szCs w:val="16"/>
                      </w:rPr>
                    </w:pPr>
                    <w:r w:rsidRPr="00D578B6">
                      <w:rPr>
                        <w:rStyle w:val="Bodytext9CourierNew"/>
                        <w:rFonts w:ascii="Sylfaen" w:hAnsi="Sylfaen"/>
                        <w:sz w:val="12"/>
                        <w:szCs w:val="16"/>
                      </w:rPr>
                      <w:t>Հարցման մշակում ու մարդու կյանքի և առողջության համար վտանգավոր արտադրանքի մասին տվյալների բազայից տեղեկությունների փոփոխությունների ներկայացում</w:t>
                    </w:r>
                  </w:p>
                </w:txbxContent>
              </v:textbox>
            </v:shape>
            <v:shape id="_x0000_s2518" type="#_x0000_t202" style="position:absolute;left:3617;top:4717;width:2272;height:685;mso-width-relative:margin;mso-height-relative:margin" fillcolor="white [3212]" strokecolor="white [3212]">
              <v:textbox style="mso-next-textbox:#_x0000_s2518" inset="0,0,0,0">
                <w:txbxContent>
                  <w:p w14:paraId="347820D1" w14:textId="77777777" w:rsidR="00366A48" w:rsidRPr="00D578B6" w:rsidRDefault="00366A48" w:rsidP="00B73B04">
                    <w:pPr>
                      <w:pStyle w:val="Bodytext20"/>
                      <w:shd w:val="clear" w:color="auto" w:fill="auto"/>
                      <w:spacing w:before="0" w:line="240" w:lineRule="auto"/>
                      <w:ind w:firstLine="0"/>
                      <w:jc w:val="center"/>
                      <w:rPr>
                        <w:sz w:val="14"/>
                        <w:szCs w:val="16"/>
                      </w:rPr>
                    </w:pPr>
                    <w:r w:rsidRPr="00D578B6">
                      <w:rPr>
                        <w:rStyle w:val="Bodytext9CourierNew"/>
                        <w:rFonts w:ascii="Sylfaen" w:hAnsi="Sylfaen"/>
                        <w:sz w:val="12"/>
                      </w:rPr>
                      <w:t xml:space="preserve">: </w:t>
                    </w:r>
                    <w:r w:rsidRPr="00D578B6">
                      <w:rPr>
                        <w:rStyle w:val="Bodytext9CourierNew"/>
                        <w:rFonts w:ascii="Sylfaen" w:hAnsi="Sylfaen"/>
                        <w:sz w:val="12"/>
                        <w:szCs w:val="16"/>
                      </w:rPr>
                      <w:t xml:space="preserve">Վտանգավոր արտադրանքի մասին տեղեկություններ [տեղեկությունների փոփոխությունները բացակայում </w:t>
                    </w:r>
                    <w:r w:rsidRPr="00D578B6">
                      <w:rPr>
                        <w:rStyle w:val="Bodytext9CourierNew"/>
                        <w:rFonts w:ascii="Sylfaen" w:hAnsi="Sylfaen"/>
                        <w:sz w:val="14"/>
                        <w:szCs w:val="16"/>
                      </w:rPr>
                      <w:t>են]</w:t>
                    </w:r>
                  </w:p>
                </w:txbxContent>
              </v:textbox>
            </v:shape>
            <v:shape id="_x0000_s2519" type="#_x0000_t202" style="position:absolute;left:1689;top:5710;width:2428;height:685;mso-width-relative:margin;mso-height-relative:margin" fillcolor="white [3212]" strokecolor="white [3212]">
              <v:textbox style="mso-next-textbox:#_x0000_s2519" inset="0,0,0,0">
                <w:txbxContent>
                  <w:p w14:paraId="49721C6B" w14:textId="77777777" w:rsidR="00366A48" w:rsidRPr="00D578B6" w:rsidRDefault="00366A48" w:rsidP="00B73B04">
                    <w:pPr>
                      <w:pStyle w:val="Bodytext20"/>
                      <w:shd w:val="clear" w:color="auto" w:fill="auto"/>
                      <w:spacing w:before="0" w:line="240" w:lineRule="auto"/>
                      <w:ind w:firstLine="0"/>
                      <w:jc w:val="center"/>
                      <w:rPr>
                        <w:sz w:val="14"/>
                        <w:szCs w:val="16"/>
                      </w:rPr>
                    </w:pPr>
                    <w:r w:rsidRPr="00D578B6">
                      <w:rPr>
                        <w:rStyle w:val="Bodytext9CourierNew"/>
                        <w:rFonts w:ascii="Sylfaen" w:hAnsi="Sylfaen"/>
                        <w:sz w:val="14"/>
                      </w:rPr>
                      <w:t xml:space="preserve">: </w:t>
                    </w:r>
                    <w:r w:rsidRPr="00D578B6">
                      <w:rPr>
                        <w:rStyle w:val="Bodytext9CourierNew"/>
                        <w:rFonts w:ascii="Sylfaen" w:hAnsi="Sylfaen"/>
                        <w:sz w:val="14"/>
                        <w:szCs w:val="16"/>
                      </w:rPr>
                      <w:t>Վտանգավոր արտադրանքի մասին տեղեկություններ [տեղեկությունների փոփոխությունները ուղարկվել են]</w:t>
                    </w:r>
                  </w:p>
                </w:txbxContent>
              </v:textbox>
            </v:shape>
            <v:shape id="_x0000_s2520" type="#_x0000_t202" style="position:absolute;left:5037;top:2400;width:2428;height:517;mso-width-relative:margin;mso-height-relative:margin" fillcolor="white [3212]" strokecolor="white [3212]">
              <v:textbox style="mso-next-textbox:#_x0000_s2520" inset="0,0,0,0">
                <w:txbxContent>
                  <w:p w14:paraId="0DD1D2A2" w14:textId="77777777" w:rsidR="00366A48" w:rsidRPr="00D578B6" w:rsidRDefault="00366A48" w:rsidP="00B73B04">
                    <w:pPr>
                      <w:pStyle w:val="Bodytext20"/>
                      <w:shd w:val="clear" w:color="auto" w:fill="auto"/>
                      <w:spacing w:before="0" w:line="240" w:lineRule="auto"/>
                      <w:ind w:firstLine="0"/>
                      <w:jc w:val="center"/>
                      <w:rPr>
                        <w:rFonts w:ascii="Sylfaen" w:hAnsi="Sylfaen"/>
                        <w:sz w:val="12"/>
                        <w:szCs w:val="20"/>
                      </w:rPr>
                    </w:pPr>
                    <w:r w:rsidRPr="00D578B6">
                      <w:rPr>
                        <w:rStyle w:val="Bodytext9CourierNew"/>
                        <w:rFonts w:ascii="Sylfaen" w:hAnsi="Sylfaen"/>
                        <w:sz w:val="12"/>
                      </w:rPr>
                      <w:t>Տեղեկությունների փոփոխությունների հարցում</w:t>
                    </w:r>
                  </w:p>
                  <w:p w14:paraId="458A54D0" w14:textId="77777777" w:rsidR="00366A48" w:rsidRPr="00D578B6" w:rsidRDefault="00366A48" w:rsidP="00B73B04">
                    <w:pPr>
                      <w:jc w:val="center"/>
                      <w:rPr>
                        <w:sz w:val="16"/>
                        <w:szCs w:val="20"/>
                      </w:rPr>
                    </w:pPr>
                    <w:r w:rsidRPr="00D578B6">
                      <w:rPr>
                        <w:rStyle w:val="Bodytext9CourierNew"/>
                        <w:rFonts w:ascii="Sylfaen" w:hAnsi="Sylfaen"/>
                        <w:sz w:val="12"/>
                      </w:rPr>
                      <w:t>(P.SS.08 MSG.009)</w:t>
                    </w:r>
                  </w:p>
                </w:txbxContent>
              </v:textbox>
            </v:shape>
            <v:shape id="_x0000_s2521" type="#_x0000_t202" style="position:absolute;left:5037;top:3026;width:2699;height:802;mso-width-relative:margin;mso-height-relative:margin" fillcolor="white [3212]" strokecolor="white [3212]">
              <v:textbox style="mso-next-textbox:#_x0000_s2521" inset="0,0,0,0">
                <w:txbxContent>
                  <w:p w14:paraId="670536C5" w14:textId="77777777" w:rsidR="00366A48" w:rsidRPr="00EB70E2" w:rsidRDefault="00366A48" w:rsidP="00B73B04">
                    <w:pPr>
                      <w:pStyle w:val="Bodytext20"/>
                      <w:shd w:val="clear" w:color="auto" w:fill="auto"/>
                      <w:spacing w:before="0" w:line="240" w:lineRule="auto"/>
                      <w:ind w:firstLine="0"/>
                      <w:jc w:val="center"/>
                      <w:rPr>
                        <w:rFonts w:ascii="Sylfaen" w:hAnsi="Sylfaen"/>
                        <w:sz w:val="16"/>
                        <w:szCs w:val="20"/>
                      </w:rPr>
                    </w:pPr>
                    <w:r w:rsidRPr="00D578B6">
                      <w:rPr>
                        <w:rStyle w:val="Bodytext9CourierNew"/>
                        <w:rFonts w:ascii="Sylfaen" w:hAnsi="Sylfaen"/>
                        <w:sz w:val="14"/>
                        <w:szCs w:val="16"/>
                      </w:rPr>
                      <w:t>Մարդու կյանքի և առողջության համար վտանգավոր արտադրանքի մասին տվյալների բազայից տեղեկությունների</w:t>
                    </w:r>
                    <w:r w:rsidRPr="00D578B6">
                      <w:rPr>
                        <w:rStyle w:val="Bodytext9CourierNew"/>
                        <w:rFonts w:ascii="Sylfaen" w:hAnsi="Sylfaen"/>
                        <w:sz w:val="16"/>
                      </w:rPr>
                      <w:t xml:space="preserve"> </w:t>
                    </w:r>
                    <w:r>
                      <w:rPr>
                        <w:rStyle w:val="Bodytext9CourierNew"/>
                        <w:rFonts w:ascii="Sylfaen" w:hAnsi="Sylfaen"/>
                      </w:rPr>
                      <w:t>փոփոխություններ</w:t>
                    </w:r>
                  </w:p>
                  <w:p w14:paraId="4E131DD9" w14:textId="77777777" w:rsidR="00366A48" w:rsidRPr="00EB70E2" w:rsidRDefault="00366A48" w:rsidP="00B73B04">
                    <w:pPr>
                      <w:jc w:val="center"/>
                      <w:rPr>
                        <w:sz w:val="20"/>
                        <w:szCs w:val="20"/>
                      </w:rPr>
                    </w:pPr>
                    <w:r>
                      <w:rPr>
                        <w:rStyle w:val="Bodytext9CourierNew"/>
                        <w:rFonts w:ascii="Sylfaen" w:hAnsi="Sylfaen"/>
                      </w:rPr>
                      <w:t>(P.SS.00.MSG.014)</w:t>
                    </w:r>
                  </w:p>
                </w:txbxContent>
              </v:textbox>
            </v:shape>
            <v:shape id="_x0000_s2522" type="#_x0000_t202" style="position:absolute;left:5105;top:3895;width:2631;height:679;mso-width-relative:margin;mso-height-relative:margin" fillcolor="white [3212]" strokecolor="white [3212]">
              <v:textbox style="mso-next-textbox:#_x0000_s2522" inset="0,0,0,0">
                <w:txbxContent>
                  <w:p w14:paraId="45846630" w14:textId="77777777" w:rsidR="00366A48" w:rsidRPr="00D578B6" w:rsidRDefault="00366A48" w:rsidP="00B73B04">
                    <w:pPr>
                      <w:pStyle w:val="Bodytext20"/>
                      <w:shd w:val="clear" w:color="auto" w:fill="auto"/>
                      <w:spacing w:before="0" w:line="240" w:lineRule="auto"/>
                      <w:ind w:firstLine="0"/>
                      <w:jc w:val="center"/>
                      <w:rPr>
                        <w:rFonts w:ascii="Sylfaen" w:hAnsi="Sylfaen"/>
                        <w:sz w:val="14"/>
                        <w:szCs w:val="16"/>
                      </w:rPr>
                    </w:pPr>
                    <w:r w:rsidRPr="00D578B6">
                      <w:rPr>
                        <w:rStyle w:val="Bodytext9CourierNew"/>
                        <w:rFonts w:ascii="Sylfaen" w:hAnsi="Sylfaen"/>
                        <w:sz w:val="14"/>
                        <w:szCs w:val="16"/>
                      </w:rPr>
                      <w:t>Տեղեկությունների բացակայության մասին ծանուցումը</w:t>
                    </w:r>
                  </w:p>
                  <w:p w14:paraId="0351166F" w14:textId="77777777" w:rsidR="00366A48" w:rsidRPr="00D578B6" w:rsidRDefault="00366A48" w:rsidP="00B73B04">
                    <w:pPr>
                      <w:jc w:val="center"/>
                      <w:rPr>
                        <w:sz w:val="14"/>
                        <w:szCs w:val="16"/>
                      </w:rPr>
                    </w:pPr>
                    <w:r w:rsidRPr="00D578B6">
                      <w:rPr>
                        <w:rStyle w:val="Bodytext9CourierNew"/>
                        <w:rFonts w:ascii="Sylfaen" w:hAnsi="Sylfaen"/>
                        <w:sz w:val="14"/>
                        <w:szCs w:val="16"/>
                      </w:rPr>
                      <w:t>(P.SS.08.MSG.008)</w:t>
                    </w:r>
                  </w:p>
                </w:txbxContent>
              </v:textbox>
            </v:shape>
          </v:group>
        </w:pict>
      </w:r>
      <w:r w:rsidR="00B73B04" w:rsidRPr="00B73B04">
        <w:rPr>
          <w:rFonts w:ascii="Sylfaen" w:hAnsi="Sylfaen"/>
          <w:noProof/>
          <w:lang w:val="en-US" w:eastAsia="en-US" w:bidi="ar-SA"/>
        </w:rPr>
        <w:drawing>
          <wp:inline distT="0" distB="0" distL="0" distR="0" wp14:anchorId="4046399E" wp14:editId="611D3112">
            <wp:extent cx="5964555" cy="383857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cstate="print"/>
                    <a:srcRect/>
                    <a:stretch>
                      <a:fillRect/>
                    </a:stretch>
                  </pic:blipFill>
                  <pic:spPr bwMode="auto">
                    <a:xfrm>
                      <a:off x="0" y="0"/>
                      <a:ext cx="5964555" cy="3838575"/>
                    </a:xfrm>
                    <a:prstGeom prst="rect">
                      <a:avLst/>
                    </a:prstGeom>
                    <a:noFill/>
                    <a:ln w="9525">
                      <a:noFill/>
                      <a:miter lim="800000"/>
                      <a:headEnd/>
                      <a:tailEnd/>
                    </a:ln>
                  </pic:spPr>
                </pic:pic>
              </a:graphicData>
            </a:graphic>
          </wp:inline>
        </w:drawing>
      </w:r>
    </w:p>
    <w:p w14:paraId="23F50A28" w14:textId="77777777" w:rsidR="00B73B04" w:rsidRPr="00E92D70" w:rsidRDefault="00B73B04" w:rsidP="00B73B04">
      <w:pPr>
        <w:pStyle w:val="Picturecaption40"/>
        <w:shd w:val="clear" w:color="auto" w:fill="auto"/>
        <w:spacing w:after="160" w:line="360" w:lineRule="auto"/>
        <w:rPr>
          <w:rFonts w:ascii="Sylfaen" w:hAnsi="Sylfaen"/>
          <w:sz w:val="20"/>
          <w:szCs w:val="24"/>
        </w:rPr>
      </w:pPr>
      <w:r w:rsidRPr="00E92D70">
        <w:rPr>
          <w:rFonts w:ascii="Sylfaen" w:hAnsi="Sylfaen"/>
          <w:sz w:val="20"/>
          <w:szCs w:val="24"/>
        </w:rPr>
        <w:t>Նկ. 16. Ընդհանուր գործընթացի՝ «Մարդու կյանքի եւ առողջության համար վտանգավոր արտադրանքի մասին տվյալների բազայից տեղեկությունների փոփոխությունների ստացում լիազորված մարմնի կողմից» տրանզակցիայի (P.SS.08.</w:t>
      </w:r>
      <w:smartTag w:uri="urn:schemas-microsoft-com:office:smarttags" w:element="stockticker">
        <w:r w:rsidRPr="00E92D70">
          <w:rPr>
            <w:rFonts w:ascii="Sylfaen" w:hAnsi="Sylfaen"/>
            <w:sz w:val="20"/>
            <w:szCs w:val="24"/>
          </w:rPr>
          <w:t>TRN</w:t>
        </w:r>
      </w:smartTag>
      <w:r w:rsidRPr="00E92D70">
        <w:rPr>
          <w:rFonts w:ascii="Sylfaen" w:hAnsi="Sylfaen"/>
          <w:sz w:val="20"/>
          <w:szCs w:val="24"/>
        </w:rPr>
        <w:t>.010) կատարման սխեման</w:t>
      </w:r>
    </w:p>
    <w:p w14:paraId="0A936BD6" w14:textId="77777777" w:rsidR="00B73B04" w:rsidRPr="00B73B04" w:rsidRDefault="00B73B04" w:rsidP="00B73B04">
      <w:pPr>
        <w:spacing w:after="160" w:line="360" w:lineRule="auto"/>
        <w:rPr>
          <w:rFonts w:ascii="Sylfaen" w:hAnsi="Sylfaen"/>
        </w:rPr>
      </w:pPr>
    </w:p>
    <w:p w14:paraId="549CB946" w14:textId="77777777" w:rsidR="00B73B04" w:rsidRPr="00B73B04" w:rsidRDefault="00B73B04" w:rsidP="00B73B04">
      <w:pPr>
        <w:pStyle w:val="Heading120"/>
        <w:shd w:val="clear" w:color="auto" w:fill="auto"/>
        <w:spacing w:before="0" w:after="160" w:line="360" w:lineRule="auto"/>
        <w:rPr>
          <w:rFonts w:ascii="Sylfaen" w:hAnsi="Sylfaen"/>
          <w:sz w:val="24"/>
          <w:szCs w:val="24"/>
        </w:rPr>
      </w:pPr>
      <w:bookmarkStart w:id="2" w:name="bookmark4"/>
      <w:r w:rsidRPr="00B73B04">
        <w:rPr>
          <w:rFonts w:ascii="Sylfaen" w:hAnsi="Sylfaen"/>
          <w:sz w:val="24"/>
          <w:szCs w:val="24"/>
        </w:rPr>
        <w:t>Աղյուսակ 17</w:t>
      </w:r>
      <w:bookmarkEnd w:id="2"/>
    </w:p>
    <w:p w14:paraId="1B7C85AD"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3" w:name="bookmark5"/>
      <w:r w:rsidRPr="00B73B04">
        <w:rPr>
          <w:rFonts w:ascii="Sylfaen" w:hAnsi="Sylfaen"/>
          <w:sz w:val="24"/>
          <w:szCs w:val="24"/>
        </w:rPr>
        <w:t xml:space="preserve">Ընդհանուր գործընթացի՝ «Մարդու կյանքի </w:t>
      </w:r>
      <w:r>
        <w:rPr>
          <w:rFonts w:ascii="Sylfaen" w:hAnsi="Sylfaen"/>
          <w:sz w:val="24"/>
          <w:szCs w:val="24"/>
        </w:rPr>
        <w:t>եւ</w:t>
      </w:r>
      <w:r w:rsidRPr="00B73B04">
        <w:rPr>
          <w:rFonts w:ascii="Sylfaen" w:hAnsi="Sylfaen"/>
          <w:sz w:val="24"/>
          <w:szCs w:val="24"/>
        </w:rPr>
        <w:t xml:space="preserve"> առողջության համար վտանգավոր արտադրանքի մասին տվյալների բազայից տեղեկությունների փոփոխությունների ստացում լիազորված մարմնի կողմից» տրանզակցիայի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.010) նկարագրություն</w:t>
      </w:r>
      <w:bookmarkEnd w:id="3"/>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92D70" w14:paraId="3F6B7D1E" w14:textId="77777777" w:rsidTr="00E92D70">
        <w:trPr>
          <w:tblHeader/>
          <w:jc w:val="center"/>
        </w:trPr>
        <w:tc>
          <w:tcPr>
            <w:tcW w:w="983" w:type="dxa"/>
            <w:tcBorders>
              <w:top w:val="single" w:sz="4" w:space="0" w:color="auto"/>
              <w:left w:val="single" w:sz="4" w:space="0" w:color="auto"/>
            </w:tcBorders>
            <w:shd w:val="clear" w:color="auto" w:fill="FFFFFF"/>
          </w:tcPr>
          <w:p w14:paraId="1321101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767439A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tcPr>
          <w:p w14:paraId="63D54F1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09488D9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5160809B" w14:textId="77777777" w:rsidTr="00E92D70">
        <w:trPr>
          <w:tblHeader/>
          <w:jc w:val="center"/>
        </w:trPr>
        <w:tc>
          <w:tcPr>
            <w:tcW w:w="983" w:type="dxa"/>
            <w:tcBorders>
              <w:top w:val="single" w:sz="4" w:space="0" w:color="auto"/>
              <w:left w:val="single" w:sz="4" w:space="0" w:color="auto"/>
            </w:tcBorders>
            <w:shd w:val="clear" w:color="auto" w:fill="FFFFFF"/>
          </w:tcPr>
          <w:p w14:paraId="19ABBD6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6C8D88D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CC7359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1E66EEB0" w14:textId="77777777" w:rsidTr="00E92D70">
        <w:trPr>
          <w:jc w:val="center"/>
        </w:trPr>
        <w:tc>
          <w:tcPr>
            <w:tcW w:w="983" w:type="dxa"/>
            <w:tcBorders>
              <w:top w:val="single" w:sz="4" w:space="0" w:color="auto"/>
              <w:left w:val="single" w:sz="4" w:space="0" w:color="auto"/>
            </w:tcBorders>
            <w:shd w:val="clear" w:color="auto" w:fill="FFFFFF"/>
          </w:tcPr>
          <w:p w14:paraId="7E32997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76365E4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ECC4B0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w:t>
            </w:r>
            <w:smartTag w:uri="urn:schemas-microsoft-com:office:smarttags" w:element="stockticker">
              <w:r w:rsidRPr="00E92D70">
                <w:rPr>
                  <w:rStyle w:val="Bodytext211pt"/>
                  <w:rFonts w:ascii="Sylfaen" w:hAnsi="Sylfaen"/>
                  <w:sz w:val="20"/>
                  <w:szCs w:val="20"/>
                </w:rPr>
                <w:t>TRN</w:t>
              </w:r>
            </w:smartTag>
            <w:r w:rsidRPr="00E92D70">
              <w:rPr>
                <w:rStyle w:val="Bodytext211pt"/>
                <w:rFonts w:ascii="Sylfaen" w:hAnsi="Sylfaen"/>
                <w:sz w:val="20"/>
                <w:szCs w:val="20"/>
              </w:rPr>
              <w:t>.010</w:t>
            </w:r>
          </w:p>
        </w:tc>
      </w:tr>
      <w:tr w:rsidR="00B73B04" w:rsidRPr="00E92D70" w14:paraId="1930FE36" w14:textId="77777777" w:rsidTr="00E92D70">
        <w:trPr>
          <w:jc w:val="center"/>
        </w:trPr>
        <w:tc>
          <w:tcPr>
            <w:tcW w:w="983" w:type="dxa"/>
            <w:tcBorders>
              <w:top w:val="single" w:sz="4" w:space="0" w:color="auto"/>
              <w:left w:val="single" w:sz="4" w:space="0" w:color="auto"/>
            </w:tcBorders>
            <w:shd w:val="clear" w:color="auto" w:fill="FFFFFF"/>
          </w:tcPr>
          <w:p w14:paraId="6DDF90A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34BE4CA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038ED29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բազայից տեղեկությունների փոփոխությունների ստացում լիազորված մարմնի կողմից</w:t>
            </w:r>
          </w:p>
        </w:tc>
      </w:tr>
      <w:tr w:rsidR="00B73B04" w:rsidRPr="00E92D70" w14:paraId="4104F18D" w14:textId="77777777" w:rsidTr="00E92D70">
        <w:trPr>
          <w:jc w:val="center"/>
        </w:trPr>
        <w:tc>
          <w:tcPr>
            <w:tcW w:w="983" w:type="dxa"/>
            <w:tcBorders>
              <w:top w:val="single" w:sz="4" w:space="0" w:color="auto"/>
              <w:left w:val="single" w:sz="4" w:space="0" w:color="auto"/>
            </w:tcBorders>
            <w:shd w:val="clear" w:color="auto" w:fill="FFFFFF"/>
          </w:tcPr>
          <w:p w14:paraId="079528E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3</w:t>
            </w:r>
          </w:p>
        </w:tc>
        <w:tc>
          <w:tcPr>
            <w:tcW w:w="3264" w:type="dxa"/>
            <w:tcBorders>
              <w:top w:val="single" w:sz="4" w:space="0" w:color="auto"/>
              <w:left w:val="single" w:sz="4" w:space="0" w:color="auto"/>
            </w:tcBorders>
            <w:shd w:val="clear" w:color="auto" w:fill="FFFFFF"/>
          </w:tcPr>
          <w:p w14:paraId="004FAE4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0BDD39F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հարցում/պատասխան</w:t>
            </w:r>
          </w:p>
        </w:tc>
      </w:tr>
      <w:tr w:rsidR="00B73B04" w:rsidRPr="00E92D70" w14:paraId="1A61FF20" w14:textId="77777777" w:rsidTr="00E92D70">
        <w:trPr>
          <w:jc w:val="center"/>
        </w:trPr>
        <w:tc>
          <w:tcPr>
            <w:tcW w:w="983" w:type="dxa"/>
            <w:tcBorders>
              <w:top w:val="single" w:sz="4" w:space="0" w:color="auto"/>
              <w:left w:val="single" w:sz="4" w:space="0" w:color="auto"/>
            </w:tcBorders>
            <w:shd w:val="clear" w:color="auto" w:fill="FFFFFF"/>
          </w:tcPr>
          <w:p w14:paraId="75B3810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02690FA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3896E8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7DE03885" w14:textId="77777777" w:rsidTr="00E92D70">
        <w:trPr>
          <w:jc w:val="center"/>
        </w:trPr>
        <w:tc>
          <w:tcPr>
            <w:tcW w:w="983" w:type="dxa"/>
            <w:tcBorders>
              <w:top w:val="single" w:sz="4" w:space="0" w:color="auto"/>
              <w:left w:val="single" w:sz="4" w:space="0" w:color="auto"/>
              <w:bottom w:val="single" w:sz="4" w:space="0" w:color="auto"/>
            </w:tcBorders>
            <w:shd w:val="clear" w:color="auto" w:fill="FFFFFF"/>
          </w:tcPr>
          <w:p w14:paraId="3C851D1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tcBorders>
            <w:shd w:val="clear" w:color="auto" w:fill="FFFFFF"/>
          </w:tcPr>
          <w:p w14:paraId="59B979C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3B81CE9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բազայից տեղեկությունների փոփոխությունների հարցում</w:t>
            </w:r>
          </w:p>
        </w:tc>
      </w:tr>
      <w:tr w:rsidR="00B73B04" w:rsidRPr="00E92D70" w14:paraId="7847BDD6" w14:textId="77777777" w:rsidTr="00E92D70">
        <w:trPr>
          <w:jc w:val="center"/>
        </w:trPr>
        <w:tc>
          <w:tcPr>
            <w:tcW w:w="983" w:type="dxa"/>
            <w:tcBorders>
              <w:top w:val="single" w:sz="4" w:space="0" w:color="auto"/>
              <w:left w:val="single" w:sz="4" w:space="0" w:color="auto"/>
            </w:tcBorders>
            <w:shd w:val="clear" w:color="auto" w:fill="FFFFFF"/>
            <w:vAlign w:val="center"/>
          </w:tcPr>
          <w:p w14:paraId="1DE53E3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7E901C5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99C326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110D4F8F" w14:textId="77777777" w:rsidTr="00E92D70">
        <w:trPr>
          <w:jc w:val="center"/>
        </w:trPr>
        <w:tc>
          <w:tcPr>
            <w:tcW w:w="983" w:type="dxa"/>
            <w:tcBorders>
              <w:top w:val="single" w:sz="4" w:space="0" w:color="auto"/>
              <w:left w:val="single" w:sz="4" w:space="0" w:color="auto"/>
            </w:tcBorders>
            <w:shd w:val="clear" w:color="auto" w:fill="FFFFFF"/>
          </w:tcPr>
          <w:p w14:paraId="734AC223" w14:textId="77777777" w:rsidR="00B73B04" w:rsidRPr="00E92D70" w:rsidRDefault="00B73B04" w:rsidP="00CF09C8">
            <w:pPr>
              <w:pStyle w:val="Bodytext20"/>
              <w:shd w:val="clear" w:color="auto" w:fill="auto"/>
              <w:spacing w:before="0" w:after="6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16069B40"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167E9455"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հարցման մշակում ու մարդու կյանքի եւ առողջության համար վտանգավոր արտադրանքի մասին տվյալների բազայից տեղեկությունների փոփոխությունների ներկայացում</w:t>
            </w:r>
          </w:p>
        </w:tc>
      </w:tr>
      <w:tr w:rsidR="00B73B04" w:rsidRPr="00E92D70" w14:paraId="031E0CF1" w14:textId="77777777" w:rsidTr="00E92D70">
        <w:trPr>
          <w:jc w:val="center"/>
        </w:trPr>
        <w:tc>
          <w:tcPr>
            <w:tcW w:w="983" w:type="dxa"/>
            <w:tcBorders>
              <w:top w:val="single" w:sz="4" w:space="0" w:color="auto"/>
              <w:left w:val="single" w:sz="4" w:space="0" w:color="auto"/>
            </w:tcBorders>
            <w:shd w:val="clear" w:color="auto" w:fill="FFFFFF"/>
          </w:tcPr>
          <w:p w14:paraId="46B1C9C9" w14:textId="77777777" w:rsidR="00B73B04" w:rsidRPr="00E92D70" w:rsidRDefault="00B73B04" w:rsidP="00CF09C8">
            <w:pPr>
              <w:pStyle w:val="Bodytext20"/>
              <w:shd w:val="clear" w:color="auto" w:fill="auto"/>
              <w:spacing w:before="0" w:after="6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14:paraId="2D96FDA3"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bottom"/>
          </w:tcPr>
          <w:p w14:paraId="148D12FC"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փոփոխված տեղեկությունները բացակայում են,</w:t>
            </w:r>
          </w:p>
        </w:tc>
      </w:tr>
      <w:tr w:rsidR="00B73B04" w:rsidRPr="00E92D70" w14:paraId="1354CA91" w14:textId="77777777" w:rsidTr="00E92D70">
        <w:trPr>
          <w:jc w:val="center"/>
        </w:trPr>
        <w:tc>
          <w:tcPr>
            <w:tcW w:w="983" w:type="dxa"/>
            <w:tcBorders>
              <w:left w:val="single" w:sz="4" w:space="0" w:color="auto"/>
            </w:tcBorders>
            <w:shd w:val="clear" w:color="auto" w:fill="FFFFFF"/>
          </w:tcPr>
          <w:p w14:paraId="32E3204A"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tcPr>
          <w:p w14:paraId="4E5A8D34" w14:textId="77777777" w:rsidR="00B73B04" w:rsidRPr="00E92D70" w:rsidRDefault="00B73B04" w:rsidP="00CF09C8">
            <w:pPr>
              <w:spacing w:after="60"/>
              <w:rPr>
                <w:rFonts w:ascii="Sylfaen" w:hAnsi="Sylfaen"/>
                <w:sz w:val="20"/>
                <w:szCs w:val="20"/>
              </w:rPr>
            </w:pPr>
          </w:p>
        </w:tc>
        <w:tc>
          <w:tcPr>
            <w:tcW w:w="5395" w:type="dxa"/>
            <w:tcBorders>
              <w:left w:val="single" w:sz="4" w:space="0" w:color="auto"/>
              <w:right w:val="single" w:sz="4" w:space="0" w:color="auto"/>
            </w:tcBorders>
            <w:shd w:val="clear" w:color="auto" w:fill="FFFFFF"/>
          </w:tcPr>
          <w:p w14:paraId="02E7D7F7"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տեղեկությունների փոփոխություններն ուղարկվել են</w:t>
            </w:r>
          </w:p>
        </w:tc>
      </w:tr>
      <w:tr w:rsidR="00B73B04" w:rsidRPr="00E92D70" w14:paraId="7CA26BC3" w14:textId="77777777" w:rsidTr="00E92D70">
        <w:trPr>
          <w:jc w:val="center"/>
        </w:trPr>
        <w:tc>
          <w:tcPr>
            <w:tcW w:w="983" w:type="dxa"/>
            <w:tcBorders>
              <w:top w:val="single" w:sz="4" w:space="0" w:color="auto"/>
              <w:left w:val="single" w:sz="4" w:space="0" w:color="auto"/>
            </w:tcBorders>
            <w:shd w:val="clear" w:color="auto" w:fill="FFFFFF"/>
          </w:tcPr>
          <w:p w14:paraId="36EBDA1F" w14:textId="77777777" w:rsidR="00B73B04" w:rsidRPr="00E92D70" w:rsidRDefault="00B73B04" w:rsidP="00CF09C8">
            <w:pPr>
              <w:pStyle w:val="Bodytext20"/>
              <w:shd w:val="clear" w:color="auto" w:fill="auto"/>
              <w:spacing w:before="0" w:after="6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111B9FA5"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BC8423F" w14:textId="77777777" w:rsidR="00B73B04" w:rsidRPr="00E92D70" w:rsidRDefault="00B73B04" w:rsidP="00CF09C8">
            <w:pPr>
              <w:spacing w:after="60"/>
              <w:rPr>
                <w:rFonts w:ascii="Sylfaen" w:hAnsi="Sylfaen"/>
                <w:sz w:val="20"/>
                <w:szCs w:val="20"/>
              </w:rPr>
            </w:pPr>
          </w:p>
        </w:tc>
      </w:tr>
      <w:tr w:rsidR="00B73B04" w:rsidRPr="00E92D70" w14:paraId="7A54D98E" w14:textId="77777777" w:rsidTr="00E92D70">
        <w:trPr>
          <w:jc w:val="center"/>
        </w:trPr>
        <w:tc>
          <w:tcPr>
            <w:tcW w:w="983" w:type="dxa"/>
            <w:tcBorders>
              <w:left w:val="single" w:sz="4" w:space="0" w:color="auto"/>
            </w:tcBorders>
            <w:shd w:val="clear" w:color="auto" w:fill="FFFFFF"/>
          </w:tcPr>
          <w:p w14:paraId="7E0D01DC"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vAlign w:val="center"/>
          </w:tcPr>
          <w:p w14:paraId="540D5606"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1EA9FCD2"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6B900705" w14:textId="77777777" w:rsidTr="00E92D70">
        <w:trPr>
          <w:jc w:val="center"/>
        </w:trPr>
        <w:tc>
          <w:tcPr>
            <w:tcW w:w="983" w:type="dxa"/>
            <w:tcBorders>
              <w:left w:val="single" w:sz="4" w:space="0" w:color="auto"/>
            </w:tcBorders>
            <w:shd w:val="clear" w:color="auto" w:fill="FFFFFF"/>
          </w:tcPr>
          <w:p w14:paraId="242B118D"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vAlign w:val="center"/>
          </w:tcPr>
          <w:p w14:paraId="234D1688"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5F661DBF"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15 րոպե</w:t>
            </w:r>
          </w:p>
        </w:tc>
      </w:tr>
      <w:tr w:rsidR="00B73B04" w:rsidRPr="00E92D70" w14:paraId="3ACE2199" w14:textId="77777777" w:rsidTr="00E92D70">
        <w:trPr>
          <w:jc w:val="center"/>
        </w:trPr>
        <w:tc>
          <w:tcPr>
            <w:tcW w:w="983" w:type="dxa"/>
            <w:tcBorders>
              <w:left w:val="single" w:sz="4" w:space="0" w:color="auto"/>
            </w:tcBorders>
            <w:shd w:val="clear" w:color="auto" w:fill="FFFFFF"/>
          </w:tcPr>
          <w:p w14:paraId="0F6A3478"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vAlign w:val="center"/>
          </w:tcPr>
          <w:p w14:paraId="786B9790"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52A26373"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4 ժամ</w:t>
            </w:r>
          </w:p>
        </w:tc>
      </w:tr>
      <w:tr w:rsidR="00B73B04" w:rsidRPr="00E92D70" w14:paraId="7C4BBD01" w14:textId="77777777" w:rsidTr="00E92D70">
        <w:trPr>
          <w:jc w:val="center"/>
        </w:trPr>
        <w:tc>
          <w:tcPr>
            <w:tcW w:w="983" w:type="dxa"/>
            <w:tcBorders>
              <w:left w:val="single" w:sz="4" w:space="0" w:color="auto"/>
            </w:tcBorders>
            <w:shd w:val="clear" w:color="auto" w:fill="FFFFFF"/>
          </w:tcPr>
          <w:p w14:paraId="10EBB6DD"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vAlign w:val="center"/>
          </w:tcPr>
          <w:p w14:paraId="3DD2EC51"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FC0A376"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այո</w:t>
            </w:r>
          </w:p>
        </w:tc>
      </w:tr>
      <w:tr w:rsidR="00B73B04" w:rsidRPr="00E92D70" w14:paraId="4B5C3A6E" w14:textId="77777777" w:rsidTr="00E92D70">
        <w:trPr>
          <w:jc w:val="center"/>
        </w:trPr>
        <w:tc>
          <w:tcPr>
            <w:tcW w:w="983" w:type="dxa"/>
            <w:tcBorders>
              <w:left w:val="single" w:sz="4" w:space="0" w:color="auto"/>
            </w:tcBorders>
            <w:shd w:val="clear" w:color="auto" w:fill="FFFFFF"/>
          </w:tcPr>
          <w:p w14:paraId="009ED916"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vAlign w:val="center"/>
          </w:tcPr>
          <w:p w14:paraId="68FACF12"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8E6DA93"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3</w:t>
            </w:r>
          </w:p>
        </w:tc>
      </w:tr>
      <w:tr w:rsidR="00B73B04" w:rsidRPr="00E92D70" w14:paraId="1A2E94B5" w14:textId="77777777" w:rsidTr="00E92D70">
        <w:trPr>
          <w:jc w:val="center"/>
        </w:trPr>
        <w:tc>
          <w:tcPr>
            <w:tcW w:w="983" w:type="dxa"/>
            <w:tcBorders>
              <w:top w:val="single" w:sz="4" w:space="0" w:color="auto"/>
              <w:left w:val="single" w:sz="4" w:space="0" w:color="auto"/>
            </w:tcBorders>
            <w:shd w:val="clear" w:color="auto" w:fill="FFFFFF"/>
            <w:vAlign w:val="center"/>
          </w:tcPr>
          <w:p w14:paraId="2C3A5FB6" w14:textId="77777777" w:rsidR="00B73B04" w:rsidRPr="00E92D70" w:rsidRDefault="00B73B04" w:rsidP="00CF09C8">
            <w:pPr>
              <w:pStyle w:val="Bodytext20"/>
              <w:shd w:val="clear" w:color="auto" w:fill="auto"/>
              <w:spacing w:before="0" w:after="6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5676831C"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B90B9A4" w14:textId="77777777" w:rsidR="00B73B04" w:rsidRPr="00E92D70" w:rsidRDefault="00B73B04" w:rsidP="00CF09C8">
            <w:pPr>
              <w:spacing w:after="60"/>
              <w:rPr>
                <w:rFonts w:ascii="Sylfaen" w:hAnsi="Sylfaen"/>
                <w:sz w:val="20"/>
                <w:szCs w:val="20"/>
              </w:rPr>
            </w:pPr>
          </w:p>
        </w:tc>
      </w:tr>
      <w:tr w:rsidR="00B73B04" w:rsidRPr="00E92D70" w14:paraId="11A60088" w14:textId="77777777" w:rsidTr="00E92D70">
        <w:trPr>
          <w:jc w:val="center"/>
        </w:trPr>
        <w:tc>
          <w:tcPr>
            <w:tcW w:w="983" w:type="dxa"/>
            <w:tcBorders>
              <w:left w:val="single" w:sz="4" w:space="0" w:color="auto"/>
            </w:tcBorders>
            <w:shd w:val="clear" w:color="auto" w:fill="FFFFFF"/>
          </w:tcPr>
          <w:p w14:paraId="080BAC37"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tcBorders>
            <w:shd w:val="clear" w:color="auto" w:fill="FFFFFF"/>
            <w:vAlign w:val="center"/>
          </w:tcPr>
          <w:p w14:paraId="42DA5FE5"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4E9DAA95"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տեղեկությունների փոփոխությունների հարցում (P.SS.08.MSG.009)</w:t>
            </w:r>
          </w:p>
        </w:tc>
      </w:tr>
      <w:tr w:rsidR="00B73B04" w:rsidRPr="00E92D70" w14:paraId="230CFFED" w14:textId="77777777" w:rsidTr="00E92D70">
        <w:trPr>
          <w:jc w:val="center"/>
        </w:trPr>
        <w:tc>
          <w:tcPr>
            <w:tcW w:w="983" w:type="dxa"/>
            <w:tcBorders>
              <w:left w:val="single" w:sz="4" w:space="0" w:color="auto"/>
              <w:bottom w:val="single" w:sz="4" w:space="0" w:color="auto"/>
            </w:tcBorders>
            <w:shd w:val="clear" w:color="auto" w:fill="FFFFFF"/>
          </w:tcPr>
          <w:p w14:paraId="286F1230" w14:textId="77777777" w:rsidR="00B73B04" w:rsidRPr="00E92D70" w:rsidRDefault="00B73B04" w:rsidP="00CF09C8">
            <w:pPr>
              <w:spacing w:after="60"/>
              <w:jc w:val="center"/>
              <w:rPr>
                <w:rFonts w:ascii="Sylfaen" w:hAnsi="Sylfaen"/>
                <w:sz w:val="20"/>
                <w:szCs w:val="20"/>
              </w:rPr>
            </w:pPr>
          </w:p>
        </w:tc>
        <w:tc>
          <w:tcPr>
            <w:tcW w:w="3264" w:type="dxa"/>
            <w:tcBorders>
              <w:left w:val="single" w:sz="4" w:space="0" w:color="auto"/>
              <w:bottom w:val="single" w:sz="4" w:space="0" w:color="auto"/>
            </w:tcBorders>
            <w:shd w:val="clear" w:color="auto" w:fill="FFFFFF"/>
          </w:tcPr>
          <w:p w14:paraId="4819786E"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14:paraId="142DE842"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տեղեկությունների բացակայության մասին ծանուցում (P.SS.08.MSG.008)</w:t>
            </w:r>
          </w:p>
          <w:p w14:paraId="4033ECB7"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մարդու կյանքի եւ առողջության համար վտանգավոր արտադրանքի մասին տվյալների բազայից տեղեկությունների փոփոխություններ (P.SS.08.MSG.014)</w:t>
            </w:r>
          </w:p>
        </w:tc>
      </w:tr>
      <w:tr w:rsidR="00B73B04" w:rsidRPr="00E92D70" w14:paraId="490745D6" w14:textId="77777777" w:rsidTr="00E92D70">
        <w:trPr>
          <w:jc w:val="center"/>
        </w:trPr>
        <w:tc>
          <w:tcPr>
            <w:tcW w:w="983" w:type="dxa"/>
            <w:tcBorders>
              <w:top w:val="single" w:sz="4" w:space="0" w:color="auto"/>
              <w:left w:val="single" w:sz="4" w:space="0" w:color="auto"/>
            </w:tcBorders>
            <w:shd w:val="clear" w:color="auto" w:fill="FFFFFF"/>
            <w:vAlign w:val="center"/>
          </w:tcPr>
          <w:p w14:paraId="44C2D999" w14:textId="77777777" w:rsidR="00B73B04" w:rsidRPr="00E92D70" w:rsidRDefault="00B73B04" w:rsidP="00CF09C8">
            <w:pPr>
              <w:pStyle w:val="Bodytext20"/>
              <w:shd w:val="clear" w:color="auto" w:fill="auto"/>
              <w:spacing w:before="0" w:after="6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0222ACC2" w14:textId="77777777" w:rsidR="00B73B04" w:rsidRPr="00E92D70" w:rsidRDefault="00B73B04" w:rsidP="00CF09C8">
            <w:pPr>
              <w:pStyle w:val="Bodytext20"/>
              <w:shd w:val="clear" w:color="auto" w:fill="auto"/>
              <w:spacing w:before="0" w:after="6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74A50B8" w14:textId="77777777" w:rsidR="00B73B04" w:rsidRPr="00E92D70" w:rsidRDefault="00B73B04" w:rsidP="00CF09C8">
            <w:pPr>
              <w:spacing w:after="60"/>
              <w:rPr>
                <w:rFonts w:ascii="Sylfaen" w:hAnsi="Sylfaen"/>
                <w:sz w:val="20"/>
                <w:szCs w:val="20"/>
              </w:rPr>
            </w:pPr>
          </w:p>
        </w:tc>
      </w:tr>
      <w:tr w:rsidR="00B73B04" w:rsidRPr="00E92D70" w14:paraId="1ED3ECFB" w14:textId="77777777" w:rsidTr="00E92D70">
        <w:trPr>
          <w:jc w:val="center"/>
        </w:trPr>
        <w:tc>
          <w:tcPr>
            <w:tcW w:w="983" w:type="dxa"/>
            <w:tcBorders>
              <w:left w:val="single" w:sz="4" w:space="0" w:color="auto"/>
            </w:tcBorders>
            <w:shd w:val="clear" w:color="auto" w:fill="FFFFFF"/>
          </w:tcPr>
          <w:p w14:paraId="370F0CE8" w14:textId="77777777" w:rsidR="00B73B04" w:rsidRPr="00E92D70" w:rsidRDefault="00B73B04" w:rsidP="00E92D70">
            <w:pPr>
              <w:spacing w:after="120"/>
              <w:rPr>
                <w:rFonts w:ascii="Sylfaen" w:hAnsi="Sylfaen"/>
                <w:sz w:val="20"/>
                <w:szCs w:val="20"/>
              </w:rPr>
            </w:pPr>
          </w:p>
        </w:tc>
        <w:tc>
          <w:tcPr>
            <w:tcW w:w="3264" w:type="dxa"/>
            <w:tcBorders>
              <w:left w:val="single" w:sz="4" w:space="0" w:color="auto"/>
            </w:tcBorders>
            <w:shd w:val="clear" w:color="auto" w:fill="FFFFFF"/>
            <w:vAlign w:val="center"/>
          </w:tcPr>
          <w:p w14:paraId="576EF99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576A29D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296C6432" w14:textId="77777777" w:rsidTr="00E92D70">
        <w:trPr>
          <w:jc w:val="center"/>
        </w:trPr>
        <w:tc>
          <w:tcPr>
            <w:tcW w:w="983" w:type="dxa"/>
            <w:tcBorders>
              <w:left w:val="single" w:sz="4" w:space="0" w:color="auto"/>
              <w:bottom w:val="single" w:sz="4" w:space="0" w:color="auto"/>
            </w:tcBorders>
            <w:shd w:val="clear" w:color="auto" w:fill="FFFFFF"/>
          </w:tcPr>
          <w:p w14:paraId="433724C9" w14:textId="77777777" w:rsidR="00B73B04" w:rsidRPr="00E92D70" w:rsidRDefault="00B73B04" w:rsidP="00E92D70">
            <w:pPr>
              <w:spacing w:after="120"/>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358B176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40E735C" w14:textId="77777777" w:rsidR="00B73B04" w:rsidRPr="00E92D70" w:rsidRDefault="00B73B04" w:rsidP="00E92D70">
            <w:pPr>
              <w:spacing w:after="120"/>
              <w:rPr>
                <w:rFonts w:ascii="Sylfaen" w:hAnsi="Sylfaen"/>
                <w:sz w:val="20"/>
                <w:szCs w:val="20"/>
              </w:rPr>
            </w:pPr>
          </w:p>
        </w:tc>
      </w:tr>
    </w:tbl>
    <w:p w14:paraId="3E4C887D" w14:textId="77777777" w:rsidR="00B73B04" w:rsidRPr="00B73B04" w:rsidRDefault="00B73B04" w:rsidP="00CF09C8">
      <w:pPr>
        <w:spacing w:after="160" w:line="336" w:lineRule="auto"/>
        <w:rPr>
          <w:rFonts w:ascii="Sylfaen" w:hAnsi="Sylfaen"/>
        </w:rPr>
      </w:pPr>
    </w:p>
    <w:p w14:paraId="191CF157" w14:textId="77777777" w:rsidR="00B73B04" w:rsidRPr="00B73B04" w:rsidRDefault="00B73B04" w:rsidP="00CF09C8">
      <w:pPr>
        <w:pStyle w:val="Bodytext20"/>
        <w:shd w:val="clear" w:color="auto" w:fill="auto"/>
        <w:spacing w:before="0" w:after="160" w:line="336" w:lineRule="auto"/>
        <w:ind w:firstLine="0"/>
        <w:jc w:val="center"/>
        <w:rPr>
          <w:rFonts w:ascii="Sylfaen" w:hAnsi="Sylfaen"/>
          <w:sz w:val="24"/>
          <w:szCs w:val="24"/>
        </w:rPr>
      </w:pPr>
      <w:r w:rsidRPr="00B73B04">
        <w:rPr>
          <w:rFonts w:ascii="Sylfaen" w:hAnsi="Sylfaen"/>
          <w:sz w:val="24"/>
          <w:szCs w:val="24"/>
        </w:rPr>
        <w:t xml:space="preserve">11. Ընդհանուր գործընթացի՝ «Խախտման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Հանձնաժողովին ծանուցելը» տրանզակցիա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.011)</w:t>
      </w:r>
    </w:p>
    <w:p w14:paraId="0663467D" w14:textId="77777777" w:rsidR="00B73B04" w:rsidRPr="00B73B04" w:rsidRDefault="00B73B04" w:rsidP="00CF09C8">
      <w:pPr>
        <w:pStyle w:val="Bodytext20"/>
        <w:shd w:val="clear" w:color="auto" w:fill="auto"/>
        <w:tabs>
          <w:tab w:val="left" w:pos="1134"/>
        </w:tabs>
        <w:spacing w:before="0" w:after="160" w:line="336" w:lineRule="auto"/>
        <w:ind w:firstLine="567"/>
        <w:rPr>
          <w:rFonts w:ascii="Sylfaen" w:hAnsi="Sylfaen"/>
          <w:sz w:val="24"/>
          <w:szCs w:val="24"/>
        </w:rPr>
      </w:pPr>
      <w:r w:rsidRPr="00B73B04">
        <w:rPr>
          <w:rFonts w:ascii="Sylfaen" w:hAnsi="Sylfaen"/>
          <w:sz w:val="24"/>
          <w:szCs w:val="24"/>
        </w:rPr>
        <w:t>28.</w:t>
      </w:r>
      <w:r w:rsidR="00CF09C8" w:rsidRPr="00CF09C8">
        <w:rPr>
          <w:rFonts w:ascii="Sylfaen" w:hAnsi="Sylfaen"/>
          <w:sz w:val="24"/>
          <w:szCs w:val="24"/>
        </w:rPr>
        <w:tab/>
      </w:r>
      <w:r w:rsidRPr="00B73B04">
        <w:rPr>
          <w:rFonts w:ascii="Sylfaen" w:hAnsi="Sylfaen"/>
          <w:sz w:val="24"/>
          <w:szCs w:val="24"/>
        </w:rPr>
        <w:t xml:space="preserve">Ընդհանուր գործընթացի՝ «Խախտման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Հանձնաժողովին ծանուցելը» տրանզակցիան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.011) կատարվում է նախաձեռնողի կողմից ռեսպոնդենտին խախտման ուսումնասիրման արդյունքի եւ ձեռնարկված միջոցների մասին ծանուցելու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 րդ աղյուսակում։</w:t>
      </w:r>
    </w:p>
    <w:p w14:paraId="2993DF83"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37F0751A">
          <v:group id="_x0000_s2758" style="position:absolute;left:0;text-align:left;margin-left:8pt;margin-top:3.45pt;width:448.2pt;height:255.75pt;z-index:252516352" coordorigin="1578,8661" coordsize="8964,5115">
            <v:shape id="_x0000_s2524" type="#_x0000_t202" style="position:absolute;left:2547;top:8661;width:2658;height:293;mso-width-relative:margin;mso-height-relative:margin" fillcolor="white [3212]" strokecolor="white [3212]">
              <v:textbox inset="0,0,0,0">
                <w:txbxContent>
                  <w:p w14:paraId="30B018C7" w14:textId="77777777" w:rsidR="00366A48" w:rsidRPr="00D578B6" w:rsidRDefault="00366A48" w:rsidP="00B73B04">
                    <w:pPr>
                      <w:jc w:val="center"/>
                      <w:rPr>
                        <w:rFonts w:ascii="Sylfaen" w:hAnsi="Sylfaen"/>
                        <w:sz w:val="20"/>
                      </w:rPr>
                    </w:pPr>
                    <w:r w:rsidRPr="00D578B6">
                      <w:rPr>
                        <w:rFonts w:ascii="Sylfaen" w:hAnsi="Sylfaen"/>
                        <w:sz w:val="20"/>
                      </w:rPr>
                      <w:t>։Նախաձեռնողը</w:t>
                    </w:r>
                  </w:p>
                </w:txbxContent>
              </v:textbox>
            </v:shape>
            <v:shape id="_x0000_s2525" type="#_x0000_t202" style="position:absolute;left:7182;top:8661;width:2658;height:293;mso-width-relative:margin;mso-height-relative:margin" fillcolor="white [3212]" strokecolor="white [3212]">
              <v:textbox style="mso-next-textbox:#_x0000_s2525" inset="0,0,0,0">
                <w:txbxContent>
                  <w:p w14:paraId="72A802EF" w14:textId="77777777" w:rsidR="00366A48" w:rsidRPr="00D578B6" w:rsidRDefault="00366A48" w:rsidP="00B73B04">
                    <w:pPr>
                      <w:jc w:val="center"/>
                      <w:rPr>
                        <w:rFonts w:ascii="Sylfaen" w:hAnsi="Sylfaen"/>
                        <w:sz w:val="20"/>
                      </w:rPr>
                    </w:pPr>
                    <w:r w:rsidRPr="00D578B6">
                      <w:rPr>
                        <w:rFonts w:ascii="Sylfaen" w:hAnsi="Sylfaen"/>
                        <w:sz w:val="20"/>
                      </w:rPr>
                      <w:t>։Ռեսպոնդենտը</w:t>
                    </w:r>
                  </w:p>
                </w:txbxContent>
              </v:textbox>
            </v:shape>
            <v:shape id="_x0000_s2526" type="#_x0000_t202" style="position:absolute;left:1578;top:10054;width:864;height:563;mso-width-relative:margin;mso-height-relative:margin" fillcolor="white [3212]" strokecolor="white [3212]">
              <v:textbox style="mso-next-textbox:#_x0000_s2526" inset="0,0,0,0">
                <w:txbxContent>
                  <w:p w14:paraId="489AD8A2" w14:textId="77777777" w:rsidR="00366A48" w:rsidRPr="00C10192" w:rsidRDefault="00366A48" w:rsidP="00B73B04">
                    <w:pPr>
                      <w:jc w:val="center"/>
                      <w:rPr>
                        <w:sz w:val="20"/>
                        <w:szCs w:val="20"/>
                      </w:rPr>
                    </w:pPr>
                    <w:r>
                      <w:rPr>
                        <w:sz w:val="20"/>
                      </w:rPr>
                      <w:t>Հսկողության սխալ</w:t>
                    </w:r>
                  </w:p>
                </w:txbxContent>
              </v:textbox>
            </v:shape>
            <v:shape id="_x0000_s2527" type="#_x0000_t202" style="position:absolute;left:3990;top:13446;width:1215;height:330;mso-width-relative:margin;mso-height-relative:margin" fillcolor="white [3212]" strokecolor="white [3212]">
              <v:textbox style="mso-next-textbox:#_x0000_s2527" inset="0,0,0,0">
                <w:txbxContent>
                  <w:p w14:paraId="772D1BED" w14:textId="77777777" w:rsidR="00366A48" w:rsidRPr="00D578B6" w:rsidRDefault="00366A48" w:rsidP="00B73B04">
                    <w:pPr>
                      <w:jc w:val="center"/>
                      <w:rPr>
                        <w:rFonts w:ascii="Sylfaen" w:hAnsi="Sylfaen"/>
                        <w:sz w:val="18"/>
                        <w:szCs w:val="20"/>
                      </w:rPr>
                    </w:pPr>
                    <w:r w:rsidRPr="00D578B6">
                      <w:rPr>
                        <w:rFonts w:ascii="Sylfaen" w:hAnsi="Sylfaen"/>
                        <w:sz w:val="18"/>
                      </w:rPr>
                      <w:t>Հաջողված</w:t>
                    </w:r>
                  </w:p>
                </w:txbxContent>
              </v:textbox>
            </v:shape>
            <v:shape id="_x0000_s2528" type="#_x0000_t202" style="position:absolute;left:2637;top:10225;width:2335;height:1038;mso-width-relative:margin;mso-height-relative:margin" fillcolor="white [3212]" strokecolor="white [3212]">
              <v:textbox style="mso-next-textbox:#_x0000_s2528" inset="0,0,0,0">
                <w:txbxContent>
                  <w:p w14:paraId="2FDDEE6F" w14:textId="77777777" w:rsidR="00366A48" w:rsidRPr="00D578B6" w:rsidRDefault="00366A48" w:rsidP="00B73B04">
                    <w:pPr>
                      <w:jc w:val="center"/>
                      <w:rPr>
                        <w:sz w:val="14"/>
                        <w:szCs w:val="16"/>
                      </w:rPr>
                    </w:pPr>
                    <w:r w:rsidRPr="00D578B6">
                      <w:rPr>
                        <w:rStyle w:val="Bodytext9CourierNew"/>
                        <w:rFonts w:ascii="Sylfaen" w:hAnsi="Sylfaen"/>
                        <w:sz w:val="14"/>
                        <w:szCs w:val="16"/>
                      </w:rPr>
                      <w:t>Խախտման ուսումնասիրման արդյունքի և ձեռնարկված միջոցների մասին ծանուցման ուղարկում Հանձնաժողով</w:t>
                    </w:r>
                  </w:p>
                </w:txbxContent>
              </v:textbox>
            </v:shape>
            <v:shape id="_x0000_s2529" type="#_x0000_t202" style="position:absolute;left:8221;top:10054;width:2321;height:1372;mso-width-relative:margin;mso-height-relative:margin" fillcolor="white [3212]" strokecolor="white [3212]">
              <v:textbox style="mso-next-textbox:#_x0000_s2529" inset="0,0,0,0">
                <w:txbxContent>
                  <w:p w14:paraId="52278975" w14:textId="77777777" w:rsidR="00366A48" w:rsidRPr="00D578B6" w:rsidRDefault="00366A48" w:rsidP="00B73B04">
                    <w:pPr>
                      <w:jc w:val="center"/>
                      <w:rPr>
                        <w:sz w:val="16"/>
                        <w:szCs w:val="16"/>
                      </w:rPr>
                    </w:pPr>
                    <w:r w:rsidRPr="00D578B6">
                      <w:rPr>
                        <w:rStyle w:val="Bodytext9CourierNew"/>
                        <w:rFonts w:ascii="Sylfaen" w:hAnsi="Sylfaen"/>
                        <w:sz w:val="16"/>
                        <w:szCs w:val="16"/>
                      </w:rPr>
                      <w:t>Խախտման ուսումնասիրման արդյունքի և ձեռնարկված միջոցների մասին ծանուցման ընդունում եւ մշակում Հանձնաժողովի կողմից</w:t>
                    </w:r>
                  </w:p>
                </w:txbxContent>
              </v:textbox>
            </v:shape>
            <v:shape id="_x0000_s2530" type="#_x0000_t202" style="position:absolute;left:5286;top:9778;width:2617;height:1038;mso-width-relative:margin;mso-height-relative:margin" fillcolor="white [3212]" strokecolor="white [3212]">
              <v:textbox style="mso-next-textbox:#_x0000_s2530" inset="0,0,0,0">
                <w:txbxContent>
                  <w:p w14:paraId="63BC0027" w14:textId="77777777" w:rsidR="00366A48" w:rsidRPr="00D578B6" w:rsidRDefault="00366A48" w:rsidP="00B73B04">
                    <w:pPr>
                      <w:pStyle w:val="Bodytext20"/>
                      <w:shd w:val="clear" w:color="auto" w:fill="auto"/>
                      <w:spacing w:before="0" w:line="240" w:lineRule="auto"/>
                      <w:ind w:firstLine="0"/>
                      <w:jc w:val="center"/>
                      <w:rPr>
                        <w:rFonts w:ascii="Sylfaen" w:hAnsi="Sylfaen"/>
                        <w:sz w:val="14"/>
                        <w:szCs w:val="20"/>
                      </w:rPr>
                    </w:pPr>
                    <w:r w:rsidRPr="00D578B6">
                      <w:rPr>
                        <w:rStyle w:val="Bodytext9CourierNew"/>
                        <w:rFonts w:ascii="Sylfaen" w:hAnsi="Sylfaen"/>
                        <w:sz w:val="14"/>
                      </w:rPr>
                      <w:t>Խախտման ուսումնասիրման արդյունքի և ձեռնարկված միջոցների մասին ծանուցում</w:t>
                    </w:r>
                  </w:p>
                  <w:p w14:paraId="3E5EB35B" w14:textId="77777777" w:rsidR="00366A48" w:rsidRPr="00D578B6" w:rsidRDefault="00366A48" w:rsidP="00B73B04">
                    <w:pPr>
                      <w:jc w:val="center"/>
                      <w:rPr>
                        <w:sz w:val="18"/>
                        <w:szCs w:val="20"/>
                      </w:rPr>
                    </w:pPr>
                    <w:r w:rsidRPr="00D578B6">
                      <w:rPr>
                        <w:rStyle w:val="Bodytext9CourierNew"/>
                        <w:rFonts w:ascii="Sylfaen" w:hAnsi="Sylfaen"/>
                        <w:sz w:val="14"/>
                      </w:rPr>
                      <w:t>(P.SS.08.MSG.015)</w:t>
                    </w:r>
                  </w:p>
                </w:txbxContent>
              </v:textbox>
            </v:shape>
            <v:shape id="_x0000_s2531" type="#_x0000_t202" style="position:absolute;left:2442;top:12178;width:2844;height:877;mso-width-relative:margin;mso-height-relative:margin" fillcolor="white [3212]" strokecolor="white [3212]">
              <v:textbox inset="0,0,0,0">
                <w:txbxContent>
                  <w:p w14:paraId="520B3C7A" w14:textId="77777777" w:rsidR="00366A48" w:rsidRPr="00D578B6" w:rsidRDefault="00366A48" w:rsidP="00B73B04">
                    <w:pPr>
                      <w:pStyle w:val="Bodytext20"/>
                      <w:shd w:val="clear" w:color="auto" w:fill="auto"/>
                      <w:spacing w:before="0" w:line="240" w:lineRule="auto"/>
                      <w:ind w:firstLine="0"/>
                      <w:jc w:val="center"/>
                      <w:rPr>
                        <w:rFonts w:ascii="Sylfaen" w:hAnsi="Sylfaen"/>
                        <w:sz w:val="14"/>
                        <w:szCs w:val="20"/>
                      </w:rPr>
                    </w:pPr>
                    <w:r w:rsidRPr="00D578B6">
                      <w:rPr>
                        <w:rStyle w:val="Bodytext9CourierNew"/>
                        <w:rFonts w:ascii="Sylfaen" w:hAnsi="Sylfaen"/>
                        <w:sz w:val="14"/>
                      </w:rPr>
                      <w:t>: Վտանգավոր արտադրանքի մասին տեղեկություններ</w:t>
                    </w:r>
                  </w:p>
                  <w:p w14:paraId="141BE94B" w14:textId="77777777" w:rsidR="00366A48" w:rsidRPr="00D578B6" w:rsidRDefault="00366A48" w:rsidP="00B73B04">
                    <w:pPr>
                      <w:jc w:val="center"/>
                      <w:rPr>
                        <w:sz w:val="18"/>
                      </w:rPr>
                    </w:pPr>
                    <w:r w:rsidRPr="00D578B6">
                      <w:rPr>
                        <w:rStyle w:val="Bodytext9CourierNew"/>
                        <w:rFonts w:ascii="Sylfaen" w:hAnsi="Sylfaen"/>
                        <w:sz w:val="14"/>
                      </w:rPr>
                      <w:t>[ծանուցումն ուղարկվել է]</w:t>
                    </w:r>
                  </w:p>
                </w:txbxContent>
              </v:textbox>
            </v:shape>
          </v:group>
        </w:pict>
      </w:r>
      <w:r w:rsidR="00B73B04" w:rsidRPr="00B73B04">
        <w:rPr>
          <w:rFonts w:ascii="Sylfaen" w:hAnsi="Sylfaen"/>
          <w:noProof/>
          <w:lang w:val="en-US" w:eastAsia="en-US" w:bidi="ar-SA"/>
        </w:rPr>
        <w:drawing>
          <wp:inline distT="0" distB="0" distL="0" distR="0" wp14:anchorId="1EC94010" wp14:editId="29AB6295">
            <wp:extent cx="5954395" cy="3444875"/>
            <wp:effectExtent l="1905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0" cstate="print"/>
                    <a:srcRect/>
                    <a:stretch>
                      <a:fillRect/>
                    </a:stretch>
                  </pic:blipFill>
                  <pic:spPr bwMode="auto">
                    <a:xfrm>
                      <a:off x="0" y="0"/>
                      <a:ext cx="5954395" cy="3444875"/>
                    </a:xfrm>
                    <a:prstGeom prst="rect">
                      <a:avLst/>
                    </a:prstGeom>
                    <a:noFill/>
                    <a:ln w="9525">
                      <a:noFill/>
                      <a:miter lim="800000"/>
                      <a:headEnd/>
                      <a:tailEnd/>
                    </a:ln>
                  </pic:spPr>
                </pic:pic>
              </a:graphicData>
            </a:graphic>
          </wp:inline>
        </w:drawing>
      </w:r>
    </w:p>
    <w:p w14:paraId="28F25D9D" w14:textId="77777777" w:rsidR="00B73B04" w:rsidRPr="00E92D70" w:rsidRDefault="00B73B04" w:rsidP="00B73B04">
      <w:pPr>
        <w:pStyle w:val="Picturecaption40"/>
        <w:shd w:val="clear" w:color="auto" w:fill="auto"/>
        <w:spacing w:after="160" w:line="360" w:lineRule="auto"/>
        <w:rPr>
          <w:rFonts w:ascii="Sylfaen" w:hAnsi="Sylfaen"/>
          <w:sz w:val="20"/>
          <w:szCs w:val="24"/>
        </w:rPr>
      </w:pPr>
      <w:r w:rsidRPr="00E92D70">
        <w:rPr>
          <w:rFonts w:ascii="Sylfaen" w:hAnsi="Sylfaen"/>
          <w:sz w:val="20"/>
          <w:szCs w:val="24"/>
        </w:rPr>
        <w:t>Նկ. 17. Ընդհանուր գործընթացի՝ «Խախտման ուսումնասիրման արդյունքի եւ ձեռնարկված միջոցների մասին Հանձնաժողովին ծանուցելը» տրանզակցիայի (P.SS.08.</w:t>
      </w:r>
      <w:smartTag w:uri="urn:schemas-microsoft-com:office:smarttags" w:element="stockticker">
        <w:r w:rsidRPr="00E92D70">
          <w:rPr>
            <w:rFonts w:ascii="Sylfaen" w:hAnsi="Sylfaen"/>
            <w:sz w:val="20"/>
            <w:szCs w:val="24"/>
          </w:rPr>
          <w:t>TRN</w:t>
        </w:r>
      </w:smartTag>
      <w:r w:rsidRPr="00E92D70">
        <w:rPr>
          <w:rFonts w:ascii="Sylfaen" w:hAnsi="Sylfaen"/>
          <w:sz w:val="20"/>
          <w:szCs w:val="24"/>
        </w:rPr>
        <w:t>.011) կատարման սխեմա</w:t>
      </w:r>
    </w:p>
    <w:p w14:paraId="74FE0C46" w14:textId="77777777" w:rsidR="00B73B04" w:rsidRPr="00B73B04" w:rsidRDefault="00B73B04" w:rsidP="00B73B04">
      <w:pPr>
        <w:pStyle w:val="Heading120"/>
        <w:shd w:val="clear" w:color="auto" w:fill="auto"/>
        <w:spacing w:before="0" w:after="160" w:line="360" w:lineRule="auto"/>
        <w:rPr>
          <w:rFonts w:ascii="Sylfaen" w:hAnsi="Sylfaen"/>
          <w:sz w:val="24"/>
          <w:szCs w:val="24"/>
        </w:rPr>
      </w:pPr>
      <w:bookmarkStart w:id="4" w:name="bookmark6"/>
      <w:r w:rsidRPr="00B73B04">
        <w:rPr>
          <w:rFonts w:ascii="Sylfaen" w:hAnsi="Sylfaen"/>
          <w:sz w:val="24"/>
          <w:szCs w:val="24"/>
        </w:rPr>
        <w:lastRenderedPageBreak/>
        <w:t>Աղյուսակ 18</w:t>
      </w:r>
      <w:bookmarkEnd w:id="4"/>
    </w:p>
    <w:p w14:paraId="5129DB21"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5" w:name="bookmark7"/>
      <w:r w:rsidRPr="00B73B04">
        <w:rPr>
          <w:rFonts w:ascii="Sylfaen" w:hAnsi="Sylfaen"/>
          <w:sz w:val="24"/>
          <w:szCs w:val="24"/>
        </w:rPr>
        <w:t xml:space="preserve">Ընդհանուր գործընթացի՝ «Խախտման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Հանձնաժողովին ծանուցելը» տրանզակցիայի (P.SS.08.</w:t>
      </w:r>
      <w:smartTag w:uri="urn:schemas-microsoft-com:office:smarttags" w:element="stockticker">
        <w:r w:rsidRPr="00B73B04">
          <w:rPr>
            <w:rFonts w:ascii="Sylfaen" w:hAnsi="Sylfaen"/>
            <w:sz w:val="24"/>
            <w:szCs w:val="24"/>
          </w:rPr>
          <w:t>TRN</w:t>
        </w:r>
      </w:smartTag>
      <w:r w:rsidRPr="00B73B04">
        <w:rPr>
          <w:rFonts w:ascii="Sylfaen" w:hAnsi="Sylfaen"/>
          <w:sz w:val="24"/>
          <w:szCs w:val="24"/>
        </w:rPr>
        <w:t>.011) նկարագրություն</w:t>
      </w:r>
      <w:bookmarkEnd w:id="5"/>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E92D70" w14:paraId="79A7797A" w14:textId="77777777" w:rsidTr="00E92D70">
        <w:trPr>
          <w:tblHeader/>
          <w:jc w:val="center"/>
        </w:trPr>
        <w:tc>
          <w:tcPr>
            <w:tcW w:w="983" w:type="dxa"/>
            <w:tcBorders>
              <w:top w:val="single" w:sz="4" w:space="0" w:color="auto"/>
              <w:left w:val="single" w:sz="4" w:space="0" w:color="auto"/>
            </w:tcBorders>
            <w:shd w:val="clear" w:color="auto" w:fill="FFFFFF"/>
          </w:tcPr>
          <w:p w14:paraId="4DC86B0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Համարը՝</w:t>
            </w:r>
          </w:p>
          <w:p w14:paraId="1CBE2CC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tcPr>
          <w:p w14:paraId="46C7B9B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72C4D8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Նկարագրությունը</w:t>
            </w:r>
          </w:p>
        </w:tc>
      </w:tr>
      <w:tr w:rsidR="00B73B04" w:rsidRPr="00E92D70" w14:paraId="2557622E" w14:textId="77777777" w:rsidTr="00E92D70">
        <w:trPr>
          <w:tblHeader/>
          <w:jc w:val="center"/>
        </w:trPr>
        <w:tc>
          <w:tcPr>
            <w:tcW w:w="983" w:type="dxa"/>
            <w:tcBorders>
              <w:top w:val="single" w:sz="4" w:space="0" w:color="auto"/>
              <w:left w:val="single" w:sz="4" w:space="0" w:color="auto"/>
            </w:tcBorders>
            <w:shd w:val="clear" w:color="auto" w:fill="FFFFFF"/>
          </w:tcPr>
          <w:p w14:paraId="28EC2F2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07D9284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30EA3DF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r>
      <w:tr w:rsidR="00B73B04" w:rsidRPr="00E92D70" w14:paraId="04A0A252" w14:textId="77777777" w:rsidTr="00E92D70">
        <w:trPr>
          <w:jc w:val="center"/>
        </w:trPr>
        <w:tc>
          <w:tcPr>
            <w:tcW w:w="983" w:type="dxa"/>
            <w:tcBorders>
              <w:top w:val="single" w:sz="4" w:space="0" w:color="auto"/>
              <w:left w:val="single" w:sz="4" w:space="0" w:color="auto"/>
            </w:tcBorders>
            <w:shd w:val="clear" w:color="auto" w:fill="FFFFFF"/>
          </w:tcPr>
          <w:p w14:paraId="245E3C7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4E41FB6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54560F9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P.SS.08.</w:t>
            </w:r>
            <w:smartTag w:uri="urn:schemas-microsoft-com:office:smarttags" w:element="stockticker">
              <w:r w:rsidRPr="00E92D70">
                <w:rPr>
                  <w:rStyle w:val="Bodytext211pt"/>
                  <w:rFonts w:ascii="Sylfaen" w:hAnsi="Sylfaen"/>
                  <w:sz w:val="20"/>
                  <w:szCs w:val="20"/>
                </w:rPr>
                <w:t>TRN</w:t>
              </w:r>
            </w:smartTag>
            <w:r w:rsidRPr="00E92D70">
              <w:rPr>
                <w:rStyle w:val="Bodytext211pt"/>
                <w:rFonts w:ascii="Sylfaen" w:hAnsi="Sylfaen"/>
                <w:sz w:val="20"/>
                <w:szCs w:val="20"/>
              </w:rPr>
              <w:t>.011</w:t>
            </w:r>
          </w:p>
        </w:tc>
      </w:tr>
      <w:tr w:rsidR="00B73B04" w:rsidRPr="00E92D70" w14:paraId="5A8AA5CF" w14:textId="77777777" w:rsidTr="00E92D70">
        <w:trPr>
          <w:jc w:val="center"/>
        </w:trPr>
        <w:tc>
          <w:tcPr>
            <w:tcW w:w="983" w:type="dxa"/>
            <w:tcBorders>
              <w:top w:val="single" w:sz="4" w:space="0" w:color="auto"/>
              <w:left w:val="single" w:sz="4" w:space="0" w:color="auto"/>
            </w:tcBorders>
            <w:shd w:val="clear" w:color="auto" w:fill="FFFFFF"/>
          </w:tcPr>
          <w:p w14:paraId="217FD97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40C579A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2D7C41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խախտման ուսումնասիրման արդյունքի եւ ձեռնարկված միջոցների մասին Հանձնաժողովին ծանուցելը</w:t>
            </w:r>
          </w:p>
        </w:tc>
      </w:tr>
      <w:tr w:rsidR="00B73B04" w:rsidRPr="00E92D70" w14:paraId="16EDB8F6" w14:textId="77777777" w:rsidTr="00E92D70">
        <w:trPr>
          <w:jc w:val="center"/>
        </w:trPr>
        <w:tc>
          <w:tcPr>
            <w:tcW w:w="983" w:type="dxa"/>
            <w:tcBorders>
              <w:top w:val="single" w:sz="4" w:space="0" w:color="auto"/>
              <w:left w:val="single" w:sz="4" w:space="0" w:color="auto"/>
            </w:tcBorders>
            <w:shd w:val="clear" w:color="auto" w:fill="FFFFFF"/>
          </w:tcPr>
          <w:p w14:paraId="1407CEF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0A9CA31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362A7C4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տեղեկացում</w:t>
            </w:r>
          </w:p>
        </w:tc>
      </w:tr>
      <w:tr w:rsidR="00B73B04" w:rsidRPr="00E92D70" w14:paraId="6BEBDF4D" w14:textId="77777777" w:rsidTr="00E92D70">
        <w:trPr>
          <w:jc w:val="center"/>
        </w:trPr>
        <w:tc>
          <w:tcPr>
            <w:tcW w:w="983" w:type="dxa"/>
            <w:tcBorders>
              <w:top w:val="single" w:sz="4" w:space="0" w:color="auto"/>
              <w:left w:val="single" w:sz="4" w:space="0" w:color="auto"/>
            </w:tcBorders>
            <w:shd w:val="clear" w:color="auto" w:fill="FFFFFF"/>
          </w:tcPr>
          <w:p w14:paraId="38DD65B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20933D9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BADF70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նախաձեռնող</w:t>
            </w:r>
          </w:p>
        </w:tc>
      </w:tr>
      <w:tr w:rsidR="00B73B04" w:rsidRPr="00E92D70" w14:paraId="79287A3E" w14:textId="77777777" w:rsidTr="00E92D70">
        <w:trPr>
          <w:jc w:val="center"/>
        </w:trPr>
        <w:tc>
          <w:tcPr>
            <w:tcW w:w="983" w:type="dxa"/>
            <w:tcBorders>
              <w:top w:val="single" w:sz="4" w:space="0" w:color="auto"/>
              <w:left w:val="single" w:sz="4" w:space="0" w:color="auto"/>
            </w:tcBorders>
            <w:shd w:val="clear" w:color="auto" w:fill="FFFFFF"/>
          </w:tcPr>
          <w:p w14:paraId="52E2798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555DAAF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5751EB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խախտման ուսումնասիրության արդյունքի եւ ձեռնարկված միջոցների մասին ծանուցման ուղարկումը Հանձնաժողով</w:t>
            </w:r>
          </w:p>
        </w:tc>
      </w:tr>
      <w:tr w:rsidR="00B73B04" w:rsidRPr="00E92D70" w14:paraId="612D3F2E" w14:textId="77777777" w:rsidTr="00E92D70">
        <w:trPr>
          <w:jc w:val="center"/>
        </w:trPr>
        <w:tc>
          <w:tcPr>
            <w:tcW w:w="983" w:type="dxa"/>
            <w:tcBorders>
              <w:top w:val="single" w:sz="4" w:space="0" w:color="auto"/>
              <w:left w:val="single" w:sz="4" w:space="0" w:color="auto"/>
            </w:tcBorders>
            <w:shd w:val="clear" w:color="auto" w:fill="FFFFFF"/>
          </w:tcPr>
          <w:p w14:paraId="20E690F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tcPr>
          <w:p w14:paraId="485411B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5C37BBD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ռեսպոնդենտ</w:t>
            </w:r>
          </w:p>
        </w:tc>
      </w:tr>
      <w:tr w:rsidR="00B73B04" w:rsidRPr="00E92D70" w14:paraId="4BC4E20C" w14:textId="77777777" w:rsidTr="00E92D70">
        <w:trPr>
          <w:jc w:val="center"/>
        </w:trPr>
        <w:tc>
          <w:tcPr>
            <w:tcW w:w="983" w:type="dxa"/>
            <w:tcBorders>
              <w:top w:val="single" w:sz="4" w:space="0" w:color="auto"/>
              <w:left w:val="single" w:sz="4" w:space="0" w:color="auto"/>
              <w:bottom w:val="single" w:sz="4" w:space="0" w:color="auto"/>
            </w:tcBorders>
            <w:shd w:val="clear" w:color="auto" w:fill="FFFFFF"/>
          </w:tcPr>
          <w:p w14:paraId="1FDDA40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14:paraId="14EA4BA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B6423F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խախտման ուսումնասիրման արդյունքի եւ ձեռնարկված միջոցների մասին ծանուցման ընդունում եւ մշակում Հանձնաժողովի կողմից</w:t>
            </w:r>
          </w:p>
        </w:tc>
      </w:tr>
      <w:tr w:rsidR="00B73B04" w:rsidRPr="00E92D70" w14:paraId="67CA8BA3" w14:textId="77777777" w:rsidTr="00E92D70">
        <w:trPr>
          <w:jc w:val="center"/>
        </w:trPr>
        <w:tc>
          <w:tcPr>
            <w:tcW w:w="983" w:type="dxa"/>
            <w:tcBorders>
              <w:top w:val="single" w:sz="4" w:space="0" w:color="auto"/>
              <w:left w:val="single" w:sz="4" w:space="0" w:color="auto"/>
            </w:tcBorders>
            <w:shd w:val="clear" w:color="auto" w:fill="FFFFFF"/>
            <w:vAlign w:val="center"/>
          </w:tcPr>
          <w:p w14:paraId="5B20B11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14:paraId="1035905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1EE8E0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մասին տեղեկություններ (P.SS.08.</w:t>
            </w:r>
            <w:smartTag w:uri="urn:schemas-microsoft-com:office:smarttags" w:element="stockticker">
              <w:r w:rsidRPr="00E92D70">
                <w:rPr>
                  <w:rStyle w:val="Bodytext211pt"/>
                  <w:rFonts w:ascii="Sylfaen" w:hAnsi="Sylfaen"/>
                  <w:sz w:val="20"/>
                  <w:szCs w:val="20"/>
                </w:rPr>
                <w:t>BEN</w:t>
              </w:r>
            </w:smartTag>
            <w:r w:rsidRPr="00E92D70">
              <w:rPr>
                <w:rStyle w:val="Bodytext211pt"/>
                <w:rFonts w:ascii="Sylfaen" w:hAnsi="Sylfaen"/>
                <w:sz w:val="20"/>
                <w:szCs w:val="20"/>
              </w:rPr>
              <w:t>.002)՝ ծանուցումն ուղարկվել է</w:t>
            </w:r>
          </w:p>
        </w:tc>
      </w:tr>
      <w:tr w:rsidR="00B73B04" w:rsidRPr="00E92D70" w14:paraId="7FA9DC86" w14:textId="77777777" w:rsidTr="00E92D70">
        <w:trPr>
          <w:jc w:val="center"/>
        </w:trPr>
        <w:tc>
          <w:tcPr>
            <w:tcW w:w="983" w:type="dxa"/>
            <w:tcBorders>
              <w:top w:val="single" w:sz="4" w:space="0" w:color="auto"/>
              <w:left w:val="single" w:sz="4" w:space="0" w:color="auto"/>
            </w:tcBorders>
            <w:shd w:val="clear" w:color="auto" w:fill="FFFFFF"/>
          </w:tcPr>
          <w:p w14:paraId="605BCCF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3CD24CD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ADB71CE" w14:textId="77777777" w:rsidR="00B73B04" w:rsidRPr="00E92D70" w:rsidRDefault="00B73B04" w:rsidP="00E92D70">
            <w:pPr>
              <w:spacing w:after="120"/>
              <w:rPr>
                <w:rFonts w:ascii="Sylfaen" w:hAnsi="Sylfaen"/>
                <w:sz w:val="20"/>
                <w:szCs w:val="20"/>
              </w:rPr>
            </w:pPr>
          </w:p>
        </w:tc>
      </w:tr>
      <w:tr w:rsidR="00B73B04" w:rsidRPr="00E92D70" w14:paraId="407E4D5F" w14:textId="77777777" w:rsidTr="00E92D70">
        <w:trPr>
          <w:jc w:val="center"/>
        </w:trPr>
        <w:tc>
          <w:tcPr>
            <w:tcW w:w="983" w:type="dxa"/>
            <w:tcBorders>
              <w:left w:val="single" w:sz="4" w:space="0" w:color="auto"/>
            </w:tcBorders>
            <w:shd w:val="clear" w:color="auto" w:fill="FFFFFF"/>
          </w:tcPr>
          <w:p w14:paraId="327E0814"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2808A36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E72ADB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ժամ</w:t>
            </w:r>
          </w:p>
        </w:tc>
      </w:tr>
      <w:tr w:rsidR="00B73B04" w:rsidRPr="00E92D70" w14:paraId="27CDE6EC" w14:textId="77777777" w:rsidTr="00E92D70">
        <w:trPr>
          <w:jc w:val="center"/>
        </w:trPr>
        <w:tc>
          <w:tcPr>
            <w:tcW w:w="983" w:type="dxa"/>
            <w:tcBorders>
              <w:left w:val="single" w:sz="4" w:space="0" w:color="auto"/>
            </w:tcBorders>
            <w:shd w:val="clear" w:color="auto" w:fill="FFFFFF"/>
          </w:tcPr>
          <w:p w14:paraId="486B08E8"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D418C7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6B779F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34311E7A" w14:textId="77777777" w:rsidTr="00E92D70">
        <w:trPr>
          <w:jc w:val="center"/>
        </w:trPr>
        <w:tc>
          <w:tcPr>
            <w:tcW w:w="983" w:type="dxa"/>
            <w:tcBorders>
              <w:left w:val="single" w:sz="4" w:space="0" w:color="auto"/>
            </w:tcBorders>
            <w:shd w:val="clear" w:color="auto" w:fill="FFFFFF"/>
          </w:tcPr>
          <w:p w14:paraId="2120B371"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E90C95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138A1AC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w:t>
            </w:r>
          </w:p>
        </w:tc>
      </w:tr>
      <w:tr w:rsidR="00B73B04" w:rsidRPr="00E92D70" w14:paraId="14E81F72" w14:textId="77777777" w:rsidTr="00E92D70">
        <w:trPr>
          <w:jc w:val="center"/>
        </w:trPr>
        <w:tc>
          <w:tcPr>
            <w:tcW w:w="983" w:type="dxa"/>
            <w:tcBorders>
              <w:left w:val="single" w:sz="4" w:space="0" w:color="auto"/>
            </w:tcBorders>
            <w:shd w:val="clear" w:color="auto" w:fill="FFFFFF"/>
          </w:tcPr>
          <w:p w14:paraId="5B6B0948"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44FFCA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B9B6E6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այո</w:t>
            </w:r>
          </w:p>
        </w:tc>
      </w:tr>
      <w:tr w:rsidR="00B73B04" w:rsidRPr="00E92D70" w14:paraId="6FF3F1D1" w14:textId="77777777" w:rsidTr="00E92D70">
        <w:trPr>
          <w:jc w:val="center"/>
        </w:trPr>
        <w:tc>
          <w:tcPr>
            <w:tcW w:w="983" w:type="dxa"/>
            <w:tcBorders>
              <w:left w:val="single" w:sz="4" w:space="0" w:color="auto"/>
            </w:tcBorders>
            <w:shd w:val="clear" w:color="auto" w:fill="FFFFFF"/>
          </w:tcPr>
          <w:p w14:paraId="280B15C8"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C4F6A6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DB2D07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w:t>
            </w:r>
          </w:p>
        </w:tc>
      </w:tr>
      <w:tr w:rsidR="00B73B04" w:rsidRPr="00E92D70" w14:paraId="23E1F6B9" w14:textId="77777777" w:rsidTr="00E92D70">
        <w:trPr>
          <w:jc w:val="center"/>
        </w:trPr>
        <w:tc>
          <w:tcPr>
            <w:tcW w:w="983" w:type="dxa"/>
            <w:tcBorders>
              <w:top w:val="single" w:sz="4" w:space="0" w:color="auto"/>
              <w:left w:val="single" w:sz="4" w:space="0" w:color="auto"/>
            </w:tcBorders>
            <w:shd w:val="clear" w:color="auto" w:fill="FFFFFF"/>
            <w:vAlign w:val="center"/>
          </w:tcPr>
          <w:p w14:paraId="7C90CC8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5A03E6C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2BA65D8" w14:textId="77777777" w:rsidR="00B73B04" w:rsidRPr="00E92D70" w:rsidRDefault="00B73B04" w:rsidP="00E92D70">
            <w:pPr>
              <w:spacing w:after="120"/>
              <w:rPr>
                <w:rFonts w:ascii="Sylfaen" w:hAnsi="Sylfaen"/>
                <w:sz w:val="20"/>
                <w:szCs w:val="20"/>
              </w:rPr>
            </w:pPr>
          </w:p>
        </w:tc>
      </w:tr>
      <w:tr w:rsidR="00B73B04" w:rsidRPr="00E92D70" w14:paraId="2C79283F" w14:textId="77777777" w:rsidTr="00E92D70">
        <w:trPr>
          <w:jc w:val="center"/>
        </w:trPr>
        <w:tc>
          <w:tcPr>
            <w:tcW w:w="983" w:type="dxa"/>
            <w:tcBorders>
              <w:left w:val="single" w:sz="4" w:space="0" w:color="auto"/>
            </w:tcBorders>
            <w:shd w:val="clear" w:color="auto" w:fill="FFFFFF"/>
          </w:tcPr>
          <w:p w14:paraId="2EC2D639"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03A1195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5655967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խախտման ուսումնասիրման արդյունքի եւ ձեռնարկված միջոցների մասին ծանուցում (P.SS.08.MSG.015)</w:t>
            </w:r>
          </w:p>
        </w:tc>
      </w:tr>
      <w:tr w:rsidR="00B73B04" w:rsidRPr="00E92D70" w14:paraId="5264D4FE" w14:textId="77777777" w:rsidTr="00E92D70">
        <w:trPr>
          <w:jc w:val="center"/>
        </w:trPr>
        <w:tc>
          <w:tcPr>
            <w:tcW w:w="983" w:type="dxa"/>
            <w:tcBorders>
              <w:left w:val="single" w:sz="4" w:space="0" w:color="auto"/>
            </w:tcBorders>
            <w:shd w:val="clear" w:color="auto" w:fill="FFFFFF"/>
          </w:tcPr>
          <w:p w14:paraId="3F09BF65"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4005C9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4CED9B1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w:t>
            </w:r>
          </w:p>
        </w:tc>
      </w:tr>
      <w:tr w:rsidR="00B73B04" w:rsidRPr="00E92D70" w14:paraId="159A7957" w14:textId="77777777" w:rsidTr="00E92D70">
        <w:trPr>
          <w:jc w:val="center"/>
        </w:trPr>
        <w:tc>
          <w:tcPr>
            <w:tcW w:w="983" w:type="dxa"/>
            <w:tcBorders>
              <w:top w:val="single" w:sz="4" w:space="0" w:color="auto"/>
              <w:left w:val="single" w:sz="4" w:space="0" w:color="auto"/>
            </w:tcBorders>
            <w:shd w:val="clear" w:color="auto" w:fill="FFFFFF"/>
            <w:vAlign w:val="center"/>
          </w:tcPr>
          <w:p w14:paraId="014C013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11</w:t>
            </w:r>
          </w:p>
        </w:tc>
        <w:tc>
          <w:tcPr>
            <w:tcW w:w="3264" w:type="dxa"/>
            <w:tcBorders>
              <w:top w:val="single" w:sz="4" w:space="0" w:color="auto"/>
              <w:left w:val="single" w:sz="4" w:space="0" w:color="auto"/>
            </w:tcBorders>
            <w:shd w:val="clear" w:color="auto" w:fill="FFFFFF"/>
            <w:vAlign w:val="center"/>
          </w:tcPr>
          <w:p w14:paraId="5BD79F3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A0464C3" w14:textId="77777777" w:rsidR="00B73B04" w:rsidRPr="00E92D70" w:rsidRDefault="00B73B04" w:rsidP="00E92D70">
            <w:pPr>
              <w:spacing w:after="120"/>
              <w:rPr>
                <w:rFonts w:ascii="Sylfaen" w:hAnsi="Sylfaen"/>
                <w:sz w:val="20"/>
                <w:szCs w:val="20"/>
              </w:rPr>
            </w:pPr>
          </w:p>
        </w:tc>
      </w:tr>
      <w:tr w:rsidR="00B73B04" w:rsidRPr="00E92D70" w14:paraId="51E39FA2" w14:textId="77777777" w:rsidTr="00E92D70">
        <w:trPr>
          <w:jc w:val="center"/>
        </w:trPr>
        <w:tc>
          <w:tcPr>
            <w:tcW w:w="983" w:type="dxa"/>
            <w:tcBorders>
              <w:left w:val="single" w:sz="4" w:space="0" w:color="auto"/>
            </w:tcBorders>
            <w:shd w:val="clear" w:color="auto" w:fill="FFFFFF"/>
          </w:tcPr>
          <w:p w14:paraId="622DB2AE"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tcBorders>
            <w:shd w:val="clear" w:color="auto" w:fill="FFFFFF"/>
          </w:tcPr>
          <w:p w14:paraId="0E2CA04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610D2F7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P.SS.08.MSG.015-ի համար</w:t>
            </w:r>
          </w:p>
        </w:tc>
      </w:tr>
      <w:tr w:rsidR="00B73B04" w:rsidRPr="00E92D70" w14:paraId="41A1AB97" w14:textId="77777777" w:rsidTr="00E92D70">
        <w:trPr>
          <w:jc w:val="center"/>
        </w:trPr>
        <w:tc>
          <w:tcPr>
            <w:tcW w:w="983" w:type="dxa"/>
            <w:tcBorders>
              <w:left w:val="single" w:sz="4" w:space="0" w:color="auto"/>
              <w:bottom w:val="single" w:sz="4" w:space="0" w:color="auto"/>
            </w:tcBorders>
            <w:shd w:val="clear" w:color="auto" w:fill="FFFFFF"/>
          </w:tcPr>
          <w:p w14:paraId="246FDFCC" w14:textId="77777777" w:rsidR="00B73B04" w:rsidRPr="00E92D70" w:rsidRDefault="00B73B04" w:rsidP="00E92D70">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2E955B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7C897D87" w14:textId="77777777" w:rsidR="00B73B04" w:rsidRPr="00E92D70" w:rsidRDefault="00B73B04" w:rsidP="00E92D70">
            <w:pPr>
              <w:spacing w:after="120"/>
              <w:rPr>
                <w:rFonts w:ascii="Sylfaen" w:hAnsi="Sylfaen"/>
                <w:sz w:val="20"/>
                <w:szCs w:val="20"/>
              </w:rPr>
            </w:pPr>
          </w:p>
        </w:tc>
      </w:tr>
    </w:tbl>
    <w:p w14:paraId="724089F5" w14:textId="77777777" w:rsidR="00B73B04" w:rsidRPr="00B73B04" w:rsidRDefault="00B73B04" w:rsidP="00B73B04">
      <w:pPr>
        <w:spacing w:after="160" w:line="360" w:lineRule="auto"/>
        <w:rPr>
          <w:rFonts w:ascii="Sylfaen" w:hAnsi="Sylfaen"/>
        </w:rPr>
      </w:pPr>
    </w:p>
    <w:p w14:paraId="30F96E7F"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6" w:name="bookmark9"/>
      <w:r w:rsidRPr="00B73B04">
        <w:rPr>
          <w:rFonts w:ascii="Sylfaen" w:hAnsi="Sylfaen"/>
          <w:sz w:val="24"/>
          <w:szCs w:val="24"/>
        </w:rPr>
        <w:t>VIII. Արտակարգ իրավիճակներում գործողությունների կարգը</w:t>
      </w:r>
      <w:bookmarkEnd w:id="6"/>
    </w:p>
    <w:p w14:paraId="6C10C697" w14:textId="77777777" w:rsidR="00B73B04" w:rsidRPr="00B73B04" w:rsidRDefault="00B73B04" w:rsidP="00CF09C8">
      <w:pPr>
        <w:pStyle w:val="Heading120"/>
        <w:shd w:val="clear" w:color="auto" w:fill="auto"/>
        <w:tabs>
          <w:tab w:val="left" w:pos="1134"/>
        </w:tabs>
        <w:spacing w:before="0" w:after="160" w:line="360" w:lineRule="auto"/>
        <w:ind w:firstLine="567"/>
        <w:jc w:val="both"/>
        <w:rPr>
          <w:rFonts w:ascii="Sylfaen" w:hAnsi="Sylfaen"/>
          <w:sz w:val="24"/>
          <w:szCs w:val="24"/>
        </w:rPr>
      </w:pPr>
      <w:bookmarkStart w:id="7" w:name="bookmark10"/>
      <w:r w:rsidRPr="00B73B04">
        <w:rPr>
          <w:rFonts w:ascii="Sylfaen" w:hAnsi="Sylfaen"/>
          <w:sz w:val="24"/>
          <w:szCs w:val="24"/>
        </w:rPr>
        <w:t>29.</w:t>
      </w:r>
      <w:r w:rsidR="00CF09C8" w:rsidRPr="00CF09C8">
        <w:rPr>
          <w:rFonts w:ascii="Sylfaen" w:hAnsi="Sylfaen"/>
          <w:sz w:val="24"/>
          <w:szCs w:val="24"/>
        </w:rPr>
        <w:tab/>
      </w:r>
      <w:r w:rsidRPr="00B73B04">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w:t>
      </w:r>
      <w:bookmarkEnd w:id="7"/>
      <w:r w:rsidRPr="00B73B04">
        <w:rPr>
          <w:rFonts w:ascii="Sylfaen" w:hAnsi="Sylfaen"/>
          <w:sz w:val="24"/>
          <w:szCs w:val="24"/>
        </w:rPr>
        <w:t xml:space="preserve">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w:t>
      </w:r>
      <w:r>
        <w:rPr>
          <w:rFonts w:ascii="Sylfaen" w:hAnsi="Sylfaen"/>
          <w:sz w:val="24"/>
          <w:szCs w:val="24"/>
        </w:rPr>
        <w:t>եւ</w:t>
      </w:r>
      <w:r w:rsidRPr="00B73B04">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19-րդ աղյուսակում:</w:t>
      </w:r>
    </w:p>
    <w:p w14:paraId="5A9F817F"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30.</w:t>
      </w:r>
      <w:r w:rsidR="00CF09C8" w:rsidRPr="00CF09C8">
        <w:rPr>
          <w:rFonts w:ascii="Sylfaen" w:hAnsi="Sylfaen"/>
          <w:sz w:val="24"/>
          <w:szCs w:val="24"/>
        </w:rPr>
        <w:tab/>
      </w:r>
      <w:r w:rsidRPr="00B73B04">
        <w:rPr>
          <w:rFonts w:ascii="Sylfaen" w:hAnsi="Sylfaen"/>
          <w:sz w:val="24"/>
          <w:szCs w:val="24"/>
        </w:rPr>
        <w:t xml:space="preserve">Լիազորված մարմինը կատարում է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ձ</w:t>
      </w:r>
      <w:r>
        <w:rPr>
          <w:rFonts w:ascii="Sylfaen" w:hAnsi="Sylfaen"/>
          <w:sz w:val="24"/>
          <w:szCs w:val="24"/>
        </w:rPr>
        <w:t>եւ</w:t>
      </w:r>
      <w:r w:rsidRPr="00B73B04">
        <w:rPr>
          <w:rFonts w:ascii="Sylfaen" w:hAnsi="Sylfaen"/>
          <w:sz w:val="24"/>
          <w:szCs w:val="24"/>
        </w:rPr>
        <w:t xml:space="preserve">աչափերի ու կառուցվածքների նկարագրությանը </w:t>
      </w:r>
      <w:r>
        <w:rPr>
          <w:rFonts w:ascii="Sylfaen" w:hAnsi="Sylfaen"/>
          <w:sz w:val="24"/>
          <w:szCs w:val="24"/>
        </w:rPr>
        <w:t>եւ</w:t>
      </w:r>
      <w:r w:rsidRPr="00B73B04">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w:t>
      </w:r>
      <w:r w:rsidRPr="00B73B04">
        <w:rPr>
          <w:rFonts w:ascii="Sylfaen" w:hAnsi="Sylfaen"/>
          <w:sz w:val="24"/>
          <w:szCs w:val="24"/>
        </w:rPr>
        <w:lastRenderedPageBreak/>
        <w:t>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3437BBAE" w14:textId="77777777" w:rsidR="00B73B04" w:rsidRPr="00B73B04" w:rsidRDefault="00B73B04" w:rsidP="00B73B04">
      <w:pPr>
        <w:spacing w:after="160" w:line="360" w:lineRule="auto"/>
        <w:rPr>
          <w:rFonts w:ascii="Sylfaen" w:hAnsi="Sylfaen"/>
        </w:rPr>
      </w:pPr>
    </w:p>
    <w:p w14:paraId="5927D42E"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t>Աղյուսակ 19</w:t>
      </w:r>
    </w:p>
    <w:p w14:paraId="6803DDF9"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Գործողություններն արտակարգ իրավիճակներում</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B73B04" w:rsidRPr="00E92D70" w14:paraId="6506AF56" w14:textId="77777777" w:rsidTr="00CE090A">
        <w:trPr>
          <w:tblHeader/>
          <w:jc w:val="center"/>
        </w:trPr>
        <w:tc>
          <w:tcPr>
            <w:tcW w:w="1709" w:type="dxa"/>
            <w:tcBorders>
              <w:top w:val="single" w:sz="4" w:space="0" w:color="auto"/>
              <w:left w:val="single" w:sz="4" w:space="0" w:color="auto"/>
            </w:tcBorders>
            <w:shd w:val="clear" w:color="auto" w:fill="FFFFFF"/>
            <w:vAlign w:val="center"/>
          </w:tcPr>
          <w:p w14:paraId="77677D8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14:paraId="5848CA9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14:paraId="7B8FDAA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14:paraId="58C3A7B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Արտակարգ իրավիճակի առաջացման դեպքում գործողությունների նկարագրությունը</w:t>
            </w:r>
          </w:p>
        </w:tc>
      </w:tr>
      <w:tr w:rsidR="00B73B04" w:rsidRPr="00E92D70" w14:paraId="4DD760A7" w14:textId="77777777" w:rsidTr="00CE090A">
        <w:trPr>
          <w:tblHeader/>
          <w:jc w:val="center"/>
        </w:trPr>
        <w:tc>
          <w:tcPr>
            <w:tcW w:w="1709" w:type="dxa"/>
            <w:tcBorders>
              <w:top w:val="single" w:sz="4" w:space="0" w:color="auto"/>
              <w:left w:val="single" w:sz="4" w:space="0" w:color="auto"/>
            </w:tcBorders>
            <w:shd w:val="clear" w:color="auto" w:fill="FFFFFF"/>
            <w:vAlign w:val="center"/>
          </w:tcPr>
          <w:p w14:paraId="4C81607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1</w:t>
            </w:r>
          </w:p>
        </w:tc>
        <w:tc>
          <w:tcPr>
            <w:tcW w:w="2266" w:type="dxa"/>
            <w:tcBorders>
              <w:top w:val="single" w:sz="4" w:space="0" w:color="auto"/>
              <w:left w:val="single" w:sz="4" w:space="0" w:color="auto"/>
            </w:tcBorders>
            <w:shd w:val="clear" w:color="auto" w:fill="FFFFFF"/>
            <w:vAlign w:val="center"/>
          </w:tcPr>
          <w:p w14:paraId="1A5F8AF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2</w:t>
            </w:r>
          </w:p>
        </w:tc>
        <w:tc>
          <w:tcPr>
            <w:tcW w:w="2554" w:type="dxa"/>
            <w:tcBorders>
              <w:top w:val="single" w:sz="4" w:space="0" w:color="auto"/>
              <w:left w:val="single" w:sz="4" w:space="0" w:color="auto"/>
            </w:tcBorders>
            <w:shd w:val="clear" w:color="auto" w:fill="FFFFFF"/>
            <w:vAlign w:val="center"/>
          </w:tcPr>
          <w:p w14:paraId="5E63846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14:paraId="2ADBD06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4</w:t>
            </w:r>
          </w:p>
        </w:tc>
      </w:tr>
      <w:tr w:rsidR="00B73B04" w:rsidRPr="00E92D70" w14:paraId="2B7DD30C" w14:textId="77777777" w:rsidTr="00CE090A">
        <w:trPr>
          <w:jc w:val="center"/>
        </w:trPr>
        <w:tc>
          <w:tcPr>
            <w:tcW w:w="1709" w:type="dxa"/>
            <w:tcBorders>
              <w:top w:val="single" w:sz="4" w:space="0" w:color="auto"/>
              <w:left w:val="single" w:sz="4" w:space="0" w:color="auto"/>
              <w:bottom w:val="single" w:sz="4" w:space="0" w:color="auto"/>
            </w:tcBorders>
            <w:shd w:val="clear" w:color="auto" w:fill="FFFFFF"/>
          </w:tcPr>
          <w:p w14:paraId="5AA3C0F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Р.ЕХС.002</w:t>
            </w:r>
          </w:p>
        </w:tc>
        <w:tc>
          <w:tcPr>
            <w:tcW w:w="2266" w:type="dxa"/>
            <w:tcBorders>
              <w:top w:val="single" w:sz="4" w:space="0" w:color="auto"/>
              <w:left w:val="single" w:sz="4" w:space="0" w:color="auto"/>
              <w:bottom w:val="single" w:sz="4" w:space="0" w:color="auto"/>
            </w:tcBorders>
            <w:shd w:val="clear" w:color="auto" w:fill="FFFFFF"/>
          </w:tcPr>
          <w:p w14:paraId="572E4C1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bottom w:val="single" w:sz="4" w:space="0" w:color="auto"/>
            </w:tcBorders>
            <w:shd w:val="clear" w:color="auto" w:fill="FFFFFF"/>
          </w:tcPr>
          <w:p w14:paraId="262B284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60B56F5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B73B04" w:rsidRPr="00E92D70" w14:paraId="1A9D4F02" w14:textId="77777777" w:rsidTr="00CE090A">
        <w:trPr>
          <w:jc w:val="center"/>
        </w:trPr>
        <w:tc>
          <w:tcPr>
            <w:tcW w:w="1709" w:type="dxa"/>
            <w:tcBorders>
              <w:top w:val="single" w:sz="4" w:space="0" w:color="auto"/>
              <w:left w:val="single" w:sz="4" w:space="0" w:color="auto"/>
              <w:bottom w:val="single" w:sz="4" w:space="0" w:color="auto"/>
            </w:tcBorders>
            <w:shd w:val="clear" w:color="auto" w:fill="FFFFFF"/>
          </w:tcPr>
          <w:p w14:paraId="151636C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Р.ЕХС.004</w:t>
            </w:r>
          </w:p>
        </w:tc>
        <w:tc>
          <w:tcPr>
            <w:tcW w:w="2266" w:type="dxa"/>
            <w:tcBorders>
              <w:top w:val="single" w:sz="4" w:space="0" w:color="auto"/>
              <w:left w:val="single" w:sz="4" w:space="0" w:color="auto"/>
              <w:bottom w:val="single" w:sz="4" w:space="0" w:color="auto"/>
            </w:tcBorders>
            <w:shd w:val="clear" w:color="auto" w:fill="FFFFFF"/>
          </w:tcPr>
          <w:p w14:paraId="1040F5D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ընդհանուր գործընթացի տրանզակցիայի նախաձեռնողը ծանուցում է ստացել սխալի վերաբերյալ</w:t>
            </w:r>
          </w:p>
        </w:tc>
        <w:tc>
          <w:tcPr>
            <w:tcW w:w="2554" w:type="dxa"/>
            <w:tcBorders>
              <w:top w:val="single" w:sz="4" w:space="0" w:color="auto"/>
              <w:left w:val="single" w:sz="4" w:space="0" w:color="auto"/>
              <w:bottom w:val="single" w:sz="4" w:space="0" w:color="auto"/>
            </w:tcBorders>
            <w:shd w:val="clear" w:color="auto" w:fill="FFFFFF"/>
          </w:tcPr>
          <w:p w14:paraId="2725239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տեղեկագրքերն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14:paraId="56D3E8F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 xml:space="preserve">ընդհանուր գործընթացի տրանզակցիան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 Եթե տեղեկագրքերն ու դասակարգիչները սինքրոնացվել են, էլեկտրոնային փաստաթղթերի (տեղեկությունների) XML սխեմաները՝ թարմացվել, </w:t>
            </w:r>
            <w:r w:rsidRPr="00E92D70">
              <w:rPr>
                <w:rStyle w:val="Bodytext211pt"/>
                <w:rFonts w:ascii="Sylfaen" w:hAnsi="Sylfaen"/>
                <w:sz w:val="20"/>
                <w:szCs w:val="24"/>
              </w:rPr>
              <w:lastRenderedPageBreak/>
              <w:t>ապա անհրաժեշտ է հարցում ուղարկել ընդունող մասնակցի աջակցման ծառայություն</w:t>
            </w:r>
          </w:p>
        </w:tc>
      </w:tr>
    </w:tbl>
    <w:p w14:paraId="1FECBC32" w14:textId="77777777" w:rsidR="00B73B04" w:rsidRPr="00B73B04" w:rsidRDefault="00B73B04" w:rsidP="00B73B04">
      <w:pPr>
        <w:spacing w:after="160" w:line="360" w:lineRule="auto"/>
        <w:rPr>
          <w:rFonts w:ascii="Sylfaen" w:hAnsi="Sylfaen"/>
        </w:rPr>
      </w:pPr>
    </w:p>
    <w:p w14:paraId="57FC940B"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IX.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լրացմանը ներկայացվող պահանջները</w:t>
      </w:r>
    </w:p>
    <w:p w14:paraId="0FC84796"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31.</w:t>
      </w:r>
      <w:r w:rsidR="00CF09C8" w:rsidRPr="00CF09C8">
        <w:rPr>
          <w:rFonts w:ascii="Sylfaen" w:hAnsi="Sylfaen"/>
          <w:sz w:val="24"/>
          <w:szCs w:val="24"/>
        </w:rPr>
        <w:tab/>
      </w:r>
      <w:r w:rsidRPr="00B73B04">
        <w:rPr>
          <w:rFonts w:ascii="Sylfaen" w:hAnsi="Sylfaen"/>
          <w:sz w:val="24"/>
          <w:szCs w:val="24"/>
        </w:rPr>
        <w:t>«Հիվանդության մասին տեղեկություններ՝ ներառելու համար» (P.SS.01.MSG.001) հաղորդագրությամբ փոխանցվող «Հիվանդությունների հայտնաբերման եւ ձեռնարկված սանիտարական միջոցների մասին տեղեկություններ» (R.SM.SS.08.001) էլեկտրոնային փաստաթղթերի (տեղեկությունների) վավերապայմանների լրացմանը ներկայացվող պահանջները բերված են 20-րդ աղյուսակում:</w:t>
      </w:r>
    </w:p>
    <w:p w14:paraId="116EF3F3" w14:textId="77777777" w:rsidR="00B73B04" w:rsidRPr="00B73B04" w:rsidRDefault="00B73B04" w:rsidP="00B73B04">
      <w:pPr>
        <w:pStyle w:val="Bodytext20"/>
        <w:shd w:val="clear" w:color="auto" w:fill="auto"/>
        <w:spacing w:before="0" w:after="160" w:line="360" w:lineRule="auto"/>
        <w:ind w:firstLine="0"/>
        <w:rPr>
          <w:rStyle w:val="Bodytext6"/>
          <w:rFonts w:ascii="Sylfaen" w:hAnsi="Sylfaen"/>
          <w:sz w:val="24"/>
          <w:szCs w:val="24"/>
        </w:rPr>
      </w:pPr>
    </w:p>
    <w:p w14:paraId="68917C6E"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Style w:val="Bodytext6"/>
          <w:rFonts w:ascii="Sylfaen" w:hAnsi="Sylfaen"/>
          <w:sz w:val="24"/>
          <w:szCs w:val="24"/>
        </w:rPr>
        <w:t>Աղյուսակ 20</w:t>
      </w:r>
    </w:p>
    <w:p w14:paraId="305F68EB"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«Հիվանդության մասին տեղեկություններ՝ ներառելու համար» (P.SS.01.MSG.001) հաղորդագրությամբ փոխանցվող «Հիվանդությունների հայտնաբերման եւ ձեռնարկված սանիտարական միջոցների մասին տեղեկություններ» (R.SM.SS.08.001)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73B04" w:rsidRPr="00E92D70" w14:paraId="3DBB0FDE" w14:textId="77777777" w:rsidTr="00CE090A">
        <w:trPr>
          <w:tblHeader/>
          <w:jc w:val="center"/>
        </w:trPr>
        <w:tc>
          <w:tcPr>
            <w:tcW w:w="1565" w:type="dxa"/>
            <w:tcBorders>
              <w:top w:val="single" w:sz="4" w:space="0" w:color="auto"/>
              <w:left w:val="single" w:sz="4" w:space="0" w:color="auto"/>
            </w:tcBorders>
            <w:shd w:val="clear" w:color="auto" w:fill="FFFFFF"/>
            <w:vAlign w:val="center"/>
          </w:tcPr>
          <w:p w14:paraId="5748DAD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2100FB7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ձեւակերպումը</w:t>
            </w:r>
          </w:p>
        </w:tc>
      </w:tr>
      <w:tr w:rsidR="00B73B04" w:rsidRPr="00E92D70" w14:paraId="3CCE73F0" w14:textId="77777777" w:rsidTr="00CE090A">
        <w:trPr>
          <w:jc w:val="center"/>
        </w:trPr>
        <w:tc>
          <w:tcPr>
            <w:tcW w:w="1565" w:type="dxa"/>
            <w:tcBorders>
              <w:top w:val="single" w:sz="4" w:space="0" w:color="auto"/>
              <w:left w:val="single" w:sz="4" w:space="0" w:color="auto"/>
            </w:tcBorders>
            <w:shd w:val="clear" w:color="auto" w:fill="FFFFFF"/>
          </w:tcPr>
          <w:p w14:paraId="4C5C8E1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r w:rsidRPr="00E92D70">
              <w:rPr>
                <w:rStyle w:val="Bodytext2FranklinGothicDemi"/>
                <w:rFonts w:ascii="Sylfaen" w:hAnsi="Sylfaen"/>
                <w:sz w:val="20"/>
                <w:szCs w:val="20"/>
              </w:rPr>
              <w:t>.</w:t>
            </w:r>
          </w:p>
        </w:tc>
        <w:tc>
          <w:tcPr>
            <w:tcW w:w="7805" w:type="dxa"/>
            <w:tcBorders>
              <w:top w:val="single" w:sz="4" w:space="0" w:color="auto"/>
              <w:left w:val="single" w:sz="4" w:space="0" w:color="auto"/>
              <w:right w:val="single" w:sz="4" w:space="0" w:color="auto"/>
            </w:tcBorders>
            <w:shd w:val="clear" w:color="auto" w:fill="FFFFFF"/>
            <w:vAlign w:val="center"/>
          </w:tcPr>
          <w:p w14:paraId="15C4DFE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հաղորդագրությամբ փոխանցվում է «Հիվանդության հայտնաբերման եւ ձեռնարկված սանիտարական միջոցների մասին ծանուցում» (smcdo:PublicHealthAlertDetails) վավերապայմանի միայն մեկ օրինակ</w:t>
            </w:r>
          </w:p>
        </w:tc>
      </w:tr>
      <w:tr w:rsidR="00B73B04" w:rsidRPr="00E92D70" w14:paraId="6FE2AEEF" w14:textId="77777777" w:rsidTr="00CE090A">
        <w:trPr>
          <w:jc w:val="center"/>
        </w:trPr>
        <w:tc>
          <w:tcPr>
            <w:tcW w:w="1565" w:type="dxa"/>
            <w:tcBorders>
              <w:top w:val="single" w:sz="4" w:space="0" w:color="auto"/>
              <w:left w:val="single" w:sz="4" w:space="0" w:color="auto"/>
            </w:tcBorders>
            <w:shd w:val="clear" w:color="auto" w:fill="FFFFFF"/>
          </w:tcPr>
          <w:p w14:paraId="5742A1E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324A852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B73B04" w:rsidRPr="00E92D70" w14:paraId="7E245722" w14:textId="77777777" w:rsidTr="00CE090A">
        <w:trPr>
          <w:jc w:val="center"/>
        </w:trPr>
        <w:tc>
          <w:tcPr>
            <w:tcW w:w="1565" w:type="dxa"/>
            <w:tcBorders>
              <w:top w:val="single" w:sz="4" w:space="0" w:color="auto"/>
              <w:left w:val="single" w:sz="4" w:space="0" w:color="auto"/>
            </w:tcBorders>
            <w:shd w:val="clear" w:color="auto" w:fill="FFFFFF"/>
          </w:tcPr>
          <w:p w14:paraId="665E068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3.</w:t>
            </w:r>
          </w:p>
        </w:tc>
        <w:tc>
          <w:tcPr>
            <w:tcW w:w="7805" w:type="dxa"/>
            <w:tcBorders>
              <w:top w:val="single" w:sz="4" w:space="0" w:color="auto"/>
              <w:left w:val="single" w:sz="4" w:space="0" w:color="auto"/>
              <w:right w:val="single" w:sz="4" w:space="0" w:color="auto"/>
            </w:tcBorders>
            <w:shd w:val="clear" w:color="auto" w:fill="FFFFFF"/>
            <w:vAlign w:val="center"/>
          </w:tcPr>
          <w:p w14:paraId="402C4A1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B73B04" w:rsidRPr="00E92D70" w14:paraId="428AA603" w14:textId="77777777" w:rsidTr="00CE090A">
        <w:trPr>
          <w:jc w:val="center"/>
        </w:trPr>
        <w:tc>
          <w:tcPr>
            <w:tcW w:w="1565" w:type="dxa"/>
            <w:tcBorders>
              <w:top w:val="single" w:sz="4" w:space="0" w:color="auto"/>
              <w:left w:val="single" w:sz="4" w:space="0" w:color="auto"/>
            </w:tcBorders>
            <w:shd w:val="clear" w:color="auto" w:fill="FFFFFF"/>
          </w:tcPr>
          <w:p w14:paraId="532FA55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65E5F8E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«Ծանուցման գրանցման համարը» (smsdo:IncidentId) եւ «Երկրի ծածկագիրը» (csdo:UnifiedCountryCode) վավերապայմանների ամբողջության արժեքները չպետք է համընկնեն հիվանդացության մասին տվյալների բազայի որեւէ գրառման հետ</w:t>
            </w:r>
          </w:p>
        </w:tc>
      </w:tr>
      <w:tr w:rsidR="00B73B04" w:rsidRPr="00E92D70" w14:paraId="4BA0A69C" w14:textId="77777777" w:rsidTr="00CE090A">
        <w:trPr>
          <w:jc w:val="center"/>
        </w:trPr>
        <w:tc>
          <w:tcPr>
            <w:tcW w:w="1565" w:type="dxa"/>
            <w:tcBorders>
              <w:top w:val="single" w:sz="4" w:space="0" w:color="auto"/>
              <w:left w:val="single" w:sz="4" w:space="0" w:color="auto"/>
            </w:tcBorders>
            <w:shd w:val="clear" w:color="auto" w:fill="FFFFFF"/>
          </w:tcPr>
          <w:p w14:paraId="5C0F90B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vAlign w:val="center"/>
          </w:tcPr>
          <w:p w14:paraId="5C307FB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E92D70">
                <w:rPr>
                  <w:rStyle w:val="Bodytext211pt"/>
                  <w:rFonts w:ascii="Sylfaen" w:hAnsi="Sylfaen"/>
                  <w:sz w:val="20"/>
                  <w:szCs w:val="20"/>
                </w:rPr>
                <w:t>ISO</w:t>
              </w:r>
            </w:smartTag>
            <w:r w:rsidRPr="00E92D70">
              <w:rPr>
                <w:rStyle w:val="Bodytext211pt"/>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5AF9E147" w14:textId="77777777" w:rsidTr="00CE090A">
        <w:trPr>
          <w:jc w:val="center"/>
        </w:trPr>
        <w:tc>
          <w:tcPr>
            <w:tcW w:w="1565" w:type="dxa"/>
            <w:tcBorders>
              <w:top w:val="single" w:sz="4" w:space="0" w:color="auto"/>
              <w:left w:val="single" w:sz="4" w:space="0" w:color="auto"/>
            </w:tcBorders>
            <w:shd w:val="clear" w:color="auto" w:fill="FFFFFF"/>
          </w:tcPr>
          <w:p w14:paraId="6D2496A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vAlign w:val="center"/>
          </w:tcPr>
          <w:p w14:paraId="2FB522D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«Անցանկալի իրավիճակի մասին ծանուցման տեսակը» (smsdo:IncidentKindCode) վավերապայմանի արժեքը պետք է պարունակի հետեւյալ արժեքներից մեկը</w:t>
            </w:r>
            <w:r w:rsidRPr="00E92D70">
              <w:rPr>
                <w:rStyle w:val="Bodytext211pt"/>
                <w:rFonts w:ascii="MS Mincho" w:eastAsia="MS Mincho" w:hAnsi="MS Mincho" w:cs="MS Mincho" w:hint="eastAsia"/>
                <w:sz w:val="20"/>
                <w:szCs w:val="20"/>
              </w:rPr>
              <w:t>․</w:t>
            </w:r>
          </w:p>
          <w:p w14:paraId="5305A02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վարակիչ հիվանդության հայտնաբերում.</w:t>
            </w:r>
          </w:p>
          <w:p w14:paraId="19DD545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զանգվածային ոչ վարակիչ հիվանդության (թունավորման) հայտնաբերում</w:t>
            </w:r>
          </w:p>
        </w:tc>
      </w:tr>
      <w:tr w:rsidR="00B73B04" w:rsidRPr="00E92D70" w14:paraId="0388BA8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F443FC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850819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«Ավարտի ամսաթիվը» (csdo:EndDate) վավերապայմանը չի լրացվում</w:t>
            </w:r>
          </w:p>
        </w:tc>
      </w:tr>
      <w:tr w:rsidR="00B73B04" w:rsidRPr="00E92D70" w14:paraId="0A413D8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F688EC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939676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«Անդամ պետության լիազորված մարմինը» (ccdo:UnifiedAuthorityDetails), «Հիվանդության հայտնաբերման մասին տեղեկություններ» (smcdo:PublicHealthIncidentDetails) վավերապայմանները պետք է լրացվեն</w:t>
            </w:r>
          </w:p>
        </w:tc>
      </w:tr>
      <w:tr w:rsidR="00B73B04" w:rsidRPr="00E92D70" w14:paraId="5AC8445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3E22CB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6DA966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եւ «Երկրի ծածկագիրը» (csdo:UnifiedCountryCode) վավերապայմանները</w:t>
            </w:r>
          </w:p>
        </w:tc>
      </w:tr>
      <w:tr w:rsidR="00B73B04" w:rsidRPr="00E92D70" w14:paraId="040CCFF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FF34294"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24E1AB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«Հիվանդության կամ մարդու առողջության հետ կապված խնդրի ծածկագիրը» (smsdo:DiseaseHealthProblemCode) վավերապայմանը լրացվել է, ապա դրա արժեքը </w:t>
            </w:r>
            <w:r w:rsidRPr="00E92D70">
              <w:rPr>
                <w:rStyle w:val="Bodytext211pt"/>
                <w:rFonts w:ascii="Sylfaen" w:hAnsi="Sylfaen"/>
                <w:sz w:val="20"/>
                <w:szCs w:val="20"/>
              </w:rPr>
              <w:lastRenderedPageBreak/>
              <w:t>պետք է համապատասխանի հիվանդությունների եւ առողջության հետ կապված խնդիրների միջազգային վիճակագրական դասակարգման ծածկագրին՝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դասակարգչի ծածկագրի արժեքին։</w:t>
            </w:r>
          </w:p>
          <w:p w14:paraId="49635DA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Հիվանդությունների եւ առողջության հետ կապված խնդիրների միջազգային վիճակագրական դասակարգման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B73B04" w:rsidRPr="00E92D70" w14:paraId="38ECD34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A924F8D"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A02CFD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«Վարակիչ հիվանդության հարուցիչը» (smcdo:PathogenDetails) բարդ վավերապայմանի կազմում «Վարակիչ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վարակիչ հիվանդության հարուցիչների տիպերի դասակարգչից վարակիչ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վարակիչ հիվանդության հարուցիչների տիպերի դասակարգչի բացակայության դեպքում պետք է լրացվի «Վարակիչ հիվանդության հարուցիչը» (smcdo:PathogenDetails) վավերապայմանի կազմում «Վարակիչ հիվանդության հարուցչի տիպի անվանումը» (smsdo:PathogenKindName) վավերապայմանը</w:t>
            </w:r>
          </w:p>
        </w:tc>
      </w:tr>
      <w:tr w:rsidR="00B73B04" w:rsidRPr="00E92D70" w14:paraId="2E80E5A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07353DD"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65412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«Հիվանդության հայտնաբերման մասին տեղեկություններ» (smcdo:PublicHealthIncidentDetails) բարդ վավերապայմանի կազմում «Բուժառուների խմբի մասին տեղեկություններ» (smcdo:PatientGroupDetails) եւ «Հայտնաբերման վայրը» (smcdo:DetectionPlaceDetails) վավերապայմանները պետք է լրացվեն</w:t>
            </w:r>
          </w:p>
        </w:tc>
      </w:tr>
      <w:tr w:rsidR="00B73B04" w:rsidRPr="00E92D70" w14:paraId="2A6B7C1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1F7473C"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747D2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«Բուժառուների խմբի մասին տեղեկություններ» (smcdo:PatientGroupDetails) բարդ վավերապայմանի կազմում «Տարիքային խմբի ծածկագիրը» (smsdo:AgeGroupCode) վավերապայմանը լրացված է, ապա վավերապայմանի արժեքը պետք է պարունակի հետեւյալ արժեքներից մեկը.</w:t>
            </w:r>
          </w:p>
          <w:p w14:paraId="5DF2D98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01` նորածին.</w:t>
            </w:r>
          </w:p>
          <w:p w14:paraId="4890C48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02`մանուկ.</w:t>
            </w:r>
          </w:p>
          <w:p w14:paraId="74D01B6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03`երեխա.</w:t>
            </w:r>
          </w:p>
          <w:p w14:paraId="6EB8064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04՝ երիտասարդ տարիք.</w:t>
            </w:r>
          </w:p>
          <w:p w14:paraId="24D58CC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05՝ միջին տարիք.</w:t>
            </w:r>
          </w:p>
          <w:p w14:paraId="2F85ECE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06`տարեց.</w:t>
            </w:r>
          </w:p>
          <w:p w14:paraId="3FDD5DF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07՝ ծերունական տարիք</w:t>
            </w:r>
          </w:p>
        </w:tc>
      </w:tr>
      <w:tr w:rsidR="00B73B04" w:rsidRPr="00E92D70" w14:paraId="77E2C32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8855021"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D5FFBE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«Բուժառուների խմբի մասին տեղեկություններ» (smcdo:PatientGroupDetails) բարդ </w:t>
            </w:r>
            <w:r w:rsidRPr="00E92D70">
              <w:rPr>
                <w:rStyle w:val="Bodytext211pt"/>
                <w:rFonts w:ascii="Sylfaen" w:hAnsi="Sylfaen"/>
                <w:sz w:val="20"/>
                <w:szCs w:val="20"/>
              </w:rPr>
              <w:lastRenderedPageBreak/>
              <w:t>վավերապայմանի կազմում «Հիվանդության ելքի ծածկագիրը» (smsdo:DiseaseOutcomeCode) վավերապայմանը լրացված է, ապա վավերապայմանի արժեքը պետք է պարունակի հետեւյալ արժեքներից մեկը.</w:t>
            </w:r>
          </w:p>
          <w:p w14:paraId="564F6E6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ամբողջական ապաքինում.</w:t>
            </w:r>
          </w:p>
          <w:p w14:paraId="404B936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ապաքինում՝ մնացորդային երեւույթներով (ոչ ամբողջական ապաքինում).</w:t>
            </w:r>
          </w:p>
          <w:p w14:paraId="2E62A76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ռեմիսիա.</w:t>
            </w:r>
          </w:p>
          <w:p w14:paraId="19BD74E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4՝ ռեցիդիվ.</w:t>
            </w:r>
          </w:p>
          <w:p w14:paraId="143ADB9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5 ՝անցում քրոնիկ ձեւի.</w:t>
            </w:r>
          </w:p>
          <w:p w14:paraId="310744F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6՝ բարդացումներ (անցում ախտաբանական պրոցեսի կամ այլ հիվանդություն).</w:t>
            </w:r>
          </w:p>
          <w:p w14:paraId="7EED7D0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7՝ մահ (մահացու ելք)</w:t>
            </w:r>
          </w:p>
        </w:tc>
      </w:tr>
      <w:tr w:rsidR="00B73B04" w:rsidRPr="00E92D70" w14:paraId="573D856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1654C77"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6334BF8"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եթե «Բուժառուների խմբի մասին տեղեկություններ» (smcdo:PatientGroupDetails) բարդ վավերապայմանի կազմում «Լաբորատոր հաստատման առկայություն» (smsdo:LaboratoryConfirmedIndicator) վավերապայմանը լրացված է, ապա վավերապայմանի արժեքը պետք է պարունակի հետեւյալ արժեքներից մեկը.</w:t>
            </w:r>
          </w:p>
          <w:p w14:paraId="68F641A8"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 xml:space="preserve">true՝ առկա է լաբորատոր հաստատում. </w:t>
            </w:r>
          </w:p>
          <w:p w14:paraId="4A41BEB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true՝ լաբորատոր հաստատում չկա</w:t>
            </w:r>
          </w:p>
        </w:tc>
      </w:tr>
      <w:tr w:rsidR="00B73B04" w:rsidRPr="00E92D70" w14:paraId="4126FF0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E32EED2"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300CF8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«Հայտնաբերման վայրը» (smcdo:DetectionPlaceDetails) բարդ վավերապայմանի կազմում պետք է լրացված լինի հետեւյալ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B73B04" w:rsidRPr="00E92D70" w14:paraId="57E8E29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011BEB4"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CDC41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ցանկացած վավերապայմանի կազմում «Կազմակերպությունը» (smcdo:OrganizationDetails) վավերապայմանը լրացվել է, ապա դրա կազմում պետք է լրացվեն «Երկրի ծածկագիրը» (csdo:UnifiedCountryCode), «Տնտեսավարող սուբյեկտի անվանումը» (csdo:BusinessEntityName) եւ «Հասցեն» (ccdo:SubjectAddressDetails) վավերապայմանները</w:t>
            </w:r>
          </w:p>
        </w:tc>
      </w:tr>
      <w:tr w:rsidR="00B73B04" w:rsidRPr="00E92D70" w14:paraId="1D7C26D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C490609"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879389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E92D70" w14:paraId="6117B7E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EE9B103"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38837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5ABC594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5F8078A"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746306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B73B04" w:rsidRPr="00E92D70" w14:paraId="23815804"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6BAD67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8C32205"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հետեւյալ արժեքներից մեկին.</w:t>
            </w:r>
          </w:p>
          <w:p w14:paraId="00FD04E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գրանցման հասցե.</w:t>
            </w:r>
          </w:p>
          <w:p w14:paraId="05B167F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փաստացի հասցե.</w:t>
            </w:r>
          </w:p>
          <w:p w14:paraId="01EE06A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փոստային հասցե</w:t>
            </w:r>
          </w:p>
        </w:tc>
      </w:tr>
      <w:tr w:rsidR="00B73B04" w:rsidRPr="00E92D70" w14:paraId="66D16C62" w14:textId="77777777" w:rsidTr="00CE090A">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341A5FE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2DD329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14:paraId="2AEBEF9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ТЕ՝ հեռախոս.</w:t>
            </w:r>
          </w:p>
          <w:p w14:paraId="3852D74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ЕМ՝ էլեկտրոնային փոստ.</w:t>
            </w:r>
          </w:p>
          <w:p w14:paraId="5D1AC3A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FX՝ ֆաքս</w:t>
            </w:r>
          </w:p>
        </w:tc>
      </w:tr>
      <w:tr w:rsidR="00B73B04" w:rsidRPr="00E92D70" w14:paraId="5960AA9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B37CFB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728200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«Անցակետը» (smcdo:BorderCheckpointDetails) վավերապայմանը լրացվել է որեւէ վավերապայմանի կազմում, ապա դրա կազմում բոլոր վավերապայմանները պետք է լրացվեն</w:t>
            </w:r>
          </w:p>
        </w:tc>
      </w:tr>
      <w:tr w:rsidR="00B73B04" w:rsidRPr="00E92D70" w14:paraId="62234BA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C7E4AB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405F83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հետեւյալ արժեքներից մեկը.</w:t>
            </w:r>
          </w:p>
          <w:p w14:paraId="34115CB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true՝ անդրսահմանային տարածման ռիսկն առկա է</w:t>
            </w:r>
            <w:r w:rsidRPr="00E92D70">
              <w:rPr>
                <w:rStyle w:val="Bodytext211pt"/>
                <w:rFonts w:ascii="MS Mincho" w:eastAsia="MS Mincho" w:hAnsi="MS Mincho" w:cs="MS Mincho" w:hint="eastAsia"/>
                <w:sz w:val="20"/>
                <w:szCs w:val="20"/>
              </w:rPr>
              <w:t>․</w:t>
            </w:r>
          </w:p>
          <w:p w14:paraId="191F559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false՝ անդրսահմանային տարածման ռիսկը բացակայում է</w:t>
            </w:r>
          </w:p>
        </w:tc>
      </w:tr>
      <w:tr w:rsidR="00B73B04" w:rsidRPr="00E92D70" w14:paraId="6DE59FE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F1A690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33B710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եթե «Հիվանդության հայտնաբերման եւ ձեռնարկված սանիտարական միջոցի մասին ծանուցում» (smcdo:PublicHealthAlertDetails) բարդ վավերապայմանի կազմում «Ձեռնարկված միջոցի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0A6C0AC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«Հիվանդության հայտնաբերման եւ ձեռնարկված սանիտարական միջոցի մասին ծանուցում» (smcdo:PublicHealthAlertDetai1s) բարդ վավերապայմանի կազմում «Միջոցի անվանումը» (smsdo:MeasureName) վավերապայմանը</w:t>
            </w:r>
          </w:p>
        </w:tc>
      </w:tr>
      <w:tr w:rsidR="00B73B04" w:rsidRPr="00E92D70" w14:paraId="02F26DF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D350CB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7354BD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«Հիվանդության հայտնաբերման եւ ձեռնարկված սանիտարական միջոցի ծանուցումը» (smcdo:PublicHealthAlertDetails)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w:t>
            </w:r>
            <w:r w:rsidRPr="00E92D70">
              <w:rPr>
                <w:rStyle w:val="Bodytext211pt"/>
                <w:rFonts w:ascii="Sylfaen" w:hAnsi="Sylfaen"/>
                <w:sz w:val="20"/>
                <w:szCs w:val="20"/>
              </w:rPr>
              <w:lastRenderedPageBreak/>
              <w:t>արժեքը պետք է պարունակի հետեւյալ արժեքներից մեկը.</w:t>
            </w:r>
          </w:p>
          <w:p w14:paraId="72ABCAB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վարակիչ հիվանդության հայտնաբերում.</w:t>
            </w:r>
          </w:p>
          <w:p w14:paraId="438C336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զանգվածային ոչ վարակիչ հիվանդության (թունավորման) հայտնաբերում.</w:t>
            </w:r>
          </w:p>
          <w:p w14:paraId="749DED4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վարակիչ հիվանդության տարածում.</w:t>
            </w:r>
          </w:p>
          <w:p w14:paraId="69A4D9B1" w14:textId="77777777" w:rsidR="00B73B04" w:rsidRPr="00E92D70" w:rsidRDefault="00B73B04" w:rsidP="00E92D70">
            <w:pPr>
              <w:pStyle w:val="Bodytext20"/>
              <w:shd w:val="clear" w:color="auto" w:fill="auto"/>
              <w:spacing w:before="0" w:after="120" w:line="240" w:lineRule="auto"/>
              <w:ind w:right="135" w:firstLine="0"/>
              <w:jc w:val="left"/>
              <w:rPr>
                <w:rStyle w:val="Bodytext211pt"/>
                <w:rFonts w:ascii="Sylfaen" w:hAnsi="Sylfaen"/>
                <w:sz w:val="20"/>
                <w:szCs w:val="20"/>
              </w:rPr>
            </w:pPr>
            <w:r w:rsidRPr="00E92D70">
              <w:rPr>
                <w:rStyle w:val="Bodytext211pt"/>
                <w:rFonts w:ascii="Sylfaen" w:hAnsi="Sylfaen"/>
                <w:sz w:val="20"/>
                <w:szCs w:val="20"/>
              </w:rPr>
              <w:t>4՝ զանգվածային ոչ վարակիչ հիվանդության (թունավորման) տարածում.</w:t>
            </w:r>
          </w:p>
          <w:p w14:paraId="744042E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 7՝ մարդու կյանքի, առողջության եւ նրա կենսամիջավայրի համար վտանգավոր արտադրանքի հայտնաբերում.</w:t>
            </w:r>
          </w:p>
          <w:p w14:paraId="60545FF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8՝ մարդու կյանքի, առողջության եւ նրա կենսամիջավայրի համար վտանգավոր արտադրանքի վերաբերյալ լրացուցիչ տեղեկատվություն.</w:t>
            </w:r>
          </w:p>
          <w:p w14:paraId="1FF1F62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10՝ անասնահամաճարակային օջախի հայտնաբերում.</w:t>
            </w:r>
          </w:p>
          <w:p w14:paraId="207DCA5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11՝ անասնահամաճարակային օջախի տարածում.</w:t>
            </w:r>
          </w:p>
          <w:p w14:paraId="14C8CCC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13՝ անասնաբուժասանիտարական առումով վտանգավոր ապրանքի (արտադրանքի) հայտնաբերում.</w:t>
            </w:r>
          </w:p>
          <w:p w14:paraId="76644E8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14՝ անասնաբուժասանիտարական առումով վտանգավոր ապրանքի (արտադրանքի) վերաբերյալ լրացուցիչ տեղեկատվություն.</w:t>
            </w:r>
          </w:p>
          <w:p w14:paraId="012543E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16՝ տեխնիկական կանոնակարգերի պահանջներին չհամապատասխանող արտադրանքի հայտնաբերում.</w:t>
            </w:r>
          </w:p>
          <w:p w14:paraId="0DAB751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05B81B0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19՝ արտադրանքի արտադրության գործընթացի հետ կապված խախտումների հայտնաբերում</w:t>
            </w:r>
          </w:p>
        </w:tc>
      </w:tr>
    </w:tbl>
    <w:p w14:paraId="297193AE" w14:textId="77777777" w:rsidR="00B73B04" w:rsidRPr="00B73B04" w:rsidRDefault="00B73B04" w:rsidP="00B73B04">
      <w:pPr>
        <w:spacing w:after="160" w:line="360" w:lineRule="auto"/>
        <w:rPr>
          <w:rFonts w:ascii="Sylfaen" w:hAnsi="Sylfaen"/>
        </w:rPr>
      </w:pPr>
    </w:p>
    <w:p w14:paraId="053B4E79"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32.</w:t>
      </w:r>
      <w:r w:rsidR="00CF09C8" w:rsidRPr="00CF09C8">
        <w:rPr>
          <w:rFonts w:ascii="Sylfaen" w:hAnsi="Sylfaen"/>
          <w:sz w:val="24"/>
          <w:szCs w:val="24"/>
        </w:rPr>
        <w:tab/>
      </w:r>
      <w:r w:rsidRPr="00B73B04">
        <w:rPr>
          <w:rFonts w:ascii="Sylfaen" w:hAnsi="Sylfaen"/>
          <w:sz w:val="24"/>
          <w:szCs w:val="24"/>
        </w:rPr>
        <w:t>«Հիվանդության մասին տեղեկություններ՝ փոփոխելու համար» (P.SS.01.MSG.002) հաղորդագրությամբ փոխանցվող «Հիվանդությունների հայտնաբերման եւ ձեռնարկված սանիտարական միջոցների մասին տեղեկություններ» (R.SM.SS.08.001) էլեկտրոնային փաստաթղթերի (տեղեկությունների) վավերապայմանների լրացմանը ներկայացվող պահանջները բերված են 21-րդ աղյուսակում:</w:t>
      </w:r>
    </w:p>
    <w:p w14:paraId="4F3E3908" w14:textId="77777777" w:rsidR="00B73B04" w:rsidRPr="00B73B04" w:rsidRDefault="00B73B04" w:rsidP="00B73B04">
      <w:pPr>
        <w:spacing w:after="160" w:line="360" w:lineRule="auto"/>
        <w:rPr>
          <w:rFonts w:ascii="Sylfaen" w:hAnsi="Sylfaen"/>
        </w:rPr>
      </w:pPr>
    </w:p>
    <w:p w14:paraId="211ECB87" w14:textId="77777777" w:rsidR="00CF09C8" w:rsidRDefault="00CF09C8">
      <w:pPr>
        <w:rPr>
          <w:rFonts w:ascii="Sylfaen" w:eastAsia="Times New Roman" w:hAnsi="Sylfaen" w:cs="Times New Roman"/>
        </w:rPr>
      </w:pPr>
      <w:r>
        <w:rPr>
          <w:rFonts w:ascii="Sylfaen" w:hAnsi="Sylfaen"/>
        </w:rPr>
        <w:br w:type="page"/>
      </w:r>
    </w:p>
    <w:p w14:paraId="3572AD25"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lastRenderedPageBreak/>
        <w:t>Աղյուսակ 21</w:t>
      </w:r>
    </w:p>
    <w:p w14:paraId="0B6939A3"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«Հիվանդության մասին տեղեկություններ՝ փոփոխելու համար» (P.SS.01.MSG.002) հաղորդագրությամբ փոխանցվող «Հիվանդությունների հայտնաբերման եւ ձեռնարկված սանիտարական միջոցների մասին տեղեկություններ» (R.SM.SS.08.001) էլեկտրոնային փաստաթղթերի (տեղեկությունների) վավերապայմանների լրացմանը ներկայացվող պահանջներ</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B73B04" w:rsidRPr="00E92D70" w14:paraId="30C04670" w14:textId="77777777" w:rsidTr="00CE090A">
        <w:trPr>
          <w:tblHeader/>
          <w:jc w:val="center"/>
        </w:trPr>
        <w:tc>
          <w:tcPr>
            <w:tcW w:w="1560" w:type="dxa"/>
            <w:tcBorders>
              <w:top w:val="single" w:sz="4" w:space="0" w:color="auto"/>
              <w:left w:val="single" w:sz="4" w:space="0" w:color="auto"/>
            </w:tcBorders>
            <w:shd w:val="clear" w:color="auto" w:fill="FFFFFF"/>
            <w:vAlign w:val="center"/>
          </w:tcPr>
          <w:p w14:paraId="5ED4E9D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291BF63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ձեւակերպումը</w:t>
            </w:r>
          </w:p>
        </w:tc>
      </w:tr>
      <w:tr w:rsidR="00B73B04" w:rsidRPr="00E92D70" w14:paraId="381613B4" w14:textId="77777777" w:rsidTr="00CE090A">
        <w:trPr>
          <w:jc w:val="center"/>
        </w:trPr>
        <w:tc>
          <w:tcPr>
            <w:tcW w:w="1560" w:type="dxa"/>
            <w:tcBorders>
              <w:top w:val="single" w:sz="4" w:space="0" w:color="auto"/>
              <w:left w:val="single" w:sz="4" w:space="0" w:color="auto"/>
            </w:tcBorders>
            <w:shd w:val="clear" w:color="auto" w:fill="FFFFFF"/>
          </w:tcPr>
          <w:p w14:paraId="5B5AF69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r w:rsidRPr="00E92D70">
              <w:rPr>
                <w:rStyle w:val="Bodytext2FranklinGothicDemi"/>
                <w:rFonts w:ascii="Sylfaen" w:hAnsi="Sylfaen"/>
                <w:sz w:val="20"/>
                <w:szCs w:val="20"/>
              </w:rPr>
              <w:t>.</w:t>
            </w:r>
          </w:p>
        </w:tc>
        <w:tc>
          <w:tcPr>
            <w:tcW w:w="7795" w:type="dxa"/>
            <w:tcBorders>
              <w:top w:val="single" w:sz="4" w:space="0" w:color="auto"/>
              <w:left w:val="single" w:sz="4" w:space="0" w:color="auto"/>
              <w:right w:val="single" w:sz="4" w:space="0" w:color="auto"/>
            </w:tcBorders>
            <w:shd w:val="clear" w:color="auto" w:fill="FFFFFF"/>
            <w:vAlign w:val="center"/>
          </w:tcPr>
          <w:p w14:paraId="4BB34976"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հաղորդագրությամբ փոխանցվում է «Հիվանդության հայտնաբերման եւ ձեռնարկված սանիտարական միջոցների մասին ծանուցում» (smcdo:PublicHealthAlertDetails) վավերապայմանի միայն մեկ օրինակ</w:t>
            </w:r>
          </w:p>
        </w:tc>
      </w:tr>
      <w:tr w:rsidR="00B73B04" w:rsidRPr="00E92D70" w14:paraId="7958F85A"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1FEA01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050083D"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B73B04" w:rsidRPr="00E92D70" w14:paraId="62A55B26"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653C9FF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1D27A29"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B73B04" w:rsidRPr="00E92D70" w14:paraId="0FDE3B76"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CA69BF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EBB3B4A"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Fonts w:ascii="Sylfaen" w:hAnsi="Sylfaen"/>
                <w:sz w:val="20"/>
                <w:szCs w:val="20"/>
              </w:rPr>
              <w:t xml:space="preserve">հիվանդացության մասին տվյալների բազայի տեղեկությունները պետք է պարունակեն փոխանցվող հաղորդագրության «Հիվանդության հայտնաբերման եւ ձեռնարկված սանիտարական միջոցների մասին ծանուցում» (smcdo:PublicHealthAlertDetails) բարդ վավերապայմանի կազմում «Ծանուցման գրանցման համարը» (smsdo:IncidentId) եւ «Երկրի ծածկագիրը» (csdo:UnifiedCountryCode) վավերապայմանների ամբողջության միեւնույն արժեքներով գրառում </w:t>
            </w:r>
          </w:p>
        </w:tc>
      </w:tr>
      <w:tr w:rsidR="00B73B04" w:rsidRPr="00E92D70" w14:paraId="3581001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B9BCC7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300170D"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E92D70">
                <w:rPr>
                  <w:rStyle w:val="Bodytext211pt"/>
                  <w:rFonts w:ascii="Sylfaen" w:hAnsi="Sylfaen"/>
                  <w:sz w:val="20"/>
                  <w:szCs w:val="20"/>
                </w:rPr>
                <w:t>ISO</w:t>
              </w:r>
            </w:smartTag>
            <w:r w:rsidRPr="00E92D70">
              <w:rPr>
                <w:rStyle w:val="Bodytext211pt"/>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3E1B1E05"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0ECB52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3EE0790"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«Անցանկալի իրավիճակի մասին ծանուցման տեսակը» (smsdo:IncidentKindCode) վավերապայմանի արժեքը պետք է պարունակի հետեւյալ արժեքներից մեկը.</w:t>
            </w:r>
          </w:p>
          <w:p w14:paraId="5DA4DEDA"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3՝ վարակիչ հիվանդության տարածում.</w:t>
            </w:r>
          </w:p>
          <w:p w14:paraId="19062C3C" w14:textId="77777777" w:rsidR="00B73B04" w:rsidRPr="00E92D70" w:rsidRDefault="00B73B04" w:rsidP="00D86203">
            <w:pPr>
              <w:pStyle w:val="Bodytext20"/>
              <w:shd w:val="clear" w:color="auto" w:fill="auto"/>
              <w:spacing w:before="0" w:after="120" w:line="240" w:lineRule="auto"/>
              <w:ind w:right="127" w:firstLine="0"/>
              <w:jc w:val="left"/>
              <w:rPr>
                <w:rStyle w:val="Bodytext211pt"/>
                <w:rFonts w:ascii="Sylfaen" w:hAnsi="Sylfaen"/>
                <w:sz w:val="20"/>
                <w:szCs w:val="20"/>
              </w:rPr>
            </w:pPr>
            <w:r w:rsidRPr="00E92D70">
              <w:rPr>
                <w:rStyle w:val="Bodytext211pt"/>
                <w:rFonts w:ascii="Sylfaen" w:hAnsi="Sylfaen"/>
                <w:sz w:val="20"/>
                <w:szCs w:val="20"/>
              </w:rPr>
              <w:t xml:space="preserve">4՝ զանգվածային ոչ վարակիչ հիվանդության (թունավորման) տարածում. </w:t>
            </w:r>
          </w:p>
          <w:p w14:paraId="1CDBC7E0"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5՝ վարակիչ հիվանդության տեղայնացման եւ վերացման մասով միջոցառումների ավարտ.</w:t>
            </w:r>
          </w:p>
          <w:p w14:paraId="368F9A31"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lastRenderedPageBreak/>
              <w:t>6՝ զանգվածային ոչ վարակիչ հիվանդության (թունավորման) տեղայնացման եւ վերացման մասով միջոցառումների ավարտ</w:t>
            </w:r>
          </w:p>
        </w:tc>
      </w:tr>
      <w:tr w:rsidR="00B73B04" w:rsidRPr="00E92D70" w14:paraId="595D8E98"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15B85F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F2E96D8"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«Անդամ պետության լիազորված մարմինը» (ccdo:UnifiedAuthorityDetails) վավերապայմանը պետք է լրացվի</w:t>
            </w:r>
          </w:p>
        </w:tc>
      </w:tr>
      <w:tr w:rsidR="00B73B04" w:rsidRPr="00E92D70" w14:paraId="6E8E77C0"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5344AE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22AC9D9"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w:t>
            </w:r>
            <w:r w:rsidRPr="00E92D70">
              <w:rPr>
                <w:rStyle w:val="Bodytext9CourierNew"/>
                <w:rFonts w:ascii="Sylfaen" w:hAnsi="Sylfaen"/>
                <w:sz w:val="20"/>
                <w:szCs w:val="20"/>
              </w:rPr>
              <w:t xml:space="preserve"> Այլ դեպքում պետք է լրացվեն «Լիազորված մարմնի անվանումը» (csdo:AuthorityName) եւ «Երկրի ծածկագիրը» (csdo:UnifiedCountryCode) վավերապայմանները</w:t>
            </w:r>
          </w:p>
        </w:tc>
      </w:tr>
      <w:tr w:rsidR="00B73B04" w:rsidRPr="00E92D70" w14:paraId="7A221340"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6A94EC9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9CourierNew"/>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E448590"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9CourierNew"/>
                <w:rFonts w:ascii="Sylfaen" w:hAnsi="Sylfaen"/>
                <w:sz w:val="20"/>
                <w:szCs w:val="20"/>
              </w:rPr>
              <w:t>եթե «Հիվանդություն կամ մարդու առողջության հետ կապված այլ խնդիր» (smcdo:DiseaseHealthProblemDetails) բարդ վավերապայմանի կազմում «Հիվանդության կամ մարդու առողջության հետ կապված խնդրի ծածկագիրը» (smsdo:DiseaseHealthProblemCode) վավերապայմանը լրացվել է, ապա դրա արժեքը պետք է համապատասխանի հիվանդությունների եւ առողջության հետ կապված խնդիրների միջազգային վիճակագրական դասակարգման ծածկագրին՝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դասակարգչի ծածկագրի արժեքին։</w:t>
            </w:r>
          </w:p>
          <w:p w14:paraId="55C4CE10"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Fonts w:ascii="Sylfaen" w:hAnsi="Sylfaen"/>
                <w:sz w:val="20"/>
                <w:szCs w:val="20"/>
              </w:rPr>
              <w:t>Հիվանդությունների եւ առողջության հետ կապված խնդիրների միջազգային վիճակագրական դասակարգման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B73B04" w:rsidRPr="00E92D70" w14:paraId="1CE2D91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8497D7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9CourierNew"/>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65F9BA6"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9CourierNew"/>
                <w:rFonts w:ascii="Sylfaen" w:hAnsi="Sylfaen"/>
                <w:sz w:val="20"/>
                <w:szCs w:val="20"/>
              </w:rPr>
              <w:t xml:space="preserve">եթե «Վարակիչ հիվանդության հարուցիչը» (smcdo:PathogenDetails) բարդ վավերապայմանի կազմում «Վարակիչ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վարակիչ հիվանդության հարուցիչների տիպերի դասակարգչից վարակիչ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w:t>
            </w:r>
            <w:r w:rsidRPr="00E92D70">
              <w:rPr>
                <w:rFonts w:ascii="Sylfaen" w:hAnsi="Sylfaen"/>
                <w:sz w:val="20"/>
                <w:szCs w:val="20"/>
              </w:rPr>
              <w:t xml:space="preserve">Միության նորմատիվ տեղեկատվական տեղեկությունների ռեեստրում վարակիչ հիվանդության հարուցիչների տիպերի դասակարգչի բացակայության դեպքում պետք է լրացվի «Վարակիչ հիվանդության հարուցիչը» </w:t>
            </w:r>
            <w:r w:rsidRPr="00E92D70">
              <w:rPr>
                <w:rFonts w:ascii="Sylfaen" w:hAnsi="Sylfaen"/>
                <w:sz w:val="20"/>
                <w:szCs w:val="20"/>
              </w:rPr>
              <w:lastRenderedPageBreak/>
              <w:t>(smcdo:PathogenDetails) վավերապայմանի կազմում «Վարակիչ հիվանդության հարուցչի տիպի անվանումը» (smsdo:PathogenKindName) վավերապայմանը</w:t>
            </w:r>
          </w:p>
        </w:tc>
      </w:tr>
      <w:tr w:rsidR="00B73B04" w:rsidRPr="00E92D70" w14:paraId="7448C55F"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5B01503"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9CourierNew"/>
                <w:rFonts w:ascii="Sylfaen" w:hAnsi="Sylfaen"/>
                <w:sz w:val="20"/>
                <w:szCs w:val="20"/>
              </w:rPr>
              <w:lastRenderedPageBreak/>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F22E803"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9CourierNew"/>
                <w:rFonts w:ascii="Sylfaen" w:hAnsi="Sylfaen"/>
                <w:sz w:val="20"/>
                <w:szCs w:val="20"/>
              </w:rPr>
              <w:t>եթե «Բուժառուների խմբի մասին տեղեկություններ» (smcdo:PatientGroupDetails) բարդ վավերապայմանի կազմում «Տարիքային խմբի ծածկագիրը» (smsdo:AgeGroupCode) վավերապայմանը լրացված է, ապա վավերապայմանի արժեքը պետք է պարունակի հետեւյալ արժեքներից մեկը.</w:t>
            </w:r>
          </w:p>
          <w:p w14:paraId="492B7F59" w14:textId="77777777" w:rsidR="00B73B04" w:rsidRPr="00E92D70" w:rsidRDefault="00B73B04" w:rsidP="00D86203">
            <w:pPr>
              <w:pStyle w:val="Bodytext20"/>
              <w:shd w:val="clear" w:color="auto" w:fill="auto"/>
              <w:spacing w:before="0" w:after="120" w:line="240" w:lineRule="auto"/>
              <w:ind w:right="127" w:firstLine="0"/>
              <w:jc w:val="left"/>
              <w:rPr>
                <w:rStyle w:val="Bodytext9CourierNew"/>
                <w:rFonts w:ascii="Sylfaen" w:hAnsi="Sylfaen"/>
                <w:sz w:val="20"/>
                <w:szCs w:val="20"/>
              </w:rPr>
            </w:pPr>
            <w:r w:rsidRPr="00E92D70">
              <w:rPr>
                <w:rStyle w:val="Bodytext9CourierNew"/>
                <w:rFonts w:ascii="Sylfaen" w:hAnsi="Sylfaen"/>
                <w:sz w:val="20"/>
                <w:szCs w:val="20"/>
              </w:rPr>
              <w:t>01` նորածին.</w:t>
            </w:r>
          </w:p>
          <w:p w14:paraId="24C16561"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02`մանուկ.</w:t>
            </w:r>
          </w:p>
          <w:p w14:paraId="2A5B113B"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03`երեխա.</w:t>
            </w:r>
          </w:p>
          <w:p w14:paraId="02B0D9DB" w14:textId="77777777" w:rsidR="00B73B04" w:rsidRPr="00E92D70" w:rsidRDefault="00B73B04" w:rsidP="00D86203">
            <w:pPr>
              <w:spacing w:after="120"/>
              <w:ind w:right="127"/>
              <w:rPr>
                <w:rStyle w:val="Bodytext211pt"/>
                <w:rFonts w:ascii="Sylfaen" w:eastAsia="Sylfaen" w:hAnsi="Sylfaen"/>
                <w:sz w:val="20"/>
                <w:szCs w:val="20"/>
              </w:rPr>
            </w:pPr>
            <w:r w:rsidRPr="00E92D70">
              <w:rPr>
                <w:rStyle w:val="Bodytext211pt"/>
                <w:rFonts w:ascii="Sylfaen" w:eastAsia="Sylfaen" w:hAnsi="Sylfaen"/>
                <w:sz w:val="20"/>
                <w:szCs w:val="20"/>
              </w:rPr>
              <w:t>04՝ երիտասարդ տարիք.</w:t>
            </w:r>
          </w:p>
          <w:p w14:paraId="55A25CBB" w14:textId="77777777" w:rsidR="00B73B04" w:rsidRPr="00E92D70" w:rsidRDefault="00B73B04" w:rsidP="00D86203">
            <w:pPr>
              <w:spacing w:after="120"/>
              <w:ind w:right="127"/>
              <w:rPr>
                <w:rStyle w:val="Bodytext211pt"/>
                <w:rFonts w:ascii="Sylfaen" w:eastAsia="Sylfaen" w:hAnsi="Sylfaen"/>
                <w:sz w:val="20"/>
                <w:szCs w:val="20"/>
              </w:rPr>
            </w:pPr>
            <w:r w:rsidRPr="00E92D70">
              <w:rPr>
                <w:rStyle w:val="Bodytext211pt"/>
                <w:rFonts w:ascii="Sylfaen" w:eastAsia="Sylfaen" w:hAnsi="Sylfaen"/>
                <w:sz w:val="20"/>
                <w:szCs w:val="20"/>
              </w:rPr>
              <w:t>05՝ միջին տարիք.</w:t>
            </w:r>
          </w:p>
          <w:p w14:paraId="50CC584A" w14:textId="77777777" w:rsidR="00B73B04" w:rsidRPr="00E92D70" w:rsidRDefault="00B73B04" w:rsidP="00D86203">
            <w:pPr>
              <w:spacing w:after="120"/>
              <w:ind w:right="127"/>
              <w:rPr>
                <w:rStyle w:val="Bodytext211pt"/>
                <w:rFonts w:ascii="Sylfaen" w:eastAsia="Sylfaen" w:hAnsi="Sylfaen"/>
                <w:sz w:val="20"/>
                <w:szCs w:val="20"/>
              </w:rPr>
            </w:pPr>
            <w:r w:rsidRPr="00E92D70">
              <w:rPr>
                <w:rStyle w:val="Bodytext211pt"/>
                <w:rFonts w:ascii="Sylfaen" w:eastAsia="Sylfaen" w:hAnsi="Sylfaen"/>
                <w:sz w:val="20"/>
                <w:szCs w:val="20"/>
              </w:rPr>
              <w:t>06`տարեց.</w:t>
            </w:r>
          </w:p>
          <w:p w14:paraId="4A63DE02" w14:textId="77777777" w:rsidR="00B73B04" w:rsidRPr="00E92D70" w:rsidRDefault="00B73B04" w:rsidP="00D86203">
            <w:pPr>
              <w:spacing w:after="120"/>
              <w:ind w:right="127"/>
              <w:rPr>
                <w:rFonts w:ascii="Sylfaen" w:hAnsi="Sylfaen"/>
                <w:sz w:val="20"/>
                <w:szCs w:val="20"/>
              </w:rPr>
            </w:pPr>
            <w:r w:rsidRPr="00E92D70">
              <w:rPr>
                <w:rStyle w:val="Bodytext211pt"/>
                <w:rFonts w:ascii="Sylfaen" w:eastAsia="Sylfaen" w:hAnsi="Sylfaen"/>
                <w:sz w:val="20"/>
                <w:szCs w:val="20"/>
              </w:rPr>
              <w:t>07՝ ծերունական տարիք</w:t>
            </w:r>
          </w:p>
        </w:tc>
      </w:tr>
      <w:tr w:rsidR="00B73B04" w:rsidRPr="00E92D70" w14:paraId="3966C0A0"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6C8B4C4"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CCB825D"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«Բուժառուների խմբի մասին տեղեկություններ» (smcdo:PatientGroupDetails) բարդ վավերապայմանի կազմում «Հիվանդության ելքի ծածկագիրը» (smsdo:DiseaseOutcomeCode) վավերապայմանը լրացված է, ապա վավերապայմանի արժեքը պետք է պարունակի հետեւյալ արժեքներից մեկը.</w:t>
            </w:r>
          </w:p>
          <w:p w14:paraId="26552EB6"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Fonts w:ascii="Sylfaen" w:hAnsi="Sylfaen"/>
                <w:sz w:val="20"/>
                <w:szCs w:val="20"/>
              </w:rPr>
              <w:t>1՝ ամբողջական ապաքինում.</w:t>
            </w:r>
          </w:p>
          <w:p w14:paraId="2CEDB896"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Fonts w:ascii="Sylfaen" w:hAnsi="Sylfaen"/>
                <w:sz w:val="20"/>
                <w:szCs w:val="20"/>
              </w:rPr>
              <w:t>2՝ ապաքինում՝ մնացորդային երեւույթներով (ոչ ամբողջական ապաքինում).</w:t>
            </w:r>
          </w:p>
          <w:p w14:paraId="36CF1C5F"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3՝ ռեմիսիա.</w:t>
            </w:r>
          </w:p>
          <w:p w14:paraId="42804619"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4՝ ռեցիդիվ.</w:t>
            </w:r>
          </w:p>
          <w:p w14:paraId="4E0E01E6"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5 ՝անցում քրոնիկ ձեւի.</w:t>
            </w:r>
          </w:p>
          <w:p w14:paraId="0A6BC613"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6՝ բարդացումներ (անցում ախտաբանական պրոցեսի կամ այլ հիվանդություն).</w:t>
            </w:r>
          </w:p>
          <w:p w14:paraId="639A817F"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7՝ մահ (մահացու ելք)</w:t>
            </w:r>
          </w:p>
        </w:tc>
      </w:tr>
      <w:tr w:rsidR="00B73B04" w:rsidRPr="00E92D70" w14:paraId="76701A6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5F88BA6"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B122AC3" w14:textId="77777777" w:rsidR="00B73B04" w:rsidRPr="00E92D70" w:rsidRDefault="00B73B04" w:rsidP="00D86203">
            <w:pPr>
              <w:pStyle w:val="Bodytext20"/>
              <w:shd w:val="clear" w:color="auto" w:fill="auto"/>
              <w:spacing w:before="0" w:after="120" w:line="240" w:lineRule="auto"/>
              <w:ind w:right="127" w:firstLine="0"/>
              <w:jc w:val="left"/>
              <w:rPr>
                <w:rStyle w:val="Bodytext211pt"/>
                <w:rFonts w:ascii="Sylfaen" w:hAnsi="Sylfaen"/>
                <w:sz w:val="20"/>
                <w:szCs w:val="20"/>
              </w:rPr>
            </w:pPr>
            <w:r w:rsidRPr="00E92D70">
              <w:rPr>
                <w:rStyle w:val="Bodytext211pt"/>
                <w:rFonts w:ascii="Sylfaen" w:hAnsi="Sylfaen"/>
                <w:sz w:val="20"/>
                <w:szCs w:val="20"/>
              </w:rPr>
              <w:t>եթե «Բուժառուների խմբի մասին տեղեկություններ» (smcdo:PatientGroupDetails) բարդ վավերապայմանի կազմում «Լաբորատոր հաստատման առկայություն» (smsdo:LaboratoryConfirmedIndicator) վավերապայմանը լրացված է, ապա վավերապայմանի արժեքը պետք է պարունակի հետեւյալ արժեքներից մեկը.</w:t>
            </w:r>
          </w:p>
          <w:p w14:paraId="22FF2AF2"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true՝ առկա է լաբորատոր հաստատում.</w:t>
            </w:r>
          </w:p>
          <w:p w14:paraId="321F50EB"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true՝ լաբորատոր հաստատում չկա</w:t>
            </w:r>
          </w:p>
        </w:tc>
      </w:tr>
      <w:tr w:rsidR="00B73B04" w:rsidRPr="00E92D70" w14:paraId="7BB46F12"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5B1520F"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EA5DA4C"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«Հայտնաբերման վայրը» (smcdo:DetectionPlaceDetails) վավերապայմանը լրացվել է, ապա դրա կազմում պետք է լրացված լինի հետեւյալ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B73B04" w:rsidRPr="00E92D70" w14:paraId="67138FB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4160118"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B34E3C9"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 xml:space="preserve">եթե ցանկացած վավերապայմանի կազմում «Կազմակերպությունը» (smcdo:OrganizationDetails) վավերապայմանը լրացվել է, ապա դրա կազմում պետք է լրացվեն «Երկրի ծածկագիրը» (csdo:UnifiedCountryCode), «Տնտեսավարող սուբյեկտի անվանումը» (csdo:BusinessEntityName) եւ «Հասցեն» (ccdo:SubjectAddressDetails) </w:t>
            </w:r>
            <w:r w:rsidRPr="00E92D70">
              <w:rPr>
                <w:rStyle w:val="Bodytext211pt"/>
                <w:rFonts w:ascii="Sylfaen" w:hAnsi="Sylfaen"/>
                <w:sz w:val="20"/>
                <w:szCs w:val="20"/>
              </w:rPr>
              <w:lastRenderedPageBreak/>
              <w:t>վավերապայմանները</w:t>
            </w:r>
          </w:p>
        </w:tc>
      </w:tr>
      <w:tr w:rsidR="00B73B04" w:rsidRPr="00E92D70" w14:paraId="04F7713A" w14:textId="77777777" w:rsidTr="00CE090A">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747CC5A1"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1B69823"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E92D70" w14:paraId="3F39C0AC"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3BF70F3"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25CDA92"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066344AA"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5A151B7"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8C8B20C"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 xml:space="preserve">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 </w:t>
            </w:r>
          </w:p>
        </w:tc>
      </w:tr>
      <w:tr w:rsidR="00B73B04" w:rsidRPr="00E92D70" w14:paraId="40B2B571"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94DDA1E"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AB578C2"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հետեւյալ արժեքներից մեկին.</w:t>
            </w:r>
          </w:p>
          <w:p w14:paraId="0EE66560"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1՝ գրանցման հասցե.</w:t>
            </w:r>
          </w:p>
          <w:p w14:paraId="37CBBE83"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2՝ փաստացի հասցե.</w:t>
            </w:r>
          </w:p>
          <w:p w14:paraId="1E5868A1"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3՝ փոստային հասցե</w:t>
            </w:r>
          </w:p>
        </w:tc>
      </w:tr>
      <w:tr w:rsidR="00B73B04" w:rsidRPr="00E92D70" w14:paraId="6EDF27E1"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2E7786F"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503FFA3"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r w:rsidRPr="00E92D70">
              <w:rPr>
                <w:rStyle w:val="Bodytext211pt"/>
                <w:rFonts w:ascii="MS Mincho" w:eastAsia="MS Mincho" w:hAnsi="MS Mincho" w:cs="MS Mincho" w:hint="eastAsia"/>
                <w:sz w:val="20"/>
                <w:szCs w:val="20"/>
              </w:rPr>
              <w:t>․</w:t>
            </w:r>
          </w:p>
          <w:p w14:paraId="2572C45E"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ТЕ՝ հեռախոս.</w:t>
            </w:r>
          </w:p>
          <w:p w14:paraId="3EE40DCF"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ЕМ՝ էլեկտրոնային փոստ.</w:t>
            </w:r>
          </w:p>
          <w:p w14:paraId="4DF298DD"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FX՝ ֆաքս</w:t>
            </w:r>
          </w:p>
        </w:tc>
      </w:tr>
      <w:tr w:rsidR="00B73B04" w:rsidRPr="00E92D70" w14:paraId="1DB7B5ED"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209DB87"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F377606"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«Անցակետը» (smcdo:BorderCheckpointDetails) վավերապայմանը որեւէ վավերապայմանի կազմում լրացվել է, ապա դրա կազմում բոլոր վավերապայմանները պետք է լրացվեն</w:t>
            </w:r>
          </w:p>
        </w:tc>
      </w:tr>
      <w:tr w:rsidR="00B73B04" w:rsidRPr="00E92D70" w14:paraId="0F1A911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BCB053D"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694BB38"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հետեւյալ արժեքներից մեկը.</w:t>
            </w:r>
          </w:p>
          <w:p w14:paraId="32DF26D1"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true՝ անդրսահմանային տարածման ռիսկն առկա է</w:t>
            </w:r>
            <w:r w:rsidRPr="00E92D70">
              <w:rPr>
                <w:rStyle w:val="Bodytext211pt"/>
                <w:rFonts w:ascii="MS Mincho" w:eastAsia="MS Mincho" w:hAnsi="MS Mincho" w:cs="MS Mincho" w:hint="eastAsia"/>
                <w:sz w:val="20"/>
                <w:szCs w:val="20"/>
              </w:rPr>
              <w:t>․</w:t>
            </w:r>
          </w:p>
          <w:p w14:paraId="35E0E0BD"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false՝ անդրսահմանային տարածման ռիսկը բացակայում է</w:t>
            </w:r>
          </w:p>
        </w:tc>
      </w:tr>
      <w:tr w:rsidR="00B73B04" w:rsidRPr="00E92D70" w14:paraId="07DBD4B6"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93C3449" w14:textId="77777777" w:rsidR="00B73B04" w:rsidRPr="00E92D70" w:rsidRDefault="00B73B04" w:rsidP="00CF09C8">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AE98B4"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եթե «Հիվանդության հայտնաբերման եւ ձեռնարկված սանիտարական միջոցների մասին ծանուցումը» (smcdo:PublicHealthAlertDetails) բարդ վավերապայմանի կազմում «Ձեռնարկված միջոցի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76251677" w14:textId="77777777" w:rsidR="00B73B04" w:rsidRPr="00E92D70" w:rsidRDefault="00B73B04" w:rsidP="00D86203">
            <w:pPr>
              <w:pStyle w:val="Bodytext20"/>
              <w:shd w:val="clear" w:color="auto" w:fill="auto"/>
              <w:spacing w:before="0" w:after="120" w:line="240" w:lineRule="auto"/>
              <w:ind w:right="127" w:firstLine="0"/>
              <w:jc w:val="left"/>
              <w:rPr>
                <w:rFonts w:ascii="Sylfaen" w:hAnsi="Sylfaen"/>
                <w:sz w:val="20"/>
                <w:szCs w:val="20"/>
              </w:rPr>
            </w:pPr>
            <w:r w:rsidRPr="00E92D70">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«Հիվանդության հայտնաբերման եւ ձեռնարկված սանիտարական միջոցի մասին ծանուցում» (smcdo:PublicHealthAlertDetai1s) բարդ վավերապայմանի կազմում «Միջոցի անվանումը» (smsdo:MeasureName) վավերապայմանը</w:t>
            </w:r>
          </w:p>
        </w:tc>
      </w:tr>
      <w:tr w:rsidR="00B73B04" w:rsidRPr="00E92D70" w14:paraId="15303686"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177BF8C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A048A2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«Հիվանդության հայտնաբերման եւ ձեռնարկված սանիտարական միջոցի ծանուցումը» (smcdo:PublicHealthAlertDetails)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հետեւյալ արժեքներից մեկը.</w:t>
            </w:r>
          </w:p>
          <w:p w14:paraId="6B35683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վարակիչ հիվանդության հայտնաբերում.</w:t>
            </w:r>
          </w:p>
          <w:p w14:paraId="7AEBE29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զանգվածային ոչ վարակիչ հիվանդության (թունավորման) հայտնաբերում.</w:t>
            </w:r>
          </w:p>
          <w:p w14:paraId="4660A82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վարակիչ հիվանդության տարածում.</w:t>
            </w:r>
          </w:p>
          <w:p w14:paraId="0520A0CA"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 xml:space="preserve">4՝ զանգվածային ոչ վարակիչ հիվանդության (թունավորման) տարածում. </w:t>
            </w:r>
          </w:p>
          <w:p w14:paraId="4FC5221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7՝ մարդու կյանքի, առողջության եւ նրա կենսամիջավայրի համար վտանգավոր արտադրանքի հայտնաբերում.</w:t>
            </w:r>
          </w:p>
          <w:p w14:paraId="58B911A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8՝ մարդու կյանքի, առողջության եւ նրա կենսամիջավայրի համար վտանգավոր արտադրանքի վերաբերյալ լրացուցիչ տեղեկատվություն.</w:t>
            </w:r>
          </w:p>
          <w:p w14:paraId="4EE85E2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10՝ անասնահամաճարակային օջախի հայտնաբերում.</w:t>
            </w:r>
          </w:p>
          <w:p w14:paraId="437120D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11՝ անասնահամաճարակային օջախի տարածում.</w:t>
            </w:r>
          </w:p>
          <w:p w14:paraId="660598B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13՝ անասնաբուժասանիտարական առումով վտանգավոր ապրանքի (արտադրանքի) հայտնաբերում.</w:t>
            </w:r>
          </w:p>
          <w:p w14:paraId="7FBFAE2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14՝ անասնաբուժասանիտարական առումով վտանգավոր ապրանքի (արտադրանքի) վերաբերյալ լրացուցիչ տեղեկատվություն.</w:t>
            </w:r>
          </w:p>
          <w:p w14:paraId="778988B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16՝ տեխնիկական կանոնակարգերի պահանջներին չհամապատասխանող արտադրանքի հայտնաբերում.</w:t>
            </w:r>
          </w:p>
          <w:p w14:paraId="724F30F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63176FF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19՝ արտադրանքի արտադրության գործընթացի հետ կապված խախտումների հայտնաբերում</w:t>
            </w:r>
          </w:p>
        </w:tc>
      </w:tr>
    </w:tbl>
    <w:p w14:paraId="75A85E96" w14:textId="77777777" w:rsidR="00B73B04" w:rsidRPr="000B2C77" w:rsidRDefault="00B73B04" w:rsidP="00B73B04">
      <w:pPr>
        <w:spacing w:after="160" w:line="360" w:lineRule="auto"/>
        <w:rPr>
          <w:rFonts w:ascii="Sylfaen" w:hAnsi="Sylfaen"/>
        </w:rPr>
      </w:pPr>
    </w:p>
    <w:p w14:paraId="57418B44"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lastRenderedPageBreak/>
        <w:t>33.</w:t>
      </w:r>
      <w:r w:rsidR="00CF09C8" w:rsidRPr="000B2C77">
        <w:rPr>
          <w:rFonts w:ascii="Sylfaen" w:hAnsi="Sylfaen"/>
          <w:sz w:val="24"/>
          <w:szCs w:val="24"/>
        </w:rPr>
        <w:tab/>
      </w:r>
      <w:r w:rsidRPr="00B73B04">
        <w:rPr>
          <w:rFonts w:ascii="Sylfaen" w:hAnsi="Sylfaen"/>
          <w:sz w:val="24"/>
          <w:szCs w:val="24"/>
        </w:rPr>
        <w:t xml:space="preserve">«Վտանգավոր արտադրանքի մասին տեղեկություններ՝ ներառելու համար» (P.SS.08.MSG.011)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 (R.SM.SS.08.002) էլեկտրոնային փաստաթղթերի (տեղեկությունների) վավերապայմանների լրացմանը ներկայացվող պահանջները բերված են 22-րդ աղյուսակում։</w:t>
      </w:r>
    </w:p>
    <w:p w14:paraId="08888367" w14:textId="77777777" w:rsidR="00B73B04" w:rsidRPr="00B73B04" w:rsidRDefault="00B73B04" w:rsidP="00B73B04">
      <w:pPr>
        <w:spacing w:after="160" w:line="360" w:lineRule="auto"/>
        <w:rPr>
          <w:rFonts w:ascii="Sylfaen" w:hAnsi="Sylfaen"/>
        </w:rPr>
      </w:pPr>
    </w:p>
    <w:p w14:paraId="7825B5C5"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t>Աղյուսակ 22</w:t>
      </w:r>
    </w:p>
    <w:p w14:paraId="59BB3EFA"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«Վտանգավոր արտադրանքի մասին տեղեկություններ՝ ներառելու համար» (P.SS.08.MSG.011)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 (R.SM.SS.08.002)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73B04" w:rsidRPr="00E92D70" w14:paraId="0DC45A67" w14:textId="77777777" w:rsidTr="00CE090A">
        <w:trPr>
          <w:tblHeader/>
          <w:jc w:val="center"/>
        </w:trPr>
        <w:tc>
          <w:tcPr>
            <w:tcW w:w="1565" w:type="dxa"/>
            <w:tcBorders>
              <w:top w:val="single" w:sz="4" w:space="0" w:color="auto"/>
              <w:left w:val="single" w:sz="4" w:space="0" w:color="auto"/>
            </w:tcBorders>
            <w:shd w:val="clear" w:color="auto" w:fill="FFFFFF"/>
            <w:vAlign w:val="center"/>
          </w:tcPr>
          <w:p w14:paraId="7F6BD2C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668169C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ձեւակերպումը</w:t>
            </w:r>
          </w:p>
        </w:tc>
      </w:tr>
      <w:tr w:rsidR="00B73B04" w:rsidRPr="00E92D70" w14:paraId="2786D4BC" w14:textId="77777777" w:rsidTr="00CE090A">
        <w:trPr>
          <w:jc w:val="center"/>
        </w:trPr>
        <w:tc>
          <w:tcPr>
            <w:tcW w:w="1565" w:type="dxa"/>
            <w:tcBorders>
              <w:top w:val="single" w:sz="4" w:space="0" w:color="auto"/>
              <w:left w:val="single" w:sz="4" w:space="0" w:color="auto"/>
            </w:tcBorders>
            <w:shd w:val="clear" w:color="auto" w:fill="FFFFFF"/>
          </w:tcPr>
          <w:p w14:paraId="40CCEA1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r w:rsidRPr="00E92D70">
              <w:rPr>
                <w:rStyle w:val="Bodytext2FranklinGothicDemi"/>
                <w:rFonts w:ascii="Sylfaen" w:hAnsi="Sylfaen"/>
                <w:sz w:val="20"/>
                <w:szCs w:val="20"/>
              </w:rPr>
              <w:t>.</w:t>
            </w:r>
          </w:p>
        </w:tc>
        <w:tc>
          <w:tcPr>
            <w:tcW w:w="7805" w:type="dxa"/>
            <w:tcBorders>
              <w:top w:val="single" w:sz="4" w:space="0" w:color="auto"/>
              <w:left w:val="single" w:sz="4" w:space="0" w:color="auto"/>
              <w:right w:val="single" w:sz="4" w:space="0" w:color="auto"/>
            </w:tcBorders>
            <w:shd w:val="clear" w:color="auto" w:fill="FFFFFF"/>
            <w:vAlign w:val="center"/>
          </w:tcPr>
          <w:p w14:paraId="103DA24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հաղորդագրությամբ փոխանցվում է «Վտանգավոր արտադրանքի հայտնաբերման եւ ձեռնարկված սանիտարական միջոցների մասին ծանուցում» (smcdo:DangerousProductAlertDetails) վավերապայմանի միայն մեկ օրինակ</w:t>
            </w:r>
          </w:p>
        </w:tc>
      </w:tr>
      <w:tr w:rsidR="00B73B04" w:rsidRPr="00E92D70" w14:paraId="29072FAF" w14:textId="77777777" w:rsidTr="00CE090A">
        <w:trPr>
          <w:jc w:val="center"/>
        </w:trPr>
        <w:tc>
          <w:tcPr>
            <w:tcW w:w="1565" w:type="dxa"/>
            <w:tcBorders>
              <w:top w:val="single" w:sz="4" w:space="0" w:color="auto"/>
              <w:left w:val="single" w:sz="4" w:space="0" w:color="auto"/>
            </w:tcBorders>
            <w:shd w:val="clear" w:color="auto" w:fill="FFFFFF"/>
          </w:tcPr>
          <w:p w14:paraId="7A9BF57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4C24561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լրացման համար պարտադիր է</w:t>
            </w:r>
          </w:p>
        </w:tc>
      </w:tr>
      <w:tr w:rsidR="00B73B04" w:rsidRPr="00E92D70" w14:paraId="366589A3" w14:textId="77777777" w:rsidTr="00CE090A">
        <w:trPr>
          <w:jc w:val="center"/>
        </w:trPr>
        <w:tc>
          <w:tcPr>
            <w:tcW w:w="1565" w:type="dxa"/>
            <w:tcBorders>
              <w:top w:val="single" w:sz="4" w:space="0" w:color="auto"/>
              <w:left w:val="single" w:sz="4" w:space="0" w:color="auto"/>
            </w:tcBorders>
            <w:shd w:val="clear" w:color="auto" w:fill="FFFFFF"/>
          </w:tcPr>
          <w:p w14:paraId="13BD0E1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vAlign w:val="center"/>
          </w:tcPr>
          <w:p w14:paraId="56D14C3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B73B04" w:rsidRPr="00E92D70" w14:paraId="27E76CB2" w14:textId="77777777" w:rsidTr="00CE090A">
        <w:trPr>
          <w:jc w:val="center"/>
        </w:trPr>
        <w:tc>
          <w:tcPr>
            <w:tcW w:w="1565" w:type="dxa"/>
            <w:tcBorders>
              <w:top w:val="single" w:sz="4" w:space="0" w:color="auto"/>
              <w:left w:val="single" w:sz="4" w:space="0" w:color="auto"/>
            </w:tcBorders>
            <w:shd w:val="clear" w:color="auto" w:fill="FFFFFF"/>
          </w:tcPr>
          <w:p w14:paraId="705DF9C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6043E65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«Ծանուցման գրանցման համարը» (smsdo:IncidentId) եւ «Երկրի ծածկագիրը» (csdo:UnifiedCountryCode) վավերապայմանների ամբողջության արժեքները չպետք է համընկնեն մարդու կյանքի եւ առողջության համար վտանգավոր արտադրանքի մասին տվյալների բազայի որեւէ գրառման հետ</w:t>
            </w:r>
          </w:p>
        </w:tc>
      </w:tr>
      <w:tr w:rsidR="00B73B04" w:rsidRPr="00E92D70" w14:paraId="39EC414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441B62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7F555E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E92D70">
                <w:rPr>
                  <w:rStyle w:val="Bodytext211pt"/>
                  <w:rFonts w:ascii="Sylfaen" w:hAnsi="Sylfaen"/>
                  <w:sz w:val="20"/>
                  <w:szCs w:val="20"/>
                </w:rPr>
                <w:t>ISO</w:t>
              </w:r>
            </w:smartTag>
            <w:r w:rsidRPr="00E92D70">
              <w:rPr>
                <w:rStyle w:val="Bodytext211pt"/>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w:t>
            </w:r>
            <w:r w:rsidRPr="00E92D70">
              <w:rPr>
                <w:rStyle w:val="Bodytext211pt"/>
                <w:rFonts w:ascii="Sylfaen" w:hAnsi="Sylfaen"/>
                <w:sz w:val="20"/>
                <w:szCs w:val="20"/>
              </w:rPr>
              <w:lastRenderedPageBreak/>
              <w:t>տեղեկատվական տեղեկությունների ռեեստրում նշված դասակարգչի ծածկագրի արժեքին</w:t>
            </w:r>
          </w:p>
        </w:tc>
      </w:tr>
      <w:tr w:rsidR="00B73B04" w:rsidRPr="00E92D70" w14:paraId="7F8DD4B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790FE8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0819B0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«Անցանկալի իրավիճակի մասին ծանուցման տեսակը» (smsdo:IncidentKindCode) վավերապայմանի արժեքը պետք է պարունակի հետեւյալ արժեքը.</w:t>
            </w:r>
          </w:p>
          <w:p w14:paraId="1724F31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7՝ մարդու կյանքի, առողջության եւ նրա կենսամիջավայրի համար վտանգավոր արտադրանքի հայտնաբերում</w:t>
            </w:r>
          </w:p>
        </w:tc>
      </w:tr>
      <w:tr w:rsidR="00B73B04" w:rsidRPr="00E92D70" w14:paraId="2166C83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F26BF9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C90931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«Ավարտի ամսաթիվը» (csdo:EndDate) վավերապայմանը չի լրացվում</w:t>
            </w:r>
          </w:p>
        </w:tc>
      </w:tr>
      <w:tr w:rsidR="00B73B04" w:rsidRPr="00E92D70" w14:paraId="24924FC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F1BEC6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D49000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«Անդամ պետության լիազորված մարմինը» (ccdo:UnifiedAuthorityDet:ails), «Վտանգավոր արտադրանքի հայտնաբերման մասին տեղեկություններ» (smcdo:NonCompliantSanitaryProductDetails) վավերապայմանները պետք է լրացվեն</w:t>
            </w:r>
          </w:p>
        </w:tc>
      </w:tr>
      <w:tr w:rsidR="00B73B04" w:rsidRPr="00E92D70" w14:paraId="54E6FDD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C0B534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987417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w:t>
            </w:r>
            <w:r w:rsidRPr="00E92D70">
              <w:rPr>
                <w:rStyle w:val="Bodytext211pt"/>
                <w:rFonts w:ascii="Sylfaen" w:hAnsi="Sylfaen"/>
                <w:sz w:val="20"/>
                <w:szCs w:val="20"/>
              </w:rPr>
              <w:t xml:space="preserve"> Այլ դեպքում պետք է լրացվեն «Լիազորված մարմնի անվանումը» (csdo:AuthorityName) եւ «Երկրի ծածկագիրը» (csdo:UnifiedCountryCode) վավերապայմանները</w:t>
            </w:r>
          </w:p>
        </w:tc>
      </w:tr>
      <w:tr w:rsidR="00B73B04" w:rsidRPr="00E92D70" w14:paraId="38051E2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CA5274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E19B0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տեղեկությունների ռեեստրում նշված տեղեկագրքի ծածկագրի արժեքին</w:t>
            </w:r>
          </w:p>
        </w:tc>
      </w:tr>
      <w:tr w:rsidR="00B73B04" w:rsidRPr="00E92D70" w14:paraId="1958B7A9" w14:textId="77777777" w:rsidTr="00CE090A">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3762AA5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F2E96B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եւ նրա կենսամիջավայրի համար վտանգավոր արտադրանքի սերիայի կամ խմբաքանակի </w:t>
            </w:r>
            <w:r w:rsidRPr="00E92D70">
              <w:rPr>
                <w:rStyle w:val="Bodytext211pt"/>
                <w:rFonts w:ascii="Sylfaen" w:hAnsi="Sylfaen"/>
                <w:sz w:val="20"/>
                <w:szCs w:val="20"/>
              </w:rPr>
              <w:lastRenderedPageBreak/>
              <w:t>մասին տեղեկությունները» (smcdo:NonCompliantSanitaryProductBatchDetails) վավերապայմանները պետք է լրացվեն</w:t>
            </w:r>
          </w:p>
        </w:tc>
      </w:tr>
      <w:tr w:rsidR="00B73B04" w:rsidRPr="00E92D70" w14:paraId="287E2EF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B8A855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C2953B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B73B04" w:rsidRPr="00E92D70" w14:paraId="5AE7FA2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BDB664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AEFC1B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«Մատակարարման շղթայի մասնակիցը» (ccdo:SupplyChainPartyDetails) բարդ վավերապայմանի կազմում «Երկրի ծածկագիրը» (csdo:UnifiedCountryCode), «Տնտեսավարող սուբյեկտի անվանումը» (csdo:BusinessEntityName), «Հասցե» (ccdo:SubjectAddressDetails) վավերապայմանները պետք է լրացվեն</w:t>
            </w:r>
          </w:p>
        </w:tc>
      </w:tr>
      <w:tr w:rsidR="00B73B04" w:rsidRPr="00E92D70" w14:paraId="522FE46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0746E2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DB1B82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հետեւյալ արժեքը.</w:t>
            </w:r>
          </w:p>
          <w:p w14:paraId="05F2E46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41՝ արտադրանքն արտադրողը</w:t>
            </w:r>
          </w:p>
        </w:tc>
      </w:tr>
      <w:tr w:rsidR="00B73B04" w:rsidRPr="00E92D70" w14:paraId="3BD45F5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25B3A9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0E3522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E92D70" w14:paraId="1E44BED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D5A620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F6F5CB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6DBFECD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E59D00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bottom"/>
          </w:tcPr>
          <w:p w14:paraId="668DECB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B73B04" w:rsidRPr="00E92D70" w14:paraId="00F895E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6EE00A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39C970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հետեւյալ արժեքներից մեկին.</w:t>
            </w:r>
          </w:p>
          <w:p w14:paraId="495AF1E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գրանցման հասցե.</w:t>
            </w:r>
          </w:p>
          <w:p w14:paraId="41004A78"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2՝ փաստացի հասցե.</w:t>
            </w:r>
          </w:p>
          <w:p w14:paraId="4335C5F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փոստային հասցե</w:t>
            </w:r>
          </w:p>
        </w:tc>
      </w:tr>
      <w:tr w:rsidR="00B73B04" w:rsidRPr="00E92D70" w14:paraId="4D62ECE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B9BC4D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1DA501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14:paraId="2F3FFA5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lastRenderedPageBreak/>
              <w:t>ТЕ՝ հեռախոս.</w:t>
            </w:r>
          </w:p>
          <w:p w14:paraId="4474CAD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ЕМ՝ էլեկտրոնային փոստ.</w:t>
            </w:r>
          </w:p>
          <w:p w14:paraId="4F96205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FX՝ ֆաքս</w:t>
            </w:r>
          </w:p>
        </w:tc>
      </w:tr>
      <w:tr w:rsidR="00B73B04" w:rsidRPr="00E92D70" w14:paraId="64E4757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727A1E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67AED0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եւ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3FFFF1F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B7B588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6002E6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առողջության եւ նրա կենսամիջավայրի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 (smcdo:ShippingDocumentDetails), «Համապատասխանության գնահատման մասին փաստաթուղթ»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B73B04" w:rsidRPr="00E92D70" w14:paraId="0BA5CF2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8F2697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6C416A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B73B04" w:rsidRPr="00E92D70" w14:paraId="7F49EA9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308AD6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EF16F5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եւ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35C1430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1B8CE3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9CAD7B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B73B04" w:rsidRPr="00E92D70" w14:paraId="138E1B6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234E69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280000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«Համապատասխանության գնահատման մասին փաստաթուղթ»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w:t>
            </w:r>
            <w:r w:rsidRPr="00E92D70">
              <w:rPr>
                <w:rStyle w:val="Bodytext211pt"/>
                <w:rFonts w:ascii="Sylfaen" w:hAnsi="Sylfaen"/>
                <w:sz w:val="20"/>
                <w:szCs w:val="20"/>
              </w:rPr>
              <w:lastRenderedPageBreak/>
              <w:t>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2DC31B1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DBF33B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B2FA46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B73B04" w:rsidRPr="00E92D70" w14:paraId="0E2B952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0F273F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0573F7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B73B04" w:rsidRPr="00E92D70" w14:paraId="0D9A2A2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9068F0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BA8E0E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հետեւյալ արժեքներից մեկը.</w:t>
            </w:r>
          </w:p>
          <w:p w14:paraId="28C9831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true՝ անվտանգության ցուցանիշը նորմատիվ է.</w:t>
            </w:r>
          </w:p>
          <w:p w14:paraId="55B7F76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false՝ անվտանգության ցուցանիշը փաստացի է</w:t>
            </w:r>
          </w:p>
        </w:tc>
      </w:tr>
      <w:tr w:rsidR="00B73B04" w:rsidRPr="00E92D70" w14:paraId="4F29E2C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E4F821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B3F86F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եւ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25A01B5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4EE1B4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D98451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«Հայտնաբերման վայրը» (smcdo:DetectionPlaceDetails) բարդ վավերապայմանի կազմում պետք է լրացվի հետեւյալ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B73B04" w:rsidRPr="00E92D70" w14:paraId="6DE2403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A46909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02671A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«Կազմակերպությունը» (smcdo:OrganizationDetails), «Սուբյեկտը» (smcdo:SubjectDetails) վավերապայմանները լրացնելիս պետք է լրացվեն «Երկրի ծածկագիրը» (csdo:UnifiedCountryCode), «Տնտեսավարող սուբյեկտի անվանումը» (csdo:BusinessEntityName) եւ «Հասցեն» (ccdo:SubjectAddressDetails) վավերապայմանները</w:t>
            </w:r>
          </w:p>
        </w:tc>
      </w:tr>
      <w:tr w:rsidR="00B73B04" w:rsidRPr="00E92D70" w14:paraId="52D1AA0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BC5B10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A2544E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«Անցակետը» (smcdo:BorderCheckpointDetails) վավերապայմանը լրացվել է որեւէ վավերապայմանի կազմում, ապա դրա կազմում բոլոր վավերապայմանները պետք է </w:t>
            </w:r>
            <w:r w:rsidRPr="00E92D70">
              <w:rPr>
                <w:rStyle w:val="Bodytext211pt"/>
                <w:rFonts w:ascii="Sylfaen" w:hAnsi="Sylfaen"/>
                <w:sz w:val="20"/>
                <w:szCs w:val="20"/>
              </w:rPr>
              <w:lastRenderedPageBreak/>
              <w:t>լրացվեն</w:t>
            </w:r>
          </w:p>
        </w:tc>
      </w:tr>
      <w:tr w:rsidR="00B73B04" w:rsidRPr="00E92D70" w14:paraId="292CB274"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074093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33.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E931BF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«Սանիտարական միջոցը» (smcdo:SanitaryMeasureBaseDetails) վավերապայմանը լրացվել է, ապա դրա կազմում պետք է լրացվի «Միջոցի ազդեցության օբյեկտի տեսակը» (smsdo:MeasureAffectedObjectKindCode) վավերապայմանը, որի արժեքը պետք է համապատասխանի հետեւյալ արժեքներից մեկին.</w:t>
            </w:r>
          </w:p>
          <w:p w14:paraId="3CA48C0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անդամ պետությունների քաղաքացիներ.</w:t>
            </w:r>
          </w:p>
          <w:p w14:paraId="0F9DA6D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ապրանքներ եւ արտադրանք.</w:t>
            </w:r>
          </w:p>
          <w:p w14:paraId="2E1650F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տրանսպորտային միջոցներ</w:t>
            </w:r>
          </w:p>
        </w:tc>
      </w:tr>
      <w:tr w:rsidR="00B73B04" w:rsidRPr="00E92D70" w14:paraId="0F203AC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2C6D1C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06982C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«Սանիտարական միջոցը» (smcdo:SanitarvMeasureBaseDetails) բարդ վավերապայմանի կազմում «Ձեռնարկված միջոցի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3ACABF7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«Սանիտարական միջոցը» (smcdo:SanitarvMeasureBaseDetails) բարդ վավերապայմանի կազմում «Միջոցի անվանումը» (smsdo:MeasureName) վավերապայմանը</w:t>
            </w:r>
          </w:p>
        </w:tc>
      </w:tr>
      <w:tr w:rsidR="00B73B04" w:rsidRPr="00E92D70" w14:paraId="6B9FC40D" w14:textId="77777777" w:rsidTr="00CE090A">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627AE7F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022A1A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վավերապայմանները պետք է լրացվեն</w:t>
            </w:r>
          </w:p>
        </w:tc>
      </w:tr>
      <w:tr w:rsidR="00B73B04" w:rsidRPr="00E92D70" w14:paraId="0106BFB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B311EC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675D20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«Միջոցը սահմանելու հիմքը» (smcdo:MeasureInitiationBasisDetails) վավերապայմանը լրացնելու դեպքում բոլոր վավերապայմանները դրա կազմում պետք է լրացվեն</w:t>
            </w:r>
          </w:p>
        </w:tc>
      </w:tr>
      <w:tr w:rsidR="00B73B04" w:rsidRPr="00E92D70" w14:paraId="118C982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AF4B3C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8A1C84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«Միջոցի պահպանումն ապահովող միջոցառման մասին տեղեկությունները» (smcdo:MeasureImplementationDetails) վավերապայմանը լրացնելիս դրա կազմում «Կատարողի մասին տեղեկությունները» (smcdo:ImplementingEntityDetails), «Փաստաթղթին կատարվող հղումը» (ccdo:DocReferenceDetails) վավերապայմանները պետք է լրացվեն</w:t>
            </w:r>
          </w:p>
        </w:tc>
      </w:tr>
      <w:tr w:rsidR="00B73B04" w:rsidRPr="00E92D70" w14:paraId="3D0C08F1"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9B67DB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900C17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«Կատարողի մասին տեղեկությունները» վավերապայմանը (smcdo:ImplementingEntityDetails) լրացվել է, ապա դրա կազմում պետք է լրացված լինի հետեւյալ վավերապայմաններից գոնե մեկը. «Անդամ պետության լիազորված մարմինը» (ccdo:UnifiedAuthorityDetails), «Սուբյեկտը» (smcdo:SubjectDetails)</w:t>
            </w:r>
          </w:p>
        </w:tc>
      </w:tr>
      <w:tr w:rsidR="00B73B04" w:rsidRPr="00E92D70" w14:paraId="7D50317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1BFDD4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89954A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«Փաստաթղթին կատարվող հղումը»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B73B04" w:rsidRPr="00E92D70" w14:paraId="02D3E33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885F2E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5C35D0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«Լեզվի ծածկագիրը» (csdo:LanguageCode) վավերապայմանը լրացվել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B73B04" w:rsidRPr="00E92D70" w14:paraId="56C331B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5C014B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41.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4E672C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«Բինարային ձեւաչափով փաստաթուղթը» (csdo:DocBinaryText) վավերապայմանը լրացված է, ապա դրա կազմում «Տվյալների ձեւաչափի ծածկագիրը» (mediaTypeCode ատրիբուտ) ատրիբուտը պետք է համապատասխանի հետեւյալ արժեքներից մեկին.</w:t>
            </w:r>
          </w:p>
          <w:p w14:paraId="17CD96F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«doc»՝ application/msword.</w:t>
            </w:r>
          </w:p>
          <w:p w14:paraId="4525E37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«docx»՝ application/vnd.openxmlformats-officedocument.wordprocessingml.document.</w:t>
            </w:r>
          </w:p>
          <w:p w14:paraId="5995171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«jpeg»՝ image/jpeg.</w:t>
            </w:r>
          </w:p>
          <w:p w14:paraId="47A4922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«pdf»՝ application/pdf.</w:t>
            </w:r>
          </w:p>
          <w:p w14:paraId="0F88654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«png»՝ image/png.</w:t>
            </w:r>
          </w:p>
          <w:p w14:paraId="7EA1E63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«tiff»՝ image/tiff.</w:t>
            </w:r>
          </w:p>
          <w:p w14:paraId="240B0B7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«zip»՝ application/zip</w:t>
            </w:r>
          </w:p>
        </w:tc>
      </w:tr>
    </w:tbl>
    <w:p w14:paraId="195610E5" w14:textId="77777777" w:rsidR="00B73B04" w:rsidRPr="00B73B04" w:rsidRDefault="00B73B04" w:rsidP="00B73B04">
      <w:pPr>
        <w:spacing w:after="160" w:line="360" w:lineRule="auto"/>
        <w:rPr>
          <w:rFonts w:ascii="Sylfaen" w:hAnsi="Sylfaen"/>
        </w:rPr>
      </w:pPr>
    </w:p>
    <w:p w14:paraId="15D2E082"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34.</w:t>
      </w:r>
      <w:r w:rsidR="00CF09C8" w:rsidRPr="00CF09C8">
        <w:rPr>
          <w:rFonts w:ascii="Sylfaen" w:hAnsi="Sylfaen"/>
          <w:sz w:val="24"/>
          <w:szCs w:val="24"/>
        </w:rPr>
        <w:tab/>
      </w:r>
      <w:r w:rsidRPr="00B73B04">
        <w:rPr>
          <w:rFonts w:ascii="Sylfaen" w:hAnsi="Sylfaen"/>
          <w:sz w:val="24"/>
          <w:szCs w:val="24"/>
        </w:rPr>
        <w:t xml:space="preserve">«Վտանգավոր արտադրանքի մասին տեղեկություններ՝ փոփոխելու համար» (P.SS.08.MSG.012)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տեղեկությունները» (R.SM.SS.08.002) էլեկտրոնային փաստաթղթերի (տեղեկությունների) վավերապայմանների լրացմանը ներկայացվող պահանջները բերված են 23-րդ աղյուսակում։</w:t>
      </w:r>
    </w:p>
    <w:p w14:paraId="55FBA15C" w14:textId="77777777" w:rsidR="00CF09C8" w:rsidRPr="000B2C77" w:rsidRDefault="00CF09C8" w:rsidP="00E92D70">
      <w:pPr>
        <w:pStyle w:val="Bodytext20"/>
        <w:shd w:val="clear" w:color="auto" w:fill="auto"/>
        <w:spacing w:before="0" w:after="160" w:line="360" w:lineRule="auto"/>
        <w:ind w:firstLine="0"/>
        <w:jc w:val="right"/>
        <w:rPr>
          <w:rFonts w:ascii="Sylfaen" w:hAnsi="Sylfaen"/>
          <w:sz w:val="24"/>
          <w:szCs w:val="24"/>
        </w:rPr>
      </w:pPr>
    </w:p>
    <w:p w14:paraId="316A20DD"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t>Աղյուսակ 23</w:t>
      </w:r>
    </w:p>
    <w:p w14:paraId="4F7B7AFA"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«Վտանգավոր արտադրանքի մասին տեղեկություններ՝ փոփոխելու համար» (P.SS.08.MSG.012)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տեղեկությունները» (R.SM.SS.08.002)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73B04" w:rsidRPr="00E92D70" w14:paraId="51DA5559" w14:textId="77777777" w:rsidTr="00CE090A">
        <w:trPr>
          <w:tblHeader/>
          <w:jc w:val="center"/>
        </w:trPr>
        <w:tc>
          <w:tcPr>
            <w:tcW w:w="1565" w:type="dxa"/>
            <w:tcBorders>
              <w:top w:val="single" w:sz="4" w:space="0" w:color="auto"/>
              <w:left w:val="single" w:sz="4" w:space="0" w:color="auto"/>
            </w:tcBorders>
            <w:shd w:val="clear" w:color="auto" w:fill="FFFFFF"/>
            <w:vAlign w:val="center"/>
          </w:tcPr>
          <w:p w14:paraId="4F29A79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0C0FB68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ձեւակերպումը</w:t>
            </w:r>
          </w:p>
        </w:tc>
      </w:tr>
      <w:tr w:rsidR="00B73B04" w:rsidRPr="00E92D70" w14:paraId="5C96E749" w14:textId="77777777" w:rsidTr="00CE090A">
        <w:trPr>
          <w:jc w:val="center"/>
        </w:trPr>
        <w:tc>
          <w:tcPr>
            <w:tcW w:w="1565" w:type="dxa"/>
            <w:tcBorders>
              <w:top w:val="single" w:sz="4" w:space="0" w:color="auto"/>
              <w:left w:val="single" w:sz="4" w:space="0" w:color="auto"/>
            </w:tcBorders>
            <w:shd w:val="clear" w:color="auto" w:fill="FFFFFF"/>
          </w:tcPr>
          <w:p w14:paraId="40091E4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r w:rsidRPr="00E92D70">
              <w:rPr>
                <w:rStyle w:val="Bodytext2FranklinGothicDemi"/>
                <w:rFonts w:ascii="Sylfaen" w:hAnsi="Sylfaen"/>
                <w:sz w:val="20"/>
                <w:szCs w:val="20"/>
              </w:rPr>
              <w:t>.</w:t>
            </w:r>
          </w:p>
        </w:tc>
        <w:tc>
          <w:tcPr>
            <w:tcW w:w="7805" w:type="dxa"/>
            <w:tcBorders>
              <w:top w:val="single" w:sz="4" w:space="0" w:color="auto"/>
              <w:left w:val="single" w:sz="4" w:space="0" w:color="auto"/>
              <w:right w:val="single" w:sz="4" w:space="0" w:color="auto"/>
            </w:tcBorders>
            <w:shd w:val="clear" w:color="auto" w:fill="FFFFFF"/>
            <w:vAlign w:val="center"/>
          </w:tcPr>
          <w:p w14:paraId="38DBA00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հաղորդագրությամբ փոխանցվում է «Վտանգավոր արտադրանքի հայտնաբերման եւ ձեռնարկված սանիտարական միջոցների մասին ծանուցում» (smcdo:DangerousProductAlertDetails) վավերապայմանի միայն մեկ օրինակ</w:t>
            </w:r>
          </w:p>
        </w:tc>
      </w:tr>
      <w:tr w:rsidR="00B73B04" w:rsidRPr="00E92D70" w14:paraId="242CE75E" w14:textId="77777777" w:rsidTr="00CE090A">
        <w:trPr>
          <w:jc w:val="center"/>
        </w:trPr>
        <w:tc>
          <w:tcPr>
            <w:tcW w:w="1565" w:type="dxa"/>
            <w:tcBorders>
              <w:top w:val="single" w:sz="4" w:space="0" w:color="auto"/>
              <w:left w:val="single" w:sz="4" w:space="0" w:color="auto"/>
            </w:tcBorders>
            <w:shd w:val="clear" w:color="auto" w:fill="FFFFFF"/>
          </w:tcPr>
          <w:p w14:paraId="2433C4F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7117413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«Ընդհանուր ռեսուրսի գրառման տեխնոլոգիական բնութագրերը» </w:t>
            </w:r>
            <w:r w:rsidRPr="00E92D70">
              <w:rPr>
                <w:rStyle w:val="Bodytext211pt"/>
                <w:rFonts w:ascii="Sylfaen" w:hAnsi="Sylfaen"/>
                <w:sz w:val="20"/>
                <w:szCs w:val="20"/>
              </w:rPr>
              <w:lastRenderedPageBreak/>
              <w:t>(ccdo:ResourceItemStatusDetails) բարդ վավերապայմանի կազմում «Մեկնարկի ամսաթիվն ու ժամը» (csdo:StartDateTime) վավերապայմանը լրացման համար պարտադիր է</w:t>
            </w:r>
          </w:p>
        </w:tc>
      </w:tr>
      <w:tr w:rsidR="00B73B04" w:rsidRPr="00E92D70" w14:paraId="3C4F319B" w14:textId="77777777" w:rsidTr="00CE090A">
        <w:trPr>
          <w:jc w:val="center"/>
        </w:trPr>
        <w:tc>
          <w:tcPr>
            <w:tcW w:w="1565" w:type="dxa"/>
            <w:tcBorders>
              <w:top w:val="single" w:sz="4" w:space="0" w:color="auto"/>
              <w:left w:val="single" w:sz="4" w:space="0" w:color="auto"/>
            </w:tcBorders>
            <w:shd w:val="clear" w:color="auto" w:fill="FFFFFF"/>
          </w:tcPr>
          <w:p w14:paraId="69B4D0A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3.</w:t>
            </w:r>
          </w:p>
        </w:tc>
        <w:tc>
          <w:tcPr>
            <w:tcW w:w="7805" w:type="dxa"/>
            <w:tcBorders>
              <w:top w:val="single" w:sz="4" w:space="0" w:color="auto"/>
              <w:left w:val="single" w:sz="4" w:space="0" w:color="auto"/>
              <w:right w:val="single" w:sz="4" w:space="0" w:color="auto"/>
            </w:tcBorders>
            <w:shd w:val="clear" w:color="auto" w:fill="FFFFFF"/>
            <w:vAlign w:val="center"/>
          </w:tcPr>
          <w:p w14:paraId="58B53F6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B73B04" w:rsidRPr="00E92D70" w14:paraId="18726C24" w14:textId="77777777" w:rsidTr="00CE090A">
        <w:trPr>
          <w:jc w:val="center"/>
        </w:trPr>
        <w:tc>
          <w:tcPr>
            <w:tcW w:w="1565" w:type="dxa"/>
            <w:tcBorders>
              <w:top w:val="single" w:sz="4" w:space="0" w:color="auto"/>
              <w:left w:val="single" w:sz="4" w:space="0" w:color="auto"/>
            </w:tcBorders>
            <w:shd w:val="clear" w:color="auto" w:fill="FFFFFF"/>
          </w:tcPr>
          <w:p w14:paraId="452EEE8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3482C95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մարդու առողջության եւ կյանքի համար վտանգավոր արտադրանքի մասին տվյալների բազայի տեղեկությունները պետք է պարունակեն փոխանցվող հաղորդագրության «Վտանգավոր արտադրանքի հայտնաբերման եւ ձեռնարկված սանիտարական միջոցների մասին ծանուցում» (smcdo:DangerousProductAlertDetails) բարդ վավերապայմանի կազմում «Ծանուցման գրանցման համարը» (smsdo:IncidentId) եւ «Երկրի ծածկագիրը» (csdo:UnifiedCountryCode) վավերապայմանների ամբողջության միեւնույն արժեքներով գրառում </w:t>
            </w:r>
          </w:p>
        </w:tc>
      </w:tr>
      <w:tr w:rsidR="00B73B04" w:rsidRPr="00E92D70" w14:paraId="246F159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8AB65A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266FFC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0ED8776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49C0058"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FC61C8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«Անցանկալի իրավիճակի մասին ծանուցման տեսակը» (smsdo:IncidentKindCode) վավերապայմանի արժեքը պետք է պարունակի հետեւյալ արժեքներից մեկը.</w:t>
            </w:r>
          </w:p>
          <w:p w14:paraId="6E41BB8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8՝ մարդու կյանքի, առողջության եւ նրա կենսամիջավայրի համար վտանգավոր արտադրանքի վերաբերյալ լրացուցիչ տեղեկատվություն.</w:t>
            </w:r>
          </w:p>
          <w:p w14:paraId="6AC47C1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«9»՝ մարդու կյանքի, առողջության եւ նրա կենսամիջավայրի համար վտանգավոր արտադրանքի կամ արտադրանքի որակի հաստատման մասին տեղեկությունների նկատմամբ սահմանված սանիտարական միջոցների կատարումն ապահովող միջոցառումների ավարտ</w:t>
            </w:r>
          </w:p>
        </w:tc>
      </w:tr>
      <w:tr w:rsidR="00B73B04" w:rsidRPr="00E92D70" w14:paraId="3E838E2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169CBE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2BFAE0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«Անդամ պետության լիազորված մարմինը» (ccdo:UnifiedAuthorityDetails) վավերապայմանը պետք է լրացվի</w:t>
            </w:r>
          </w:p>
        </w:tc>
      </w:tr>
      <w:tr w:rsidR="00B73B04" w:rsidRPr="00E92D70" w14:paraId="3C30228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7F1E2C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596FB3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w:t>
            </w:r>
            <w:r w:rsidRPr="00E92D70">
              <w:rPr>
                <w:rStyle w:val="Bodytext211pt"/>
                <w:rFonts w:ascii="Sylfaen" w:hAnsi="Sylfaen"/>
                <w:sz w:val="20"/>
                <w:szCs w:val="20"/>
              </w:rPr>
              <w:lastRenderedPageBreak/>
              <w:t>(csdo:AuthorityName) եւ «Երկրի ծածկագիրը» (csdo:UnifiedCountryCode) վավերապայմանները</w:t>
            </w:r>
          </w:p>
        </w:tc>
      </w:tr>
      <w:tr w:rsidR="00B73B04" w:rsidRPr="00E92D70" w14:paraId="2387757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DAA76A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F95DE8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տեղեկությունների ռեեստրում նշված տեղեկագրքի ծածկագրի արժեքին</w:t>
            </w:r>
          </w:p>
        </w:tc>
      </w:tr>
      <w:tr w:rsidR="00B73B04" w:rsidRPr="00E92D70" w14:paraId="7E598AE6" w14:textId="77777777" w:rsidTr="00CE090A">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1EB1BFC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416161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«Արտադրանքը» (smcdo:ProductDetails) բարդ վավերապայմանի կազմում «Նկարագրությունը» (csdo:DescriptionText), «Մատակարարման շղթայի մասնակիցը» (ccdo:SupplyChainPartyDetails), «Մարդու կյանքի, առողջության եւ նրա կենսամիջավայրի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B73B04" w:rsidRPr="00E92D70" w14:paraId="7314C8C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C329C0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C97B55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B73B04" w:rsidRPr="00E92D70" w14:paraId="579A541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F679C5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4E6716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«Մատակարարման շղթայի մասնակիցը» (ccdo:SupplyChainPartyDetails) բարդ վավերապայմանի կազմում «Երկրի ծածկագիրը» (csdo:UnifiedCountryCode), «Տնտեսավարող սուբյեկտի անվանումը» (csdo:BusinessEntityName), «Հասցեն» (ccdo:SubjectAddressDetails) վավերապայմանները պետք է լրացվեն</w:t>
            </w:r>
          </w:p>
        </w:tc>
      </w:tr>
      <w:tr w:rsidR="00B73B04" w:rsidRPr="00E92D70" w14:paraId="281A8EB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699BD7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307664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հետեւյալ արժեքը.</w:t>
            </w:r>
          </w:p>
          <w:p w14:paraId="2DEAE9D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41՝ արտադրանքն արտադրողը</w:t>
            </w:r>
          </w:p>
        </w:tc>
      </w:tr>
      <w:tr w:rsidR="00B73B04" w:rsidRPr="00E92D70" w14:paraId="7197264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DE2BF2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ECB1FF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E92D70" w14:paraId="0829229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EA4EEF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870BDA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w:t>
            </w:r>
            <w:r w:rsidRPr="00E92D70">
              <w:rPr>
                <w:rStyle w:val="Bodytext211pt"/>
                <w:rFonts w:ascii="Sylfaen" w:hAnsi="Sylfaen"/>
                <w:sz w:val="20"/>
                <w:szCs w:val="20"/>
              </w:rPr>
              <w:lastRenderedPageBreak/>
              <w:t>ծածկագրի արժեքին</w:t>
            </w:r>
          </w:p>
        </w:tc>
      </w:tr>
      <w:tr w:rsidR="00B73B04" w:rsidRPr="00E92D70" w14:paraId="6A8F8964"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D20A9B0"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91A8C9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B73B04" w:rsidRPr="00E92D70" w14:paraId="62BD786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F969EB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052AC36"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հետեւյալ արժեքներից մեկին.</w:t>
            </w:r>
          </w:p>
          <w:p w14:paraId="2EA59180" w14:textId="77777777" w:rsidR="00B73B04" w:rsidRPr="00E92D70" w:rsidRDefault="00B73B04" w:rsidP="00E92D70">
            <w:pPr>
              <w:pStyle w:val="Bodytext20"/>
              <w:shd w:val="clear" w:color="auto" w:fill="auto"/>
              <w:spacing w:before="0" w:after="120" w:line="240" w:lineRule="auto"/>
              <w:ind w:firstLine="0"/>
              <w:jc w:val="left"/>
              <w:rPr>
                <w:rStyle w:val="Bodytext211pt"/>
                <w:rFonts w:ascii="Sylfaen" w:hAnsi="Sylfaen"/>
                <w:sz w:val="20"/>
                <w:szCs w:val="20"/>
              </w:rPr>
            </w:pPr>
            <w:r w:rsidRPr="00E92D70">
              <w:rPr>
                <w:rStyle w:val="Bodytext211pt"/>
                <w:rFonts w:ascii="Sylfaen" w:hAnsi="Sylfaen"/>
                <w:sz w:val="20"/>
                <w:szCs w:val="20"/>
              </w:rPr>
              <w:t>1՝ գրանցման հասցե.</w:t>
            </w:r>
          </w:p>
          <w:p w14:paraId="20CB94F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փաստացի հասցե.</w:t>
            </w:r>
          </w:p>
          <w:p w14:paraId="3D1ED42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փոստային հասցե</w:t>
            </w:r>
          </w:p>
        </w:tc>
      </w:tr>
      <w:tr w:rsidR="00B73B04" w:rsidRPr="00E92D70" w14:paraId="66A74F5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9C166B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B8DEC5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14:paraId="7EAFD2F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ТЕ՝ հեռախոս.</w:t>
            </w:r>
          </w:p>
          <w:p w14:paraId="3A3D2B0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ЕМ՝ էլեկտրոնային փոստ.</w:t>
            </w:r>
          </w:p>
          <w:p w14:paraId="57A817D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FX՝ ֆաքս</w:t>
            </w:r>
          </w:p>
        </w:tc>
      </w:tr>
      <w:tr w:rsidR="00B73B04" w:rsidRPr="00E92D70" w14:paraId="3145AC3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B9BE4A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6A05E1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եւ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4366CED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8ED4F8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3104D0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«Մարդու կյանքի, առողջության եւ նրա կենսամիջավայրի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տեղեկությունները» (smcdo:ShippingDocumentDetails), «Համապատասխանության գնահատման մասին փաստաթուղթը»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B73B04" w:rsidRPr="00E92D70" w14:paraId="284FB70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A1AFAA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80DE67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B73B04" w:rsidRPr="00E92D70" w14:paraId="2E93870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52E5AA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E59300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w:t>
            </w:r>
            <w:r w:rsidRPr="00E92D70">
              <w:rPr>
                <w:rStyle w:val="Bodytext211pt"/>
                <w:rFonts w:ascii="Sylfaen" w:hAnsi="Sylfaen"/>
                <w:sz w:val="20"/>
                <w:szCs w:val="20"/>
              </w:rPr>
              <w:lastRenderedPageBreak/>
              <w:t>օգտագործվող փաստաթղթերի եւ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477E9A9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CB1051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E1E325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B73B04" w:rsidRPr="00E92D70" w14:paraId="68B8CCD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EFE2C6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7FB8F6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32FF1B6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49721F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4FE834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B73B04" w:rsidRPr="00E92D70" w14:paraId="5FA1651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FCA10E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5F6943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B73B04" w:rsidRPr="00E92D70" w14:paraId="5D407B0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DAFEC0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0FEF67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հետեւյալ արժեքներից մեկը.</w:t>
            </w:r>
          </w:p>
          <w:p w14:paraId="00418A2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true՝ անվտանգության ցուցանիշը նորմատիվ է.</w:t>
            </w:r>
          </w:p>
          <w:p w14:paraId="6D5E7F2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false՝ անվտանգության ցուցանիշը փաստացի է</w:t>
            </w:r>
          </w:p>
        </w:tc>
      </w:tr>
      <w:tr w:rsidR="00B73B04" w:rsidRPr="00E92D70" w14:paraId="334C1C20" w14:textId="77777777" w:rsidTr="00CE090A">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0DBC491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B4D65E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եւ </w:t>
            </w:r>
            <w:r w:rsidRPr="00E92D70">
              <w:rPr>
                <w:rStyle w:val="Bodytext211pt"/>
                <w:rFonts w:ascii="Sylfaen" w:hAnsi="Sylfaen"/>
                <w:sz w:val="20"/>
                <w:szCs w:val="20"/>
              </w:rPr>
              <w:lastRenderedPageBreak/>
              <w:t>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169C29F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9DFC81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29.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90C441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«Հայտնաբերման վայրը» (smcdo:DetectionPlaceDetails) բարդ վավերապայմանի կազմում պետք է լրացվի հետեւյալ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B73B04" w:rsidRPr="00E92D70" w14:paraId="1B5798D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003219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2C08B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«Կազմակերպությունը» (smcdo:OrganizationDetails), «Սուբյեկտը» (smcdo:SubjectDetails) վավերապայմանները լրացնելիս պետք է լրացվեն «Երկրի ծածկագիրը» (csdo:UnifiedCountryCode), «Տնտեսավարող սուբյեկտի անվանումը» (csdo:BusinessEntityName) եւ «Հասցեն» (ccdo:SubjectAddressDetails) վավերապայմանները</w:t>
            </w:r>
          </w:p>
        </w:tc>
      </w:tr>
      <w:tr w:rsidR="00B73B04" w:rsidRPr="00E92D70" w14:paraId="4C4C045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A90676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0DAFDE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«Անցակետը» (smcdo:BorderCheckpointDetails) վավերապայմանը որեւէ վավերապայմանի կազմում լրացվել է, ապա դրա կազմում բոլոր վավերապայմանները պետք է լրացվեն</w:t>
            </w:r>
          </w:p>
        </w:tc>
      </w:tr>
      <w:tr w:rsidR="00B73B04" w:rsidRPr="00E92D70" w14:paraId="06D401B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B5039C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FC65B6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«Սանիտարական միջոցը» (smcdo:SanitaryMeasureBaseDetails) վավերապայմանը լրացվել է, ապա դրա կազմում պետք է լրացվի «Միջոցի ազդեցության օբյեկտի տեսակը» (smsdo:MeasureAffectedObjectKindCode) վավերապայմանը, որի արժեքը պետք է համապատասխանի հետեւյալ արժեքներից մեկին.</w:t>
            </w:r>
          </w:p>
          <w:p w14:paraId="27ACF71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անդամ պետությունների քաղաքացիներ.</w:t>
            </w:r>
          </w:p>
          <w:p w14:paraId="318F758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ապրանքներ եւ արտադրանք.</w:t>
            </w:r>
          </w:p>
          <w:p w14:paraId="679CD63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3՝ տրանսպորտային միջոցներ</w:t>
            </w:r>
          </w:p>
        </w:tc>
      </w:tr>
      <w:tr w:rsidR="00B73B04" w:rsidRPr="00E92D70" w14:paraId="78232FD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E51656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3ABD73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«Սանիտարական միջոցը» (smcdo:SanitaryMeasureBaseDetails) բարդ վավերապայմանի կազմում «Ձեռնարկված միջոցի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526B442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«Սանիտարական միջոցը» (smcdo:SanitarvMeasureBaseDetails) բարդ վավերապայմանի կազմում «Միջոցի անվանումը» (smsdo:MeasureName) վավերապայմանը</w:t>
            </w:r>
          </w:p>
        </w:tc>
      </w:tr>
      <w:tr w:rsidR="00B73B04" w:rsidRPr="00E92D70" w14:paraId="6F44CBF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8F00FF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CA273E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վավերապայմանները պետք է լրացվեն</w:t>
            </w:r>
          </w:p>
        </w:tc>
      </w:tr>
      <w:tr w:rsidR="00B73B04" w:rsidRPr="00E92D70" w14:paraId="30CACE7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D51B04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1E45CD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«Միջոցը սահմանելու հիմքը» (smcdo:MeasureInitiationBasisDetails) վավերապայմանը լրացնելու դեպքում բոլոր վավերապայմանները դրա կազմում պետք է լրացվեն</w:t>
            </w:r>
          </w:p>
        </w:tc>
      </w:tr>
      <w:tr w:rsidR="00B73B04" w:rsidRPr="00E92D70" w14:paraId="7FE403A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F60938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36.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709D95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«Միջոցի պահպանումն ապահովող միջոցառման մասին տեղեկությունները» (smcdo:MeasureImplementationDetails) վավերապայմանը լրացնելիս դրա կազմում «Կատարողի մասին տեղեկությունները» (smcdo:ImplementingEntityDetails), «Փաստաթղթին կատարվող հղումը» (ccdo:DocReferenceDetails) վավերապայմանները պետք է լրացվեն</w:t>
            </w:r>
          </w:p>
        </w:tc>
      </w:tr>
      <w:tr w:rsidR="00B73B04" w:rsidRPr="00E92D70" w14:paraId="0AFF312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96DBD3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201D2C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«Կատարողի մասին տեղեկությունները» վավերապայմանը (smcdo:ImplementingEntityDetails) լրացվել է, ապա դրա կազմում պետք է լրացված լինի հետեւյալ վավերապայմաններից գոնե մեկը. «Անդամ պետության լիազորված մարմինը» (ccdo:UnifiedAuthorityDetails), «Սուբյեկտը» (smcdo:SubjectDetails)</w:t>
            </w:r>
          </w:p>
        </w:tc>
      </w:tr>
      <w:tr w:rsidR="00B73B04" w:rsidRPr="00E92D70" w14:paraId="1CC9F53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B0D3C0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5C4750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«Փաստաթղթին կատարվող հղումը»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B73B04" w:rsidRPr="00E92D70" w14:paraId="325E5B8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AD0315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002B17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«Լեզվի ծածկագիրը» (csdo:LanguageCode) վավերապայմանը լրացվել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B73B04" w:rsidRPr="00E92D70" w14:paraId="10B7B01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8E9055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E7F555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«Բինարային ձեւաչափով փաստաթուղթը» (csdo:DocBinaryText) վավերապայմանը լրացված է, ապա դրա կազմում «Տվյալների ձեւաչափի ծածկագիրը» (mediaTypeCode ատրիբուտ) ատրիբուտը պետք է համապատասխանի հետեւյալ արժեքներից մեկին.</w:t>
            </w:r>
          </w:p>
          <w:p w14:paraId="05F8D56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«doc»՝ application/msword.</w:t>
            </w:r>
          </w:p>
          <w:p w14:paraId="362077A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«docx»՝ application/vnd.openxmlformats- officedocument.wordprocessingml. document.</w:t>
            </w:r>
          </w:p>
          <w:p w14:paraId="169A752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«jpeg»՝ image/jpeg.</w:t>
            </w:r>
          </w:p>
          <w:p w14:paraId="3E8DBB0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«pdf»՝ application/pdf.</w:t>
            </w:r>
          </w:p>
          <w:p w14:paraId="5E4BDAA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«png»՝ image/png.</w:t>
            </w:r>
          </w:p>
          <w:p w14:paraId="1F10D30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«tiff»՝ image/tiff.</w:t>
            </w:r>
          </w:p>
          <w:p w14:paraId="637B6AA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«zip»՝ application/zip</w:t>
            </w:r>
          </w:p>
        </w:tc>
      </w:tr>
    </w:tbl>
    <w:p w14:paraId="71EA010B" w14:textId="77777777" w:rsidR="00B73B04" w:rsidRPr="00B73B04" w:rsidRDefault="00B73B04" w:rsidP="00B73B04">
      <w:pPr>
        <w:spacing w:after="160" w:line="360" w:lineRule="auto"/>
        <w:rPr>
          <w:rFonts w:ascii="Sylfaen" w:hAnsi="Sylfaen"/>
        </w:rPr>
      </w:pPr>
    </w:p>
    <w:p w14:paraId="3936FBC8"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35.</w:t>
      </w:r>
      <w:r w:rsidR="00CF09C8" w:rsidRPr="00CF09C8">
        <w:rPr>
          <w:rFonts w:ascii="Sylfaen" w:hAnsi="Sylfaen"/>
          <w:sz w:val="24"/>
          <w:szCs w:val="24"/>
        </w:rPr>
        <w:tab/>
      </w:r>
      <w:r w:rsidRPr="00B73B04">
        <w:rPr>
          <w:rFonts w:ascii="Sylfaen" w:hAnsi="Sylfaen"/>
          <w:sz w:val="24"/>
          <w:szCs w:val="24"/>
        </w:rPr>
        <w:t xml:space="preserve">«Խախտումն ուսումնասիրելու արդյունքի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(P.SS.08.MSG.015) հաղորդագրությամբ փոխանցվող «Խախտումների մասին տեղեկատվության ուսումնասիրման արդյունքների մասին տեղեկությունները» (R.SM.SS.08.003) էլեկտրոնային փաստաթղթերի (տեղեկությունների) վավերապայմանների լրացմանը ներկայացվող պահանջները բերված են 24-րդ աղյուսակում:</w:t>
      </w:r>
    </w:p>
    <w:p w14:paraId="0D65FA01" w14:textId="77777777" w:rsidR="00B73B04" w:rsidRPr="00B73B04" w:rsidRDefault="00B73B04" w:rsidP="00B73B04">
      <w:pPr>
        <w:spacing w:after="160" w:line="360" w:lineRule="auto"/>
        <w:rPr>
          <w:rFonts w:ascii="Sylfaen" w:hAnsi="Sylfaen"/>
        </w:rPr>
      </w:pPr>
    </w:p>
    <w:p w14:paraId="1C34C3BE" w14:textId="77777777" w:rsidR="00B73B04" w:rsidRPr="00B73B04" w:rsidRDefault="00B73B04" w:rsidP="00E92D70">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lastRenderedPageBreak/>
        <w:t>Աղյուսակ 24</w:t>
      </w:r>
    </w:p>
    <w:p w14:paraId="2F461F86"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«Խախտումն ուսումնասիրելու արդյունքի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(P.SS.08.MSG.015) հաղորդագրությամբ փոխանցվող «Խախտումների մասին տեղեկատվության ուսումնասիրման արդյունքների մասին տեղեկությունները» (R.SM.SS.08.003) էլեկտրոնային փաստաթղթերի (տեղեկությունների) վավերապայմանների լրացմանը ներկայացվող պահանջներ</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B73B04" w:rsidRPr="00E92D70" w14:paraId="294478F0" w14:textId="77777777" w:rsidTr="00CE090A">
        <w:trPr>
          <w:tblHeader/>
          <w:jc w:val="center"/>
        </w:trPr>
        <w:tc>
          <w:tcPr>
            <w:tcW w:w="1560" w:type="dxa"/>
            <w:tcBorders>
              <w:top w:val="single" w:sz="4" w:space="0" w:color="auto"/>
              <w:left w:val="single" w:sz="4" w:space="0" w:color="auto"/>
            </w:tcBorders>
            <w:shd w:val="clear" w:color="auto" w:fill="FFFFFF"/>
            <w:vAlign w:val="center"/>
          </w:tcPr>
          <w:p w14:paraId="303426C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5BC17F7B"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Պահանջի ձեւակերպումը</w:t>
            </w:r>
          </w:p>
        </w:tc>
      </w:tr>
      <w:tr w:rsidR="00B73B04" w:rsidRPr="00E92D70" w14:paraId="4E521983" w14:textId="77777777" w:rsidTr="00CE090A">
        <w:trPr>
          <w:jc w:val="center"/>
        </w:trPr>
        <w:tc>
          <w:tcPr>
            <w:tcW w:w="1560" w:type="dxa"/>
            <w:tcBorders>
              <w:top w:val="single" w:sz="4" w:space="0" w:color="auto"/>
              <w:left w:val="single" w:sz="4" w:space="0" w:color="auto"/>
            </w:tcBorders>
            <w:shd w:val="clear" w:color="auto" w:fill="FFFFFF"/>
          </w:tcPr>
          <w:p w14:paraId="42E04E34"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3224F18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եւ «Երկրի ծածկագիրը» (csdo:UnifiedCountryCode) վավերապայմանները</w:t>
            </w:r>
          </w:p>
        </w:tc>
      </w:tr>
      <w:tr w:rsidR="00B73B04" w:rsidRPr="00E92D70" w14:paraId="7EFEC3FA" w14:textId="77777777" w:rsidTr="00CE090A">
        <w:trPr>
          <w:jc w:val="center"/>
        </w:trPr>
        <w:tc>
          <w:tcPr>
            <w:tcW w:w="1560" w:type="dxa"/>
            <w:tcBorders>
              <w:top w:val="single" w:sz="4" w:space="0" w:color="auto"/>
              <w:left w:val="single" w:sz="4" w:space="0" w:color="auto"/>
            </w:tcBorders>
            <w:shd w:val="clear" w:color="auto" w:fill="FFFFFF"/>
          </w:tcPr>
          <w:p w14:paraId="3EA9982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14:paraId="0B3EB05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E92D70" w14:paraId="34813CCA"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EB142A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156219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«Անցանկալի իրավիճակի մասին ծանուցման նույնականացուցիչը» (smcdo:IncidentAlertIdDetails) բարդ վավերապայմանի կազմում «Անցանկալի իրավիճակի մասին ծանուցման տեսակը» (smsdo:IncidentKindCode) վավերապայմանի արժեքը պետք է պարունակի հետեւյալ արժեքը.</w:t>
            </w:r>
          </w:p>
          <w:p w14:paraId="20533E1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19՝ արտադրանքի արտադրության գործընթացի հետ կապված խախտումների հայտնաբերում</w:t>
            </w:r>
          </w:p>
        </w:tc>
      </w:tr>
      <w:tr w:rsidR="00B73B04" w:rsidRPr="00E92D70" w14:paraId="2FBAB24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D05DBB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CAB62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փոխանցվող հաղորդագրությունում «Սանիտարական միջոցը» (smcdo:SanitaryMeasureBaseDetails) վավերապայմանը պետք է լրացվի</w:t>
            </w:r>
          </w:p>
        </w:tc>
      </w:tr>
      <w:tr w:rsidR="00B73B04" w:rsidRPr="00E92D70" w14:paraId="5635650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285581BE"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35F21D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«Սանիտարական միջոցը» (smcdo:SanitaiyMeasureBaseDetails) բարդ վավերապայմանի կազմում «Միջոցի ազդեցության օբյեկտի տեսակը» (smsdo:MeasureAffectedObjectKindCode) վավերապայմանի արժեքը պետք է համապատասխանի հետեւյալ արժեքներից մեկին.</w:t>
            </w:r>
          </w:p>
          <w:p w14:paraId="23A27B2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1՝ անդամ պետությունների քաղաքացիներ.</w:t>
            </w:r>
          </w:p>
          <w:p w14:paraId="2B5AF0E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2՝ ապրանքներ եւ արտադրանք.</w:t>
            </w:r>
          </w:p>
          <w:p w14:paraId="5AD91CD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lastRenderedPageBreak/>
              <w:t>3՝ տրանսպորտային միջոցներ</w:t>
            </w:r>
          </w:p>
        </w:tc>
      </w:tr>
      <w:tr w:rsidR="00B73B04" w:rsidRPr="00E92D70" w14:paraId="63583A5F"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971014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lastRenderedPageBreak/>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F4BBF5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եթե «Սանիտարական միջոցը» (smcdo:SanitaryMeasureBaseDetails) բարդ վավերապայմանի կազմում «Ձեռնարկված միջոցի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77F73FD1"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«Սանիտարական միջոցը» (smcdo:SanitarvMeasureBaseDetails) բարդ վավերապայմանի կազմում «Միջոցի անվանումը» (smsdo:MeasureName) վավերապայմանը</w:t>
            </w:r>
          </w:p>
        </w:tc>
      </w:tr>
      <w:tr w:rsidR="00B73B04" w:rsidRPr="00E92D70" w14:paraId="5BBF6554"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AC43BA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327500"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անվանումը» (csdo:DocName), «Փաստաթղթի համարը» (csdo:DocId), «Փաստաթղթի ամսաթիվը» (csdo:DocCreationDate) վավերապայմանները պետք է լրացվեն</w:t>
            </w:r>
          </w:p>
        </w:tc>
      </w:tr>
      <w:tr w:rsidR="00B73B04" w:rsidRPr="00E92D70" w14:paraId="60D2D62F"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89F29A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D0E835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«Միջոցը սահմանելու հիմքը» (smcdo:MeasureInitiationBasisDetails) վավերապայմանը լրացնելու դեպքում բոլոր վավերապայմանները դրա կազմում պետք է լրացվեն</w:t>
            </w:r>
          </w:p>
        </w:tc>
      </w:tr>
      <w:tr w:rsidR="00B73B04" w:rsidRPr="00E92D70" w14:paraId="705DACDD"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136FC0E3"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14788F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«Միջոցի պահպանումն ապահովող միջոցառման մասին տեղեկությունները» (smcdo:MeasureImplementationDetails) վավերապայմանը լրացնելիս դրա կազմում «Կատարողի մասին տեղեկությունները» (smcdo:ImplementingEntityDetails), «Փաստաթղթին կատարվող հղումը» (ccdo:DocReferenceDetails) վավերապայմանները պետք է լրացվեն</w:t>
            </w:r>
          </w:p>
        </w:tc>
      </w:tr>
      <w:tr w:rsidR="00B73B04" w:rsidRPr="00E92D70" w14:paraId="1C2E2A37"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4BD8B47"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694F957"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«Կատարողի մասին տեղեկությունները» վավերապայմանը (smcdo:ImplementingEntityDetails) լրացվել է, ապա դրա կազմում պետք է լրացված լինի հետեւյալ վավերապայմաններից գոնե մեկը. «Անդամ պետության լիազորված մարմինը» (ccdo:UnifiedAuthorityDetails), «Սուբյեկտը» (smcdo:SubjectDetails)</w:t>
            </w:r>
          </w:p>
        </w:tc>
      </w:tr>
      <w:tr w:rsidR="00B73B04" w:rsidRPr="00E92D70" w14:paraId="6336B8B8"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2164EE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DCF1D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«Փաստաթղթին կատարվող հղումը»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B73B04" w:rsidRPr="00E92D70" w14:paraId="3A6D2C14" w14:textId="77777777" w:rsidTr="00CE090A">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45594F19"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E3C4D46"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«Անցակետը» (smcdo:BorderCheckpointDetails) վավերապայմանը լրացվել է, ապա դրա կազմում բոլոր վավերապայմանները պետք է լրացվեն</w:t>
            </w:r>
          </w:p>
        </w:tc>
      </w:tr>
      <w:tr w:rsidR="00B73B04" w:rsidRPr="00E92D70" w14:paraId="0CE96304"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940D735"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78CBAD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«Լեզվի ծածկագիրը» (csdo:LanguageCode) վավերապայմանը լրացվել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B73B04" w:rsidRPr="00E92D70" w14:paraId="1C86590D"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08842CD"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0"/>
              </w:rPr>
            </w:pPr>
            <w:r w:rsidRPr="00E92D70">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677B51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եթե «Բինարային ձեւաչափով փաստաթուղթը» (csdo:DocBinaryText) վավերապայմանը լրացված է, ապա դրա կազմում «Տվյալների ձեւաչափի ծածկագիրը» (mediaTypeCode ատրիբուտ) ատրիբուտը պետք է համապատասխանի հետեւյալ արժեքներից մեկին.</w:t>
            </w:r>
          </w:p>
          <w:p w14:paraId="296A647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lastRenderedPageBreak/>
              <w:t>«doc»՝ application/msword.</w:t>
            </w:r>
          </w:p>
          <w:p w14:paraId="719CAC13"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«docx»՝ application/vnd.openxmlformats- officedocument.wordprocessingml.document.</w:t>
            </w:r>
          </w:p>
          <w:p w14:paraId="2282515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«jpeg»՝ image/jpeg.</w:t>
            </w:r>
          </w:p>
          <w:p w14:paraId="7C780505"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Style w:val="Bodytext211pt"/>
                <w:rFonts w:ascii="Sylfaen" w:hAnsi="Sylfaen"/>
                <w:sz w:val="20"/>
                <w:szCs w:val="20"/>
              </w:rPr>
              <w:t>«pdf»՝ application/pdf.</w:t>
            </w:r>
          </w:p>
          <w:p w14:paraId="23657F6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«png»՝ image/png.</w:t>
            </w:r>
          </w:p>
          <w:p w14:paraId="07D5BCE2"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«tiff»՝ image/tiff.</w:t>
            </w:r>
          </w:p>
          <w:p w14:paraId="2DBBE67F"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0"/>
              </w:rPr>
            </w:pPr>
            <w:r w:rsidRPr="00E92D70">
              <w:rPr>
                <w:rFonts w:ascii="Sylfaen" w:hAnsi="Sylfaen"/>
                <w:sz w:val="20"/>
                <w:szCs w:val="20"/>
              </w:rPr>
              <w:t>«zip»՝ application/zip</w:t>
            </w:r>
          </w:p>
        </w:tc>
      </w:tr>
    </w:tbl>
    <w:p w14:paraId="69130310" w14:textId="77777777" w:rsidR="00E92D70" w:rsidRDefault="00E92D70" w:rsidP="00B73B04">
      <w:pPr>
        <w:spacing w:after="160" w:line="360" w:lineRule="auto"/>
        <w:rPr>
          <w:rFonts w:ascii="Sylfaen" w:hAnsi="Sylfaen"/>
          <w:lang w:val="en-US"/>
        </w:rPr>
        <w:sectPr w:rsidR="00E92D70" w:rsidSect="00366A48">
          <w:type w:val="nextColumn"/>
          <w:pgSz w:w="11900" w:h="16840"/>
          <w:pgMar w:top="1418" w:right="1418" w:bottom="1418" w:left="1418" w:header="0" w:footer="640" w:gutter="0"/>
          <w:cols w:space="720"/>
          <w:noEndnote/>
          <w:docGrid w:linePitch="360"/>
        </w:sectPr>
      </w:pPr>
    </w:p>
    <w:p w14:paraId="1969779F" w14:textId="77777777" w:rsidR="00B73B04" w:rsidRPr="00B73B04" w:rsidRDefault="00B73B04" w:rsidP="00E92D70">
      <w:pPr>
        <w:pStyle w:val="Bodytext20"/>
        <w:shd w:val="clear" w:color="auto" w:fill="auto"/>
        <w:spacing w:before="0" w:after="160" w:line="360" w:lineRule="auto"/>
        <w:ind w:left="5103" w:firstLine="0"/>
        <w:jc w:val="center"/>
        <w:rPr>
          <w:rFonts w:ascii="Sylfaen" w:hAnsi="Sylfaen"/>
          <w:sz w:val="24"/>
          <w:szCs w:val="24"/>
        </w:rPr>
      </w:pPr>
      <w:r w:rsidRPr="00B73B04">
        <w:rPr>
          <w:rFonts w:ascii="Sylfaen" w:hAnsi="Sylfaen"/>
          <w:sz w:val="24"/>
          <w:szCs w:val="24"/>
        </w:rPr>
        <w:lastRenderedPageBreak/>
        <w:t>ՀԱՍՏԱՏՎԱԾ Է</w:t>
      </w:r>
    </w:p>
    <w:p w14:paraId="7E1EDD6F" w14:textId="77777777" w:rsidR="00B73B04" w:rsidRPr="00B73B04" w:rsidRDefault="00B73B04" w:rsidP="00E92D70">
      <w:pPr>
        <w:pStyle w:val="Bodytext20"/>
        <w:shd w:val="clear" w:color="auto" w:fill="auto"/>
        <w:spacing w:before="0" w:after="160" w:line="360" w:lineRule="auto"/>
        <w:ind w:left="5103" w:firstLine="0"/>
        <w:jc w:val="center"/>
        <w:rPr>
          <w:rFonts w:ascii="Sylfaen" w:hAnsi="Sylfaen"/>
          <w:sz w:val="24"/>
          <w:szCs w:val="24"/>
        </w:rPr>
      </w:pPr>
      <w:r w:rsidRPr="00B73B04">
        <w:rPr>
          <w:rFonts w:ascii="Sylfaen" w:hAnsi="Sylfaen"/>
          <w:sz w:val="24"/>
          <w:szCs w:val="24"/>
        </w:rPr>
        <w:t>Եվրասիական տնտեսական հանձնաժողովի կոլեգիայի</w:t>
      </w:r>
      <w:r w:rsidR="00E92D70" w:rsidRPr="00E92D70">
        <w:rPr>
          <w:rFonts w:ascii="Sylfaen" w:hAnsi="Sylfaen"/>
          <w:sz w:val="24"/>
          <w:szCs w:val="24"/>
        </w:rPr>
        <w:br/>
      </w:r>
      <w:r w:rsidRPr="00B73B04">
        <w:rPr>
          <w:rFonts w:ascii="Sylfaen" w:hAnsi="Sylfaen"/>
          <w:sz w:val="24"/>
          <w:szCs w:val="24"/>
        </w:rPr>
        <w:t xml:space="preserve">2022 թվականի նոյեմբերի 15-ի </w:t>
      </w:r>
      <w:r w:rsidR="00E92D70" w:rsidRPr="00E92D70">
        <w:rPr>
          <w:rFonts w:ascii="Sylfaen" w:hAnsi="Sylfaen"/>
          <w:sz w:val="24"/>
          <w:szCs w:val="24"/>
        </w:rPr>
        <w:br/>
      </w:r>
      <w:r w:rsidRPr="00B73B04">
        <w:rPr>
          <w:rFonts w:ascii="Sylfaen" w:hAnsi="Sylfaen"/>
          <w:sz w:val="24"/>
          <w:szCs w:val="24"/>
        </w:rPr>
        <w:t>թիվ 179 որոշմամբ</w:t>
      </w:r>
    </w:p>
    <w:p w14:paraId="0121E0E4" w14:textId="77777777" w:rsidR="00B73B04" w:rsidRPr="00B73B04" w:rsidRDefault="00B73B04" w:rsidP="00B73B04">
      <w:pPr>
        <w:spacing w:after="160" w:line="360" w:lineRule="auto"/>
        <w:rPr>
          <w:rFonts w:ascii="Sylfaen" w:hAnsi="Sylfaen"/>
        </w:rPr>
      </w:pPr>
    </w:p>
    <w:p w14:paraId="0BBD3E28" w14:textId="77777777" w:rsidR="00B73B04" w:rsidRPr="00E92D70" w:rsidRDefault="00B73B04" w:rsidP="00B73B04">
      <w:pPr>
        <w:pStyle w:val="Bodytext50"/>
        <w:shd w:val="clear" w:color="auto" w:fill="auto"/>
        <w:spacing w:before="0" w:after="160" w:line="360" w:lineRule="auto"/>
        <w:rPr>
          <w:rFonts w:ascii="Sylfaen" w:hAnsi="Sylfaen"/>
          <w:b w:val="0"/>
          <w:sz w:val="24"/>
          <w:szCs w:val="24"/>
        </w:rPr>
      </w:pPr>
      <w:r w:rsidRPr="00E92D70">
        <w:rPr>
          <w:rStyle w:val="Bodytext5Spacing2pt"/>
          <w:rFonts w:ascii="Sylfaen" w:hAnsi="Sylfaen"/>
          <w:b/>
          <w:sz w:val="24"/>
          <w:szCs w:val="24"/>
        </w:rPr>
        <w:t>ԿԱՆՈՆԱԿԱՐԳ</w:t>
      </w:r>
    </w:p>
    <w:p w14:paraId="76064844" w14:textId="77777777" w:rsidR="00B73B04" w:rsidRPr="00B73B04" w:rsidRDefault="00B73B04" w:rsidP="00B73B04">
      <w:pPr>
        <w:pStyle w:val="Bodytext50"/>
        <w:shd w:val="clear" w:color="auto" w:fill="auto"/>
        <w:spacing w:before="0" w:after="160" w:line="360" w:lineRule="auto"/>
        <w:rPr>
          <w:rFonts w:ascii="Sylfaen" w:hAnsi="Sylfaen"/>
          <w:sz w:val="24"/>
          <w:szCs w:val="24"/>
        </w:rPr>
      </w:pPr>
      <w:r w:rsidRPr="00B73B04">
        <w:rPr>
          <w:rFonts w:ascii="Sylfaen" w:hAnsi="Sylfaen"/>
          <w:sz w:val="24"/>
          <w:szCs w:val="24"/>
        </w:rPr>
        <w:t>«Վարակիչ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կենսամիջավայրի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տեղեկատվական փոխգործակցության</w:t>
      </w:r>
    </w:p>
    <w:p w14:paraId="6A0F45D5" w14:textId="77777777" w:rsidR="00B73B04" w:rsidRPr="00B73B04" w:rsidRDefault="00B73B04" w:rsidP="00B73B04">
      <w:pPr>
        <w:spacing w:after="160" w:line="360" w:lineRule="auto"/>
        <w:rPr>
          <w:rFonts w:ascii="Sylfaen" w:hAnsi="Sylfaen"/>
        </w:rPr>
      </w:pPr>
    </w:p>
    <w:p w14:paraId="66F6FEFA"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I. Ընդհանուր դրույթներ</w:t>
      </w:r>
    </w:p>
    <w:p w14:paraId="2CA0ADAA"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1. Սույն կանոնակարգը մշակվել է Եվրասիական տնտեսական միության (այսուհետ՝ Միություն) իրավունքի կազմում ընդգրկվող հետեւյալ ակտերին համապատասխան.</w:t>
      </w:r>
    </w:p>
    <w:p w14:paraId="2B331B5D"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«Եվրասիական տնտեսական միության մասին» 2014 թվականի մայիսի 29-ի պայմանագիր.</w:t>
      </w:r>
    </w:p>
    <w:p w14:paraId="62AD98FF"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38D36327"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08F93F4"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B73B04">
        <w:rPr>
          <w:rFonts w:ascii="Sylfaen" w:hAnsi="Sylfaen"/>
          <w:sz w:val="24"/>
          <w:szCs w:val="24"/>
        </w:rPr>
        <w:t xml:space="preserve"> փոխադարձ առ</w:t>
      </w:r>
      <w:r>
        <w:rPr>
          <w:rFonts w:ascii="Sylfaen" w:hAnsi="Sylfaen"/>
          <w:sz w:val="24"/>
          <w:szCs w:val="24"/>
        </w:rPr>
        <w:t>եւ</w:t>
      </w:r>
      <w:r w:rsidRPr="00B73B04">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F2BC7BD"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0D9A7E2C"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նկարագրման մեթոդիկայի մասին» թիվ 63 որոշում.</w:t>
      </w:r>
    </w:p>
    <w:p w14:paraId="7AE70FA9"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0D50B0A5"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Եվրասիական տնտեսական հանձնաժողովի կոլեգիայի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6B95734B"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II. Կիրառության ոլորտը</w:t>
      </w:r>
    </w:p>
    <w:p w14:paraId="5F74FDC7"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w:t>
      </w:r>
      <w:r w:rsidR="00CF09C8" w:rsidRPr="00CF09C8">
        <w:rPr>
          <w:rFonts w:ascii="Sylfaen" w:hAnsi="Sylfaen"/>
          <w:sz w:val="24"/>
          <w:szCs w:val="24"/>
        </w:rPr>
        <w:tab/>
      </w:r>
      <w:r w:rsidRPr="00B73B04">
        <w:rPr>
          <w:rFonts w:ascii="Sylfaen" w:hAnsi="Sylfaen"/>
          <w:sz w:val="24"/>
          <w:szCs w:val="24"/>
        </w:rPr>
        <w:t xml:space="preserve">Սույն կանոնակարգը մշակվել է ընդհանուր գործընթացի մասնակիցների կողմից «Վարակիչ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կենսամիջավայրի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գործընթացի (այսուհետ՝ ընդհանուր գործընթաց) տրանզակցիաների կատարման կարգի </w:t>
      </w:r>
      <w:r>
        <w:rPr>
          <w:rFonts w:ascii="Sylfaen" w:hAnsi="Sylfaen"/>
          <w:sz w:val="24"/>
          <w:szCs w:val="24"/>
        </w:rPr>
        <w:t>եւ</w:t>
      </w:r>
      <w:r w:rsidRPr="00B73B04">
        <w:rPr>
          <w:rFonts w:ascii="Sylfaen" w:hAnsi="Sylfaen"/>
          <w:sz w:val="24"/>
          <w:szCs w:val="24"/>
        </w:rPr>
        <w:t xml:space="preserve"> պայմանների, ինչպես նա</w:t>
      </w:r>
      <w:r>
        <w:rPr>
          <w:rFonts w:ascii="Sylfaen" w:hAnsi="Sylfaen"/>
          <w:sz w:val="24"/>
          <w:szCs w:val="24"/>
        </w:rPr>
        <w:t>եւ</w:t>
      </w:r>
      <w:r w:rsidRPr="00B73B04">
        <w:rPr>
          <w:rFonts w:ascii="Sylfaen" w:hAnsi="Sylfaen"/>
          <w:sz w:val="24"/>
          <w:szCs w:val="24"/>
        </w:rPr>
        <w:t xml:space="preserve"> դրանց կատարման ժամանակ իրենց դերի միատեսակ ընկալումն ապահովելու նպատակով։</w:t>
      </w:r>
    </w:p>
    <w:p w14:paraId="2638AD1C"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3.</w:t>
      </w:r>
      <w:r w:rsidR="00CF09C8" w:rsidRPr="00CF09C8">
        <w:rPr>
          <w:rFonts w:ascii="Sylfaen" w:hAnsi="Sylfaen"/>
          <w:sz w:val="24"/>
          <w:szCs w:val="24"/>
        </w:rPr>
        <w:tab/>
      </w:r>
      <w:r w:rsidRPr="00B73B04">
        <w:rPr>
          <w:rFonts w:ascii="Sylfaen" w:hAnsi="Sylfaen"/>
          <w:sz w:val="24"/>
          <w:szCs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6755E1A3"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4.</w:t>
      </w:r>
      <w:r w:rsidR="00CF09C8" w:rsidRPr="00CF09C8">
        <w:rPr>
          <w:rFonts w:ascii="Sylfaen" w:hAnsi="Sylfaen"/>
          <w:sz w:val="24"/>
          <w:szCs w:val="24"/>
        </w:rPr>
        <w:tab/>
      </w:r>
      <w:r w:rsidRPr="00B73B04">
        <w:rPr>
          <w:rFonts w:ascii="Sylfaen" w:hAnsi="Sylfaen"/>
          <w:sz w:val="24"/>
          <w:szCs w:val="24"/>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64BE1B94" w14:textId="77777777" w:rsidR="00B73B04" w:rsidRPr="00B73B04" w:rsidRDefault="00B73B04" w:rsidP="00B73B04">
      <w:pPr>
        <w:spacing w:after="160" w:line="360" w:lineRule="auto"/>
        <w:rPr>
          <w:rFonts w:ascii="Sylfaen" w:hAnsi="Sylfaen"/>
        </w:rPr>
      </w:pPr>
    </w:p>
    <w:p w14:paraId="6C34F626"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III. Հիմնական հասկացությունները</w:t>
      </w:r>
    </w:p>
    <w:p w14:paraId="46D3F389"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5.</w:t>
      </w:r>
      <w:r w:rsidR="00CF09C8" w:rsidRPr="00CF09C8">
        <w:rPr>
          <w:rFonts w:ascii="Sylfaen" w:hAnsi="Sylfaen"/>
          <w:sz w:val="24"/>
          <w:szCs w:val="24"/>
        </w:rPr>
        <w:tab/>
      </w:r>
      <w:r w:rsidRPr="00B73B04">
        <w:rPr>
          <w:rFonts w:ascii="Sylfaen" w:hAnsi="Sylfaen"/>
          <w:sz w:val="24"/>
          <w:szCs w:val="24"/>
        </w:rPr>
        <w:t>Սույն կանոնակարգի նպատակներով օգտագործվում են հասկացություններ, որոնք ունեն հետեւյալ իմաստը.</w:t>
      </w:r>
    </w:p>
    <w:p w14:paraId="4C329F9E"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CF09C8">
        <w:rPr>
          <w:rFonts w:ascii="Sylfaen" w:hAnsi="Sylfaen"/>
          <w:b/>
          <w:sz w:val="24"/>
          <w:szCs w:val="24"/>
        </w:rPr>
        <w:t>ավտորիզացում՝</w:t>
      </w:r>
      <w:r w:rsidRPr="00B73B04">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4D2249DD"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lastRenderedPageBreak/>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3778787B"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«ընդհանուր գործընթացի տեղեկատվական օբյեկտի վիճակ»՝ տեղեկատվական օբյեկտը դրա կյանքի պարբերաշրջանի որոշակի փուլում բնութագրող հատկություն, որը փոփոխվում է ընդհանուր գործընթացի գործառնությունների կատարման ժամանակ.</w:t>
      </w:r>
    </w:p>
    <w:p w14:paraId="23B2CE51"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Սույն կանոնակարգում կիրառվող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1DA1C5C8"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D86203">
        <w:rPr>
          <w:rFonts w:ascii="Sylfaen" w:hAnsi="Sylfaen"/>
          <w:spacing w:val="-4"/>
          <w:sz w:val="24"/>
          <w:szCs w:val="24"/>
        </w:rPr>
        <w:t>Սույն կանոնակարգում օգտագործվող մյուս հասկացությունները կիրառվում են Եվրասիական տնտեսական հանձնաժողովի կոլեգիայի 2022 թվականի նոյեմբերի</w:t>
      </w:r>
      <w:r w:rsidRPr="00B73B04">
        <w:rPr>
          <w:rFonts w:ascii="Sylfaen" w:hAnsi="Sylfaen"/>
          <w:sz w:val="24"/>
          <w:szCs w:val="24"/>
        </w:rPr>
        <w:t xml:space="preserve"> 15-ի «Վարակիչ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կենսամիջավայրի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թիվ 179 որոշմամբ հաստատված՝ ընդհանուր գործընթացը Եվրասիական տնտեսական միության ինտեգրված տեղեկատվական համակարգի միջոցներով իրագործելիս ընդհանուր գործընթացի տեղեկատվական փոխգործակցության կանոնների 4-րդ կետում սահմանված իմաստներով։</w:t>
      </w:r>
    </w:p>
    <w:p w14:paraId="622D40A7" w14:textId="77777777" w:rsidR="00B73B04" w:rsidRPr="00B73B04" w:rsidRDefault="00B73B04" w:rsidP="00B73B04">
      <w:pPr>
        <w:spacing w:after="160" w:line="360" w:lineRule="auto"/>
        <w:rPr>
          <w:rFonts w:ascii="Sylfaen" w:hAnsi="Sylfaen"/>
        </w:rPr>
      </w:pPr>
    </w:p>
    <w:p w14:paraId="7D162CF1"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56C7176E" w14:textId="77777777" w:rsidR="00B73B04" w:rsidRPr="00B73B04" w:rsidRDefault="00B73B04" w:rsidP="00B73B04">
      <w:pPr>
        <w:spacing w:after="160" w:line="360" w:lineRule="auto"/>
        <w:rPr>
          <w:rFonts w:ascii="Sylfaen" w:hAnsi="Sylfaen"/>
        </w:rPr>
      </w:pPr>
    </w:p>
    <w:p w14:paraId="2EDAB6CC"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1. Տեղեկատվական փոխգործակցության մասնակիցները</w:t>
      </w:r>
    </w:p>
    <w:p w14:paraId="17A36FCD"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6.</w:t>
      </w:r>
      <w:r w:rsidR="00CF09C8" w:rsidRPr="00CF09C8">
        <w:rPr>
          <w:rFonts w:ascii="Sylfaen" w:hAnsi="Sylfaen"/>
          <w:sz w:val="24"/>
          <w:szCs w:val="24"/>
        </w:rPr>
        <w:tab/>
      </w:r>
      <w:r w:rsidRPr="00B73B04">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7404CE15" w14:textId="77777777" w:rsidR="00B73B04" w:rsidRPr="00B73B04" w:rsidRDefault="00B73B04" w:rsidP="00B73B04">
      <w:pPr>
        <w:spacing w:after="160" w:line="360" w:lineRule="auto"/>
        <w:rPr>
          <w:rFonts w:ascii="Sylfaen" w:hAnsi="Sylfaen"/>
        </w:rPr>
      </w:pPr>
    </w:p>
    <w:p w14:paraId="7762E7D3" w14:textId="77777777" w:rsidR="00B73B04" w:rsidRPr="00B73B04" w:rsidRDefault="00B73B04" w:rsidP="00B73B04">
      <w:pPr>
        <w:pStyle w:val="Heading120"/>
        <w:shd w:val="clear" w:color="auto" w:fill="auto"/>
        <w:spacing w:before="0" w:after="160" w:line="360" w:lineRule="auto"/>
        <w:rPr>
          <w:rFonts w:ascii="Sylfaen" w:hAnsi="Sylfaen"/>
          <w:sz w:val="24"/>
          <w:szCs w:val="24"/>
        </w:rPr>
      </w:pPr>
      <w:r w:rsidRPr="00B73B04">
        <w:rPr>
          <w:rStyle w:val="Headerorfooter"/>
          <w:rFonts w:ascii="Sylfaen" w:hAnsi="Sylfaen"/>
          <w:sz w:val="24"/>
          <w:szCs w:val="24"/>
        </w:rPr>
        <w:t>Աղյուսակ 1</w:t>
      </w:r>
    </w:p>
    <w:p w14:paraId="28646E95"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8" w:name="bookmark11"/>
      <w:r w:rsidRPr="00B73B04">
        <w:rPr>
          <w:rFonts w:ascii="Sylfaen" w:hAnsi="Sylfaen"/>
          <w:sz w:val="24"/>
          <w:szCs w:val="24"/>
        </w:rPr>
        <w:t>Տեղեկատվական փոխգործակցության մասնակիցների դերերի ցանկը</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23"/>
        <w:gridCol w:w="3355"/>
      </w:tblGrid>
      <w:tr w:rsidR="00B73B04" w:rsidRPr="00E92D70" w14:paraId="555A0D61" w14:textId="77777777" w:rsidTr="00CE090A">
        <w:trPr>
          <w:tblHeader/>
          <w:jc w:val="center"/>
        </w:trPr>
        <w:tc>
          <w:tcPr>
            <w:tcW w:w="2491" w:type="dxa"/>
            <w:tcBorders>
              <w:top w:val="single" w:sz="4" w:space="0" w:color="auto"/>
              <w:left w:val="single" w:sz="4" w:space="0" w:color="auto"/>
            </w:tcBorders>
            <w:shd w:val="clear" w:color="auto" w:fill="FFFFFF"/>
            <w:vAlign w:val="center"/>
          </w:tcPr>
          <w:p w14:paraId="2FF31762"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Դերի անվանումը</w:t>
            </w:r>
          </w:p>
        </w:tc>
        <w:tc>
          <w:tcPr>
            <w:tcW w:w="3523" w:type="dxa"/>
            <w:tcBorders>
              <w:top w:val="single" w:sz="4" w:space="0" w:color="auto"/>
              <w:left w:val="single" w:sz="4" w:space="0" w:color="auto"/>
            </w:tcBorders>
            <w:shd w:val="clear" w:color="auto" w:fill="FFFFFF"/>
            <w:vAlign w:val="center"/>
          </w:tcPr>
          <w:p w14:paraId="1BD4C87F"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Դերի նկարագրությունը</w:t>
            </w:r>
          </w:p>
        </w:tc>
        <w:tc>
          <w:tcPr>
            <w:tcW w:w="3355" w:type="dxa"/>
            <w:tcBorders>
              <w:top w:val="single" w:sz="4" w:space="0" w:color="auto"/>
              <w:left w:val="single" w:sz="4" w:space="0" w:color="auto"/>
              <w:right w:val="single" w:sz="4" w:space="0" w:color="auto"/>
            </w:tcBorders>
            <w:shd w:val="clear" w:color="auto" w:fill="FFFFFF"/>
            <w:vAlign w:val="center"/>
          </w:tcPr>
          <w:p w14:paraId="4D1C64F6"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Դերը կատարող մասնակիցը</w:t>
            </w:r>
          </w:p>
        </w:tc>
      </w:tr>
      <w:tr w:rsidR="00B73B04" w:rsidRPr="00E92D70" w14:paraId="42B7ED69" w14:textId="77777777" w:rsidTr="00CE090A">
        <w:trPr>
          <w:tblHeader/>
          <w:jc w:val="center"/>
        </w:trPr>
        <w:tc>
          <w:tcPr>
            <w:tcW w:w="2491" w:type="dxa"/>
            <w:tcBorders>
              <w:top w:val="single" w:sz="4" w:space="0" w:color="auto"/>
              <w:left w:val="single" w:sz="4" w:space="0" w:color="auto"/>
            </w:tcBorders>
            <w:shd w:val="clear" w:color="auto" w:fill="FFFFFF"/>
            <w:vAlign w:val="center"/>
          </w:tcPr>
          <w:p w14:paraId="7AC01E2C"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vAlign w:val="center"/>
          </w:tcPr>
          <w:p w14:paraId="37527951"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2</w:t>
            </w:r>
          </w:p>
        </w:tc>
        <w:tc>
          <w:tcPr>
            <w:tcW w:w="3355" w:type="dxa"/>
            <w:tcBorders>
              <w:top w:val="single" w:sz="4" w:space="0" w:color="auto"/>
              <w:left w:val="single" w:sz="4" w:space="0" w:color="auto"/>
              <w:right w:val="single" w:sz="4" w:space="0" w:color="auto"/>
            </w:tcBorders>
            <w:shd w:val="clear" w:color="auto" w:fill="FFFFFF"/>
            <w:vAlign w:val="center"/>
          </w:tcPr>
          <w:p w14:paraId="7204F1AA" w14:textId="77777777" w:rsidR="00B73B04" w:rsidRPr="00E92D70" w:rsidRDefault="00B73B04" w:rsidP="00E92D70">
            <w:pPr>
              <w:pStyle w:val="Bodytext20"/>
              <w:shd w:val="clear" w:color="auto" w:fill="auto"/>
              <w:spacing w:before="0" w:after="120" w:line="240" w:lineRule="auto"/>
              <w:ind w:firstLine="0"/>
              <w:jc w:val="center"/>
              <w:rPr>
                <w:rFonts w:ascii="Sylfaen" w:hAnsi="Sylfaen"/>
                <w:sz w:val="20"/>
                <w:szCs w:val="24"/>
              </w:rPr>
            </w:pPr>
            <w:r w:rsidRPr="00E92D70">
              <w:rPr>
                <w:rStyle w:val="Bodytext211pt"/>
                <w:rFonts w:ascii="Sylfaen" w:hAnsi="Sylfaen"/>
                <w:sz w:val="20"/>
                <w:szCs w:val="24"/>
              </w:rPr>
              <w:t>3</w:t>
            </w:r>
          </w:p>
        </w:tc>
      </w:tr>
      <w:tr w:rsidR="00B73B04" w:rsidRPr="00E92D70" w14:paraId="3F78B71D" w14:textId="77777777" w:rsidTr="00CE090A">
        <w:trPr>
          <w:jc w:val="center"/>
        </w:trPr>
        <w:tc>
          <w:tcPr>
            <w:tcW w:w="2491" w:type="dxa"/>
            <w:tcBorders>
              <w:top w:val="single" w:sz="4" w:space="0" w:color="auto"/>
              <w:left w:val="single" w:sz="4" w:space="0" w:color="auto"/>
            </w:tcBorders>
            <w:shd w:val="clear" w:color="auto" w:fill="FFFFFF"/>
          </w:tcPr>
          <w:p w14:paraId="251BA94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Տեղեկությունների տիրապետողը</w:t>
            </w:r>
          </w:p>
        </w:tc>
        <w:tc>
          <w:tcPr>
            <w:tcW w:w="3523" w:type="dxa"/>
            <w:tcBorders>
              <w:top w:val="single" w:sz="4" w:space="0" w:color="auto"/>
              <w:left w:val="single" w:sz="4" w:space="0" w:color="auto"/>
            </w:tcBorders>
            <w:shd w:val="clear" w:color="auto" w:fill="FFFFFF"/>
            <w:vAlign w:val="center"/>
          </w:tcPr>
          <w:p w14:paraId="313A550C"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ուղարկում է ծանուցում՝ հիվանդության հայտնաբերման եւ ձեռնարկված միջոցների մասին. ուղարկում է ծանուցում՝ վտանգավոր արտադրանքի հայտնաբերման եւ ձեռնարկված միջոցների մասին. ներկայացնում է տեղեկություններ՝ լաբորատոր հետազոտությունների արձանագրությունների մասին՝ ըստ հարցման</w:t>
            </w:r>
          </w:p>
        </w:tc>
        <w:tc>
          <w:tcPr>
            <w:tcW w:w="3355" w:type="dxa"/>
            <w:tcBorders>
              <w:top w:val="single" w:sz="4" w:space="0" w:color="auto"/>
              <w:left w:val="single" w:sz="4" w:space="0" w:color="auto"/>
              <w:right w:val="single" w:sz="4" w:space="0" w:color="auto"/>
            </w:tcBorders>
            <w:shd w:val="clear" w:color="auto" w:fill="FFFFFF"/>
          </w:tcPr>
          <w:p w14:paraId="25DD8D0B"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լիազորված մարմինը (P.SS.08.ACT.001)</w:t>
            </w:r>
          </w:p>
        </w:tc>
      </w:tr>
      <w:tr w:rsidR="00B73B04" w:rsidRPr="00E92D70" w14:paraId="018DF600" w14:textId="77777777" w:rsidTr="00CE090A">
        <w:trPr>
          <w:jc w:val="center"/>
        </w:trPr>
        <w:tc>
          <w:tcPr>
            <w:tcW w:w="2491" w:type="dxa"/>
            <w:tcBorders>
              <w:top w:val="single" w:sz="4" w:space="0" w:color="auto"/>
              <w:left w:val="single" w:sz="4" w:space="0" w:color="auto"/>
            </w:tcBorders>
            <w:shd w:val="clear" w:color="auto" w:fill="FFFFFF"/>
          </w:tcPr>
          <w:p w14:paraId="15159E6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Տեղեկություններ սպառողը</w:t>
            </w:r>
          </w:p>
        </w:tc>
        <w:tc>
          <w:tcPr>
            <w:tcW w:w="3523" w:type="dxa"/>
            <w:tcBorders>
              <w:top w:val="single" w:sz="4" w:space="0" w:color="auto"/>
              <w:left w:val="single" w:sz="4" w:space="0" w:color="auto"/>
            </w:tcBorders>
            <w:shd w:val="clear" w:color="auto" w:fill="FFFFFF"/>
            <w:vAlign w:val="center"/>
          </w:tcPr>
          <w:p w14:paraId="796A276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ստանում է ծանուցում՝ հիվանդության հայտնաբերման եւ ձեռնարկված միջոցների մասին. ստանում է ծանուցում՝ վտանգավոր արտադրանքի հայտնաբերման եւ ձեռնարկված միջոցների մասին. ստանում է տեղեկություններ՝ լաբորատոր հետազոտությունների արձանագրությունների մասին՝ ըստ հարցման. ստանում է ծանուցում՝ խախտման ուսումնասիրման արդյունքի եւ ձեռնարկված միջոցների մասին</w:t>
            </w:r>
          </w:p>
        </w:tc>
        <w:tc>
          <w:tcPr>
            <w:tcW w:w="3355" w:type="dxa"/>
            <w:tcBorders>
              <w:top w:val="single" w:sz="4" w:space="0" w:color="auto"/>
              <w:left w:val="single" w:sz="4" w:space="0" w:color="auto"/>
              <w:right w:val="single" w:sz="4" w:space="0" w:color="auto"/>
            </w:tcBorders>
            <w:shd w:val="clear" w:color="auto" w:fill="FFFFFF"/>
          </w:tcPr>
          <w:p w14:paraId="7876D31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տեղեկություններն ստացող լիազորված մարմին (P.SS.08.ACT.003)</w:t>
            </w:r>
          </w:p>
        </w:tc>
      </w:tr>
      <w:tr w:rsidR="00B73B04" w:rsidRPr="00E92D70" w14:paraId="3C9DE172" w14:textId="77777777" w:rsidTr="00CE090A">
        <w:trPr>
          <w:jc w:val="center"/>
        </w:trPr>
        <w:tc>
          <w:tcPr>
            <w:tcW w:w="2491" w:type="dxa"/>
            <w:tcBorders>
              <w:top w:val="single" w:sz="4" w:space="0" w:color="auto"/>
              <w:left w:val="single" w:sz="4" w:space="0" w:color="auto"/>
            </w:tcBorders>
            <w:shd w:val="clear" w:color="auto" w:fill="FFFFFF"/>
          </w:tcPr>
          <w:p w14:paraId="3E231838"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Տվյալների տիրապետողը</w:t>
            </w:r>
          </w:p>
        </w:tc>
        <w:tc>
          <w:tcPr>
            <w:tcW w:w="3523" w:type="dxa"/>
            <w:tcBorders>
              <w:top w:val="single" w:sz="4" w:space="0" w:color="auto"/>
              <w:left w:val="single" w:sz="4" w:space="0" w:color="auto"/>
            </w:tcBorders>
            <w:shd w:val="clear" w:color="auto" w:fill="FFFFFF"/>
          </w:tcPr>
          <w:p w14:paraId="6364FB5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ներկայացնում է խախտման մասին տեղեկություններ</w:t>
            </w:r>
          </w:p>
        </w:tc>
        <w:tc>
          <w:tcPr>
            <w:tcW w:w="3355" w:type="dxa"/>
            <w:tcBorders>
              <w:top w:val="single" w:sz="4" w:space="0" w:color="auto"/>
              <w:left w:val="single" w:sz="4" w:space="0" w:color="auto"/>
              <w:right w:val="single" w:sz="4" w:space="0" w:color="auto"/>
            </w:tcBorders>
            <w:shd w:val="clear" w:color="auto" w:fill="FFFFFF"/>
            <w:vAlign w:val="center"/>
          </w:tcPr>
          <w:p w14:paraId="340B9D4A"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խախտումը հայտնաբերած լիազորված մարմին (P.SS.08.ACT.004)</w:t>
            </w:r>
          </w:p>
        </w:tc>
      </w:tr>
      <w:tr w:rsidR="00B73B04" w:rsidRPr="00E92D70" w14:paraId="12515397"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0FDEA9C9"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 xml:space="preserve">Տեղեկություններ </w:t>
            </w:r>
            <w:r w:rsidRPr="00E92D70">
              <w:rPr>
                <w:rStyle w:val="Bodytext211pt"/>
                <w:rFonts w:ascii="Sylfaen" w:hAnsi="Sylfaen"/>
                <w:sz w:val="20"/>
                <w:szCs w:val="24"/>
              </w:rPr>
              <w:lastRenderedPageBreak/>
              <w:t>ուղարկողը</w:t>
            </w:r>
          </w:p>
        </w:tc>
        <w:tc>
          <w:tcPr>
            <w:tcW w:w="3523" w:type="dxa"/>
            <w:tcBorders>
              <w:top w:val="single" w:sz="4" w:space="0" w:color="auto"/>
              <w:left w:val="single" w:sz="4" w:space="0" w:color="auto"/>
              <w:bottom w:val="single" w:sz="4" w:space="0" w:color="auto"/>
            </w:tcBorders>
            <w:shd w:val="clear" w:color="auto" w:fill="FFFFFF"/>
            <w:vAlign w:val="center"/>
          </w:tcPr>
          <w:p w14:paraId="6C242F8D"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lastRenderedPageBreak/>
              <w:t xml:space="preserve">ստանում է խախտման մասին </w:t>
            </w:r>
            <w:r w:rsidRPr="00E92D70">
              <w:rPr>
                <w:rStyle w:val="Bodytext211pt"/>
                <w:rFonts w:ascii="Sylfaen" w:hAnsi="Sylfaen"/>
                <w:sz w:val="20"/>
                <w:szCs w:val="24"/>
              </w:rPr>
              <w:lastRenderedPageBreak/>
              <w:t>տեղեկություններ.</w:t>
            </w:r>
          </w:p>
          <w:p w14:paraId="43412284"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t>ուղարկում է ծանուցում՝ խախտման ուսումնասիրման արդյունքի եւ ձեռնարկված միջոցների մասին</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34D60A2E" w14:textId="77777777" w:rsidR="00B73B04" w:rsidRPr="00E92D70" w:rsidRDefault="00B73B04" w:rsidP="00E92D70">
            <w:pPr>
              <w:pStyle w:val="Bodytext20"/>
              <w:shd w:val="clear" w:color="auto" w:fill="auto"/>
              <w:spacing w:before="0" w:after="120" w:line="240" w:lineRule="auto"/>
              <w:ind w:firstLine="0"/>
              <w:jc w:val="left"/>
              <w:rPr>
                <w:rFonts w:ascii="Sylfaen" w:hAnsi="Sylfaen"/>
                <w:sz w:val="20"/>
                <w:szCs w:val="24"/>
              </w:rPr>
            </w:pPr>
            <w:r w:rsidRPr="00E92D70">
              <w:rPr>
                <w:rStyle w:val="Bodytext211pt"/>
                <w:rFonts w:ascii="Sylfaen" w:hAnsi="Sylfaen"/>
                <w:sz w:val="20"/>
                <w:szCs w:val="24"/>
              </w:rPr>
              <w:lastRenderedPageBreak/>
              <w:t xml:space="preserve">այն անդամ պետության լիազորված մարմինը, որի տարածքում թույլ է </w:t>
            </w:r>
            <w:r w:rsidRPr="00E92D70">
              <w:rPr>
                <w:rStyle w:val="Bodytext211pt"/>
                <w:rFonts w:ascii="Sylfaen" w:hAnsi="Sylfaen"/>
                <w:sz w:val="20"/>
                <w:szCs w:val="24"/>
              </w:rPr>
              <w:lastRenderedPageBreak/>
              <w:t>տրվել խախտումը (P.SS.08.ACT.005)</w:t>
            </w:r>
          </w:p>
        </w:tc>
      </w:tr>
    </w:tbl>
    <w:p w14:paraId="55008944" w14:textId="77777777" w:rsidR="00B73B04" w:rsidRPr="00B73B04" w:rsidRDefault="00B73B04" w:rsidP="00B73B04">
      <w:pPr>
        <w:spacing w:after="160" w:line="360" w:lineRule="auto"/>
        <w:rPr>
          <w:rFonts w:ascii="Sylfaen" w:hAnsi="Sylfaen"/>
        </w:rPr>
      </w:pPr>
    </w:p>
    <w:p w14:paraId="109EE580"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2. Տեղեկատվական փոխգործակցության կառուցվածքը</w:t>
      </w:r>
    </w:p>
    <w:p w14:paraId="3AD71347"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7.</w:t>
      </w:r>
      <w:r w:rsidR="00CF09C8" w:rsidRPr="00CF09C8">
        <w:rPr>
          <w:rFonts w:ascii="Sylfaen" w:hAnsi="Sylfaen"/>
          <w:sz w:val="24"/>
          <w:szCs w:val="24"/>
        </w:rPr>
        <w:tab/>
      </w:r>
      <w:r w:rsidRPr="00B73B04">
        <w:rPr>
          <w:rFonts w:ascii="Sylfaen" w:hAnsi="Sylfaen"/>
          <w:sz w:val="24"/>
          <w:szCs w:val="24"/>
        </w:rPr>
        <w:t>Ընդհանուր գործընթացի շրջանակներում տեղեկատվական փոխգործակցությունն իրականացվում է լիազորված մարմինների միջ</w:t>
      </w:r>
      <w:r>
        <w:rPr>
          <w:rFonts w:ascii="Sylfaen" w:hAnsi="Sylfaen"/>
          <w:sz w:val="24"/>
          <w:szCs w:val="24"/>
        </w:rPr>
        <w:t>եւ</w:t>
      </w:r>
      <w:r w:rsidRPr="00B73B04">
        <w:rPr>
          <w:rFonts w:ascii="Sylfaen" w:hAnsi="Sylfaen"/>
          <w:sz w:val="24"/>
          <w:szCs w:val="24"/>
        </w:rPr>
        <w:t>՝ ընդհանուր գործընթացի ընթացակարգերին համապատասխան՝</w:t>
      </w:r>
    </w:p>
    <w:p w14:paraId="680B51F9"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ա)</w:t>
      </w:r>
      <w:r w:rsidR="00CF09C8" w:rsidRPr="00CF09C8">
        <w:rPr>
          <w:rFonts w:ascii="Sylfaen" w:hAnsi="Sylfaen"/>
          <w:sz w:val="24"/>
          <w:szCs w:val="24"/>
        </w:rPr>
        <w:tab/>
      </w:r>
      <w:r w:rsidRPr="00B73B04">
        <w:rPr>
          <w:rFonts w:ascii="Sylfaen" w:hAnsi="Sylfaen"/>
          <w:sz w:val="24"/>
          <w:szCs w:val="24"/>
        </w:rPr>
        <w:t>լիազորված մարմիններին ծանուցում.</w:t>
      </w:r>
    </w:p>
    <w:p w14:paraId="1554ACBA"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բ)</w:t>
      </w:r>
      <w:r w:rsidR="00CF09C8" w:rsidRPr="00CF09C8">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տեղեկությունների ստացում.</w:t>
      </w:r>
    </w:p>
    <w:p w14:paraId="6C732B4B"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գ)</w:t>
      </w:r>
      <w:r w:rsidR="00CF09C8" w:rsidRPr="00CF09C8">
        <w:rPr>
          <w:rFonts w:ascii="Sylfaen" w:hAnsi="Sylfaen"/>
          <w:sz w:val="24"/>
          <w:szCs w:val="24"/>
        </w:rPr>
        <w:tab/>
      </w:r>
      <w:r w:rsidRPr="00B73B04">
        <w:rPr>
          <w:rFonts w:ascii="Sylfaen" w:hAnsi="Sylfaen"/>
          <w:sz w:val="24"/>
          <w:szCs w:val="24"/>
        </w:rPr>
        <w:t>խախտման մասին տեղեկությունների ներկայացում.</w:t>
      </w:r>
    </w:p>
    <w:p w14:paraId="1950C047"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դ)</w:t>
      </w:r>
      <w:r w:rsidR="00CF09C8" w:rsidRPr="00CF09C8">
        <w:rPr>
          <w:rFonts w:ascii="Sylfaen" w:hAnsi="Sylfaen"/>
          <w:sz w:val="24"/>
          <w:szCs w:val="24"/>
        </w:rPr>
        <w:tab/>
      </w:r>
      <w:r w:rsidRPr="00B73B04">
        <w:rPr>
          <w:rFonts w:ascii="Sylfaen" w:hAnsi="Sylfaen"/>
          <w:sz w:val="24"/>
          <w:szCs w:val="24"/>
        </w:rPr>
        <w:t xml:space="preserve">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տեղեկությունների ներկայացում:</w:t>
      </w:r>
    </w:p>
    <w:p w14:paraId="49ED2A26"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r w:rsidRPr="00B73B04">
        <w:rPr>
          <w:rFonts w:ascii="Sylfaen" w:hAnsi="Sylfaen"/>
          <w:sz w:val="24"/>
          <w:szCs w:val="24"/>
        </w:rPr>
        <w:t>Լիազորված մարմինների միջեւ տեղեկատվական փոխգործակցության կառուցվածքը ներկայացված է 1-ին նկարում։</w:t>
      </w:r>
    </w:p>
    <w:p w14:paraId="2A76E326" w14:textId="77777777" w:rsidR="00B73B04" w:rsidRPr="00B73B04" w:rsidRDefault="00B73B04" w:rsidP="00B73B04">
      <w:pPr>
        <w:spacing w:after="160" w:line="360" w:lineRule="auto"/>
        <w:rPr>
          <w:rFonts w:ascii="Sylfaen" w:eastAsia="Times New Roman" w:hAnsi="Sylfaen" w:cs="Times New Roman"/>
        </w:rPr>
      </w:pPr>
      <w:r w:rsidRPr="00B73B04">
        <w:rPr>
          <w:rFonts w:ascii="Sylfaen" w:hAnsi="Sylfaen"/>
        </w:rPr>
        <w:br w:type="page"/>
      </w:r>
    </w:p>
    <w:p w14:paraId="2DF4FF80"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2EF1AD85">
          <v:group id="_x0000_s2709" style="position:absolute;left:0;text-align:left;margin-left:8.1pt;margin-top:22.85pt;width:407.85pt;height:396pt;z-index:252012544" coordorigin="1580,1875" coordsize="8157,7920">
            <v:shape id="_x0000_s2533" type="#_x0000_t202" style="position:absolute;left:2626;top:1875;width:1818;height:343;mso-width-relative:margin;mso-height-relative:margin" fillcolor="white [3212]" strokecolor="white [3212]">
              <v:textbox style="mso-next-textbox:#_x0000_s2533" inset="0,0,0,0">
                <w:txbxContent>
                  <w:p w14:paraId="3C4CED2C" w14:textId="77777777" w:rsidR="00366A48" w:rsidRPr="00E92D70" w:rsidRDefault="00366A48" w:rsidP="00B73B04">
                    <w:pPr>
                      <w:jc w:val="center"/>
                      <w:rPr>
                        <w:rFonts w:ascii="Sylfaen" w:hAnsi="Sylfaen"/>
                        <w:sz w:val="16"/>
                      </w:rPr>
                    </w:pPr>
                    <w:r w:rsidRPr="00E92D70">
                      <w:rPr>
                        <w:rFonts w:ascii="Sylfaen" w:hAnsi="Sylfaen"/>
                        <w:sz w:val="16"/>
                      </w:rPr>
                      <w:t>«Մասնակցություն»</w:t>
                    </w:r>
                  </w:p>
                </w:txbxContent>
              </v:textbox>
            </v:shape>
            <v:shape id="_x0000_s2534" type="#_x0000_t202" style="position:absolute;left:7221;top:2154;width:1899;height:411;mso-width-relative:margin;mso-height-relative:margin" fillcolor="white [3212]" strokecolor="white [3212]">
              <v:textbox style="mso-next-textbox:#_x0000_s2534" inset="0,0,0,0">
                <w:txbxContent>
                  <w:p w14:paraId="4ABD8E2F" w14:textId="77777777" w:rsidR="00366A48" w:rsidRPr="009B64C0" w:rsidRDefault="00366A48" w:rsidP="00B73B04">
                    <w:pPr>
                      <w:jc w:val="center"/>
                      <w:rPr>
                        <w:rFonts w:ascii="Sylfaen" w:hAnsi="Sylfaen"/>
                        <w:sz w:val="16"/>
                      </w:rPr>
                    </w:pPr>
                    <w:r w:rsidRPr="009B64C0">
                      <w:rPr>
                        <w:rFonts w:ascii="Sylfaen" w:hAnsi="Sylfaen"/>
                        <w:sz w:val="16"/>
                      </w:rPr>
                      <w:t>«Մասնակցություն»</w:t>
                    </w:r>
                  </w:p>
                </w:txbxContent>
              </v:textbox>
            </v:shape>
            <v:shape id="_x0000_s2535" type="#_x0000_t202" style="position:absolute;left:6786;top:3607;width:1474;height:368;mso-width-relative:margin;mso-height-relative:margin" fillcolor="white [3212]" strokecolor="white [3212]">
              <v:textbox style="mso-next-textbox:#_x0000_s2535" inset="0,0,0,0">
                <w:txbxContent>
                  <w:p w14:paraId="7B1C8FF3" w14:textId="77777777" w:rsidR="00366A48" w:rsidRPr="008C3615" w:rsidRDefault="00366A48" w:rsidP="00B73B04">
                    <w:pPr>
                      <w:jc w:val="center"/>
                      <w:rPr>
                        <w:rFonts w:ascii="Sylfaen" w:hAnsi="Sylfaen"/>
                        <w:sz w:val="16"/>
                      </w:rPr>
                    </w:pPr>
                    <w:r w:rsidRPr="008C3615">
                      <w:rPr>
                        <w:rFonts w:ascii="Sylfaen" w:hAnsi="Sylfaen"/>
                        <w:sz w:val="16"/>
                      </w:rPr>
                      <w:t>«Մասնակցություն»</w:t>
                    </w:r>
                  </w:p>
                </w:txbxContent>
              </v:textbox>
            </v:shape>
            <v:shape id="_x0000_s2536" type="#_x0000_t202" style="position:absolute;left:3045;top:3607;width:1323;height:493;mso-width-relative:margin;mso-height-relative:margin" fillcolor="white [3212]" strokecolor="white [3212]">
              <v:textbox style="mso-next-textbox:#_x0000_s2536" inset="0,0,0,0">
                <w:txbxContent>
                  <w:p w14:paraId="3ED16BD5" w14:textId="77777777" w:rsidR="00366A48" w:rsidRPr="008C3615" w:rsidRDefault="00366A48" w:rsidP="00B73B04">
                    <w:pPr>
                      <w:jc w:val="center"/>
                      <w:rPr>
                        <w:rFonts w:ascii="Sylfaen" w:hAnsi="Sylfaen"/>
                        <w:sz w:val="14"/>
                      </w:rPr>
                    </w:pPr>
                    <w:r w:rsidRPr="008C3615">
                      <w:rPr>
                        <w:rFonts w:ascii="Sylfaen" w:hAnsi="Sylfaen"/>
                        <w:sz w:val="14"/>
                      </w:rPr>
                      <w:t>«Մասնակցություն»</w:t>
                    </w:r>
                  </w:p>
                </w:txbxContent>
              </v:textbox>
            </v:shape>
            <v:shape id="_x0000_s2537" type="#_x0000_t202" style="position:absolute;left:7340;top:5577;width:1780;height:348;mso-width-relative:margin;mso-height-relative:margin" fillcolor="white [3212]" strokecolor="white [3212]">
              <v:textbox style="mso-next-textbox:#_x0000_s2537" inset="0,0,0,0">
                <w:txbxContent>
                  <w:p w14:paraId="618A3AF5" w14:textId="77777777" w:rsidR="00366A48" w:rsidRPr="008C3615" w:rsidRDefault="00366A48" w:rsidP="00B73B04">
                    <w:pPr>
                      <w:jc w:val="center"/>
                      <w:rPr>
                        <w:rFonts w:ascii="Sylfaen" w:hAnsi="Sylfaen"/>
                        <w:sz w:val="16"/>
                      </w:rPr>
                    </w:pPr>
                    <w:r w:rsidRPr="008C3615">
                      <w:rPr>
                        <w:rFonts w:ascii="Sylfaen" w:hAnsi="Sylfaen"/>
                        <w:sz w:val="16"/>
                      </w:rPr>
                      <w:t>«Մասնակցություն»</w:t>
                    </w:r>
                  </w:p>
                </w:txbxContent>
              </v:textbox>
            </v:shape>
            <v:shape id="_x0000_s2538" type="#_x0000_t202" style="position:absolute;left:7221;top:6495;width:1899;height:336;mso-width-relative:margin;mso-height-relative:margin" fillcolor="white [3212]" strokecolor="white [3212]">
              <v:textbox style="mso-next-textbox:#_x0000_s2538" inset="0,0,0,0">
                <w:txbxContent>
                  <w:p w14:paraId="40413D23" w14:textId="77777777" w:rsidR="00366A48" w:rsidRPr="008C3615" w:rsidRDefault="00366A48" w:rsidP="00B73B04">
                    <w:pPr>
                      <w:jc w:val="center"/>
                      <w:rPr>
                        <w:rFonts w:ascii="Sylfaen" w:hAnsi="Sylfaen"/>
                        <w:sz w:val="16"/>
                      </w:rPr>
                    </w:pPr>
                    <w:r>
                      <w:rPr>
                        <w:sz w:val="20"/>
                      </w:rPr>
                      <w:t>«</w:t>
                    </w:r>
                    <w:r w:rsidRPr="008C3615">
                      <w:rPr>
                        <w:rFonts w:ascii="Sylfaen" w:hAnsi="Sylfaen"/>
                        <w:sz w:val="16"/>
                      </w:rPr>
                      <w:t>Մասնակցություն»</w:t>
                    </w:r>
                  </w:p>
                </w:txbxContent>
              </v:textbox>
            </v:shape>
            <v:shape id="_x0000_s2539" type="#_x0000_t202" style="position:absolute;left:6916;top:8070;width:1505;height:345;mso-width-relative:margin;mso-height-relative:margin" fillcolor="white [3212]" strokecolor="white [3212]">
              <v:textbox style="mso-next-textbox:#_x0000_s2539" inset="0,0,0,0">
                <w:txbxContent>
                  <w:p w14:paraId="3D33DC8A" w14:textId="77777777" w:rsidR="00366A48" w:rsidRPr="008C3615" w:rsidRDefault="00366A48" w:rsidP="00B73B04">
                    <w:pPr>
                      <w:jc w:val="center"/>
                      <w:rPr>
                        <w:rFonts w:ascii="Sylfaen" w:hAnsi="Sylfaen"/>
                        <w:sz w:val="16"/>
                      </w:rPr>
                    </w:pPr>
                    <w:r w:rsidRPr="008C3615">
                      <w:rPr>
                        <w:rFonts w:ascii="Sylfaen" w:hAnsi="Sylfaen"/>
                        <w:sz w:val="16"/>
                      </w:rPr>
                      <w:t>«Մասնակցություն»</w:t>
                    </w:r>
                  </w:p>
                </w:txbxContent>
              </v:textbox>
            </v:shape>
            <v:shape id="_x0000_s2540" type="#_x0000_t202" style="position:absolute;left:3214;top:7980;width:1811;height:435;mso-width-relative:margin;mso-height-relative:margin" fillcolor="white [3212]" strokecolor="white [3212]">
              <v:textbox style="mso-next-textbox:#_x0000_s2540" inset="0,0,0,0">
                <w:txbxContent>
                  <w:p w14:paraId="6A51B75A" w14:textId="77777777" w:rsidR="00366A48" w:rsidRPr="008C3615" w:rsidRDefault="00366A48" w:rsidP="00B73B04">
                    <w:pPr>
                      <w:jc w:val="center"/>
                      <w:rPr>
                        <w:rFonts w:ascii="Sylfaen" w:hAnsi="Sylfaen"/>
                        <w:sz w:val="16"/>
                      </w:rPr>
                    </w:pPr>
                    <w:r w:rsidRPr="008C3615">
                      <w:rPr>
                        <w:rFonts w:ascii="Sylfaen" w:hAnsi="Sylfaen"/>
                        <w:sz w:val="16"/>
                      </w:rPr>
                      <w:t>«Մասնակցություն»</w:t>
                    </w:r>
                  </w:p>
                </w:txbxContent>
              </v:textbox>
            </v:shape>
            <v:shape id="_x0000_s2541" type="#_x0000_t202" style="position:absolute;left:1580;top:3561;width:1558;height:765;mso-width-relative:margin;mso-height-relative:margin" fillcolor="white [3212]" strokecolor="white [3212]">
              <v:textbox inset="0,0,0,0">
                <w:txbxContent>
                  <w:p w14:paraId="385A9129" w14:textId="77777777" w:rsidR="00366A48" w:rsidRPr="008C3615" w:rsidRDefault="00366A48" w:rsidP="00B73B04">
                    <w:pPr>
                      <w:jc w:val="center"/>
                      <w:rPr>
                        <w:rFonts w:ascii="Sylfaen" w:hAnsi="Sylfaen"/>
                        <w:sz w:val="16"/>
                      </w:rPr>
                    </w:pPr>
                    <w:r w:rsidRPr="008C3615">
                      <w:rPr>
                        <w:rFonts w:ascii="Sylfaen" w:hAnsi="Sylfaen"/>
                        <w:sz w:val="16"/>
                      </w:rPr>
                      <w:t>Տեղեկություններին տիրապետողը</w:t>
                    </w:r>
                  </w:p>
                </w:txbxContent>
              </v:textbox>
            </v:shape>
            <v:shape id="_x0000_s2542" type="#_x0000_t202" style="position:absolute;left:8179;top:4762;width:1558;height:612;mso-width-relative:margin;mso-height-relative:margin" fillcolor="white [3212]" strokecolor="white [3212]">
              <v:textbox inset="0,0,0,0">
                <w:txbxContent>
                  <w:p w14:paraId="0C5F6ED2" w14:textId="77777777" w:rsidR="00366A48" w:rsidRPr="008C3615" w:rsidRDefault="00366A48" w:rsidP="00B73B04">
                    <w:pPr>
                      <w:jc w:val="center"/>
                      <w:rPr>
                        <w:rFonts w:ascii="Sylfaen" w:hAnsi="Sylfaen"/>
                        <w:sz w:val="22"/>
                      </w:rPr>
                    </w:pPr>
                    <w:r w:rsidRPr="008C3615">
                      <w:rPr>
                        <w:rStyle w:val="Bodytext9CourierNew"/>
                        <w:rFonts w:ascii="Sylfaen" w:eastAsia="Microsoft Sans Serif" w:hAnsi="Sylfaen"/>
                        <w:sz w:val="14"/>
                      </w:rPr>
                      <w:t>Տեղեկությունները սպառողը</w:t>
                    </w:r>
                  </w:p>
                </w:txbxContent>
              </v:textbox>
            </v:shape>
            <v:shape id="_x0000_s2543" type="#_x0000_t202" style="position:absolute;left:2002;top:9076;width:1558;height:719;mso-width-relative:margin;mso-height-relative:margin" fillcolor="white [3212]" strokecolor="white [3212]">
              <v:textbox inset="0,0,0,0">
                <w:txbxContent>
                  <w:p w14:paraId="44A73A4A" w14:textId="77777777" w:rsidR="00366A48" w:rsidRPr="008C3615" w:rsidRDefault="00366A48" w:rsidP="00B73B04">
                    <w:pPr>
                      <w:jc w:val="center"/>
                      <w:rPr>
                        <w:rFonts w:ascii="Sylfaen" w:hAnsi="Sylfaen"/>
                        <w:sz w:val="16"/>
                      </w:rPr>
                    </w:pPr>
                    <w:r w:rsidRPr="008C3615">
                      <w:rPr>
                        <w:rFonts w:ascii="Sylfaen" w:hAnsi="Sylfaen"/>
                        <w:sz w:val="16"/>
                      </w:rPr>
                      <w:t>Տվյալների տիրապետողը</w:t>
                    </w:r>
                  </w:p>
                </w:txbxContent>
              </v:textbox>
            </v:shape>
            <v:shape id="_x0000_s2544" type="#_x0000_t202" style="position:absolute;left:8179;top:9076;width:1558;height:719;mso-width-relative:margin;mso-height-relative:margin" fillcolor="white [3212]" strokecolor="white [3212]">
              <v:textbox inset="0,0,0,0">
                <w:txbxContent>
                  <w:p w14:paraId="2553F0F7" w14:textId="77777777" w:rsidR="00366A48" w:rsidRPr="008C3615" w:rsidRDefault="00366A48" w:rsidP="00B73B04">
                    <w:pPr>
                      <w:jc w:val="center"/>
                      <w:rPr>
                        <w:rFonts w:ascii="Sylfaen" w:hAnsi="Sylfaen"/>
                        <w:sz w:val="22"/>
                      </w:rPr>
                    </w:pPr>
                    <w:r w:rsidRPr="008C3615">
                      <w:rPr>
                        <w:rStyle w:val="Bodytext9CourierNew"/>
                        <w:rFonts w:ascii="Sylfaen" w:eastAsia="Microsoft Sans Serif" w:hAnsi="Sylfaen"/>
                        <w:sz w:val="14"/>
                      </w:rPr>
                      <w:t>Տեղեկություններ ուղարկողը</w:t>
                    </w:r>
                  </w:p>
                </w:txbxContent>
              </v:textbox>
            </v:shape>
            <v:shape id="_x0000_s2545" type="#_x0000_t202" style="position:absolute;left:4039;top:2301;width:3416;height:1119;mso-width-relative:margin;mso-height-relative:margin" fillcolor="white [3212]" strokecolor="white [3212]">
              <v:textbox inset="0,0,0,0">
                <w:txbxContent>
                  <w:p w14:paraId="36F51071" w14:textId="77777777" w:rsidR="00366A48" w:rsidRPr="008C3615" w:rsidRDefault="00366A48" w:rsidP="00B73B04">
                    <w:pPr>
                      <w:pStyle w:val="Bodytext20"/>
                      <w:shd w:val="clear" w:color="auto" w:fill="auto"/>
                      <w:spacing w:before="0" w:line="240" w:lineRule="auto"/>
                      <w:ind w:firstLine="0"/>
                      <w:jc w:val="center"/>
                      <w:rPr>
                        <w:rFonts w:ascii="Sylfaen" w:hAnsi="Sylfaen"/>
                        <w:sz w:val="16"/>
                        <w:szCs w:val="20"/>
                      </w:rPr>
                    </w:pPr>
                    <w:r w:rsidRPr="008C3615">
                      <w:rPr>
                        <w:rStyle w:val="Bodytext9CourierNew"/>
                        <w:rFonts w:ascii="Sylfaen" w:hAnsi="Sylfaen"/>
                        <w:sz w:val="16"/>
                      </w:rPr>
                      <w:t>Տեղեկատվական փոխգործակցությունը՝ լիազորված մարմիններին ծանուցելիս</w:t>
                    </w:r>
                  </w:p>
                  <w:p w14:paraId="7284858E" w14:textId="77777777" w:rsidR="00366A48" w:rsidRPr="008C3615" w:rsidRDefault="00366A48" w:rsidP="00B73B04">
                    <w:pPr>
                      <w:jc w:val="center"/>
                      <w:rPr>
                        <w:rFonts w:ascii="Sylfaen" w:hAnsi="Sylfaen"/>
                        <w:sz w:val="20"/>
                      </w:rPr>
                    </w:pPr>
                    <w:r w:rsidRPr="008C3615">
                      <w:rPr>
                        <w:rStyle w:val="Bodytext9CourierNew"/>
                        <w:rFonts w:ascii="Sylfaen" w:eastAsia="Microsoft Sans Serif" w:hAnsi="Sylfaen"/>
                        <w:sz w:val="16"/>
                      </w:rPr>
                      <w:t>(P.SS.08.BCV.006)</w:t>
                    </w:r>
                  </w:p>
                </w:txbxContent>
              </v:textbox>
            </v:shape>
            <v:shape id="_x0000_s2546" type="#_x0000_t202" style="position:absolute;left:3809;top:4549;width:3221;height:1122;mso-width-relative:margin;mso-height-relative:margin" fillcolor="white [3212]" strokecolor="white [3212]">
              <v:textbox inset="0,0,0,0">
                <w:txbxContent>
                  <w:p w14:paraId="07F6341A" w14:textId="77777777" w:rsidR="00366A48" w:rsidRPr="008C3615" w:rsidRDefault="00366A48" w:rsidP="00B73B04">
                    <w:pPr>
                      <w:pStyle w:val="Bodytext20"/>
                      <w:shd w:val="clear" w:color="auto" w:fill="auto"/>
                      <w:spacing w:before="0" w:line="240" w:lineRule="auto"/>
                      <w:ind w:firstLine="0"/>
                      <w:jc w:val="center"/>
                      <w:rPr>
                        <w:rFonts w:ascii="Sylfaen" w:hAnsi="Sylfaen"/>
                        <w:sz w:val="16"/>
                        <w:szCs w:val="16"/>
                      </w:rPr>
                    </w:pPr>
                    <w:r w:rsidRPr="008C3615">
                      <w:rPr>
                        <w:rStyle w:val="Bodytext9CourierNew"/>
                        <w:rFonts w:ascii="Sylfaen" w:hAnsi="Sylfaen"/>
                        <w:sz w:val="16"/>
                        <w:szCs w:val="16"/>
                      </w:rPr>
                      <w:t>Տեղեկատվական փոխգործակցությունը՝ լաբորատոր հետազոտությունների արձանագրությունների մասին տեղեկություններ ստանալիս</w:t>
                    </w:r>
                  </w:p>
                  <w:p w14:paraId="0B3983BE" w14:textId="77777777" w:rsidR="00366A48" w:rsidRPr="008C3615" w:rsidRDefault="00366A48" w:rsidP="00B73B04">
                    <w:pPr>
                      <w:jc w:val="center"/>
                      <w:rPr>
                        <w:rFonts w:ascii="Sylfaen" w:hAnsi="Sylfaen"/>
                        <w:sz w:val="16"/>
                        <w:szCs w:val="16"/>
                      </w:rPr>
                    </w:pPr>
                    <w:r w:rsidRPr="008C3615">
                      <w:rPr>
                        <w:rStyle w:val="Bodytext9CourierNew"/>
                        <w:rFonts w:ascii="Sylfaen" w:eastAsia="Microsoft Sans Serif" w:hAnsi="Sylfaen"/>
                        <w:sz w:val="16"/>
                        <w:szCs w:val="16"/>
                      </w:rPr>
                      <w:t>(P.SS.08.BCV.007)</w:t>
                    </w:r>
                  </w:p>
                </w:txbxContent>
              </v:textbox>
            </v:shape>
            <v:shape id="_x0000_s2547" type="#_x0000_t202" style="position:absolute;left:3586;top:6615;width:3363;height:1365;mso-width-relative:margin;mso-height-relative:margin" fillcolor="white [3212]" strokecolor="white [3212]">
              <v:textbox inset="0,0,0,0">
                <w:txbxContent>
                  <w:p w14:paraId="1A4D8239" w14:textId="77777777" w:rsidR="00366A48" w:rsidRPr="008C3615" w:rsidRDefault="00366A48" w:rsidP="008C3615">
                    <w:pPr>
                      <w:pStyle w:val="Bodytext20"/>
                      <w:shd w:val="clear" w:color="auto" w:fill="auto"/>
                      <w:spacing w:before="0" w:line="240" w:lineRule="auto"/>
                      <w:ind w:firstLine="0"/>
                      <w:jc w:val="center"/>
                      <w:rPr>
                        <w:rFonts w:ascii="Sylfaen" w:hAnsi="Sylfaen"/>
                        <w:sz w:val="16"/>
                        <w:szCs w:val="16"/>
                      </w:rPr>
                    </w:pPr>
                    <w:r w:rsidRPr="008C3615">
                      <w:rPr>
                        <w:rStyle w:val="Bodytext9CourierNew"/>
                        <w:rFonts w:ascii="Sylfaen" w:hAnsi="Sylfaen"/>
                        <w:sz w:val="16"/>
                        <w:szCs w:val="16"/>
                      </w:rPr>
                      <w:t>Տեղեկատվական փոխգործակցությունը՝ խախտման ուսումնասիրման արդյունքի և ձեռնարկված միջոցների մասին լիազորված մարմիններին ծանուցելիս</w:t>
                    </w:r>
                    <w:r>
                      <w:rPr>
                        <w:rStyle w:val="Bodytext9CourierNew"/>
                        <w:rFonts w:ascii="Sylfaen" w:hAnsi="Sylfaen"/>
                        <w:sz w:val="16"/>
                        <w:szCs w:val="16"/>
                        <w:lang w:val="en-US"/>
                      </w:rPr>
                      <w:t xml:space="preserve"> </w:t>
                    </w:r>
                    <w:r w:rsidRPr="008C3615">
                      <w:rPr>
                        <w:rStyle w:val="Bodytext9CourierNew"/>
                        <w:rFonts w:ascii="Sylfaen" w:eastAsia="Microsoft Sans Serif" w:hAnsi="Sylfaen"/>
                        <w:sz w:val="16"/>
                        <w:szCs w:val="16"/>
                      </w:rPr>
                      <w:t>(P.SS.08.BCV.011)</w:t>
                    </w:r>
                  </w:p>
                </w:txbxContent>
              </v:textbox>
            </v:shape>
            <v:shape id="_x0000_s2548" type="#_x0000_t202" style="position:absolute;left:3708;top:8810;width:4294;height:849;mso-width-relative:margin;mso-height-relative:margin" fillcolor="white [3212]" strokecolor="white [3212]">
              <v:textbox inset="0,0,0,0">
                <w:txbxContent>
                  <w:p w14:paraId="7A32CDF2" w14:textId="77777777" w:rsidR="00366A48" w:rsidRPr="008C3615" w:rsidRDefault="00366A48" w:rsidP="00B73B04">
                    <w:pPr>
                      <w:jc w:val="center"/>
                      <w:rPr>
                        <w:rFonts w:ascii="Sylfaen" w:hAnsi="Sylfaen"/>
                        <w:sz w:val="20"/>
                      </w:rPr>
                    </w:pPr>
                    <w:r w:rsidRPr="008C3615">
                      <w:rPr>
                        <w:rStyle w:val="Bodytext9CourierNew"/>
                        <w:rFonts w:ascii="Sylfaen" w:eastAsia="Microsoft Sans Serif" w:hAnsi="Sylfaen"/>
                        <w:sz w:val="16"/>
                      </w:rPr>
                      <w:t>Տեղեկատվական փոխգործակցությունը՝ խախտման մասին տեղեկությունները ներկայացնելիս (P.SS.08.BCV.008)</w:t>
                    </w:r>
                  </w:p>
                </w:txbxContent>
              </v:textbox>
            </v:shape>
            <v:rect id="_x0000_s2707" style="position:absolute;left:6916;top:6945;width:749;height:930" stroked="f"/>
            <v:rect id="_x0000_s2708" style="position:absolute;left:7030;top:4549;width:890;height:825" stroked="f"/>
          </v:group>
        </w:pict>
      </w:r>
      <w:r w:rsidR="00B73B04" w:rsidRPr="00B73B04">
        <w:rPr>
          <w:rFonts w:ascii="Sylfaen" w:hAnsi="Sylfaen"/>
          <w:noProof/>
          <w:lang w:val="en-US" w:eastAsia="en-US" w:bidi="ar-SA"/>
        </w:rPr>
        <w:drawing>
          <wp:inline distT="0" distB="0" distL="0" distR="0" wp14:anchorId="089A946C" wp14:editId="2D3CA331">
            <wp:extent cx="4869815" cy="5305425"/>
            <wp:effectExtent l="1905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cstate="print"/>
                    <a:srcRect/>
                    <a:stretch>
                      <a:fillRect/>
                    </a:stretch>
                  </pic:blipFill>
                  <pic:spPr bwMode="auto">
                    <a:xfrm>
                      <a:off x="0" y="0"/>
                      <a:ext cx="4869815" cy="5305425"/>
                    </a:xfrm>
                    <a:prstGeom prst="rect">
                      <a:avLst/>
                    </a:prstGeom>
                    <a:noFill/>
                    <a:ln w="9525">
                      <a:noFill/>
                      <a:miter lim="800000"/>
                      <a:headEnd/>
                      <a:tailEnd/>
                    </a:ln>
                  </pic:spPr>
                </pic:pic>
              </a:graphicData>
            </a:graphic>
          </wp:inline>
        </w:drawing>
      </w:r>
    </w:p>
    <w:p w14:paraId="2AFA8B0C" w14:textId="77777777" w:rsidR="00B73B04" w:rsidRPr="008C3615" w:rsidRDefault="00B73B04" w:rsidP="00B73B04">
      <w:pPr>
        <w:pStyle w:val="Picturecaption40"/>
        <w:shd w:val="clear" w:color="auto" w:fill="auto"/>
        <w:spacing w:after="160" w:line="360" w:lineRule="auto"/>
        <w:rPr>
          <w:rFonts w:ascii="Sylfaen" w:hAnsi="Sylfaen"/>
          <w:sz w:val="20"/>
          <w:szCs w:val="24"/>
        </w:rPr>
      </w:pPr>
      <w:r w:rsidRPr="008C3615">
        <w:rPr>
          <w:rFonts w:ascii="Sylfaen" w:hAnsi="Sylfaen"/>
          <w:sz w:val="20"/>
          <w:szCs w:val="24"/>
        </w:rPr>
        <w:t>Նկ. 1. Լիազորված մարմինների միջեւ տեղեկատվական փոխգործակցության կառուցվածքը</w:t>
      </w:r>
    </w:p>
    <w:p w14:paraId="68B51204" w14:textId="77777777" w:rsidR="00B73B04" w:rsidRPr="00B73B04" w:rsidRDefault="00B73B04" w:rsidP="00B73B04">
      <w:pPr>
        <w:spacing w:after="160" w:line="360" w:lineRule="auto"/>
        <w:rPr>
          <w:rFonts w:ascii="Sylfaen" w:hAnsi="Sylfaen"/>
        </w:rPr>
      </w:pPr>
    </w:p>
    <w:p w14:paraId="0581084F"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8.</w:t>
      </w:r>
      <w:r w:rsidR="00CF09C8" w:rsidRPr="00CF09C8">
        <w:rPr>
          <w:rFonts w:ascii="Sylfaen" w:hAnsi="Sylfaen"/>
          <w:sz w:val="24"/>
          <w:szCs w:val="24"/>
        </w:rPr>
        <w:tab/>
      </w:r>
      <w:r w:rsidRPr="00B73B04">
        <w:rPr>
          <w:rFonts w:ascii="Sylfaen" w:hAnsi="Sylfaen"/>
          <w:sz w:val="24"/>
          <w:szCs w:val="24"/>
        </w:rPr>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422884E8"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9.</w:t>
      </w:r>
      <w:r w:rsidR="00CF09C8" w:rsidRPr="00CF09C8">
        <w:rPr>
          <w:rFonts w:ascii="Sylfaen" w:hAnsi="Sylfaen"/>
          <w:sz w:val="24"/>
          <w:szCs w:val="24"/>
        </w:rPr>
        <w:tab/>
      </w:r>
      <w:r w:rsidRPr="00B73B04">
        <w:rPr>
          <w:rFonts w:ascii="Sylfaen" w:hAnsi="Sylfaen"/>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w:t>
      </w:r>
      <w:r w:rsidRPr="00B73B04">
        <w:rPr>
          <w:rFonts w:ascii="Sylfaen" w:hAnsi="Sylfaen"/>
          <w:sz w:val="24"/>
          <w:szCs w:val="24"/>
        </w:rPr>
        <w:lastRenderedPageBreak/>
        <w:t xml:space="preserve">փոխգործակցության համար սահմանված են ընդհանուր գործընթացի գործառնությունների </w:t>
      </w:r>
      <w:r>
        <w:rPr>
          <w:rFonts w:ascii="Sylfaen" w:hAnsi="Sylfaen"/>
          <w:sz w:val="24"/>
          <w:szCs w:val="24"/>
        </w:rPr>
        <w:t>եւ</w:t>
      </w:r>
      <w:r w:rsidRPr="00B73B04">
        <w:rPr>
          <w:rFonts w:ascii="Sylfaen" w:hAnsi="Sylfaen"/>
          <w:sz w:val="24"/>
          <w:szCs w:val="24"/>
        </w:rPr>
        <w:t xml:space="preserve"> այդ գործառնություններին համապատասխանող տրանզակցիաների միջ</w:t>
      </w:r>
      <w:r>
        <w:rPr>
          <w:rFonts w:ascii="Sylfaen" w:hAnsi="Sylfaen"/>
          <w:sz w:val="24"/>
          <w:szCs w:val="24"/>
        </w:rPr>
        <w:t>եւ</w:t>
      </w:r>
      <w:r w:rsidRPr="00B73B04">
        <w:rPr>
          <w:rFonts w:ascii="Sylfaen" w:hAnsi="Sylfaen"/>
          <w:sz w:val="24"/>
          <w:szCs w:val="24"/>
        </w:rPr>
        <w:t xml:space="preserve"> փոխադարձ կապերը:</w:t>
      </w:r>
    </w:p>
    <w:p w14:paraId="277F99B1"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10.</w:t>
      </w:r>
      <w:r w:rsidR="00CF09C8" w:rsidRPr="00CF09C8">
        <w:rPr>
          <w:rFonts w:ascii="Sylfaen" w:hAnsi="Sylfaen"/>
          <w:sz w:val="24"/>
          <w:szCs w:val="24"/>
        </w:rPr>
        <w:tab/>
      </w:r>
      <w:r w:rsidRPr="00B73B04">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հաղորդագրություն-հարցում է ուղարկում, որին ի պատասխան ռեսպոնդենտն իր կողմից իրականացվող գործառնության (ընդունող գործառնության) շրջանակներում կարող է հաղորդագրություն-պատասխան ուղարկել կամ չուղարկել՝ կախված ընդհանուր գործընթացի տրանզակցիայի ձեւանմուշից: Հաղորդագրության կազմում տվյալների կառուցվածքը պետք է համապատասխանի Եվրասիական տնտեսական հանձնաժողովի կոլեգիայի 2022 թվականի նոյեմբերի 15-ի թիվ 179 որոշմամբ հաստատված՝ «Վարակիչ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կենսամիջավայրի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ձ</w:t>
      </w:r>
      <w:r>
        <w:rPr>
          <w:rFonts w:ascii="Sylfaen" w:hAnsi="Sylfaen"/>
          <w:sz w:val="24"/>
          <w:szCs w:val="24"/>
        </w:rPr>
        <w:t>եւ</w:t>
      </w:r>
      <w:r w:rsidRPr="00B73B04">
        <w:rPr>
          <w:rFonts w:ascii="Sylfaen" w:hAnsi="Sylfaen"/>
          <w:sz w:val="24"/>
          <w:szCs w:val="24"/>
        </w:rPr>
        <w:t xml:space="preserve">աչափերի ու կառուցվածքների նկարագրությանը (այսուհետ՝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ձ</w:t>
      </w:r>
      <w:r>
        <w:rPr>
          <w:rFonts w:ascii="Sylfaen" w:hAnsi="Sylfaen"/>
          <w:sz w:val="24"/>
          <w:szCs w:val="24"/>
        </w:rPr>
        <w:t>եւ</w:t>
      </w:r>
      <w:r w:rsidRPr="00B73B04">
        <w:rPr>
          <w:rFonts w:ascii="Sylfaen" w:hAnsi="Sylfaen"/>
          <w:sz w:val="24"/>
          <w:szCs w:val="24"/>
        </w:rPr>
        <w:t>աչափերի ու կառուցվածքների նկարագրություն)։</w:t>
      </w:r>
    </w:p>
    <w:p w14:paraId="6537D3DF"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11.</w:t>
      </w:r>
      <w:r w:rsidR="00CF09C8" w:rsidRPr="00CF09C8">
        <w:rPr>
          <w:rFonts w:ascii="Sylfaen" w:hAnsi="Sylfaen"/>
          <w:sz w:val="24"/>
          <w:szCs w:val="24"/>
        </w:rPr>
        <w:tab/>
      </w:r>
      <w:r w:rsidRPr="00B73B04">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9C7F12C" w14:textId="77777777" w:rsidR="00B73B04" w:rsidRPr="000B2C77" w:rsidRDefault="00B73B04" w:rsidP="00B73B04">
      <w:pPr>
        <w:spacing w:after="160" w:line="360" w:lineRule="auto"/>
        <w:rPr>
          <w:rFonts w:ascii="Sylfaen" w:hAnsi="Sylfaen"/>
        </w:rPr>
      </w:pPr>
    </w:p>
    <w:p w14:paraId="767BF2AF" w14:textId="77777777" w:rsidR="00CF09C8" w:rsidRPr="000B2C77" w:rsidRDefault="00CF09C8" w:rsidP="00B73B04">
      <w:pPr>
        <w:spacing w:after="160" w:line="360" w:lineRule="auto"/>
        <w:rPr>
          <w:rFonts w:ascii="Sylfaen" w:hAnsi="Sylfaen"/>
        </w:rPr>
      </w:pPr>
    </w:p>
    <w:p w14:paraId="0C1A0B47"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 xml:space="preserve">V. Տեղեկատվական փոխգործակցությունն ընթացակարգերի </w:t>
      </w:r>
      <w:r w:rsidR="00C406D3" w:rsidRPr="00C406D3">
        <w:rPr>
          <w:rFonts w:ascii="Sylfaen" w:hAnsi="Sylfaen"/>
          <w:sz w:val="24"/>
          <w:szCs w:val="24"/>
        </w:rPr>
        <w:br/>
      </w:r>
      <w:r w:rsidRPr="00B73B04">
        <w:rPr>
          <w:rFonts w:ascii="Sylfaen" w:hAnsi="Sylfaen"/>
          <w:sz w:val="24"/>
          <w:szCs w:val="24"/>
        </w:rPr>
        <w:t>խմբերի շրջանակներում</w:t>
      </w:r>
    </w:p>
    <w:p w14:paraId="5E2F6541" w14:textId="77777777" w:rsidR="00B73B04" w:rsidRPr="00B73B04" w:rsidRDefault="00B73B04" w:rsidP="00B73B04">
      <w:pPr>
        <w:spacing w:after="160" w:line="360" w:lineRule="auto"/>
        <w:rPr>
          <w:rFonts w:ascii="Sylfaen" w:hAnsi="Sylfaen"/>
        </w:rPr>
      </w:pPr>
    </w:p>
    <w:p w14:paraId="5B4C4CDF"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1. Տեղեկատվական փոխգործակցությունը լիազորված մարմիններին ծանուցելիս</w:t>
      </w:r>
    </w:p>
    <w:p w14:paraId="192DF42F" w14:textId="77777777" w:rsidR="00B73B04" w:rsidRPr="00B73B04" w:rsidRDefault="00B73B04" w:rsidP="00CF09C8">
      <w:pPr>
        <w:pStyle w:val="Bodytext20"/>
        <w:shd w:val="clear" w:color="auto" w:fill="auto"/>
        <w:tabs>
          <w:tab w:val="left" w:pos="1134"/>
        </w:tabs>
        <w:spacing w:before="0" w:after="160" w:line="360" w:lineRule="auto"/>
        <w:ind w:firstLine="567"/>
        <w:rPr>
          <w:rStyle w:val="Bodytext6"/>
          <w:rFonts w:ascii="Sylfaen" w:hAnsi="Sylfaen"/>
          <w:sz w:val="24"/>
          <w:szCs w:val="24"/>
        </w:rPr>
      </w:pPr>
      <w:r w:rsidRPr="00B73B04">
        <w:rPr>
          <w:rFonts w:ascii="Sylfaen" w:hAnsi="Sylfaen"/>
          <w:sz w:val="24"/>
          <w:szCs w:val="24"/>
        </w:rPr>
        <w:t>12.</w:t>
      </w:r>
      <w:r w:rsidR="00CF09C8" w:rsidRPr="00CF09C8">
        <w:rPr>
          <w:rFonts w:ascii="Sylfaen" w:hAnsi="Sylfaen"/>
          <w:sz w:val="24"/>
          <w:szCs w:val="24"/>
        </w:rPr>
        <w:tab/>
      </w:r>
      <w:r w:rsidRPr="00B73B04">
        <w:rPr>
          <w:rFonts w:ascii="Sylfaen" w:hAnsi="Sylfaen"/>
          <w:sz w:val="24"/>
          <w:szCs w:val="24"/>
        </w:rPr>
        <w:t>Ընդհանուր գործընթացի տրանզակցիաների կատարման սխեման լիազորված մարմիններին ծանուցելիս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12FD7B81"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0A4D4BDF">
          <v:group id="_x0000_s2706" style="position:absolute;left:0;text-align:left;margin-left:6.35pt;margin-top:5.95pt;width:431.25pt;height:264.15pt;z-index:251993088" coordorigin="1545,6918" coordsize="8625,5283">
            <v:shape id="_x0000_s2550" type="#_x0000_t202" style="position:absolute;left:1545;top:7797;width:348;height:274;mso-width-relative:margin;mso-height-relative:margin" fillcolor="white [3212]" strokecolor="white [3212]">
              <v:textbox style="mso-next-textbox:#_x0000_s2550" inset="0,0,0,0">
                <w:txbxContent>
                  <w:p w14:paraId="30EC496D" w14:textId="77777777" w:rsidR="00366A48" w:rsidRPr="00C406D3" w:rsidRDefault="00366A48" w:rsidP="00B73B04">
                    <w:pPr>
                      <w:jc w:val="center"/>
                      <w:rPr>
                        <w:rFonts w:ascii="Sylfaen" w:hAnsi="Sylfaen"/>
                        <w:sz w:val="14"/>
                      </w:rPr>
                    </w:pPr>
                    <w:r w:rsidRPr="00C406D3">
                      <w:rPr>
                        <w:rFonts w:ascii="Sylfaen" w:hAnsi="Sylfaen"/>
                        <w:sz w:val="14"/>
                      </w:rPr>
                      <w:t>opt</w:t>
                    </w:r>
                  </w:p>
                </w:txbxContent>
              </v:textbox>
            </v:shape>
            <v:shape id="_x0000_s2551" type="#_x0000_t202" style="position:absolute;left:1545;top:10840;width:348;height:274;mso-width-relative:margin;mso-height-relative:margin" fillcolor="white [3212]" strokecolor="white [3212]">
              <v:textbox style="mso-next-textbox:#_x0000_s2551" inset="0,0,0,0">
                <w:txbxContent>
                  <w:p w14:paraId="17F18E58" w14:textId="77777777" w:rsidR="00366A48" w:rsidRPr="00C406D3" w:rsidRDefault="00366A48" w:rsidP="00B73B04">
                    <w:pPr>
                      <w:jc w:val="center"/>
                      <w:rPr>
                        <w:rFonts w:ascii="Sylfaen" w:hAnsi="Sylfaen"/>
                        <w:sz w:val="14"/>
                      </w:rPr>
                    </w:pPr>
                    <w:r w:rsidRPr="00C406D3">
                      <w:rPr>
                        <w:rFonts w:ascii="Sylfaen" w:hAnsi="Sylfaen"/>
                        <w:sz w:val="14"/>
                      </w:rPr>
                      <w:t>opt</w:t>
                    </w:r>
                  </w:p>
                </w:txbxContent>
              </v:textbox>
            </v:shape>
            <v:shape id="_x0000_s2552" type="#_x0000_t202" style="position:absolute;left:2323;top:6918;width:3332;height:394;mso-width-relative:margin;mso-height-relative:margin" fillcolor="white [3212]" strokecolor="white [3212]">
              <v:textbox inset="0,0,0,0">
                <w:txbxContent>
                  <w:p w14:paraId="5ECFE66E" w14:textId="77777777" w:rsidR="00366A48" w:rsidRPr="00C406D3" w:rsidRDefault="00366A48" w:rsidP="00B73B04">
                    <w:pPr>
                      <w:jc w:val="center"/>
                      <w:rPr>
                        <w:rFonts w:ascii="Sylfaen" w:hAnsi="Sylfaen"/>
                        <w:sz w:val="20"/>
                      </w:rPr>
                    </w:pPr>
                    <w:r w:rsidRPr="00C406D3">
                      <w:rPr>
                        <w:rFonts w:ascii="Sylfaen" w:hAnsi="Sylfaen"/>
                        <w:sz w:val="20"/>
                      </w:rPr>
                      <w:t>։Տեղեկություններին տիրապետողը</w:t>
                    </w:r>
                  </w:p>
                </w:txbxContent>
              </v:textbox>
            </v:shape>
            <v:shape id="_x0000_s2553" type="#_x0000_t202" style="position:absolute;left:6692;top:6918;width:3478;height:394;mso-width-relative:margin;mso-height-relative:margin" fillcolor="white [3212]" strokecolor="white [3212]">
              <v:textbox inset="0,0,0,0">
                <w:txbxContent>
                  <w:p w14:paraId="5AD39A9B" w14:textId="77777777" w:rsidR="00366A48" w:rsidRPr="00C406D3" w:rsidRDefault="00366A48" w:rsidP="00B73B04">
                    <w:pPr>
                      <w:jc w:val="center"/>
                      <w:rPr>
                        <w:rFonts w:ascii="Sylfaen" w:hAnsi="Sylfaen"/>
                      </w:rPr>
                    </w:pPr>
                    <w:r w:rsidRPr="00C406D3">
                      <w:rPr>
                        <w:rStyle w:val="Bodytext9CourierNew"/>
                        <w:rFonts w:ascii="Sylfaen" w:eastAsia="Microsoft Sans Serif" w:hAnsi="Sylfaen"/>
                        <w:sz w:val="20"/>
                      </w:rPr>
                      <w:t>: Տեղեկությունները սպառողը</w:t>
                    </w:r>
                  </w:p>
                </w:txbxContent>
              </v:textbox>
            </v:shape>
            <v:shape id="_x0000_s2554" type="#_x0000_t202" style="position:absolute;left:2051;top:7797;width:5883;height:394;mso-width-relative:margin;mso-height-relative:margin" fillcolor="white [3212]" strokecolor="white [3212]">
              <v:textbox inset="0,0,0,0">
                <w:txbxContent>
                  <w:p w14:paraId="40D93307" w14:textId="77777777" w:rsidR="00366A48" w:rsidRPr="00C406D3" w:rsidRDefault="00366A48" w:rsidP="00B73B04">
                    <w:pPr>
                      <w:rPr>
                        <w:rFonts w:ascii="Sylfaen" w:hAnsi="Sylfaen"/>
                        <w:sz w:val="20"/>
                      </w:rPr>
                    </w:pPr>
                    <w:r w:rsidRPr="00C406D3">
                      <w:rPr>
                        <w:rStyle w:val="Bodytext9CourierNew"/>
                        <w:rFonts w:ascii="Sylfaen" w:eastAsia="Microsoft Sans Serif" w:hAnsi="Sylfaen"/>
                        <w:sz w:val="16"/>
                      </w:rPr>
                      <w:t>[անդամ պետության տարածքում հայտնաբերվել է հիվանդություն]</w:t>
                    </w:r>
                  </w:p>
                </w:txbxContent>
              </v:textbox>
            </v:shape>
            <v:shape id="_x0000_s2555" type="#_x0000_t202" style="position:absolute;left:3803;top:8302;width:4552;height:815;mso-width-relative:margin;mso-height-relative:margin" fillcolor="white [3212]" strokecolor="white [3212]">
              <v:textbox inset="0,0,0,0">
                <w:txbxContent>
                  <w:p w14:paraId="53145EE9" w14:textId="77777777" w:rsidR="00366A48" w:rsidRPr="00C406D3" w:rsidRDefault="00366A48" w:rsidP="00B73B04">
                    <w:pPr>
                      <w:jc w:val="center"/>
                      <w:rPr>
                        <w:rFonts w:ascii="Sylfaen" w:hAnsi="Sylfaen"/>
                        <w:sz w:val="20"/>
                      </w:rPr>
                    </w:pPr>
                    <w:r w:rsidRPr="00C406D3">
                      <w:rPr>
                        <w:rStyle w:val="Bodytext9CourierNew"/>
                        <w:rFonts w:ascii="Sylfaen" w:eastAsia="Microsoft Sans Serif" w:hAnsi="Sylfaen"/>
                        <w:sz w:val="16"/>
                      </w:rPr>
                      <w:t>Հիվանդության հայտնաբերման և ձեռնարկված միջոցների մասին լիազորված մարմնի ծանուցում (P.SS.08.TRN.012)</w:t>
                    </w:r>
                  </w:p>
                </w:txbxContent>
              </v:textbox>
            </v:shape>
            <v:shape id="_x0000_s2556" type="#_x0000_t202" style="position:absolute;left:2051;top:10910;width:6589;height:394;mso-width-relative:margin;mso-height-relative:margin" fillcolor="white [3212]" strokecolor="white [3212]">
              <v:textbox inset="0,0,0,0">
                <w:txbxContent>
                  <w:p w14:paraId="7BD267BD" w14:textId="77777777" w:rsidR="00366A48" w:rsidRPr="00C406D3" w:rsidRDefault="00366A48" w:rsidP="00B73B04">
                    <w:pPr>
                      <w:rPr>
                        <w:rFonts w:ascii="Sylfaen" w:hAnsi="Sylfaen"/>
                        <w:sz w:val="20"/>
                      </w:rPr>
                    </w:pPr>
                    <w:r w:rsidRPr="00C406D3">
                      <w:rPr>
                        <w:rStyle w:val="Bodytext9CourierNew"/>
                        <w:rFonts w:ascii="Sylfaen" w:eastAsia="Microsoft Sans Serif" w:hAnsi="Sylfaen"/>
                        <w:sz w:val="16"/>
                      </w:rPr>
                      <w:t>[անդամ պետության տարածքում հայտնաբերվել է վտանգավոր արտադրանք]</w:t>
                    </w:r>
                  </w:p>
                </w:txbxContent>
              </v:textbox>
            </v:shape>
            <v:shape id="_x0000_s2557" type="#_x0000_t202" style="position:absolute;left:3803;top:11386;width:4552;height:815;mso-width-relative:margin;mso-height-relative:margin" fillcolor="white [3212]" strokecolor="white [3212]">
              <v:textbox inset="0,0,0,0">
                <w:txbxContent>
                  <w:p w14:paraId="004793BB" w14:textId="77777777" w:rsidR="00366A48" w:rsidRPr="00C406D3" w:rsidRDefault="00366A48" w:rsidP="00B73B04">
                    <w:pPr>
                      <w:pStyle w:val="Bodytext20"/>
                      <w:shd w:val="clear" w:color="auto" w:fill="auto"/>
                      <w:spacing w:before="0" w:line="240" w:lineRule="auto"/>
                      <w:ind w:firstLine="0"/>
                      <w:jc w:val="center"/>
                      <w:rPr>
                        <w:rFonts w:ascii="Sylfaen" w:hAnsi="Sylfaen"/>
                        <w:sz w:val="24"/>
                      </w:rPr>
                    </w:pPr>
                    <w:r w:rsidRPr="00C406D3">
                      <w:rPr>
                        <w:rStyle w:val="Bodytext9CourierNew"/>
                        <w:rFonts w:ascii="Sylfaen" w:hAnsi="Sylfaen"/>
                        <w:sz w:val="16"/>
                      </w:rPr>
                      <w:t xml:space="preserve">Վտանգավոր արտադրանքի հայտնաբերման և ձեռնարկված միջոցների մասին լիազորված մարմնի ծանուցում (P.SS.08.TRN.013) </w:t>
                    </w:r>
                  </w:p>
                </w:txbxContent>
              </v:textbox>
            </v:shape>
          </v:group>
        </w:pict>
      </w:r>
      <w:r w:rsidR="00B73B04" w:rsidRPr="00B73B04">
        <w:rPr>
          <w:rFonts w:ascii="Sylfaen" w:hAnsi="Sylfaen"/>
          <w:noProof/>
          <w:lang w:val="en-US" w:eastAsia="en-US" w:bidi="ar-SA"/>
        </w:rPr>
        <w:drawing>
          <wp:inline distT="0" distB="0" distL="0" distR="0" wp14:anchorId="52645EE9" wp14:editId="6F99F39F">
            <wp:extent cx="5954395" cy="4348480"/>
            <wp:effectExtent l="1905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2" cstate="print"/>
                    <a:srcRect/>
                    <a:stretch>
                      <a:fillRect/>
                    </a:stretch>
                  </pic:blipFill>
                  <pic:spPr bwMode="auto">
                    <a:xfrm>
                      <a:off x="0" y="0"/>
                      <a:ext cx="5954395" cy="4348480"/>
                    </a:xfrm>
                    <a:prstGeom prst="rect">
                      <a:avLst/>
                    </a:prstGeom>
                    <a:noFill/>
                    <a:ln w="9525">
                      <a:noFill/>
                      <a:miter lim="800000"/>
                      <a:headEnd/>
                      <a:tailEnd/>
                    </a:ln>
                  </pic:spPr>
                </pic:pic>
              </a:graphicData>
            </a:graphic>
          </wp:inline>
        </w:drawing>
      </w:r>
    </w:p>
    <w:p w14:paraId="2177C1D5" w14:textId="77777777" w:rsidR="00B73B04" w:rsidRPr="00C406D3" w:rsidRDefault="00B73B04" w:rsidP="00B73B04">
      <w:pPr>
        <w:pStyle w:val="Picturecaption40"/>
        <w:shd w:val="clear" w:color="auto" w:fill="auto"/>
        <w:spacing w:after="160" w:line="360" w:lineRule="auto"/>
        <w:rPr>
          <w:rFonts w:ascii="Sylfaen" w:hAnsi="Sylfaen"/>
          <w:sz w:val="20"/>
          <w:szCs w:val="24"/>
        </w:rPr>
      </w:pPr>
      <w:r w:rsidRPr="00C406D3">
        <w:rPr>
          <w:rFonts w:ascii="Sylfaen" w:hAnsi="Sylfaen"/>
          <w:sz w:val="20"/>
          <w:szCs w:val="24"/>
        </w:rPr>
        <w:t>Նկ. 2. Ընդհանուր գործընթացի տրանզակցիաների կատարման սխեման լիազորված մարմիններին ծանուցելիս</w:t>
      </w:r>
    </w:p>
    <w:p w14:paraId="0A53C42D" w14:textId="77777777" w:rsidR="00B73B04" w:rsidRPr="00B73B04" w:rsidRDefault="00B73B04" w:rsidP="00B73B04">
      <w:pPr>
        <w:spacing w:after="160" w:line="360" w:lineRule="auto"/>
        <w:rPr>
          <w:rFonts w:ascii="Sylfaen" w:hAnsi="Sylfaen"/>
        </w:rPr>
      </w:pPr>
    </w:p>
    <w:p w14:paraId="4A99A3E0" w14:textId="77777777" w:rsidR="00B73B04" w:rsidRPr="00B73B04" w:rsidRDefault="00B73B04" w:rsidP="00B73B04">
      <w:pPr>
        <w:spacing w:after="160" w:line="360" w:lineRule="auto"/>
        <w:rPr>
          <w:rFonts w:ascii="Sylfaen" w:hAnsi="Sylfaen"/>
        </w:rPr>
        <w:sectPr w:rsidR="00B73B04" w:rsidRPr="00B73B04" w:rsidSect="00366A48">
          <w:pgSz w:w="11900" w:h="16840"/>
          <w:pgMar w:top="1418" w:right="1418" w:bottom="1418" w:left="1418" w:header="0" w:footer="639" w:gutter="0"/>
          <w:pgNumType w:start="1"/>
          <w:cols w:space="720"/>
          <w:noEndnote/>
          <w:titlePg/>
          <w:docGrid w:linePitch="360"/>
        </w:sectPr>
      </w:pPr>
    </w:p>
    <w:p w14:paraId="0330A4B1" w14:textId="77777777" w:rsidR="00B73B04" w:rsidRPr="00B73B04" w:rsidRDefault="00B73B04" w:rsidP="00B73B04">
      <w:pPr>
        <w:pStyle w:val="Headerorfooter0"/>
        <w:spacing w:after="160" w:line="360" w:lineRule="auto"/>
        <w:jc w:val="right"/>
        <w:rPr>
          <w:rFonts w:ascii="Sylfaen" w:hAnsi="Sylfaen"/>
          <w:sz w:val="24"/>
          <w:szCs w:val="24"/>
        </w:rPr>
      </w:pPr>
      <w:r w:rsidRPr="00B73B04">
        <w:rPr>
          <w:rFonts w:ascii="Sylfaen" w:hAnsi="Sylfaen"/>
          <w:sz w:val="24"/>
          <w:szCs w:val="24"/>
        </w:rPr>
        <w:lastRenderedPageBreak/>
        <w:t>Աղյուսակ 2</w:t>
      </w:r>
    </w:p>
    <w:p w14:paraId="7C2AC562" w14:textId="77777777" w:rsidR="00B73B04" w:rsidRPr="00B73B04" w:rsidRDefault="00B73B04" w:rsidP="00B73B04">
      <w:pPr>
        <w:pStyle w:val="Headerorfooter0"/>
        <w:spacing w:after="160" w:line="360" w:lineRule="auto"/>
        <w:jc w:val="center"/>
        <w:rPr>
          <w:rFonts w:ascii="Sylfaen" w:hAnsi="Sylfaen"/>
          <w:sz w:val="24"/>
          <w:szCs w:val="24"/>
        </w:rPr>
      </w:pPr>
      <w:r w:rsidRPr="00B73B04">
        <w:rPr>
          <w:rFonts w:ascii="Sylfaen" w:hAnsi="Sylfaen"/>
          <w:sz w:val="24"/>
          <w:szCs w:val="24"/>
        </w:rPr>
        <w:t>Ընդհանուր գործընթացի տրանզակցիաների ցանկը լիազորված մարմիններին ծանուցելիս</w:t>
      </w:r>
    </w:p>
    <w:tbl>
      <w:tblPr>
        <w:tblOverlap w:val="never"/>
        <w:tblW w:w="14841" w:type="dxa"/>
        <w:jc w:val="center"/>
        <w:tblLayout w:type="fixed"/>
        <w:tblCellMar>
          <w:left w:w="10" w:type="dxa"/>
          <w:right w:w="10" w:type="dxa"/>
        </w:tblCellMar>
        <w:tblLook w:val="04A0" w:firstRow="1" w:lastRow="0" w:firstColumn="1" w:lastColumn="0" w:noHBand="0" w:noVBand="1"/>
      </w:tblPr>
      <w:tblGrid>
        <w:gridCol w:w="1036"/>
        <w:gridCol w:w="2669"/>
        <w:gridCol w:w="2904"/>
        <w:gridCol w:w="2717"/>
        <w:gridCol w:w="2779"/>
        <w:gridCol w:w="2736"/>
      </w:tblGrid>
      <w:tr w:rsidR="00B73B04" w:rsidRPr="00C406D3" w14:paraId="321A9CAA" w14:textId="77777777" w:rsidTr="00C406D3">
        <w:trPr>
          <w:tblHeader/>
          <w:jc w:val="center"/>
        </w:trPr>
        <w:tc>
          <w:tcPr>
            <w:tcW w:w="1036" w:type="dxa"/>
            <w:tcBorders>
              <w:top w:val="single" w:sz="4" w:space="0" w:color="auto"/>
              <w:left w:val="single" w:sz="4" w:space="0" w:color="auto"/>
            </w:tcBorders>
            <w:shd w:val="clear" w:color="auto" w:fill="FFFFFF"/>
            <w:vAlign w:val="center"/>
          </w:tcPr>
          <w:p w14:paraId="0FE32B74"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Համարը՝</w:t>
            </w:r>
          </w:p>
          <w:p w14:paraId="1906CC72"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ը/կ</w:t>
            </w:r>
          </w:p>
        </w:tc>
        <w:tc>
          <w:tcPr>
            <w:tcW w:w="2669" w:type="dxa"/>
            <w:tcBorders>
              <w:top w:val="single" w:sz="4" w:space="0" w:color="auto"/>
              <w:left w:val="single" w:sz="4" w:space="0" w:color="auto"/>
            </w:tcBorders>
            <w:shd w:val="clear" w:color="auto" w:fill="FFFFFF"/>
            <w:vAlign w:val="center"/>
          </w:tcPr>
          <w:p w14:paraId="34DDF9F2"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Նախաձեռնողի կողմից կատարվող գործառնությունը</w:t>
            </w:r>
          </w:p>
        </w:tc>
        <w:tc>
          <w:tcPr>
            <w:tcW w:w="2904" w:type="dxa"/>
            <w:tcBorders>
              <w:top w:val="single" w:sz="4" w:space="0" w:color="auto"/>
              <w:left w:val="single" w:sz="4" w:space="0" w:color="auto"/>
            </w:tcBorders>
            <w:shd w:val="clear" w:color="auto" w:fill="FFFFFF"/>
            <w:vAlign w:val="center"/>
          </w:tcPr>
          <w:p w14:paraId="42CA8C29"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14:paraId="6F6FD32A"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Ռեսպոնդենտի կողմից կատարվող գործառնությունը</w:t>
            </w:r>
          </w:p>
        </w:tc>
        <w:tc>
          <w:tcPr>
            <w:tcW w:w="2779" w:type="dxa"/>
            <w:tcBorders>
              <w:top w:val="single" w:sz="4" w:space="0" w:color="auto"/>
              <w:left w:val="single" w:sz="4" w:space="0" w:color="auto"/>
            </w:tcBorders>
            <w:shd w:val="clear" w:color="auto" w:fill="FFFFFF"/>
            <w:vAlign w:val="center"/>
          </w:tcPr>
          <w:p w14:paraId="3004DD08"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տեղեկատվական օբյեկտի վերջնական վիճակը</w:t>
            </w:r>
          </w:p>
        </w:tc>
        <w:tc>
          <w:tcPr>
            <w:tcW w:w="2736" w:type="dxa"/>
            <w:tcBorders>
              <w:top w:val="single" w:sz="4" w:space="0" w:color="auto"/>
              <w:left w:val="single" w:sz="4" w:space="0" w:color="auto"/>
              <w:right w:val="single" w:sz="4" w:space="0" w:color="auto"/>
            </w:tcBorders>
            <w:shd w:val="clear" w:color="auto" w:fill="FFFFFF"/>
            <w:vAlign w:val="center"/>
          </w:tcPr>
          <w:p w14:paraId="45A04F9A"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տրանզակցիան</w:t>
            </w:r>
          </w:p>
        </w:tc>
      </w:tr>
      <w:tr w:rsidR="00B73B04" w:rsidRPr="00C406D3" w14:paraId="22DF3E20" w14:textId="77777777" w:rsidTr="00C406D3">
        <w:trPr>
          <w:tblHeader/>
          <w:jc w:val="center"/>
        </w:trPr>
        <w:tc>
          <w:tcPr>
            <w:tcW w:w="1036" w:type="dxa"/>
            <w:tcBorders>
              <w:top w:val="single" w:sz="4" w:space="0" w:color="auto"/>
              <w:left w:val="single" w:sz="4" w:space="0" w:color="auto"/>
            </w:tcBorders>
            <w:shd w:val="clear" w:color="auto" w:fill="FFFFFF"/>
            <w:vAlign w:val="center"/>
          </w:tcPr>
          <w:p w14:paraId="41F8F7CE"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w:t>
            </w:r>
          </w:p>
        </w:tc>
        <w:tc>
          <w:tcPr>
            <w:tcW w:w="2669" w:type="dxa"/>
            <w:tcBorders>
              <w:top w:val="single" w:sz="4" w:space="0" w:color="auto"/>
              <w:left w:val="single" w:sz="4" w:space="0" w:color="auto"/>
            </w:tcBorders>
            <w:shd w:val="clear" w:color="auto" w:fill="FFFFFF"/>
            <w:vAlign w:val="center"/>
          </w:tcPr>
          <w:p w14:paraId="07476FB5"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2</w:t>
            </w:r>
          </w:p>
        </w:tc>
        <w:tc>
          <w:tcPr>
            <w:tcW w:w="2904" w:type="dxa"/>
            <w:tcBorders>
              <w:top w:val="single" w:sz="4" w:space="0" w:color="auto"/>
              <w:left w:val="single" w:sz="4" w:space="0" w:color="auto"/>
            </w:tcBorders>
            <w:shd w:val="clear" w:color="auto" w:fill="FFFFFF"/>
            <w:vAlign w:val="center"/>
          </w:tcPr>
          <w:p w14:paraId="5A952C5F"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3</w:t>
            </w:r>
          </w:p>
        </w:tc>
        <w:tc>
          <w:tcPr>
            <w:tcW w:w="2717" w:type="dxa"/>
            <w:tcBorders>
              <w:top w:val="single" w:sz="4" w:space="0" w:color="auto"/>
              <w:left w:val="single" w:sz="4" w:space="0" w:color="auto"/>
            </w:tcBorders>
            <w:shd w:val="clear" w:color="auto" w:fill="FFFFFF"/>
            <w:vAlign w:val="center"/>
          </w:tcPr>
          <w:p w14:paraId="27D42C81"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4</w:t>
            </w:r>
          </w:p>
        </w:tc>
        <w:tc>
          <w:tcPr>
            <w:tcW w:w="2779" w:type="dxa"/>
            <w:tcBorders>
              <w:top w:val="single" w:sz="4" w:space="0" w:color="auto"/>
              <w:left w:val="single" w:sz="4" w:space="0" w:color="auto"/>
            </w:tcBorders>
            <w:shd w:val="clear" w:color="auto" w:fill="FFFFFF"/>
            <w:vAlign w:val="center"/>
          </w:tcPr>
          <w:p w14:paraId="11BC0B3C"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5</w:t>
            </w:r>
          </w:p>
        </w:tc>
        <w:tc>
          <w:tcPr>
            <w:tcW w:w="2736" w:type="dxa"/>
            <w:tcBorders>
              <w:top w:val="single" w:sz="4" w:space="0" w:color="auto"/>
              <w:left w:val="single" w:sz="4" w:space="0" w:color="auto"/>
              <w:right w:val="single" w:sz="4" w:space="0" w:color="auto"/>
            </w:tcBorders>
            <w:shd w:val="clear" w:color="auto" w:fill="FFFFFF"/>
            <w:vAlign w:val="center"/>
          </w:tcPr>
          <w:p w14:paraId="7607C360"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6</w:t>
            </w:r>
          </w:p>
        </w:tc>
      </w:tr>
      <w:tr w:rsidR="00B73B04" w:rsidRPr="00C406D3" w14:paraId="58C452D4" w14:textId="77777777" w:rsidTr="00C406D3">
        <w:trPr>
          <w:jc w:val="center"/>
        </w:trPr>
        <w:tc>
          <w:tcPr>
            <w:tcW w:w="1036" w:type="dxa"/>
            <w:tcBorders>
              <w:top w:val="single" w:sz="4" w:space="0" w:color="auto"/>
              <w:left w:val="single" w:sz="4" w:space="0" w:color="auto"/>
            </w:tcBorders>
            <w:shd w:val="clear" w:color="auto" w:fill="FFFFFF"/>
            <w:vAlign w:val="center"/>
          </w:tcPr>
          <w:p w14:paraId="695F1C0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w:t>
            </w:r>
          </w:p>
        </w:tc>
        <w:tc>
          <w:tcPr>
            <w:tcW w:w="13805" w:type="dxa"/>
            <w:gridSpan w:val="5"/>
            <w:tcBorders>
              <w:top w:val="single" w:sz="4" w:space="0" w:color="auto"/>
              <w:left w:val="single" w:sz="4" w:space="0" w:color="auto"/>
              <w:right w:val="single" w:sz="4" w:space="0" w:color="auto"/>
            </w:tcBorders>
            <w:shd w:val="clear" w:color="auto" w:fill="FFFFFF"/>
            <w:vAlign w:val="center"/>
          </w:tcPr>
          <w:p w14:paraId="00C3208C"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Հիվանդության հայտնաբերման եւ ձեռնարկված միջոցների մասին լիազորված մարմնի ծանուցում (P.SS.08.PRC.015)</w:t>
            </w:r>
          </w:p>
        </w:tc>
      </w:tr>
      <w:tr w:rsidR="00B73B04" w:rsidRPr="00C406D3" w14:paraId="148FA77A" w14:textId="77777777" w:rsidTr="00C406D3">
        <w:trPr>
          <w:jc w:val="center"/>
        </w:trPr>
        <w:tc>
          <w:tcPr>
            <w:tcW w:w="1036" w:type="dxa"/>
            <w:tcBorders>
              <w:top w:val="single" w:sz="4" w:space="0" w:color="auto"/>
              <w:left w:val="single" w:sz="4" w:space="0" w:color="auto"/>
            </w:tcBorders>
            <w:shd w:val="clear" w:color="auto" w:fill="FFFFFF"/>
          </w:tcPr>
          <w:p w14:paraId="7EAA8327" w14:textId="77777777" w:rsidR="00B73B04" w:rsidRPr="00C406D3" w:rsidRDefault="00B73B04" w:rsidP="00CF09C8">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1.1</w:t>
            </w:r>
          </w:p>
        </w:tc>
        <w:tc>
          <w:tcPr>
            <w:tcW w:w="2669" w:type="dxa"/>
            <w:tcBorders>
              <w:top w:val="single" w:sz="4" w:space="0" w:color="auto"/>
              <w:left w:val="single" w:sz="4" w:space="0" w:color="auto"/>
            </w:tcBorders>
            <w:shd w:val="clear" w:color="auto" w:fill="FFFFFF"/>
            <w:vAlign w:val="center"/>
          </w:tcPr>
          <w:p w14:paraId="6E76694C"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Հիվանդության հայտնաբերման եւ ձեռնարկված միջոցների մասին ծանուցման ուղարկում լիազորված մարմին (P.SS.08.OPR.046)</w:t>
            </w:r>
          </w:p>
        </w:tc>
        <w:tc>
          <w:tcPr>
            <w:tcW w:w="2904" w:type="dxa"/>
            <w:tcBorders>
              <w:top w:val="single" w:sz="4" w:space="0" w:color="auto"/>
              <w:left w:val="single" w:sz="4" w:space="0" w:color="auto"/>
            </w:tcBorders>
            <w:shd w:val="clear" w:color="auto" w:fill="FFFFFF"/>
          </w:tcPr>
          <w:p w14:paraId="4FB28BCF" w14:textId="77777777" w:rsidR="00B73B04" w:rsidRPr="00C406D3" w:rsidRDefault="00B73B04" w:rsidP="00C406D3">
            <w:pPr>
              <w:spacing w:after="120"/>
              <w:rPr>
                <w:rFonts w:ascii="Sylfaen" w:hAnsi="Sylfaen"/>
                <w:sz w:val="20"/>
              </w:rPr>
            </w:pPr>
          </w:p>
        </w:tc>
        <w:tc>
          <w:tcPr>
            <w:tcW w:w="2717" w:type="dxa"/>
            <w:tcBorders>
              <w:top w:val="single" w:sz="4" w:space="0" w:color="auto"/>
              <w:left w:val="single" w:sz="4" w:space="0" w:color="auto"/>
            </w:tcBorders>
            <w:shd w:val="clear" w:color="auto" w:fill="FFFFFF"/>
            <w:vAlign w:val="center"/>
          </w:tcPr>
          <w:p w14:paraId="0FAA6024"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հիվանդության հայտնաբերման եւ ձեռնարկված միջոցների մասին ծանուցման ընդունում ու մշակում լիազորված մարմնի կողմից</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(P.SS.08.OPR.047)</w:t>
            </w:r>
          </w:p>
        </w:tc>
        <w:tc>
          <w:tcPr>
            <w:tcW w:w="2779" w:type="dxa"/>
            <w:tcBorders>
              <w:top w:val="single" w:sz="4" w:space="0" w:color="auto"/>
              <w:left w:val="single" w:sz="4" w:space="0" w:color="auto"/>
            </w:tcBorders>
            <w:shd w:val="clear" w:color="auto" w:fill="FFFFFF"/>
          </w:tcPr>
          <w:p w14:paraId="1636F3B0" w14:textId="77777777" w:rsidR="00B73B04" w:rsidRPr="00C406D3" w:rsidRDefault="00B73B04" w:rsidP="00C406D3">
            <w:pPr>
              <w:pStyle w:val="Bodytext20"/>
              <w:shd w:val="clear" w:color="auto" w:fill="auto"/>
              <w:spacing w:before="0" w:after="120" w:line="240" w:lineRule="auto"/>
              <w:ind w:firstLine="0"/>
              <w:rPr>
                <w:rFonts w:ascii="Sylfaen" w:hAnsi="Sylfaen"/>
                <w:sz w:val="20"/>
                <w:szCs w:val="24"/>
              </w:rPr>
            </w:pPr>
            <w:r w:rsidRPr="00C406D3">
              <w:rPr>
                <w:rStyle w:val="Bodytext211pt"/>
                <w:rFonts w:ascii="Sylfaen" w:hAnsi="Sylfaen"/>
                <w:sz w:val="20"/>
                <w:szCs w:val="24"/>
              </w:rPr>
              <w:t>հիվանդության մասին տեղեկություններ (P.SS.08.BEN.001)՝ ծանուցումն ուղարկվել է</w:t>
            </w:r>
          </w:p>
        </w:tc>
        <w:tc>
          <w:tcPr>
            <w:tcW w:w="2736" w:type="dxa"/>
            <w:tcBorders>
              <w:top w:val="single" w:sz="4" w:space="0" w:color="auto"/>
              <w:left w:val="single" w:sz="4" w:space="0" w:color="auto"/>
              <w:right w:val="single" w:sz="4" w:space="0" w:color="auto"/>
            </w:tcBorders>
            <w:shd w:val="clear" w:color="auto" w:fill="FFFFFF"/>
          </w:tcPr>
          <w:p w14:paraId="552F59AA"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հիվանդության հայտնաբերման եւ ձեռնարկված միջոցների մասին լիազորված մարմնի ծանուցում</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(P.SS.08.TRN.012)</w:t>
            </w:r>
          </w:p>
        </w:tc>
      </w:tr>
      <w:tr w:rsidR="00B73B04" w:rsidRPr="00C406D3" w14:paraId="69555B8B" w14:textId="77777777" w:rsidTr="00C406D3">
        <w:trPr>
          <w:jc w:val="center"/>
        </w:trPr>
        <w:tc>
          <w:tcPr>
            <w:tcW w:w="1036" w:type="dxa"/>
            <w:tcBorders>
              <w:top w:val="single" w:sz="4" w:space="0" w:color="auto"/>
              <w:left w:val="single" w:sz="4" w:space="0" w:color="auto"/>
            </w:tcBorders>
            <w:shd w:val="clear" w:color="auto" w:fill="FFFFFF"/>
            <w:vAlign w:val="center"/>
          </w:tcPr>
          <w:p w14:paraId="6618A931" w14:textId="77777777" w:rsidR="00B73B04" w:rsidRPr="00C406D3" w:rsidRDefault="00B73B04" w:rsidP="00CF09C8">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2</w:t>
            </w:r>
          </w:p>
        </w:tc>
        <w:tc>
          <w:tcPr>
            <w:tcW w:w="13805" w:type="dxa"/>
            <w:gridSpan w:val="5"/>
            <w:tcBorders>
              <w:top w:val="single" w:sz="4" w:space="0" w:color="auto"/>
              <w:left w:val="single" w:sz="4" w:space="0" w:color="auto"/>
              <w:right w:val="single" w:sz="4" w:space="0" w:color="auto"/>
            </w:tcBorders>
            <w:shd w:val="clear" w:color="auto" w:fill="FFFFFF"/>
            <w:vAlign w:val="center"/>
          </w:tcPr>
          <w:p w14:paraId="5B1FADA4"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Վտանգավոր արտադրանքի հայտնաբերման եւ ձեռնարկված միջոցների մասին լիազորված մարմնի ծանուցում (P.SS.08.PRC.016)</w:t>
            </w:r>
          </w:p>
        </w:tc>
      </w:tr>
      <w:tr w:rsidR="00B73B04" w:rsidRPr="00C406D3" w14:paraId="566E757F" w14:textId="77777777" w:rsidTr="00C406D3">
        <w:trPr>
          <w:jc w:val="center"/>
        </w:trPr>
        <w:tc>
          <w:tcPr>
            <w:tcW w:w="1036" w:type="dxa"/>
            <w:tcBorders>
              <w:top w:val="single" w:sz="4" w:space="0" w:color="auto"/>
              <w:left w:val="single" w:sz="4" w:space="0" w:color="auto"/>
              <w:bottom w:val="single" w:sz="4" w:space="0" w:color="auto"/>
            </w:tcBorders>
            <w:shd w:val="clear" w:color="auto" w:fill="FFFFFF"/>
          </w:tcPr>
          <w:p w14:paraId="0AA5E414" w14:textId="77777777" w:rsidR="00B73B04" w:rsidRPr="00C406D3" w:rsidRDefault="00B73B04" w:rsidP="00CF09C8">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2.1</w:t>
            </w:r>
          </w:p>
        </w:tc>
        <w:tc>
          <w:tcPr>
            <w:tcW w:w="2669" w:type="dxa"/>
            <w:tcBorders>
              <w:top w:val="single" w:sz="4" w:space="0" w:color="auto"/>
              <w:left w:val="single" w:sz="4" w:space="0" w:color="auto"/>
              <w:bottom w:val="single" w:sz="4" w:space="0" w:color="auto"/>
            </w:tcBorders>
            <w:shd w:val="clear" w:color="auto" w:fill="FFFFFF"/>
            <w:vAlign w:val="center"/>
          </w:tcPr>
          <w:p w14:paraId="192B7B0E"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Վտանգավոր արտադրանքի հայտնաբերման եւ ձեռնարկված միջոցների մասին ծանուցման ուղարկում լիազորված մարմին (P.SS.08.OPR.048)</w:t>
            </w:r>
          </w:p>
        </w:tc>
        <w:tc>
          <w:tcPr>
            <w:tcW w:w="2904" w:type="dxa"/>
            <w:tcBorders>
              <w:top w:val="single" w:sz="4" w:space="0" w:color="auto"/>
              <w:left w:val="single" w:sz="4" w:space="0" w:color="auto"/>
              <w:bottom w:val="single" w:sz="4" w:space="0" w:color="auto"/>
            </w:tcBorders>
            <w:shd w:val="clear" w:color="auto" w:fill="FFFFFF"/>
          </w:tcPr>
          <w:p w14:paraId="341C8CDF" w14:textId="77777777" w:rsidR="00B73B04" w:rsidRPr="00C406D3" w:rsidRDefault="00B73B04" w:rsidP="00C406D3">
            <w:pPr>
              <w:spacing w:after="120"/>
              <w:rPr>
                <w:rFonts w:ascii="Sylfaen" w:hAnsi="Sylfaen"/>
                <w:sz w:val="20"/>
              </w:rPr>
            </w:pPr>
          </w:p>
        </w:tc>
        <w:tc>
          <w:tcPr>
            <w:tcW w:w="2717" w:type="dxa"/>
            <w:tcBorders>
              <w:top w:val="single" w:sz="4" w:space="0" w:color="auto"/>
              <w:left w:val="single" w:sz="4" w:space="0" w:color="auto"/>
              <w:bottom w:val="single" w:sz="4" w:space="0" w:color="auto"/>
            </w:tcBorders>
            <w:shd w:val="clear" w:color="auto" w:fill="FFFFFF"/>
            <w:vAlign w:val="center"/>
          </w:tcPr>
          <w:p w14:paraId="4655171C"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վտանգավոր արտադրանքի հայտնաբերման եւ ձեռնարկված միջոցների մասին ծանուցման ընդունում եւ մշակում լիազորված մարմնի կողմից (P.SS.08.OPR.049)</w:t>
            </w:r>
          </w:p>
        </w:tc>
        <w:tc>
          <w:tcPr>
            <w:tcW w:w="2779" w:type="dxa"/>
            <w:tcBorders>
              <w:top w:val="single" w:sz="4" w:space="0" w:color="auto"/>
              <w:left w:val="single" w:sz="4" w:space="0" w:color="auto"/>
              <w:bottom w:val="single" w:sz="4" w:space="0" w:color="auto"/>
            </w:tcBorders>
            <w:shd w:val="clear" w:color="auto" w:fill="FFFFFF"/>
          </w:tcPr>
          <w:p w14:paraId="49646DAE"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վտանգավոր արտադրանքի մասին տեղեկություններ (P.SS.08.BEN.002)՝ ծանուցումն ուղարկվել է</w:t>
            </w:r>
          </w:p>
        </w:tc>
        <w:tc>
          <w:tcPr>
            <w:tcW w:w="2736" w:type="dxa"/>
            <w:tcBorders>
              <w:top w:val="single" w:sz="4" w:space="0" w:color="auto"/>
              <w:left w:val="single" w:sz="4" w:space="0" w:color="auto"/>
              <w:bottom w:val="single" w:sz="4" w:space="0" w:color="auto"/>
              <w:right w:val="single" w:sz="4" w:space="0" w:color="auto"/>
            </w:tcBorders>
            <w:shd w:val="clear" w:color="auto" w:fill="FFFFFF"/>
            <w:vAlign w:val="center"/>
          </w:tcPr>
          <w:p w14:paraId="2CD08441"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վտանգավոր արտադրանքի հայտնաբերման եւ ձեռնարկված միջոցների մասին լիազորված մարմնի ծանուցում (P.SS.08.TRN.013)</w:t>
            </w:r>
          </w:p>
        </w:tc>
      </w:tr>
    </w:tbl>
    <w:p w14:paraId="669E78B4" w14:textId="77777777" w:rsidR="00B73B04" w:rsidRPr="00B73B04" w:rsidRDefault="00B73B04" w:rsidP="00B73B04">
      <w:pPr>
        <w:spacing w:after="160" w:line="360" w:lineRule="auto"/>
        <w:rPr>
          <w:rFonts w:ascii="Sylfaen" w:hAnsi="Sylfaen"/>
        </w:rPr>
      </w:pPr>
    </w:p>
    <w:p w14:paraId="68897CFC" w14:textId="77777777" w:rsidR="00B73B04" w:rsidRPr="00B73B04" w:rsidRDefault="00B73B04" w:rsidP="00B73B04">
      <w:pPr>
        <w:spacing w:after="160" w:line="360" w:lineRule="auto"/>
        <w:rPr>
          <w:rFonts w:ascii="Sylfaen" w:hAnsi="Sylfaen"/>
        </w:rPr>
        <w:sectPr w:rsidR="00B73B04" w:rsidRPr="00B73B04" w:rsidSect="00366A48">
          <w:headerReference w:type="default" r:id="rId63"/>
          <w:pgSz w:w="16840" w:h="11900" w:orient="landscape"/>
          <w:pgMar w:top="1418" w:right="1418" w:bottom="1418" w:left="1418" w:header="0" w:footer="661" w:gutter="0"/>
          <w:cols w:space="720"/>
          <w:noEndnote/>
          <w:docGrid w:linePitch="360"/>
        </w:sectPr>
      </w:pPr>
    </w:p>
    <w:p w14:paraId="7D8CC974"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2. Տեղեկատվական փոխգործակցությունը լաբորատոր հետազոտությունների արձանագրությունների մասին տեղեկություններ ստանալիս</w:t>
      </w:r>
    </w:p>
    <w:p w14:paraId="1D19554A" w14:textId="77777777" w:rsidR="00B73B04" w:rsidRPr="00B73B04" w:rsidRDefault="00B73B04" w:rsidP="00CF09C8">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13.</w:t>
      </w:r>
      <w:r w:rsidR="00CF09C8" w:rsidRPr="00CF09C8">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6FE9ABF5"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002418F2">
          <v:group id="_x0000_s2705" style="position:absolute;left:0;text-align:left;margin-left:5.6pt;margin-top:5.5pt;width:454.55pt;height:114.8pt;z-index:251983872" coordorigin="1530,6115" coordsize="9091,2296">
            <v:shape id="_x0000_s2559" type="#_x0000_t202" style="position:absolute;left:1530;top:6928;width:358;height:356;mso-width-relative:margin;mso-height-relative:margin" fillcolor="white [3212]" strokecolor="white [3212]">
              <v:textbox style="mso-next-textbox:#_x0000_s2559" inset="0,0,0,0">
                <w:txbxContent>
                  <w:p w14:paraId="4261BEF2" w14:textId="77777777" w:rsidR="00366A48" w:rsidRPr="00C406D3" w:rsidRDefault="00366A48" w:rsidP="00B73B04">
                    <w:pPr>
                      <w:jc w:val="center"/>
                      <w:rPr>
                        <w:rFonts w:ascii="Sylfaen" w:hAnsi="Sylfaen"/>
                        <w:sz w:val="14"/>
                      </w:rPr>
                    </w:pPr>
                    <w:r w:rsidRPr="00C406D3">
                      <w:rPr>
                        <w:rFonts w:ascii="Sylfaen" w:hAnsi="Sylfaen"/>
                        <w:sz w:val="14"/>
                      </w:rPr>
                      <w:t>opt</w:t>
                    </w:r>
                  </w:p>
                </w:txbxContent>
              </v:textbox>
            </v:shape>
            <v:shape id="_x0000_s2560" type="#_x0000_t202" style="position:absolute;left:1784;top:6115;width:3478;height:394;mso-width-relative:margin;mso-height-relative:margin" fillcolor="white [3212]" strokecolor="white [3212]">
              <v:textbox inset="0,0,0,0">
                <w:txbxContent>
                  <w:p w14:paraId="5061D423" w14:textId="77777777" w:rsidR="00366A48" w:rsidRPr="00C406D3" w:rsidRDefault="00366A48" w:rsidP="00B73B04">
                    <w:pPr>
                      <w:jc w:val="center"/>
                      <w:rPr>
                        <w:rFonts w:ascii="Sylfaen" w:hAnsi="Sylfaen"/>
                      </w:rPr>
                    </w:pPr>
                    <w:r w:rsidRPr="00C406D3">
                      <w:rPr>
                        <w:rStyle w:val="Bodytext9CourierNew"/>
                        <w:rFonts w:ascii="Sylfaen" w:eastAsia="Microsoft Sans Serif" w:hAnsi="Sylfaen"/>
                        <w:sz w:val="20"/>
                      </w:rPr>
                      <w:t>: Տեղեկությունները սպառողը</w:t>
                    </w:r>
                  </w:p>
                </w:txbxContent>
              </v:textbox>
            </v:shape>
            <v:shape id="_x0000_s2561" type="#_x0000_t202" style="position:absolute;left:6982;top:6115;width:3443;height:394;mso-width-relative:margin;mso-height-relative:margin" fillcolor="white [3212]" strokecolor="white [3212]">
              <v:textbox inset="0,0,0,0">
                <w:txbxContent>
                  <w:p w14:paraId="25304763" w14:textId="77777777" w:rsidR="00366A48" w:rsidRPr="00C406D3" w:rsidRDefault="00366A48" w:rsidP="00B73B04">
                    <w:pPr>
                      <w:jc w:val="center"/>
                      <w:rPr>
                        <w:rFonts w:ascii="Sylfaen" w:hAnsi="Sylfaen"/>
                        <w:sz w:val="20"/>
                      </w:rPr>
                    </w:pPr>
                    <w:r w:rsidRPr="00C406D3">
                      <w:rPr>
                        <w:rFonts w:ascii="Sylfaen" w:hAnsi="Sylfaen"/>
                        <w:sz w:val="20"/>
                      </w:rPr>
                      <w:t>։Տեղեկություններին տիրապետողը</w:t>
                    </w:r>
                  </w:p>
                </w:txbxContent>
              </v:textbox>
            </v:shape>
            <v:shape id="_x0000_s2562" type="#_x0000_t202" style="position:absolute;left:2042;top:7025;width:8579;height:394;mso-width-relative:margin;mso-height-relative:margin" fillcolor="white [3212]" strokecolor="white [3212]">
              <v:textbox inset="0,0,0,0">
                <w:txbxContent>
                  <w:p w14:paraId="5BC71936" w14:textId="77777777" w:rsidR="00366A48" w:rsidRPr="00C406D3" w:rsidRDefault="00366A48" w:rsidP="00B73B04">
                    <w:pPr>
                      <w:rPr>
                        <w:rFonts w:ascii="Sylfaen" w:hAnsi="Sylfaen"/>
                      </w:rPr>
                    </w:pPr>
                    <w:r w:rsidRPr="00C406D3">
                      <w:rPr>
                        <w:rStyle w:val="Bodytext9CourierNew"/>
                        <w:rFonts w:ascii="Sylfaen" w:eastAsia="Microsoft Sans Serif" w:hAnsi="Sylfaen"/>
                        <w:sz w:val="16"/>
                      </w:rPr>
                      <w:t>[անհրաժեշտ է լաբորատոր հետազոտությունների արձանագրությունների մասին տեղեկությունների ստացումը]</w:t>
                    </w:r>
                  </w:p>
                </w:txbxContent>
              </v:textbox>
            </v:shape>
            <v:shape id="_x0000_s2563" type="#_x0000_t202" style="position:absolute;left:3808;top:7841;width:4574;height:570;mso-width-relative:margin;mso-height-relative:margin" fillcolor="white [3212]" strokecolor="white [3212]">
              <v:textbox inset="0,0,0,0">
                <w:txbxContent>
                  <w:p w14:paraId="43BD0BDA" w14:textId="77777777" w:rsidR="00366A48" w:rsidRPr="00C406D3" w:rsidRDefault="00366A48" w:rsidP="00B73B04">
                    <w:pPr>
                      <w:pStyle w:val="Bodytext20"/>
                      <w:shd w:val="clear" w:color="auto" w:fill="auto"/>
                      <w:spacing w:before="0" w:line="240" w:lineRule="auto"/>
                      <w:ind w:firstLine="0"/>
                      <w:jc w:val="center"/>
                      <w:rPr>
                        <w:rFonts w:ascii="Sylfaen" w:hAnsi="Sylfaen"/>
                        <w:sz w:val="16"/>
                        <w:szCs w:val="16"/>
                      </w:rPr>
                    </w:pPr>
                    <w:r w:rsidRPr="00C406D3">
                      <w:rPr>
                        <w:rStyle w:val="Bodytext9CourierNew"/>
                        <w:rFonts w:ascii="Sylfaen" w:hAnsi="Sylfaen"/>
                        <w:sz w:val="16"/>
                        <w:szCs w:val="16"/>
                      </w:rPr>
                      <w:t xml:space="preserve">Լաբորատոր հետազոտությունների արձանագրությունների մասին տեղեկությունների ստացում (P.SS.08.TRN.014) </w:t>
                    </w:r>
                  </w:p>
                </w:txbxContent>
              </v:textbox>
            </v:shape>
          </v:group>
        </w:pict>
      </w:r>
      <w:r w:rsidR="00B73B04" w:rsidRPr="00B73B04">
        <w:rPr>
          <w:rFonts w:ascii="Sylfaen" w:hAnsi="Sylfaen"/>
          <w:noProof/>
          <w:lang w:val="en-US" w:eastAsia="en-US" w:bidi="ar-SA"/>
        </w:rPr>
        <w:drawing>
          <wp:inline distT="0" distB="0" distL="0" distR="0" wp14:anchorId="03DDAAE6" wp14:editId="69F1E8C2">
            <wp:extent cx="5954395" cy="2349500"/>
            <wp:effectExtent l="1905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cstate="print"/>
                    <a:srcRect/>
                    <a:stretch>
                      <a:fillRect/>
                    </a:stretch>
                  </pic:blipFill>
                  <pic:spPr bwMode="auto">
                    <a:xfrm>
                      <a:off x="0" y="0"/>
                      <a:ext cx="5954395" cy="2349500"/>
                    </a:xfrm>
                    <a:prstGeom prst="rect">
                      <a:avLst/>
                    </a:prstGeom>
                    <a:noFill/>
                    <a:ln w="9525">
                      <a:noFill/>
                      <a:miter lim="800000"/>
                      <a:headEnd/>
                      <a:tailEnd/>
                    </a:ln>
                  </pic:spPr>
                </pic:pic>
              </a:graphicData>
            </a:graphic>
          </wp:inline>
        </w:drawing>
      </w:r>
    </w:p>
    <w:p w14:paraId="7276B90E" w14:textId="77777777" w:rsidR="00B73B04" w:rsidRPr="00C406D3" w:rsidRDefault="00B73B04" w:rsidP="00B73B04">
      <w:pPr>
        <w:pStyle w:val="Picturecaption40"/>
        <w:shd w:val="clear" w:color="auto" w:fill="auto"/>
        <w:spacing w:after="160" w:line="360" w:lineRule="auto"/>
        <w:rPr>
          <w:rFonts w:ascii="Sylfaen" w:hAnsi="Sylfaen"/>
          <w:sz w:val="20"/>
          <w:szCs w:val="24"/>
        </w:rPr>
      </w:pPr>
      <w:r w:rsidRPr="00C406D3">
        <w:rPr>
          <w:rFonts w:ascii="Sylfaen" w:hAnsi="Sylfaen"/>
          <w:sz w:val="20"/>
          <w:szCs w:val="24"/>
        </w:rPr>
        <w:t>Նկ. 3. Լաբորատոր հետազոտությունների արձանագրությունների մասին տեղեկություններ ստանալիս ընդհանուր գործընթացի տրանզակցիաների կատարման սխեմա</w:t>
      </w:r>
    </w:p>
    <w:p w14:paraId="4FA65362" w14:textId="77777777" w:rsidR="00B73B04" w:rsidRPr="00B73B04" w:rsidRDefault="00B73B04" w:rsidP="00B73B04">
      <w:pPr>
        <w:spacing w:after="160" w:line="360" w:lineRule="auto"/>
        <w:rPr>
          <w:rFonts w:ascii="Sylfaen" w:hAnsi="Sylfaen"/>
        </w:rPr>
      </w:pPr>
    </w:p>
    <w:p w14:paraId="3AD9B5D6" w14:textId="77777777" w:rsidR="00B73B04" w:rsidRPr="00B73B04" w:rsidRDefault="00B73B04" w:rsidP="00B73B04">
      <w:pPr>
        <w:spacing w:after="160" w:line="360" w:lineRule="auto"/>
        <w:rPr>
          <w:rFonts w:ascii="Sylfaen" w:hAnsi="Sylfaen"/>
        </w:rPr>
        <w:sectPr w:rsidR="00B73B04" w:rsidRPr="00B73B04" w:rsidSect="00366A48">
          <w:type w:val="nextColumn"/>
          <w:pgSz w:w="11900" w:h="16840"/>
          <w:pgMar w:top="1418" w:right="1418" w:bottom="1418" w:left="1418" w:header="0" w:footer="639" w:gutter="0"/>
          <w:cols w:space="720"/>
          <w:noEndnote/>
          <w:docGrid w:linePitch="360"/>
        </w:sectPr>
      </w:pPr>
    </w:p>
    <w:p w14:paraId="4D21A769" w14:textId="77777777" w:rsidR="00B73B04" w:rsidRPr="00B73B04" w:rsidRDefault="00B73B04" w:rsidP="00C406D3">
      <w:pPr>
        <w:pStyle w:val="Bodytext20"/>
        <w:shd w:val="clear" w:color="auto" w:fill="auto"/>
        <w:spacing w:before="0" w:after="160" w:line="360" w:lineRule="auto"/>
        <w:ind w:firstLine="0"/>
        <w:jc w:val="right"/>
        <w:rPr>
          <w:rFonts w:ascii="Sylfaen" w:hAnsi="Sylfaen"/>
          <w:sz w:val="24"/>
          <w:szCs w:val="24"/>
        </w:rPr>
      </w:pPr>
      <w:r w:rsidRPr="00B73B04">
        <w:rPr>
          <w:rStyle w:val="Headerorfooter"/>
          <w:rFonts w:ascii="Sylfaen" w:hAnsi="Sylfaen"/>
          <w:sz w:val="24"/>
          <w:szCs w:val="24"/>
        </w:rPr>
        <w:lastRenderedPageBreak/>
        <w:t>Աղյուսակ 3</w:t>
      </w:r>
    </w:p>
    <w:p w14:paraId="1F204ABA"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Style w:val="Headerorfooter"/>
          <w:rFonts w:ascii="Sylfaen" w:hAnsi="Sylfaen"/>
          <w:sz w:val="24"/>
          <w:szCs w:val="24"/>
        </w:rPr>
        <w:t>Լաբորատոր հետազոտությունների արձանագրությունների մասին տեղեկություններ ստանալիս ընդհանուր գործընթացի տրանզակցիաների ցանկ</w:t>
      </w:r>
    </w:p>
    <w:tbl>
      <w:tblPr>
        <w:tblOverlap w:val="never"/>
        <w:tblW w:w="15054" w:type="dxa"/>
        <w:jc w:val="center"/>
        <w:tblLayout w:type="fixed"/>
        <w:tblCellMar>
          <w:left w:w="10" w:type="dxa"/>
          <w:right w:w="10" w:type="dxa"/>
        </w:tblCellMar>
        <w:tblLook w:val="04A0" w:firstRow="1" w:lastRow="0" w:firstColumn="1" w:lastColumn="0" w:noHBand="0" w:noVBand="1"/>
      </w:tblPr>
      <w:tblGrid>
        <w:gridCol w:w="1101"/>
        <w:gridCol w:w="2818"/>
        <w:gridCol w:w="2678"/>
        <w:gridCol w:w="2894"/>
        <w:gridCol w:w="2779"/>
        <w:gridCol w:w="2784"/>
      </w:tblGrid>
      <w:tr w:rsidR="00B73B04" w:rsidRPr="00C406D3" w14:paraId="4032A35D" w14:textId="77777777" w:rsidTr="00C406D3">
        <w:trPr>
          <w:tblHeader/>
          <w:jc w:val="center"/>
        </w:trPr>
        <w:tc>
          <w:tcPr>
            <w:tcW w:w="1101" w:type="dxa"/>
            <w:tcBorders>
              <w:top w:val="single" w:sz="4" w:space="0" w:color="auto"/>
              <w:left w:val="single" w:sz="4" w:space="0" w:color="auto"/>
            </w:tcBorders>
            <w:shd w:val="clear" w:color="auto" w:fill="FFFFFF"/>
            <w:vAlign w:val="center"/>
          </w:tcPr>
          <w:p w14:paraId="34DF8468"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Համարը՝</w:t>
            </w:r>
          </w:p>
          <w:p w14:paraId="7DE76484"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ը/կ</w:t>
            </w:r>
          </w:p>
        </w:tc>
        <w:tc>
          <w:tcPr>
            <w:tcW w:w="2818" w:type="dxa"/>
            <w:tcBorders>
              <w:top w:val="single" w:sz="4" w:space="0" w:color="auto"/>
              <w:left w:val="single" w:sz="4" w:space="0" w:color="auto"/>
            </w:tcBorders>
            <w:shd w:val="clear" w:color="auto" w:fill="FFFFFF"/>
            <w:vAlign w:val="center"/>
          </w:tcPr>
          <w:p w14:paraId="31081AE2"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Նախաձեռնողի կողմից կատարվող գործառնությունը</w:t>
            </w:r>
          </w:p>
        </w:tc>
        <w:tc>
          <w:tcPr>
            <w:tcW w:w="2678" w:type="dxa"/>
            <w:tcBorders>
              <w:top w:val="single" w:sz="4" w:space="0" w:color="auto"/>
              <w:left w:val="single" w:sz="4" w:space="0" w:color="auto"/>
            </w:tcBorders>
            <w:shd w:val="clear" w:color="auto" w:fill="FFFFFF"/>
            <w:vAlign w:val="center"/>
          </w:tcPr>
          <w:p w14:paraId="1EFC1E8E"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տեղեկատվական օբյեկտի միջանկյալ վիճակը</w:t>
            </w:r>
          </w:p>
        </w:tc>
        <w:tc>
          <w:tcPr>
            <w:tcW w:w="2894" w:type="dxa"/>
            <w:tcBorders>
              <w:top w:val="single" w:sz="4" w:space="0" w:color="auto"/>
              <w:left w:val="single" w:sz="4" w:space="0" w:color="auto"/>
            </w:tcBorders>
            <w:shd w:val="clear" w:color="auto" w:fill="FFFFFF"/>
            <w:vAlign w:val="center"/>
          </w:tcPr>
          <w:p w14:paraId="492CE7E1"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Ռեսպոնդենտի կողմից կատարվող գործառնությունը</w:t>
            </w:r>
          </w:p>
        </w:tc>
        <w:tc>
          <w:tcPr>
            <w:tcW w:w="2779" w:type="dxa"/>
            <w:tcBorders>
              <w:top w:val="single" w:sz="4" w:space="0" w:color="auto"/>
              <w:left w:val="single" w:sz="4" w:space="0" w:color="auto"/>
            </w:tcBorders>
            <w:shd w:val="clear" w:color="auto" w:fill="FFFFFF"/>
            <w:vAlign w:val="center"/>
          </w:tcPr>
          <w:p w14:paraId="5AC888B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տեղեկատվական օբյեկտի վերջնական վիճակը</w:t>
            </w:r>
          </w:p>
        </w:tc>
        <w:tc>
          <w:tcPr>
            <w:tcW w:w="2784" w:type="dxa"/>
            <w:tcBorders>
              <w:top w:val="single" w:sz="4" w:space="0" w:color="auto"/>
              <w:left w:val="single" w:sz="4" w:space="0" w:color="auto"/>
              <w:right w:val="single" w:sz="4" w:space="0" w:color="auto"/>
            </w:tcBorders>
            <w:shd w:val="clear" w:color="auto" w:fill="FFFFFF"/>
            <w:vAlign w:val="center"/>
          </w:tcPr>
          <w:p w14:paraId="5A31B67C"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տրանզակցիան</w:t>
            </w:r>
          </w:p>
        </w:tc>
      </w:tr>
      <w:tr w:rsidR="00B73B04" w:rsidRPr="00C406D3" w14:paraId="01122534" w14:textId="77777777" w:rsidTr="00C406D3">
        <w:trPr>
          <w:tblHeader/>
          <w:jc w:val="center"/>
        </w:trPr>
        <w:tc>
          <w:tcPr>
            <w:tcW w:w="1101" w:type="dxa"/>
            <w:tcBorders>
              <w:top w:val="single" w:sz="4" w:space="0" w:color="auto"/>
              <w:left w:val="single" w:sz="4" w:space="0" w:color="auto"/>
            </w:tcBorders>
            <w:shd w:val="clear" w:color="auto" w:fill="FFFFFF"/>
            <w:vAlign w:val="center"/>
          </w:tcPr>
          <w:p w14:paraId="71B20B56"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w:t>
            </w:r>
          </w:p>
        </w:tc>
        <w:tc>
          <w:tcPr>
            <w:tcW w:w="2818" w:type="dxa"/>
            <w:tcBorders>
              <w:top w:val="single" w:sz="4" w:space="0" w:color="auto"/>
              <w:left w:val="single" w:sz="4" w:space="0" w:color="auto"/>
            </w:tcBorders>
            <w:shd w:val="clear" w:color="auto" w:fill="FFFFFF"/>
            <w:vAlign w:val="center"/>
          </w:tcPr>
          <w:p w14:paraId="5669D94D"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2</w:t>
            </w:r>
          </w:p>
        </w:tc>
        <w:tc>
          <w:tcPr>
            <w:tcW w:w="2678" w:type="dxa"/>
            <w:tcBorders>
              <w:top w:val="single" w:sz="4" w:space="0" w:color="auto"/>
              <w:left w:val="single" w:sz="4" w:space="0" w:color="auto"/>
            </w:tcBorders>
            <w:shd w:val="clear" w:color="auto" w:fill="FFFFFF"/>
            <w:vAlign w:val="center"/>
          </w:tcPr>
          <w:p w14:paraId="35C250F1"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3</w:t>
            </w:r>
          </w:p>
        </w:tc>
        <w:tc>
          <w:tcPr>
            <w:tcW w:w="2894" w:type="dxa"/>
            <w:tcBorders>
              <w:top w:val="single" w:sz="4" w:space="0" w:color="auto"/>
              <w:left w:val="single" w:sz="4" w:space="0" w:color="auto"/>
            </w:tcBorders>
            <w:shd w:val="clear" w:color="auto" w:fill="FFFFFF"/>
            <w:vAlign w:val="center"/>
          </w:tcPr>
          <w:p w14:paraId="7AA7EB9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4</w:t>
            </w:r>
          </w:p>
        </w:tc>
        <w:tc>
          <w:tcPr>
            <w:tcW w:w="2779" w:type="dxa"/>
            <w:tcBorders>
              <w:top w:val="single" w:sz="4" w:space="0" w:color="auto"/>
              <w:left w:val="single" w:sz="4" w:space="0" w:color="auto"/>
            </w:tcBorders>
            <w:shd w:val="clear" w:color="auto" w:fill="FFFFFF"/>
            <w:vAlign w:val="center"/>
          </w:tcPr>
          <w:p w14:paraId="1705E8FC"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5</w:t>
            </w:r>
          </w:p>
        </w:tc>
        <w:tc>
          <w:tcPr>
            <w:tcW w:w="2784" w:type="dxa"/>
            <w:tcBorders>
              <w:top w:val="single" w:sz="4" w:space="0" w:color="auto"/>
              <w:left w:val="single" w:sz="4" w:space="0" w:color="auto"/>
              <w:right w:val="single" w:sz="4" w:space="0" w:color="auto"/>
            </w:tcBorders>
            <w:shd w:val="clear" w:color="auto" w:fill="FFFFFF"/>
            <w:vAlign w:val="center"/>
          </w:tcPr>
          <w:p w14:paraId="58C7B90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6</w:t>
            </w:r>
          </w:p>
        </w:tc>
      </w:tr>
      <w:tr w:rsidR="00B73B04" w:rsidRPr="00C406D3" w14:paraId="5ABF6A94" w14:textId="77777777" w:rsidTr="00C406D3">
        <w:trPr>
          <w:jc w:val="center"/>
        </w:trPr>
        <w:tc>
          <w:tcPr>
            <w:tcW w:w="1101" w:type="dxa"/>
            <w:tcBorders>
              <w:top w:val="single" w:sz="4" w:space="0" w:color="auto"/>
              <w:left w:val="single" w:sz="4" w:space="0" w:color="auto"/>
            </w:tcBorders>
            <w:shd w:val="clear" w:color="auto" w:fill="FFFFFF"/>
            <w:vAlign w:val="center"/>
          </w:tcPr>
          <w:p w14:paraId="3029DF55"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w:t>
            </w:r>
          </w:p>
        </w:tc>
        <w:tc>
          <w:tcPr>
            <w:tcW w:w="13953" w:type="dxa"/>
            <w:gridSpan w:val="5"/>
            <w:tcBorders>
              <w:top w:val="single" w:sz="4" w:space="0" w:color="auto"/>
              <w:left w:val="single" w:sz="4" w:space="0" w:color="auto"/>
              <w:right w:val="single" w:sz="4" w:space="0" w:color="auto"/>
            </w:tcBorders>
            <w:shd w:val="clear" w:color="auto" w:fill="FFFFFF"/>
            <w:vAlign w:val="center"/>
          </w:tcPr>
          <w:p w14:paraId="5169967F"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Լաբորատոր հետազոտությունների արձանագրությունների մասին տեղեկությունների ստացում (P.SS.08.PRC.017)</w:t>
            </w:r>
          </w:p>
        </w:tc>
      </w:tr>
      <w:tr w:rsidR="00B73B04" w:rsidRPr="00C406D3" w14:paraId="7D0B5A11" w14:textId="77777777" w:rsidTr="00C406D3">
        <w:trPr>
          <w:jc w:val="center"/>
        </w:trPr>
        <w:tc>
          <w:tcPr>
            <w:tcW w:w="1101" w:type="dxa"/>
            <w:tcBorders>
              <w:top w:val="single" w:sz="4" w:space="0" w:color="auto"/>
              <w:left w:val="single" w:sz="4" w:space="0" w:color="auto"/>
              <w:bottom w:val="single" w:sz="4" w:space="0" w:color="auto"/>
            </w:tcBorders>
            <w:shd w:val="clear" w:color="auto" w:fill="FFFFFF"/>
          </w:tcPr>
          <w:p w14:paraId="7C68893A"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1.1</w:t>
            </w:r>
          </w:p>
        </w:tc>
        <w:tc>
          <w:tcPr>
            <w:tcW w:w="2818" w:type="dxa"/>
            <w:tcBorders>
              <w:top w:val="single" w:sz="4" w:space="0" w:color="auto"/>
              <w:left w:val="single" w:sz="4" w:space="0" w:color="auto"/>
              <w:bottom w:val="single" w:sz="4" w:space="0" w:color="auto"/>
            </w:tcBorders>
            <w:shd w:val="clear" w:color="auto" w:fill="FFFFFF"/>
            <w:vAlign w:val="center"/>
          </w:tcPr>
          <w:p w14:paraId="516571A0"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Լաբորատոր հետազոտությունների արձանագրությունների մասին տեղեկությունների հարցում</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(P.SS.08.OPR.050).</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լաբորատոր հետազոտությունների արձանագրությունների մասին տեղեկությունների ընդունում եւ մշակում</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(P.SS.08.OPR.052)</w:t>
            </w:r>
          </w:p>
        </w:tc>
        <w:tc>
          <w:tcPr>
            <w:tcW w:w="2678" w:type="dxa"/>
            <w:tcBorders>
              <w:top w:val="single" w:sz="4" w:space="0" w:color="auto"/>
              <w:left w:val="single" w:sz="4" w:space="0" w:color="auto"/>
              <w:bottom w:val="single" w:sz="4" w:space="0" w:color="auto"/>
            </w:tcBorders>
            <w:shd w:val="clear" w:color="auto" w:fill="FFFFFF"/>
          </w:tcPr>
          <w:p w14:paraId="3BC4F532"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լաբորատոր հետազոտությունների արձանագրությունների մասին տեղեկություններ (P.SS.08.BEN.003)՝ տեղեկությունները հարցվել են</w:t>
            </w:r>
          </w:p>
        </w:tc>
        <w:tc>
          <w:tcPr>
            <w:tcW w:w="2894" w:type="dxa"/>
            <w:tcBorders>
              <w:top w:val="single" w:sz="4" w:space="0" w:color="auto"/>
              <w:left w:val="single" w:sz="4" w:space="0" w:color="auto"/>
              <w:bottom w:val="single" w:sz="4" w:space="0" w:color="auto"/>
            </w:tcBorders>
            <w:shd w:val="clear" w:color="auto" w:fill="FFFFFF"/>
          </w:tcPr>
          <w:p w14:paraId="0DFF527D"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հարցման մշակում եւ լաբորատոր հետազոտությունների արձանագրությունների մասին տեղեկությունների ներկայացում</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(P.SS.08.OPR.051)</w:t>
            </w:r>
          </w:p>
        </w:tc>
        <w:tc>
          <w:tcPr>
            <w:tcW w:w="2779" w:type="dxa"/>
            <w:tcBorders>
              <w:top w:val="single" w:sz="4" w:space="0" w:color="auto"/>
              <w:left w:val="single" w:sz="4" w:space="0" w:color="auto"/>
              <w:bottom w:val="single" w:sz="4" w:space="0" w:color="auto"/>
            </w:tcBorders>
            <w:shd w:val="clear" w:color="auto" w:fill="FFFFFF"/>
            <w:vAlign w:val="center"/>
          </w:tcPr>
          <w:p w14:paraId="170C384A"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լաբորատոր հետազոտությունների արձանագրությունների մասին տեղեկություններ</w:t>
            </w:r>
          </w:p>
          <w:p w14:paraId="4AD82F2C"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(P.SS.08.BEN.003)՝</w:t>
            </w:r>
          </w:p>
          <w:p w14:paraId="62967EFA"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տեղեկությունները բացակայում են,</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լաբորատոր հետազոտությունների արձանագրությունների մասին տեղեկություններ</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(P.SS.08.BEN.003)՝</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տեղեկություններն ուղարկվել են</w:t>
            </w:r>
          </w:p>
        </w:tc>
        <w:tc>
          <w:tcPr>
            <w:tcW w:w="2784" w:type="dxa"/>
            <w:tcBorders>
              <w:top w:val="single" w:sz="4" w:space="0" w:color="auto"/>
              <w:left w:val="single" w:sz="4" w:space="0" w:color="auto"/>
              <w:bottom w:val="single" w:sz="4" w:space="0" w:color="auto"/>
              <w:right w:val="single" w:sz="4" w:space="0" w:color="auto"/>
            </w:tcBorders>
            <w:shd w:val="clear" w:color="auto" w:fill="FFFFFF"/>
          </w:tcPr>
          <w:p w14:paraId="42922E69"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լաբորատոր հետազոտությունների արձանագրությունների մասին տեղեկությունների ստացում</w:t>
            </w:r>
            <w:r w:rsidR="00C406D3" w:rsidRPr="00C406D3">
              <w:rPr>
                <w:rStyle w:val="Bodytext211pt"/>
                <w:rFonts w:ascii="Sylfaen" w:hAnsi="Sylfaen"/>
                <w:sz w:val="20"/>
                <w:szCs w:val="24"/>
              </w:rPr>
              <w:t xml:space="preserve"> </w:t>
            </w:r>
            <w:r w:rsidRPr="00C406D3">
              <w:rPr>
                <w:rStyle w:val="Bodytext211pt"/>
                <w:rFonts w:ascii="Sylfaen" w:hAnsi="Sylfaen"/>
                <w:sz w:val="20"/>
                <w:szCs w:val="24"/>
              </w:rPr>
              <w:t>(P.SS.08.TRN.014)</w:t>
            </w:r>
          </w:p>
        </w:tc>
      </w:tr>
    </w:tbl>
    <w:p w14:paraId="378B3BE8" w14:textId="77777777" w:rsidR="00B73B04" w:rsidRPr="00B73B04" w:rsidRDefault="00B73B04" w:rsidP="00B73B04">
      <w:pPr>
        <w:spacing w:after="160" w:line="360" w:lineRule="auto"/>
        <w:rPr>
          <w:rFonts w:ascii="Sylfaen" w:hAnsi="Sylfaen"/>
        </w:rPr>
      </w:pPr>
    </w:p>
    <w:p w14:paraId="73860553" w14:textId="77777777" w:rsidR="00B73B04" w:rsidRPr="00B73B04" w:rsidRDefault="00B73B04" w:rsidP="00B73B04">
      <w:pPr>
        <w:spacing w:after="160" w:line="360" w:lineRule="auto"/>
        <w:rPr>
          <w:rFonts w:ascii="Sylfaen" w:hAnsi="Sylfaen"/>
        </w:rPr>
        <w:sectPr w:rsidR="00B73B04" w:rsidRPr="00B73B04" w:rsidSect="00366A48">
          <w:type w:val="nextColumn"/>
          <w:pgSz w:w="16840" w:h="11900" w:orient="landscape"/>
          <w:pgMar w:top="1418" w:right="1418" w:bottom="1418" w:left="1418" w:header="0" w:footer="661" w:gutter="0"/>
          <w:cols w:space="720"/>
          <w:noEndnote/>
          <w:docGrid w:linePitch="360"/>
        </w:sectPr>
      </w:pPr>
    </w:p>
    <w:p w14:paraId="77873D61"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3. Տեղեկատվական փոխգործակցությունը խախտման մասին տեղեկությունները ներկայացնելիս</w:t>
      </w:r>
    </w:p>
    <w:p w14:paraId="1A4AB8BD"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14.</w:t>
      </w:r>
      <w:r w:rsidR="007D2A34" w:rsidRPr="007D2A34">
        <w:rPr>
          <w:rFonts w:ascii="Sylfaen" w:hAnsi="Sylfaen"/>
          <w:sz w:val="24"/>
          <w:szCs w:val="24"/>
        </w:rPr>
        <w:tab/>
      </w:r>
      <w:r w:rsidRPr="00B73B04">
        <w:rPr>
          <w:rFonts w:ascii="Sylfaen" w:hAnsi="Sylfaen"/>
          <w:sz w:val="24"/>
          <w:szCs w:val="24"/>
        </w:rPr>
        <w:t>Խախտման մասին տեղեկությունները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3F9DDFEF"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007B5353">
          <v:shape id="_x0000_s2566" type="#_x0000_t202" style="position:absolute;left:0;text-align:left;margin-left:270.8pt;margin-top:3.75pt;width:173.9pt;height:19.7pt;z-index:251974656;mso-width-relative:margin;mso-height-relative:margin" fillcolor="white [3212]" strokecolor="white [3212]">
            <v:textbox style="mso-next-textbox:#_x0000_s2566" inset="0,0,0,0">
              <w:txbxContent>
                <w:p w14:paraId="348B6EAE" w14:textId="77777777" w:rsidR="00366A48" w:rsidRPr="00C406D3" w:rsidRDefault="00366A48" w:rsidP="00B73B04">
                  <w:pPr>
                    <w:jc w:val="center"/>
                    <w:rPr>
                      <w:rFonts w:ascii="Sylfaen" w:hAnsi="Sylfaen"/>
                      <w:sz w:val="16"/>
                      <w:szCs w:val="16"/>
                    </w:rPr>
                  </w:pPr>
                  <w:r w:rsidRPr="00C406D3">
                    <w:rPr>
                      <w:rStyle w:val="Bodytext9CourierNew"/>
                      <w:rFonts w:ascii="Sylfaen" w:eastAsia="Microsoft Sans Serif" w:hAnsi="Sylfaen"/>
                      <w:sz w:val="16"/>
                      <w:szCs w:val="16"/>
                    </w:rPr>
                    <w:t>: Տեղեկություններ ուղարկողը</w:t>
                  </w:r>
                </w:p>
              </w:txbxContent>
            </v:textbox>
          </v:shape>
        </w:pict>
      </w:r>
      <w:r>
        <w:rPr>
          <w:rFonts w:ascii="Sylfaen" w:hAnsi="Sylfaen"/>
          <w:noProof/>
          <w:lang w:val="en-US" w:eastAsia="en-US" w:bidi="ar-SA"/>
        </w:rPr>
        <w:pict w14:anchorId="1638599E">
          <v:shape id="_x0000_s2565" type="#_x0000_t202" style="position:absolute;left:0;text-align:left;margin-left:54.7pt;margin-top:3.75pt;width:132.9pt;height:19.7pt;z-index:251973632;mso-width-relative:margin;mso-height-relative:margin" fillcolor="white [3212]" strokecolor="white [3212]">
            <v:textbox style="mso-next-textbox:#_x0000_s2565" inset="0,0,0,0">
              <w:txbxContent>
                <w:p w14:paraId="7FA382D6" w14:textId="77777777" w:rsidR="00366A48" w:rsidRPr="00C406D3" w:rsidRDefault="00366A48" w:rsidP="00B73B04">
                  <w:pPr>
                    <w:jc w:val="center"/>
                    <w:rPr>
                      <w:rFonts w:ascii="Sylfaen" w:hAnsi="Sylfaen"/>
                      <w:sz w:val="20"/>
                    </w:rPr>
                  </w:pPr>
                  <w:r w:rsidRPr="00C406D3">
                    <w:rPr>
                      <w:rFonts w:ascii="Sylfaen" w:hAnsi="Sylfaen"/>
                      <w:sz w:val="20"/>
                    </w:rPr>
                    <w:t>:Տվյալների տիրապետողը</w:t>
                  </w:r>
                </w:p>
              </w:txbxContent>
            </v:textbox>
          </v:shape>
        </w:pict>
      </w:r>
      <w:r w:rsidR="00B73B04" w:rsidRPr="00B73B04">
        <w:rPr>
          <w:rFonts w:ascii="Sylfaen" w:hAnsi="Sylfaen"/>
          <w:noProof/>
          <w:lang w:val="en-US" w:eastAsia="en-US" w:bidi="ar-SA"/>
        </w:rPr>
        <w:drawing>
          <wp:inline distT="0" distB="0" distL="0" distR="0" wp14:anchorId="0AD2BA4D" wp14:editId="5141C7EB">
            <wp:extent cx="5922645" cy="499745"/>
            <wp:effectExtent l="1905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cstate="print"/>
                    <a:srcRect/>
                    <a:stretch>
                      <a:fillRect/>
                    </a:stretch>
                  </pic:blipFill>
                  <pic:spPr bwMode="auto">
                    <a:xfrm>
                      <a:off x="0" y="0"/>
                      <a:ext cx="5922645" cy="499745"/>
                    </a:xfrm>
                    <a:prstGeom prst="rect">
                      <a:avLst/>
                    </a:prstGeom>
                    <a:noFill/>
                    <a:ln w="9525">
                      <a:noFill/>
                      <a:miter lim="800000"/>
                      <a:headEnd/>
                      <a:tailEnd/>
                    </a:ln>
                  </pic:spPr>
                </pic:pic>
              </a:graphicData>
            </a:graphic>
          </wp:inline>
        </w:drawing>
      </w:r>
    </w:p>
    <w:p w14:paraId="26A4B349"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639F5D72">
          <v:shape id="_x0000_s2567" type="#_x0000_t202" style="position:absolute;left:0;text-align:left;margin-left:5.6pt;margin-top:8.5pt;width:17.4pt;height:13.7pt;z-index:251975680;mso-width-relative:margin;mso-height-relative:margin" fillcolor="white [3212]" strokecolor="white [3212]">
            <v:textbox style="mso-next-textbox:#_x0000_s2567" inset="0,0,0,0">
              <w:txbxContent>
                <w:p w14:paraId="16044503" w14:textId="77777777" w:rsidR="00366A48" w:rsidRPr="00C406D3" w:rsidRDefault="00366A48" w:rsidP="00B73B04">
                  <w:pPr>
                    <w:jc w:val="center"/>
                    <w:rPr>
                      <w:rFonts w:ascii="Sylfaen" w:hAnsi="Sylfaen"/>
                      <w:sz w:val="16"/>
                    </w:rPr>
                  </w:pPr>
                  <w:r w:rsidRPr="00C406D3">
                    <w:rPr>
                      <w:rFonts w:ascii="Sylfaen" w:hAnsi="Sylfaen"/>
                      <w:sz w:val="16"/>
                    </w:rPr>
                    <w:t>opt</w:t>
                  </w:r>
                </w:p>
              </w:txbxContent>
            </v:textbox>
          </v:shape>
        </w:pict>
      </w:r>
      <w:r>
        <w:rPr>
          <w:rFonts w:ascii="Sylfaen" w:hAnsi="Sylfaen"/>
          <w:noProof/>
          <w:lang w:val="en-US" w:eastAsia="en-US" w:bidi="ar-SA"/>
        </w:rPr>
        <w:pict w14:anchorId="73D0C31D">
          <v:shape id="_x0000_s2569" type="#_x0000_t202" style="position:absolute;left:0;text-align:left;margin-left:127.35pt;margin-top:38.95pt;width:228.5pt;height:33.3pt;z-index:251977728;mso-width-relative:margin;mso-height-relative:margin" fillcolor="white [3212]" strokecolor="white [3212]">
            <v:textbox style="mso-next-textbox:#_x0000_s2569" inset="0,0,0,0">
              <w:txbxContent>
                <w:p w14:paraId="5178FD93" w14:textId="77777777" w:rsidR="00366A48" w:rsidRPr="00C406D3" w:rsidRDefault="00366A48" w:rsidP="00B73B04">
                  <w:pPr>
                    <w:pStyle w:val="Bodytext20"/>
                    <w:shd w:val="clear" w:color="auto" w:fill="auto"/>
                    <w:spacing w:before="0" w:line="240" w:lineRule="auto"/>
                    <w:ind w:firstLine="0"/>
                    <w:jc w:val="center"/>
                    <w:rPr>
                      <w:rFonts w:ascii="Sylfaen" w:hAnsi="Sylfaen"/>
                      <w:sz w:val="16"/>
                      <w:szCs w:val="20"/>
                    </w:rPr>
                  </w:pPr>
                  <w:r w:rsidRPr="00C406D3">
                    <w:rPr>
                      <w:rStyle w:val="Bodytext9CourierNew"/>
                      <w:rFonts w:ascii="Sylfaen" w:hAnsi="Sylfaen"/>
                      <w:sz w:val="16"/>
                    </w:rPr>
                    <w:t>Խախտման մասին տեղեկությունների ներկայացում</w:t>
                  </w:r>
                </w:p>
                <w:p w14:paraId="29A4D568" w14:textId="77777777" w:rsidR="00366A48" w:rsidRPr="00C406D3" w:rsidRDefault="00366A48" w:rsidP="00B73B04">
                  <w:pPr>
                    <w:jc w:val="center"/>
                    <w:rPr>
                      <w:rFonts w:ascii="Sylfaen" w:hAnsi="Sylfaen"/>
                      <w:sz w:val="20"/>
                    </w:rPr>
                  </w:pPr>
                  <w:r w:rsidRPr="00C406D3">
                    <w:rPr>
                      <w:rStyle w:val="Bodytext9CourierNew"/>
                      <w:rFonts w:ascii="Sylfaen" w:eastAsia="Microsoft Sans Serif" w:hAnsi="Sylfaen"/>
                      <w:sz w:val="16"/>
                    </w:rPr>
                    <w:t>(P.SS.08.TRN.015)</w:t>
                  </w:r>
                </w:p>
              </w:txbxContent>
            </v:textbox>
          </v:shape>
        </w:pict>
      </w:r>
      <w:r>
        <w:rPr>
          <w:rFonts w:ascii="Sylfaen" w:hAnsi="Sylfaen"/>
          <w:noProof/>
          <w:lang w:val="en-US" w:eastAsia="en-US" w:bidi="ar-SA"/>
        </w:rPr>
        <w:pict w14:anchorId="2ADA3489">
          <v:shape id="_x0000_s2568" type="#_x0000_t202" style="position:absolute;left:0;text-align:left;margin-left:39.75pt;margin-top:3.55pt;width:384pt;height:31.35pt;z-index:251976704;mso-width-relative:margin;mso-height-relative:margin" fillcolor="white [3212]" strokecolor="white [3212]">
            <v:textbox style="mso-next-textbox:#_x0000_s2568" inset="0,0,0,0">
              <w:txbxContent>
                <w:p w14:paraId="7AC4BF42" w14:textId="77777777" w:rsidR="00366A48" w:rsidRPr="00C406D3" w:rsidRDefault="00366A48" w:rsidP="00B73B04">
                  <w:pPr>
                    <w:rPr>
                      <w:rFonts w:ascii="Sylfaen" w:hAnsi="Sylfaen"/>
                    </w:rPr>
                  </w:pPr>
                  <w:r w:rsidRPr="00C406D3">
                    <w:rPr>
                      <w:rStyle w:val="Bodytext9CourierNew"/>
                      <w:rFonts w:ascii="Sylfaen" w:eastAsia="Microsoft Sans Serif" w:hAnsi="Sylfaen"/>
                      <w:sz w:val="16"/>
                    </w:rPr>
                    <w:t>[հայտնաբերվել է հսկողության ենթակա արտադրանքի արտադրության գործընթացի հետ կապված խախտում]</w:t>
                  </w:r>
                </w:p>
              </w:txbxContent>
            </v:textbox>
          </v:shape>
        </w:pict>
      </w:r>
      <w:r w:rsidR="00B73B04" w:rsidRPr="00B73B04">
        <w:rPr>
          <w:rFonts w:ascii="Sylfaen" w:hAnsi="Sylfaen"/>
          <w:noProof/>
          <w:lang w:val="en-US" w:eastAsia="en-US" w:bidi="ar-SA"/>
        </w:rPr>
        <w:drawing>
          <wp:inline distT="0" distB="0" distL="0" distR="0" wp14:anchorId="101E2F22" wp14:editId="7102EA24">
            <wp:extent cx="5932805" cy="1775460"/>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cstate="print"/>
                    <a:srcRect/>
                    <a:stretch>
                      <a:fillRect/>
                    </a:stretch>
                  </pic:blipFill>
                  <pic:spPr bwMode="auto">
                    <a:xfrm>
                      <a:off x="0" y="0"/>
                      <a:ext cx="5932805" cy="1775460"/>
                    </a:xfrm>
                    <a:prstGeom prst="rect">
                      <a:avLst/>
                    </a:prstGeom>
                    <a:noFill/>
                    <a:ln w="9525">
                      <a:noFill/>
                      <a:miter lim="800000"/>
                      <a:headEnd/>
                      <a:tailEnd/>
                    </a:ln>
                  </pic:spPr>
                </pic:pic>
              </a:graphicData>
            </a:graphic>
          </wp:inline>
        </w:drawing>
      </w:r>
    </w:p>
    <w:p w14:paraId="177EBABC" w14:textId="77777777" w:rsidR="00B73B04" w:rsidRPr="00C406D3" w:rsidRDefault="00B73B04" w:rsidP="00B73B04">
      <w:pPr>
        <w:pStyle w:val="Picturecaption40"/>
        <w:shd w:val="clear" w:color="auto" w:fill="auto"/>
        <w:spacing w:after="160" w:line="360" w:lineRule="auto"/>
        <w:rPr>
          <w:rFonts w:ascii="Sylfaen" w:hAnsi="Sylfaen"/>
          <w:sz w:val="20"/>
          <w:szCs w:val="24"/>
        </w:rPr>
      </w:pPr>
      <w:r w:rsidRPr="00C406D3">
        <w:rPr>
          <w:rFonts w:ascii="Sylfaen" w:hAnsi="Sylfaen"/>
          <w:sz w:val="20"/>
          <w:szCs w:val="24"/>
        </w:rPr>
        <w:t>Նկ. 4. Խախտման մասին տեղեկություններ ներկայացնելիս ընդհանուր գործընթացի տրանզակցիաների կատարման սխեմա</w:t>
      </w:r>
    </w:p>
    <w:p w14:paraId="73CE6F26" w14:textId="77777777" w:rsidR="00B73B04" w:rsidRPr="00B73B04" w:rsidRDefault="00B73B04" w:rsidP="00B73B04">
      <w:pPr>
        <w:spacing w:after="160" w:line="360" w:lineRule="auto"/>
        <w:rPr>
          <w:rFonts w:ascii="Sylfaen" w:hAnsi="Sylfaen"/>
        </w:rPr>
      </w:pPr>
    </w:p>
    <w:p w14:paraId="518AEF21" w14:textId="77777777" w:rsidR="00B73B04" w:rsidRPr="00B73B04" w:rsidRDefault="00B73B04" w:rsidP="00B73B04">
      <w:pPr>
        <w:spacing w:after="160" w:line="360" w:lineRule="auto"/>
        <w:rPr>
          <w:rFonts w:ascii="Sylfaen" w:hAnsi="Sylfaen"/>
        </w:rPr>
        <w:sectPr w:rsidR="00B73B04" w:rsidRPr="00B73B04" w:rsidSect="00366A48">
          <w:type w:val="nextColumn"/>
          <w:pgSz w:w="11900" w:h="16840"/>
          <w:pgMar w:top="1418" w:right="1418" w:bottom="1418" w:left="1418" w:header="0" w:footer="781" w:gutter="0"/>
          <w:cols w:space="720"/>
          <w:noEndnote/>
          <w:docGrid w:linePitch="360"/>
        </w:sectPr>
      </w:pPr>
    </w:p>
    <w:p w14:paraId="5A04953C" w14:textId="77777777" w:rsidR="00B73B04" w:rsidRPr="00B73B04" w:rsidRDefault="00B73B04" w:rsidP="00B73B04">
      <w:pPr>
        <w:pStyle w:val="Headerorfooter0"/>
        <w:spacing w:after="160" w:line="360" w:lineRule="auto"/>
        <w:jc w:val="right"/>
        <w:rPr>
          <w:rFonts w:ascii="Sylfaen" w:hAnsi="Sylfaen"/>
          <w:sz w:val="24"/>
          <w:szCs w:val="24"/>
        </w:rPr>
      </w:pPr>
      <w:r w:rsidRPr="00B73B04">
        <w:rPr>
          <w:rFonts w:ascii="Sylfaen" w:hAnsi="Sylfaen"/>
          <w:sz w:val="24"/>
          <w:szCs w:val="24"/>
        </w:rPr>
        <w:lastRenderedPageBreak/>
        <w:t>Աղյուսակ 4</w:t>
      </w:r>
    </w:p>
    <w:p w14:paraId="7CDE0D3D" w14:textId="77777777" w:rsidR="00B73B04" w:rsidRPr="00B73B04" w:rsidRDefault="00B73B04" w:rsidP="00B73B04">
      <w:pPr>
        <w:pStyle w:val="Headerorfooter0"/>
        <w:spacing w:after="160" w:line="360" w:lineRule="auto"/>
        <w:jc w:val="center"/>
        <w:rPr>
          <w:rFonts w:ascii="Sylfaen" w:hAnsi="Sylfaen"/>
          <w:sz w:val="24"/>
          <w:szCs w:val="24"/>
        </w:rPr>
      </w:pPr>
      <w:r w:rsidRPr="00B73B04">
        <w:rPr>
          <w:rFonts w:ascii="Sylfaen" w:hAnsi="Sylfaen"/>
          <w:sz w:val="24"/>
          <w:szCs w:val="24"/>
        </w:rPr>
        <w:t>Խախտման մասին տեղեկություններ ստանալիս ընդհանուր գործընթացի տրանզակցիաների ցանկ</w:t>
      </w:r>
    </w:p>
    <w:tbl>
      <w:tblPr>
        <w:tblOverlap w:val="never"/>
        <w:tblW w:w="14983" w:type="dxa"/>
        <w:jc w:val="center"/>
        <w:tblLayout w:type="fixed"/>
        <w:tblCellMar>
          <w:left w:w="10" w:type="dxa"/>
          <w:right w:w="10" w:type="dxa"/>
        </w:tblCellMar>
        <w:tblLook w:val="04A0" w:firstRow="1" w:lastRow="0" w:firstColumn="1" w:lastColumn="0" w:noHBand="0" w:noVBand="1"/>
      </w:tblPr>
      <w:tblGrid>
        <w:gridCol w:w="1178"/>
        <w:gridCol w:w="2669"/>
        <w:gridCol w:w="2904"/>
        <w:gridCol w:w="2717"/>
        <w:gridCol w:w="2779"/>
        <w:gridCol w:w="2736"/>
      </w:tblGrid>
      <w:tr w:rsidR="00B73B04" w:rsidRPr="00C406D3" w14:paraId="5C5E8866" w14:textId="77777777" w:rsidTr="00C406D3">
        <w:trPr>
          <w:jc w:val="center"/>
        </w:trPr>
        <w:tc>
          <w:tcPr>
            <w:tcW w:w="1178" w:type="dxa"/>
            <w:tcBorders>
              <w:top w:val="single" w:sz="4" w:space="0" w:color="auto"/>
              <w:left w:val="single" w:sz="4" w:space="0" w:color="auto"/>
            </w:tcBorders>
            <w:shd w:val="clear" w:color="auto" w:fill="FFFFFF"/>
          </w:tcPr>
          <w:p w14:paraId="6DAED352"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Համարը՝</w:t>
            </w:r>
          </w:p>
          <w:p w14:paraId="66EDDBDC"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ը/կ</w:t>
            </w:r>
          </w:p>
        </w:tc>
        <w:tc>
          <w:tcPr>
            <w:tcW w:w="2669" w:type="dxa"/>
            <w:tcBorders>
              <w:top w:val="single" w:sz="4" w:space="0" w:color="auto"/>
              <w:left w:val="single" w:sz="4" w:space="0" w:color="auto"/>
            </w:tcBorders>
            <w:shd w:val="clear" w:color="auto" w:fill="FFFFFF"/>
          </w:tcPr>
          <w:p w14:paraId="4E18767D"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Նախաձեռնողի կողմից կատարվող գործառնությունը</w:t>
            </w:r>
          </w:p>
        </w:tc>
        <w:tc>
          <w:tcPr>
            <w:tcW w:w="2904" w:type="dxa"/>
            <w:tcBorders>
              <w:top w:val="single" w:sz="4" w:space="0" w:color="auto"/>
              <w:left w:val="single" w:sz="4" w:space="0" w:color="auto"/>
            </w:tcBorders>
            <w:shd w:val="clear" w:color="auto" w:fill="FFFFFF"/>
          </w:tcPr>
          <w:p w14:paraId="1B868502"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14:paraId="12A97146"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Ռեսպոնդենտի կողմից կատարվող գործառնությունը</w:t>
            </w:r>
          </w:p>
        </w:tc>
        <w:tc>
          <w:tcPr>
            <w:tcW w:w="2779" w:type="dxa"/>
            <w:tcBorders>
              <w:top w:val="single" w:sz="4" w:space="0" w:color="auto"/>
              <w:left w:val="single" w:sz="4" w:space="0" w:color="auto"/>
            </w:tcBorders>
            <w:shd w:val="clear" w:color="auto" w:fill="FFFFFF"/>
          </w:tcPr>
          <w:p w14:paraId="096B523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տեղեկատվական օբյեկտի վերջնական վիճակը</w:t>
            </w:r>
          </w:p>
        </w:tc>
        <w:tc>
          <w:tcPr>
            <w:tcW w:w="2736" w:type="dxa"/>
            <w:tcBorders>
              <w:top w:val="single" w:sz="4" w:space="0" w:color="auto"/>
              <w:left w:val="single" w:sz="4" w:space="0" w:color="auto"/>
              <w:right w:val="single" w:sz="4" w:space="0" w:color="auto"/>
            </w:tcBorders>
            <w:shd w:val="clear" w:color="auto" w:fill="FFFFFF"/>
          </w:tcPr>
          <w:p w14:paraId="753DBBE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Ընդհանուր գործընթացի տրանզակցիան</w:t>
            </w:r>
          </w:p>
        </w:tc>
      </w:tr>
      <w:tr w:rsidR="00B73B04" w:rsidRPr="00C406D3" w14:paraId="1A757DE4" w14:textId="77777777" w:rsidTr="00C406D3">
        <w:trPr>
          <w:jc w:val="center"/>
        </w:trPr>
        <w:tc>
          <w:tcPr>
            <w:tcW w:w="1178" w:type="dxa"/>
            <w:tcBorders>
              <w:top w:val="single" w:sz="4" w:space="0" w:color="auto"/>
              <w:left w:val="single" w:sz="4" w:space="0" w:color="auto"/>
            </w:tcBorders>
            <w:shd w:val="clear" w:color="auto" w:fill="FFFFFF"/>
          </w:tcPr>
          <w:p w14:paraId="31A39815"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w:t>
            </w:r>
          </w:p>
        </w:tc>
        <w:tc>
          <w:tcPr>
            <w:tcW w:w="2669" w:type="dxa"/>
            <w:tcBorders>
              <w:top w:val="single" w:sz="4" w:space="0" w:color="auto"/>
              <w:left w:val="single" w:sz="4" w:space="0" w:color="auto"/>
            </w:tcBorders>
            <w:shd w:val="clear" w:color="auto" w:fill="FFFFFF"/>
          </w:tcPr>
          <w:p w14:paraId="6C0E2E19"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2</w:t>
            </w:r>
          </w:p>
        </w:tc>
        <w:tc>
          <w:tcPr>
            <w:tcW w:w="2904" w:type="dxa"/>
            <w:tcBorders>
              <w:top w:val="single" w:sz="4" w:space="0" w:color="auto"/>
              <w:left w:val="single" w:sz="4" w:space="0" w:color="auto"/>
            </w:tcBorders>
            <w:shd w:val="clear" w:color="auto" w:fill="FFFFFF"/>
          </w:tcPr>
          <w:p w14:paraId="770B786E"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3</w:t>
            </w:r>
          </w:p>
        </w:tc>
        <w:tc>
          <w:tcPr>
            <w:tcW w:w="2717" w:type="dxa"/>
            <w:tcBorders>
              <w:top w:val="single" w:sz="4" w:space="0" w:color="auto"/>
              <w:left w:val="single" w:sz="4" w:space="0" w:color="auto"/>
            </w:tcBorders>
            <w:shd w:val="clear" w:color="auto" w:fill="FFFFFF"/>
          </w:tcPr>
          <w:p w14:paraId="0E17FDD7"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4</w:t>
            </w:r>
          </w:p>
        </w:tc>
        <w:tc>
          <w:tcPr>
            <w:tcW w:w="2779" w:type="dxa"/>
            <w:tcBorders>
              <w:top w:val="single" w:sz="4" w:space="0" w:color="auto"/>
              <w:left w:val="single" w:sz="4" w:space="0" w:color="auto"/>
            </w:tcBorders>
            <w:shd w:val="clear" w:color="auto" w:fill="FFFFFF"/>
          </w:tcPr>
          <w:p w14:paraId="4971C78B"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5</w:t>
            </w:r>
          </w:p>
        </w:tc>
        <w:tc>
          <w:tcPr>
            <w:tcW w:w="2736" w:type="dxa"/>
            <w:tcBorders>
              <w:top w:val="single" w:sz="4" w:space="0" w:color="auto"/>
              <w:left w:val="single" w:sz="4" w:space="0" w:color="auto"/>
              <w:right w:val="single" w:sz="4" w:space="0" w:color="auto"/>
            </w:tcBorders>
            <w:shd w:val="clear" w:color="auto" w:fill="FFFFFF"/>
          </w:tcPr>
          <w:p w14:paraId="2D01004E"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6</w:t>
            </w:r>
          </w:p>
        </w:tc>
      </w:tr>
      <w:tr w:rsidR="00B73B04" w:rsidRPr="00C406D3" w14:paraId="109FB53B" w14:textId="77777777" w:rsidTr="00C406D3">
        <w:trPr>
          <w:jc w:val="center"/>
        </w:trPr>
        <w:tc>
          <w:tcPr>
            <w:tcW w:w="1178" w:type="dxa"/>
            <w:tcBorders>
              <w:top w:val="single" w:sz="4" w:space="0" w:color="auto"/>
              <w:left w:val="single" w:sz="4" w:space="0" w:color="auto"/>
            </w:tcBorders>
            <w:shd w:val="clear" w:color="auto" w:fill="FFFFFF"/>
          </w:tcPr>
          <w:p w14:paraId="286B473B"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w:t>
            </w:r>
          </w:p>
        </w:tc>
        <w:tc>
          <w:tcPr>
            <w:tcW w:w="13805" w:type="dxa"/>
            <w:gridSpan w:val="5"/>
            <w:tcBorders>
              <w:top w:val="single" w:sz="4" w:space="0" w:color="auto"/>
              <w:left w:val="single" w:sz="4" w:space="0" w:color="auto"/>
              <w:right w:val="single" w:sz="4" w:space="0" w:color="auto"/>
            </w:tcBorders>
            <w:shd w:val="clear" w:color="auto" w:fill="FFFFFF"/>
          </w:tcPr>
          <w:p w14:paraId="36986D23" w14:textId="77777777" w:rsidR="00B73B04" w:rsidRPr="00C406D3" w:rsidRDefault="00B73B04" w:rsidP="00C406D3">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Խախտման մասին տեղեկությունների ներկայացում (P.SS.08.PRC.018)</w:t>
            </w:r>
          </w:p>
        </w:tc>
      </w:tr>
      <w:tr w:rsidR="00B73B04" w:rsidRPr="00C406D3" w14:paraId="382876F9" w14:textId="77777777" w:rsidTr="00C406D3">
        <w:trPr>
          <w:jc w:val="center"/>
        </w:trPr>
        <w:tc>
          <w:tcPr>
            <w:tcW w:w="1178" w:type="dxa"/>
            <w:tcBorders>
              <w:top w:val="single" w:sz="4" w:space="0" w:color="auto"/>
              <w:left w:val="single" w:sz="4" w:space="0" w:color="auto"/>
              <w:bottom w:val="single" w:sz="4" w:space="0" w:color="auto"/>
            </w:tcBorders>
            <w:shd w:val="clear" w:color="auto" w:fill="FFFFFF"/>
          </w:tcPr>
          <w:p w14:paraId="59F83FEB" w14:textId="77777777" w:rsidR="00B73B04" w:rsidRPr="00C406D3" w:rsidRDefault="00B73B04" w:rsidP="007D2A34">
            <w:pPr>
              <w:pStyle w:val="Bodytext20"/>
              <w:shd w:val="clear" w:color="auto" w:fill="auto"/>
              <w:spacing w:before="0" w:after="120" w:line="240" w:lineRule="auto"/>
              <w:ind w:firstLine="0"/>
              <w:jc w:val="center"/>
              <w:rPr>
                <w:rFonts w:ascii="Sylfaen" w:hAnsi="Sylfaen"/>
                <w:sz w:val="20"/>
                <w:szCs w:val="24"/>
              </w:rPr>
            </w:pPr>
            <w:r w:rsidRPr="00C406D3">
              <w:rPr>
                <w:rStyle w:val="Bodytext211pt"/>
                <w:rFonts w:ascii="Sylfaen" w:hAnsi="Sylfaen"/>
                <w:sz w:val="20"/>
                <w:szCs w:val="24"/>
              </w:rPr>
              <w:t>1.1</w:t>
            </w:r>
          </w:p>
        </w:tc>
        <w:tc>
          <w:tcPr>
            <w:tcW w:w="2669" w:type="dxa"/>
            <w:tcBorders>
              <w:top w:val="single" w:sz="4" w:space="0" w:color="auto"/>
              <w:left w:val="single" w:sz="4" w:space="0" w:color="auto"/>
              <w:bottom w:val="single" w:sz="4" w:space="0" w:color="auto"/>
            </w:tcBorders>
            <w:shd w:val="clear" w:color="auto" w:fill="FFFFFF"/>
          </w:tcPr>
          <w:p w14:paraId="23B91003"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Խախտման մասին տեղեկությունների ուղարկում (P.SS.08.OPR.053).</w:t>
            </w:r>
          </w:p>
          <w:p w14:paraId="0DA7FD50"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խախտման մասին տեղեկությունների մշակման վերաբերյալ ծանուցման ստացում (P.SS.08.OPR.055)</w:t>
            </w:r>
          </w:p>
        </w:tc>
        <w:tc>
          <w:tcPr>
            <w:tcW w:w="2904" w:type="dxa"/>
            <w:tcBorders>
              <w:top w:val="single" w:sz="4" w:space="0" w:color="auto"/>
              <w:left w:val="single" w:sz="4" w:space="0" w:color="auto"/>
              <w:bottom w:val="single" w:sz="4" w:space="0" w:color="auto"/>
            </w:tcBorders>
            <w:shd w:val="clear" w:color="auto" w:fill="FFFFFF"/>
          </w:tcPr>
          <w:p w14:paraId="00AD9EB6"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վտանգավոր արտադրանքի մասին տեղեկություններ (P.SS.08.BEN.002)՝ տեղեկություններն ուղարկվել են</w:t>
            </w:r>
          </w:p>
        </w:tc>
        <w:tc>
          <w:tcPr>
            <w:tcW w:w="2717" w:type="dxa"/>
            <w:tcBorders>
              <w:top w:val="single" w:sz="4" w:space="0" w:color="auto"/>
              <w:left w:val="single" w:sz="4" w:space="0" w:color="auto"/>
              <w:bottom w:val="single" w:sz="4" w:space="0" w:color="auto"/>
            </w:tcBorders>
            <w:shd w:val="clear" w:color="auto" w:fill="FFFFFF"/>
          </w:tcPr>
          <w:p w14:paraId="1FAE6BE2"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խախտման մասին տեղեկությունների ընդունում եւ մշակում (P.SS.08.OPR.054)</w:t>
            </w:r>
          </w:p>
        </w:tc>
        <w:tc>
          <w:tcPr>
            <w:tcW w:w="2779" w:type="dxa"/>
            <w:tcBorders>
              <w:top w:val="single" w:sz="4" w:space="0" w:color="auto"/>
              <w:left w:val="single" w:sz="4" w:space="0" w:color="auto"/>
              <w:bottom w:val="single" w:sz="4" w:space="0" w:color="auto"/>
            </w:tcBorders>
            <w:shd w:val="clear" w:color="auto" w:fill="FFFFFF"/>
          </w:tcPr>
          <w:p w14:paraId="016D86B0"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վտանգավոր արտադրանքի մասին տեղեկություններ (P.SS.08.BEN.002)՝ տեղեկությունները մշակվել են</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14:paraId="61D4B4C9" w14:textId="77777777" w:rsidR="00B73B04" w:rsidRPr="00C406D3" w:rsidRDefault="00B73B04" w:rsidP="00C406D3">
            <w:pPr>
              <w:pStyle w:val="Bodytext20"/>
              <w:shd w:val="clear" w:color="auto" w:fill="auto"/>
              <w:spacing w:before="0" w:after="120" w:line="240" w:lineRule="auto"/>
              <w:ind w:firstLine="0"/>
              <w:jc w:val="left"/>
              <w:rPr>
                <w:rFonts w:ascii="Sylfaen" w:hAnsi="Sylfaen"/>
                <w:sz w:val="20"/>
                <w:szCs w:val="24"/>
              </w:rPr>
            </w:pPr>
            <w:r w:rsidRPr="00C406D3">
              <w:rPr>
                <w:rStyle w:val="Bodytext211pt"/>
                <w:rFonts w:ascii="Sylfaen" w:hAnsi="Sylfaen"/>
                <w:sz w:val="20"/>
                <w:szCs w:val="24"/>
              </w:rPr>
              <w:t>խախտման մասին տեղեկությունների ներկայացում (P.SS.08.TRN.015)</w:t>
            </w:r>
          </w:p>
        </w:tc>
      </w:tr>
    </w:tbl>
    <w:p w14:paraId="03690407" w14:textId="77777777" w:rsidR="00B73B04" w:rsidRPr="00B73B04" w:rsidRDefault="00B73B04" w:rsidP="00B73B04">
      <w:pPr>
        <w:spacing w:after="160" w:line="360" w:lineRule="auto"/>
        <w:rPr>
          <w:rFonts w:ascii="Sylfaen" w:hAnsi="Sylfaen"/>
        </w:rPr>
      </w:pPr>
    </w:p>
    <w:p w14:paraId="6ECC44A6" w14:textId="77777777" w:rsidR="00B73B04" w:rsidRPr="00B73B04" w:rsidRDefault="00B73B04" w:rsidP="00B73B04">
      <w:pPr>
        <w:spacing w:after="160" w:line="360" w:lineRule="auto"/>
        <w:rPr>
          <w:rFonts w:ascii="Sylfaen" w:hAnsi="Sylfaen"/>
        </w:rPr>
      </w:pPr>
    </w:p>
    <w:p w14:paraId="2D7298C8" w14:textId="77777777" w:rsidR="00B73B04" w:rsidRPr="00B73B04" w:rsidRDefault="00B73B04" w:rsidP="00B73B04">
      <w:pPr>
        <w:spacing w:after="160" w:line="360" w:lineRule="auto"/>
        <w:rPr>
          <w:rFonts w:ascii="Sylfaen" w:hAnsi="Sylfaen"/>
        </w:rPr>
        <w:sectPr w:rsidR="00B73B04" w:rsidRPr="00B73B04" w:rsidSect="00366A48">
          <w:type w:val="nextColumn"/>
          <w:pgSz w:w="16840" w:h="11900" w:orient="landscape"/>
          <w:pgMar w:top="1418" w:right="1418" w:bottom="1418" w:left="1418" w:header="0" w:footer="661" w:gutter="0"/>
          <w:cols w:space="720"/>
          <w:noEndnote/>
          <w:docGrid w:linePitch="360"/>
        </w:sectPr>
      </w:pPr>
    </w:p>
    <w:p w14:paraId="205BE987"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 xml:space="preserve">4. Տեղեկատվական փոխգործակցությունը 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մարմիններին ծանուցելիս</w:t>
      </w:r>
    </w:p>
    <w:p w14:paraId="011AB4B7"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15.</w:t>
      </w:r>
      <w:r w:rsidR="007D2A34" w:rsidRPr="007D2A34">
        <w:rPr>
          <w:rFonts w:ascii="Sylfaen" w:hAnsi="Sylfaen"/>
          <w:sz w:val="24"/>
          <w:szCs w:val="24"/>
        </w:rPr>
        <w:tab/>
      </w:r>
      <w:r w:rsidRPr="00B73B04">
        <w:rPr>
          <w:rFonts w:ascii="Sylfaen" w:hAnsi="Sylfaen"/>
          <w:sz w:val="24"/>
          <w:szCs w:val="24"/>
        </w:rPr>
        <w:t xml:space="preserve">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մարմիններին ծանուցելիս ընդհանուր գործընթացի</w:t>
      </w:r>
      <w:r>
        <w:rPr>
          <w:rFonts w:ascii="Sylfaen" w:hAnsi="Sylfaen"/>
          <w:sz w:val="24"/>
          <w:szCs w:val="24"/>
        </w:rPr>
        <w:t xml:space="preserve"> </w:t>
      </w:r>
      <w:r w:rsidRPr="00B73B04">
        <w:rPr>
          <w:rFonts w:ascii="Sylfaen" w:hAnsi="Sylfaen"/>
          <w:sz w:val="24"/>
          <w:szCs w:val="24"/>
        </w:rPr>
        <w:t>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78938DB2"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17DD4929">
          <v:group id="_x0000_s2704" style="position:absolute;left:0;text-align:left;margin-left:5.6pt;margin-top:7.4pt;width:454.5pt;height:110pt;z-index:251972608" coordorigin="1530,6153" coordsize="9090,2200">
            <v:shape id="_x0000_s2571" type="#_x0000_t202" style="position:absolute;left:6648;top:6153;width:3478;height:394;mso-width-relative:margin;mso-height-relative:margin" fillcolor="white [3212]" strokecolor="white [3212]">
              <v:textbox style="mso-next-textbox:#_x0000_s2571" inset="0,0,0,0">
                <w:txbxContent>
                  <w:p w14:paraId="7F99B75E" w14:textId="77777777" w:rsidR="00366A48" w:rsidRPr="002F077F" w:rsidRDefault="00366A48" w:rsidP="00B73B04">
                    <w:pPr>
                      <w:jc w:val="center"/>
                      <w:rPr>
                        <w:rFonts w:ascii="Sylfaen" w:hAnsi="Sylfaen"/>
                        <w:sz w:val="16"/>
                        <w:szCs w:val="16"/>
                      </w:rPr>
                    </w:pPr>
                    <w:r w:rsidRPr="002F077F">
                      <w:rPr>
                        <w:rStyle w:val="Bodytext9CourierNew"/>
                        <w:rFonts w:ascii="Sylfaen" w:eastAsia="Microsoft Sans Serif" w:hAnsi="Sylfaen"/>
                        <w:sz w:val="16"/>
                        <w:szCs w:val="16"/>
                      </w:rPr>
                      <w:t>: Տեղեկություններ սպառողը</w:t>
                    </w:r>
                  </w:p>
                </w:txbxContent>
              </v:textbox>
            </v:shape>
            <v:shape id="_x0000_s2572" type="#_x0000_t202" style="position:absolute;left:1934;top:6153;width:3478;height:394;mso-width-relative:margin;mso-height-relative:margin" fillcolor="white [3212]" strokecolor="white [3212]">
              <v:textbox style="mso-next-textbox:#_x0000_s2572" inset="0,0,0,0">
                <w:txbxContent>
                  <w:p w14:paraId="2CCD6935" w14:textId="77777777" w:rsidR="00366A48" w:rsidRPr="002F077F" w:rsidRDefault="00366A48" w:rsidP="00B73B04">
                    <w:pPr>
                      <w:jc w:val="center"/>
                      <w:rPr>
                        <w:rFonts w:ascii="Sylfaen" w:hAnsi="Sylfaen"/>
                        <w:sz w:val="16"/>
                        <w:szCs w:val="16"/>
                      </w:rPr>
                    </w:pPr>
                    <w:r w:rsidRPr="002F077F">
                      <w:rPr>
                        <w:rStyle w:val="Bodytext9CourierNew"/>
                        <w:rFonts w:ascii="Sylfaen" w:eastAsia="Microsoft Sans Serif" w:hAnsi="Sylfaen"/>
                        <w:sz w:val="16"/>
                        <w:szCs w:val="16"/>
                      </w:rPr>
                      <w:t>: Տեղեկություններ ուղարկողը</w:t>
                    </w:r>
                  </w:p>
                </w:txbxContent>
              </v:textbox>
            </v:shape>
            <v:shape id="_x0000_s2573" type="#_x0000_t202" style="position:absolute;left:1530;top:6952;width:390;height:342;mso-width-relative:margin;mso-height-relative:margin" fillcolor="white [3212]" strokecolor="white [3212]">
              <v:textbox style="mso-next-textbox:#_x0000_s2573" inset="0,0,0,0">
                <w:txbxContent>
                  <w:p w14:paraId="2F92DCAA" w14:textId="77777777" w:rsidR="00366A48" w:rsidRPr="00C406D3" w:rsidRDefault="00366A48" w:rsidP="00B73B04">
                    <w:pPr>
                      <w:jc w:val="center"/>
                      <w:rPr>
                        <w:rFonts w:ascii="Sylfaen" w:hAnsi="Sylfaen"/>
                        <w:sz w:val="14"/>
                      </w:rPr>
                    </w:pPr>
                    <w:r w:rsidRPr="00C406D3">
                      <w:rPr>
                        <w:rFonts w:ascii="Sylfaen" w:hAnsi="Sylfaen"/>
                        <w:sz w:val="14"/>
                      </w:rPr>
                      <w:t>opt</w:t>
                    </w:r>
                  </w:p>
                </w:txbxContent>
              </v:textbox>
            </v:shape>
            <v:shape id="_x0000_s2574" type="#_x0000_t202" style="position:absolute;left:2056;top:6952;width:8564;height:478;mso-width-relative:margin;mso-height-relative:margin" fillcolor="white [3212]" strokecolor="white [3212]">
              <v:textbox style="mso-next-textbox:#_x0000_s2574" inset="0,0,0,0">
                <w:txbxContent>
                  <w:p w14:paraId="0FFAA657" w14:textId="77777777" w:rsidR="00366A48" w:rsidRPr="002F077F" w:rsidRDefault="00366A48" w:rsidP="00B73B04">
                    <w:pPr>
                      <w:rPr>
                        <w:rFonts w:ascii="Sylfaen" w:hAnsi="Sylfaen"/>
                      </w:rPr>
                    </w:pPr>
                    <w:r w:rsidRPr="002F077F">
                      <w:rPr>
                        <w:rStyle w:val="Bodytext9CourierNew"/>
                        <w:rFonts w:ascii="Sylfaen" w:eastAsia="Microsoft Sans Serif" w:hAnsi="Sylfaen"/>
                        <w:sz w:val="16"/>
                      </w:rPr>
                      <w:t>[խախտման մասին տեղեկություններն ուսումնասիրվել են և ձեռնարկվել են սանիտարական միջոցներ]</w:t>
                    </w:r>
                  </w:p>
                </w:txbxContent>
              </v:textbox>
            </v:shape>
            <v:shape id="_x0000_s2575" type="#_x0000_t202" style="position:absolute;left:3917;top:7511;width:4356;height:842;mso-width-relative:margin;mso-height-relative:margin" fillcolor="white [3212]" strokecolor="white [3212]">
              <v:textbox style="mso-next-textbox:#_x0000_s2575" inset="0,0,0,0">
                <w:txbxContent>
                  <w:p w14:paraId="37959904" w14:textId="77777777" w:rsidR="00366A48" w:rsidRPr="002F077F" w:rsidRDefault="00366A48" w:rsidP="00B73B04">
                    <w:pPr>
                      <w:pStyle w:val="Bodytext20"/>
                      <w:shd w:val="clear" w:color="auto" w:fill="auto"/>
                      <w:spacing w:before="0" w:line="240" w:lineRule="auto"/>
                      <w:ind w:firstLine="0"/>
                      <w:jc w:val="center"/>
                      <w:rPr>
                        <w:rFonts w:ascii="Sylfaen" w:hAnsi="Sylfaen"/>
                        <w:sz w:val="24"/>
                      </w:rPr>
                    </w:pPr>
                    <w:r w:rsidRPr="002F077F">
                      <w:rPr>
                        <w:rStyle w:val="Bodytext9CourierNew"/>
                        <w:rFonts w:ascii="Sylfaen" w:hAnsi="Sylfaen"/>
                        <w:sz w:val="14"/>
                      </w:rPr>
                      <w:t>Խախտման ուսումնասիրման արդյունքի և ձեռնարկված միջոցների մասին լիազորված մարմիններին ծանուցում (P.SS.08.TRN.016)</w:t>
                    </w:r>
                  </w:p>
                </w:txbxContent>
              </v:textbox>
            </v:shape>
          </v:group>
        </w:pict>
      </w:r>
      <w:r w:rsidR="00B73B04" w:rsidRPr="00B73B04">
        <w:rPr>
          <w:rFonts w:ascii="Sylfaen" w:hAnsi="Sylfaen"/>
          <w:noProof/>
          <w:lang w:val="en-US" w:eastAsia="en-US" w:bidi="ar-SA"/>
        </w:rPr>
        <w:drawing>
          <wp:inline distT="0" distB="0" distL="0" distR="0" wp14:anchorId="1F4C7AE5" wp14:editId="5413643A">
            <wp:extent cx="5954395" cy="2349500"/>
            <wp:effectExtent l="1905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5954395" cy="2349500"/>
                    </a:xfrm>
                    <a:prstGeom prst="rect">
                      <a:avLst/>
                    </a:prstGeom>
                    <a:noFill/>
                    <a:ln w="9525">
                      <a:noFill/>
                      <a:miter lim="800000"/>
                      <a:headEnd/>
                      <a:tailEnd/>
                    </a:ln>
                  </pic:spPr>
                </pic:pic>
              </a:graphicData>
            </a:graphic>
          </wp:inline>
        </w:drawing>
      </w:r>
    </w:p>
    <w:p w14:paraId="4FAFCEDD" w14:textId="77777777" w:rsidR="00B73B04" w:rsidRPr="002F077F" w:rsidRDefault="00B73B04" w:rsidP="00B73B04">
      <w:pPr>
        <w:pStyle w:val="Picturecaption40"/>
        <w:shd w:val="clear" w:color="auto" w:fill="auto"/>
        <w:spacing w:after="160" w:line="360" w:lineRule="auto"/>
        <w:rPr>
          <w:rFonts w:ascii="Sylfaen" w:hAnsi="Sylfaen"/>
          <w:sz w:val="20"/>
          <w:szCs w:val="24"/>
        </w:rPr>
      </w:pPr>
      <w:r w:rsidRPr="002F077F">
        <w:rPr>
          <w:rFonts w:ascii="Sylfaen" w:hAnsi="Sylfaen"/>
          <w:sz w:val="20"/>
          <w:szCs w:val="24"/>
        </w:rPr>
        <w:t>Նկ. 5. Խախտման ուսումնասիրման արդյունքի եւ ձեռնարկված միջոցների մասին լիազորված մարմիններին ծանուցելիս ընդհանուր գործընթացի տրանզակցիաների կատարման սխեմա</w:t>
      </w:r>
    </w:p>
    <w:p w14:paraId="269FDA90" w14:textId="77777777" w:rsidR="00B73B04" w:rsidRPr="00B73B04" w:rsidRDefault="00B73B04" w:rsidP="00B73B04">
      <w:pPr>
        <w:spacing w:after="160" w:line="360" w:lineRule="auto"/>
        <w:rPr>
          <w:rFonts w:ascii="Sylfaen" w:hAnsi="Sylfaen"/>
        </w:rPr>
      </w:pPr>
    </w:p>
    <w:p w14:paraId="5D909DD4" w14:textId="77777777" w:rsidR="00B73B04" w:rsidRPr="00B73B04" w:rsidRDefault="00B73B04" w:rsidP="00B73B04">
      <w:pPr>
        <w:spacing w:after="160" w:line="360" w:lineRule="auto"/>
        <w:rPr>
          <w:rFonts w:ascii="Sylfaen" w:hAnsi="Sylfaen"/>
        </w:rPr>
        <w:sectPr w:rsidR="00B73B04" w:rsidRPr="00B73B04" w:rsidSect="00366A48">
          <w:type w:val="nextColumn"/>
          <w:pgSz w:w="11900" w:h="16840"/>
          <w:pgMar w:top="1418" w:right="1418" w:bottom="1418" w:left="1418" w:header="0" w:footer="639" w:gutter="0"/>
          <w:cols w:space="720"/>
          <w:noEndnote/>
          <w:docGrid w:linePitch="360"/>
        </w:sectPr>
      </w:pPr>
    </w:p>
    <w:p w14:paraId="1003ADDA" w14:textId="77777777" w:rsidR="00B73B04" w:rsidRPr="00B73B04" w:rsidRDefault="00B73B04" w:rsidP="00B73B04">
      <w:pPr>
        <w:pStyle w:val="Heading120"/>
        <w:shd w:val="clear" w:color="auto" w:fill="auto"/>
        <w:spacing w:before="0" w:after="160" w:line="360" w:lineRule="auto"/>
        <w:rPr>
          <w:rFonts w:ascii="Sylfaen" w:hAnsi="Sylfaen"/>
          <w:sz w:val="24"/>
          <w:szCs w:val="24"/>
        </w:rPr>
      </w:pPr>
      <w:r w:rsidRPr="00B73B04">
        <w:rPr>
          <w:rStyle w:val="Headerorfooter"/>
          <w:rFonts w:ascii="Sylfaen" w:hAnsi="Sylfaen"/>
          <w:sz w:val="24"/>
          <w:szCs w:val="24"/>
        </w:rPr>
        <w:lastRenderedPageBreak/>
        <w:t>Աղյուսակ 5</w:t>
      </w:r>
    </w:p>
    <w:p w14:paraId="783143E2"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9" w:name="bookmark12"/>
      <w:r w:rsidRPr="00B73B04">
        <w:rPr>
          <w:rFonts w:ascii="Sylfaen" w:hAnsi="Sylfaen"/>
          <w:sz w:val="24"/>
          <w:szCs w:val="24"/>
        </w:rPr>
        <w:t xml:space="preserve">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մարմիններին ծանուցելիս ընդհանուր գործընթացի</w:t>
      </w:r>
      <w:r>
        <w:rPr>
          <w:rFonts w:ascii="Sylfaen" w:hAnsi="Sylfaen"/>
          <w:sz w:val="24"/>
          <w:szCs w:val="24"/>
        </w:rPr>
        <w:t xml:space="preserve"> </w:t>
      </w:r>
      <w:r w:rsidRPr="00B73B04">
        <w:rPr>
          <w:rFonts w:ascii="Sylfaen" w:hAnsi="Sylfaen"/>
          <w:sz w:val="24"/>
          <w:szCs w:val="24"/>
        </w:rPr>
        <w:t>տրանզակցիաների ցանկ</w:t>
      </w:r>
      <w:bookmarkEnd w:id="9"/>
    </w:p>
    <w:tbl>
      <w:tblPr>
        <w:tblOverlap w:val="never"/>
        <w:tblW w:w="14983" w:type="dxa"/>
        <w:jc w:val="center"/>
        <w:tblLayout w:type="fixed"/>
        <w:tblCellMar>
          <w:left w:w="10" w:type="dxa"/>
          <w:right w:w="10" w:type="dxa"/>
        </w:tblCellMar>
        <w:tblLook w:val="04A0" w:firstRow="1" w:lastRow="0" w:firstColumn="1" w:lastColumn="0" w:noHBand="0" w:noVBand="1"/>
      </w:tblPr>
      <w:tblGrid>
        <w:gridCol w:w="1178"/>
        <w:gridCol w:w="2669"/>
        <w:gridCol w:w="2904"/>
        <w:gridCol w:w="2717"/>
        <w:gridCol w:w="2779"/>
        <w:gridCol w:w="2736"/>
      </w:tblGrid>
      <w:tr w:rsidR="00B73B04" w:rsidRPr="002F077F" w14:paraId="38FEF8CC" w14:textId="77777777" w:rsidTr="002F077F">
        <w:trPr>
          <w:jc w:val="center"/>
        </w:trPr>
        <w:tc>
          <w:tcPr>
            <w:tcW w:w="1178" w:type="dxa"/>
            <w:tcBorders>
              <w:top w:val="single" w:sz="4" w:space="0" w:color="auto"/>
              <w:left w:val="single" w:sz="4" w:space="0" w:color="auto"/>
            </w:tcBorders>
            <w:shd w:val="clear" w:color="auto" w:fill="FFFFFF"/>
            <w:vAlign w:val="center"/>
          </w:tcPr>
          <w:p w14:paraId="15061E14"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Համարը՝</w:t>
            </w:r>
          </w:p>
          <w:p w14:paraId="26BCAB2D"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ը/կ</w:t>
            </w:r>
          </w:p>
        </w:tc>
        <w:tc>
          <w:tcPr>
            <w:tcW w:w="2669" w:type="dxa"/>
            <w:tcBorders>
              <w:top w:val="single" w:sz="4" w:space="0" w:color="auto"/>
              <w:left w:val="single" w:sz="4" w:space="0" w:color="auto"/>
            </w:tcBorders>
            <w:shd w:val="clear" w:color="auto" w:fill="FFFFFF"/>
            <w:vAlign w:val="center"/>
          </w:tcPr>
          <w:p w14:paraId="2EFFA2E2"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Նախաձեռնողի կողմից կատարվող գործառնությունը</w:t>
            </w:r>
          </w:p>
        </w:tc>
        <w:tc>
          <w:tcPr>
            <w:tcW w:w="2904" w:type="dxa"/>
            <w:tcBorders>
              <w:top w:val="single" w:sz="4" w:space="0" w:color="auto"/>
              <w:left w:val="single" w:sz="4" w:space="0" w:color="auto"/>
            </w:tcBorders>
            <w:shd w:val="clear" w:color="auto" w:fill="FFFFFF"/>
            <w:vAlign w:val="center"/>
          </w:tcPr>
          <w:p w14:paraId="20188129"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14:paraId="671FB931"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Ռեսպոնդենտի կողմից կատարվող գործառնությունը</w:t>
            </w:r>
          </w:p>
        </w:tc>
        <w:tc>
          <w:tcPr>
            <w:tcW w:w="2779" w:type="dxa"/>
            <w:tcBorders>
              <w:top w:val="single" w:sz="4" w:space="0" w:color="auto"/>
              <w:left w:val="single" w:sz="4" w:space="0" w:color="auto"/>
            </w:tcBorders>
            <w:shd w:val="clear" w:color="auto" w:fill="FFFFFF"/>
            <w:vAlign w:val="center"/>
          </w:tcPr>
          <w:p w14:paraId="47106896"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Ընդհանուր գործընթացի տեղեկատվական օբյեկտի վերջնական վիճակը</w:t>
            </w:r>
          </w:p>
        </w:tc>
        <w:tc>
          <w:tcPr>
            <w:tcW w:w="2736" w:type="dxa"/>
            <w:tcBorders>
              <w:top w:val="single" w:sz="4" w:space="0" w:color="auto"/>
              <w:left w:val="single" w:sz="4" w:space="0" w:color="auto"/>
              <w:right w:val="single" w:sz="4" w:space="0" w:color="auto"/>
            </w:tcBorders>
            <w:shd w:val="clear" w:color="auto" w:fill="FFFFFF"/>
            <w:vAlign w:val="center"/>
          </w:tcPr>
          <w:p w14:paraId="5B892FE3"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Ընդհանուր գործընթացի տրանզակցիան</w:t>
            </w:r>
          </w:p>
        </w:tc>
      </w:tr>
      <w:tr w:rsidR="00B73B04" w:rsidRPr="002F077F" w14:paraId="18B9E0F4" w14:textId="77777777" w:rsidTr="002F077F">
        <w:trPr>
          <w:jc w:val="center"/>
        </w:trPr>
        <w:tc>
          <w:tcPr>
            <w:tcW w:w="1178" w:type="dxa"/>
            <w:tcBorders>
              <w:top w:val="single" w:sz="4" w:space="0" w:color="auto"/>
              <w:left w:val="single" w:sz="4" w:space="0" w:color="auto"/>
            </w:tcBorders>
            <w:shd w:val="clear" w:color="auto" w:fill="FFFFFF"/>
            <w:vAlign w:val="center"/>
          </w:tcPr>
          <w:p w14:paraId="289B8214"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1</w:t>
            </w:r>
          </w:p>
        </w:tc>
        <w:tc>
          <w:tcPr>
            <w:tcW w:w="2669" w:type="dxa"/>
            <w:tcBorders>
              <w:top w:val="single" w:sz="4" w:space="0" w:color="auto"/>
              <w:left w:val="single" w:sz="4" w:space="0" w:color="auto"/>
            </w:tcBorders>
            <w:shd w:val="clear" w:color="auto" w:fill="FFFFFF"/>
            <w:vAlign w:val="center"/>
          </w:tcPr>
          <w:p w14:paraId="70D9F62E"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2</w:t>
            </w:r>
          </w:p>
        </w:tc>
        <w:tc>
          <w:tcPr>
            <w:tcW w:w="2904" w:type="dxa"/>
            <w:tcBorders>
              <w:top w:val="single" w:sz="4" w:space="0" w:color="auto"/>
              <w:left w:val="single" w:sz="4" w:space="0" w:color="auto"/>
            </w:tcBorders>
            <w:shd w:val="clear" w:color="auto" w:fill="FFFFFF"/>
            <w:vAlign w:val="center"/>
          </w:tcPr>
          <w:p w14:paraId="74C63666"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3</w:t>
            </w:r>
          </w:p>
        </w:tc>
        <w:tc>
          <w:tcPr>
            <w:tcW w:w="2717" w:type="dxa"/>
            <w:tcBorders>
              <w:top w:val="single" w:sz="4" w:space="0" w:color="auto"/>
              <w:left w:val="single" w:sz="4" w:space="0" w:color="auto"/>
            </w:tcBorders>
            <w:shd w:val="clear" w:color="auto" w:fill="FFFFFF"/>
            <w:vAlign w:val="center"/>
          </w:tcPr>
          <w:p w14:paraId="7321D246"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4</w:t>
            </w:r>
          </w:p>
        </w:tc>
        <w:tc>
          <w:tcPr>
            <w:tcW w:w="2779" w:type="dxa"/>
            <w:tcBorders>
              <w:top w:val="single" w:sz="4" w:space="0" w:color="auto"/>
              <w:left w:val="single" w:sz="4" w:space="0" w:color="auto"/>
            </w:tcBorders>
            <w:shd w:val="clear" w:color="auto" w:fill="FFFFFF"/>
            <w:vAlign w:val="center"/>
          </w:tcPr>
          <w:p w14:paraId="738CC4EF"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5</w:t>
            </w:r>
          </w:p>
        </w:tc>
        <w:tc>
          <w:tcPr>
            <w:tcW w:w="2736" w:type="dxa"/>
            <w:tcBorders>
              <w:top w:val="single" w:sz="4" w:space="0" w:color="auto"/>
              <w:left w:val="single" w:sz="4" w:space="0" w:color="auto"/>
              <w:right w:val="single" w:sz="4" w:space="0" w:color="auto"/>
            </w:tcBorders>
            <w:shd w:val="clear" w:color="auto" w:fill="FFFFFF"/>
            <w:vAlign w:val="center"/>
          </w:tcPr>
          <w:p w14:paraId="7A6BE840"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6</w:t>
            </w:r>
          </w:p>
        </w:tc>
      </w:tr>
      <w:tr w:rsidR="00B73B04" w:rsidRPr="002F077F" w14:paraId="5539E6D0" w14:textId="77777777" w:rsidTr="002F077F">
        <w:trPr>
          <w:jc w:val="center"/>
        </w:trPr>
        <w:tc>
          <w:tcPr>
            <w:tcW w:w="1178" w:type="dxa"/>
            <w:tcBorders>
              <w:top w:val="single" w:sz="4" w:space="0" w:color="auto"/>
              <w:left w:val="single" w:sz="4" w:space="0" w:color="auto"/>
            </w:tcBorders>
            <w:shd w:val="clear" w:color="auto" w:fill="FFFFFF"/>
            <w:vAlign w:val="center"/>
          </w:tcPr>
          <w:p w14:paraId="2DF7B44D"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1</w:t>
            </w:r>
          </w:p>
        </w:tc>
        <w:tc>
          <w:tcPr>
            <w:tcW w:w="13805" w:type="dxa"/>
            <w:gridSpan w:val="5"/>
            <w:tcBorders>
              <w:top w:val="single" w:sz="4" w:space="0" w:color="auto"/>
              <w:left w:val="single" w:sz="4" w:space="0" w:color="auto"/>
              <w:right w:val="single" w:sz="4" w:space="0" w:color="auto"/>
            </w:tcBorders>
            <w:shd w:val="clear" w:color="auto" w:fill="FFFFFF"/>
            <w:vAlign w:val="center"/>
          </w:tcPr>
          <w:p w14:paraId="12CCC8A4"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 xml:space="preserve">Խախտման ուսումնասիրման արդյունքի եւ ձեռնարկված միջոցների մասին լիազորված մարմիններին ծանուցում (P.SS.08.PRC.019) </w:t>
            </w:r>
          </w:p>
        </w:tc>
      </w:tr>
      <w:tr w:rsidR="00B73B04" w:rsidRPr="002F077F" w14:paraId="632F198C" w14:textId="77777777" w:rsidTr="002F077F">
        <w:trPr>
          <w:jc w:val="center"/>
        </w:trPr>
        <w:tc>
          <w:tcPr>
            <w:tcW w:w="1178" w:type="dxa"/>
            <w:tcBorders>
              <w:top w:val="single" w:sz="4" w:space="0" w:color="auto"/>
              <w:left w:val="single" w:sz="4" w:space="0" w:color="auto"/>
              <w:bottom w:val="single" w:sz="4" w:space="0" w:color="auto"/>
            </w:tcBorders>
            <w:shd w:val="clear" w:color="auto" w:fill="FFFFFF"/>
          </w:tcPr>
          <w:p w14:paraId="29588BFC"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1.1</w:t>
            </w:r>
          </w:p>
        </w:tc>
        <w:tc>
          <w:tcPr>
            <w:tcW w:w="2669" w:type="dxa"/>
            <w:tcBorders>
              <w:top w:val="single" w:sz="4" w:space="0" w:color="auto"/>
              <w:left w:val="single" w:sz="4" w:space="0" w:color="auto"/>
              <w:bottom w:val="single" w:sz="4" w:space="0" w:color="auto"/>
            </w:tcBorders>
            <w:shd w:val="clear" w:color="auto" w:fill="FFFFFF"/>
            <w:vAlign w:val="center"/>
          </w:tcPr>
          <w:p w14:paraId="44FF14E5"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Խախտման ուսումնասիրման արդյունքի եւ ձեռնարկված միջոցների մասին ծանուցման ուղարկում լիազորված մարմին</w:t>
            </w:r>
          </w:p>
          <w:p w14:paraId="08D16093"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(P.SS.08.OPR.056)</w:t>
            </w:r>
          </w:p>
        </w:tc>
        <w:tc>
          <w:tcPr>
            <w:tcW w:w="2904" w:type="dxa"/>
            <w:tcBorders>
              <w:top w:val="single" w:sz="4" w:space="0" w:color="auto"/>
              <w:left w:val="single" w:sz="4" w:space="0" w:color="auto"/>
              <w:bottom w:val="single" w:sz="4" w:space="0" w:color="auto"/>
            </w:tcBorders>
            <w:shd w:val="clear" w:color="auto" w:fill="FFFFFF"/>
          </w:tcPr>
          <w:p w14:paraId="63729089"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Fonts w:ascii="Sylfaen" w:hAnsi="Sylfaen"/>
                <w:sz w:val="20"/>
                <w:szCs w:val="24"/>
              </w:rPr>
              <w:t>-</w:t>
            </w:r>
          </w:p>
        </w:tc>
        <w:tc>
          <w:tcPr>
            <w:tcW w:w="2717" w:type="dxa"/>
            <w:tcBorders>
              <w:top w:val="single" w:sz="4" w:space="0" w:color="auto"/>
              <w:left w:val="single" w:sz="4" w:space="0" w:color="auto"/>
              <w:bottom w:val="single" w:sz="4" w:space="0" w:color="auto"/>
            </w:tcBorders>
            <w:shd w:val="clear" w:color="auto" w:fill="FFFFFF"/>
            <w:vAlign w:val="center"/>
          </w:tcPr>
          <w:p w14:paraId="3D1FCD4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խախտման ուսումնասիրման արդյունքի եւ ձեռնարկված միջոցների մասին ծանուցման ընդունում եւ մշակում լիազորված մարմնի կողմից</w:t>
            </w:r>
          </w:p>
          <w:p w14:paraId="08122FA0"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(P.SS.08.OPR.057)</w:t>
            </w:r>
          </w:p>
        </w:tc>
        <w:tc>
          <w:tcPr>
            <w:tcW w:w="2779" w:type="dxa"/>
            <w:tcBorders>
              <w:top w:val="single" w:sz="4" w:space="0" w:color="auto"/>
              <w:left w:val="single" w:sz="4" w:space="0" w:color="auto"/>
              <w:bottom w:val="single" w:sz="4" w:space="0" w:color="auto"/>
            </w:tcBorders>
            <w:shd w:val="clear" w:color="auto" w:fill="FFFFFF"/>
          </w:tcPr>
          <w:p w14:paraId="3CB9CE03"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վտանգավոր արտադրանքի մասին տեղեկություններ (P.SS.08.BEN.002)՝</w:t>
            </w:r>
          </w:p>
          <w:p w14:paraId="3F212E78"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ծանուցումն ուղարկվել է</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14:paraId="77008237"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 xml:space="preserve">խախտման ուսումնասիրման արդյունքի եւ ձեռնարկված միջոցների մասին լիազորված մարմինների ծանուցում </w:t>
            </w:r>
          </w:p>
          <w:p w14:paraId="699062E7"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(P.SS.08.TRN.016)</w:t>
            </w:r>
          </w:p>
        </w:tc>
      </w:tr>
    </w:tbl>
    <w:p w14:paraId="20F403B3" w14:textId="77777777" w:rsidR="00B73B04" w:rsidRPr="00B73B04" w:rsidRDefault="00B73B04" w:rsidP="00B73B04">
      <w:pPr>
        <w:spacing w:after="160" w:line="360" w:lineRule="auto"/>
        <w:rPr>
          <w:rFonts w:ascii="Sylfaen" w:hAnsi="Sylfaen"/>
        </w:rPr>
      </w:pPr>
    </w:p>
    <w:p w14:paraId="4C3EBCD3" w14:textId="77777777" w:rsidR="00B73B04" w:rsidRPr="00B73B04" w:rsidRDefault="00B73B04" w:rsidP="00B73B04">
      <w:pPr>
        <w:spacing w:after="160" w:line="360" w:lineRule="auto"/>
        <w:rPr>
          <w:rFonts w:ascii="Sylfaen" w:hAnsi="Sylfaen"/>
        </w:rPr>
      </w:pPr>
    </w:p>
    <w:p w14:paraId="1DDEB97B" w14:textId="77777777" w:rsidR="00B73B04" w:rsidRPr="00B73B04" w:rsidRDefault="00B73B04" w:rsidP="00B73B04">
      <w:pPr>
        <w:spacing w:after="160" w:line="360" w:lineRule="auto"/>
        <w:rPr>
          <w:rFonts w:ascii="Sylfaen" w:hAnsi="Sylfaen"/>
        </w:rPr>
        <w:sectPr w:rsidR="00B73B04" w:rsidRPr="00B73B04" w:rsidSect="00366A48">
          <w:type w:val="nextColumn"/>
          <w:pgSz w:w="16840" w:h="11900" w:orient="landscape"/>
          <w:pgMar w:top="1418" w:right="1418" w:bottom="1418" w:left="1418" w:header="0" w:footer="661" w:gutter="0"/>
          <w:cols w:space="720"/>
          <w:noEndnote/>
          <w:docGrid w:linePitch="360"/>
        </w:sectPr>
      </w:pPr>
    </w:p>
    <w:p w14:paraId="047E5A76"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VI. Ընդհանուր գործընթացի հաղորդագրությունների նկարագրությունը</w:t>
      </w:r>
    </w:p>
    <w:p w14:paraId="7E610BDF"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16.</w:t>
      </w:r>
      <w:r w:rsidR="007D2A34" w:rsidRPr="007D2A34">
        <w:rPr>
          <w:rFonts w:ascii="Sylfaen" w:hAnsi="Sylfaen"/>
          <w:sz w:val="24"/>
          <w:szCs w:val="24"/>
        </w:rPr>
        <w:tab/>
      </w:r>
      <w:r w:rsidRPr="00B73B04">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6-րդ աղյուսակի 3-րդ սյունակի արժեքի:</w:t>
      </w:r>
    </w:p>
    <w:p w14:paraId="6C117441" w14:textId="77777777" w:rsidR="00B73B04" w:rsidRPr="00B73B04" w:rsidRDefault="00B73B04" w:rsidP="00B73B04">
      <w:pPr>
        <w:spacing w:after="160" w:line="360" w:lineRule="auto"/>
        <w:rPr>
          <w:rFonts w:ascii="Sylfaen" w:hAnsi="Sylfaen"/>
        </w:rPr>
      </w:pPr>
    </w:p>
    <w:p w14:paraId="74A5C065" w14:textId="77777777" w:rsidR="00B73B04" w:rsidRPr="00B73B04" w:rsidRDefault="00B73B04" w:rsidP="002F077F">
      <w:pPr>
        <w:pStyle w:val="Bodytext20"/>
        <w:shd w:val="clear" w:color="auto" w:fill="auto"/>
        <w:spacing w:before="0" w:after="160" w:line="360" w:lineRule="auto"/>
        <w:ind w:firstLine="0"/>
        <w:jc w:val="right"/>
        <w:rPr>
          <w:rFonts w:ascii="Sylfaen" w:hAnsi="Sylfaen"/>
          <w:sz w:val="24"/>
          <w:szCs w:val="24"/>
        </w:rPr>
      </w:pPr>
      <w:r w:rsidRPr="00B73B04">
        <w:rPr>
          <w:rStyle w:val="Tablecaption2"/>
          <w:rFonts w:ascii="Sylfaen" w:hAnsi="Sylfaen"/>
          <w:sz w:val="24"/>
          <w:szCs w:val="24"/>
        </w:rPr>
        <w:t>Աղյուսակ 6</w:t>
      </w:r>
    </w:p>
    <w:p w14:paraId="15D2DA5B"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B73B04" w:rsidRPr="002F077F" w14:paraId="219616CB" w14:textId="77777777" w:rsidTr="002F077F">
        <w:trPr>
          <w:tblHeader/>
          <w:jc w:val="center"/>
        </w:trPr>
        <w:tc>
          <w:tcPr>
            <w:tcW w:w="2491" w:type="dxa"/>
            <w:tcBorders>
              <w:top w:val="single" w:sz="4" w:space="0" w:color="auto"/>
              <w:left w:val="single" w:sz="4" w:space="0" w:color="auto"/>
            </w:tcBorders>
            <w:shd w:val="clear" w:color="auto" w:fill="FFFFFF"/>
          </w:tcPr>
          <w:p w14:paraId="550F8BAE"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Ծածկագրային նշագիրը</w:t>
            </w:r>
          </w:p>
        </w:tc>
        <w:tc>
          <w:tcPr>
            <w:tcW w:w="3523" w:type="dxa"/>
            <w:tcBorders>
              <w:top w:val="single" w:sz="4" w:space="0" w:color="auto"/>
              <w:left w:val="single" w:sz="4" w:space="0" w:color="auto"/>
            </w:tcBorders>
            <w:shd w:val="clear" w:color="auto" w:fill="FFFFFF"/>
          </w:tcPr>
          <w:p w14:paraId="506E7C02"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Անվանումը</w:t>
            </w:r>
          </w:p>
        </w:tc>
        <w:tc>
          <w:tcPr>
            <w:tcW w:w="3355" w:type="dxa"/>
            <w:tcBorders>
              <w:top w:val="single" w:sz="4" w:space="0" w:color="auto"/>
              <w:left w:val="single" w:sz="4" w:space="0" w:color="auto"/>
              <w:right w:val="single" w:sz="4" w:space="0" w:color="auto"/>
            </w:tcBorders>
            <w:shd w:val="clear" w:color="auto" w:fill="FFFFFF"/>
          </w:tcPr>
          <w:p w14:paraId="399844D9"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Էլեկտրոնային փաստաթղթի (տեղեկությունների) կառուցվածքը</w:t>
            </w:r>
          </w:p>
        </w:tc>
      </w:tr>
      <w:tr w:rsidR="00B73B04" w:rsidRPr="002F077F" w14:paraId="256B067E" w14:textId="77777777" w:rsidTr="002F077F">
        <w:trPr>
          <w:tblHeader/>
          <w:jc w:val="center"/>
        </w:trPr>
        <w:tc>
          <w:tcPr>
            <w:tcW w:w="2491" w:type="dxa"/>
            <w:tcBorders>
              <w:top w:val="single" w:sz="4" w:space="0" w:color="auto"/>
              <w:left w:val="single" w:sz="4" w:space="0" w:color="auto"/>
            </w:tcBorders>
            <w:shd w:val="clear" w:color="auto" w:fill="FFFFFF"/>
          </w:tcPr>
          <w:p w14:paraId="15F53B0C"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tcPr>
          <w:p w14:paraId="7BE6F1E7"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2</w:t>
            </w:r>
          </w:p>
        </w:tc>
        <w:tc>
          <w:tcPr>
            <w:tcW w:w="3355" w:type="dxa"/>
            <w:tcBorders>
              <w:top w:val="single" w:sz="4" w:space="0" w:color="auto"/>
              <w:left w:val="single" w:sz="4" w:space="0" w:color="auto"/>
              <w:right w:val="single" w:sz="4" w:space="0" w:color="auto"/>
            </w:tcBorders>
            <w:shd w:val="clear" w:color="auto" w:fill="FFFFFF"/>
          </w:tcPr>
          <w:p w14:paraId="65DB341C"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4"/>
              </w:rPr>
            </w:pPr>
            <w:r w:rsidRPr="002F077F">
              <w:rPr>
                <w:rStyle w:val="Bodytext211pt"/>
                <w:rFonts w:ascii="Sylfaen" w:hAnsi="Sylfaen"/>
                <w:sz w:val="20"/>
                <w:szCs w:val="24"/>
              </w:rPr>
              <w:t>3</w:t>
            </w:r>
          </w:p>
        </w:tc>
      </w:tr>
      <w:tr w:rsidR="00B73B04" w:rsidRPr="002F077F" w14:paraId="418FD8D9" w14:textId="77777777" w:rsidTr="00CE090A">
        <w:trPr>
          <w:jc w:val="center"/>
        </w:trPr>
        <w:tc>
          <w:tcPr>
            <w:tcW w:w="2491" w:type="dxa"/>
            <w:tcBorders>
              <w:top w:val="single" w:sz="4" w:space="0" w:color="auto"/>
              <w:left w:val="single" w:sz="4" w:space="0" w:color="auto"/>
            </w:tcBorders>
            <w:shd w:val="clear" w:color="auto" w:fill="FFFFFF"/>
          </w:tcPr>
          <w:p w14:paraId="15E4CDF8"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P.SS.08.MSG.003</w:t>
            </w:r>
          </w:p>
        </w:tc>
        <w:tc>
          <w:tcPr>
            <w:tcW w:w="3523" w:type="dxa"/>
            <w:tcBorders>
              <w:top w:val="single" w:sz="4" w:space="0" w:color="auto"/>
              <w:left w:val="single" w:sz="4" w:space="0" w:color="auto"/>
            </w:tcBorders>
            <w:shd w:val="clear" w:color="auto" w:fill="FFFFFF"/>
          </w:tcPr>
          <w:p w14:paraId="05BE4D6F"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մշակման արդյունքների մասին ծանուցում</w:t>
            </w:r>
          </w:p>
        </w:tc>
        <w:tc>
          <w:tcPr>
            <w:tcW w:w="3355" w:type="dxa"/>
            <w:tcBorders>
              <w:top w:val="single" w:sz="4" w:space="0" w:color="auto"/>
              <w:left w:val="single" w:sz="4" w:space="0" w:color="auto"/>
              <w:right w:val="single" w:sz="4" w:space="0" w:color="auto"/>
            </w:tcBorders>
            <w:shd w:val="clear" w:color="auto" w:fill="FFFFFF"/>
          </w:tcPr>
          <w:p w14:paraId="70AD407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մշակման արդյունքի վերաբերյալ ծանուցում (R.006)</w:t>
            </w:r>
          </w:p>
        </w:tc>
      </w:tr>
      <w:tr w:rsidR="00B73B04" w:rsidRPr="002F077F" w14:paraId="0F02D9DE" w14:textId="77777777" w:rsidTr="00CE090A">
        <w:trPr>
          <w:jc w:val="center"/>
        </w:trPr>
        <w:tc>
          <w:tcPr>
            <w:tcW w:w="2491" w:type="dxa"/>
            <w:tcBorders>
              <w:top w:val="single" w:sz="4" w:space="0" w:color="auto"/>
              <w:left w:val="single" w:sz="4" w:space="0" w:color="auto"/>
            </w:tcBorders>
            <w:shd w:val="clear" w:color="auto" w:fill="FFFFFF"/>
          </w:tcPr>
          <w:p w14:paraId="467EC3CA"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P.SS.08.MSG.008</w:t>
            </w:r>
          </w:p>
        </w:tc>
        <w:tc>
          <w:tcPr>
            <w:tcW w:w="3523" w:type="dxa"/>
            <w:tcBorders>
              <w:top w:val="single" w:sz="4" w:space="0" w:color="auto"/>
              <w:left w:val="single" w:sz="4" w:space="0" w:color="auto"/>
            </w:tcBorders>
            <w:shd w:val="clear" w:color="auto" w:fill="FFFFFF"/>
          </w:tcPr>
          <w:p w14:paraId="0829F6C0"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տեղեկությունների բացակայության մասին ծանուցումը</w:t>
            </w:r>
          </w:p>
        </w:tc>
        <w:tc>
          <w:tcPr>
            <w:tcW w:w="3355" w:type="dxa"/>
            <w:tcBorders>
              <w:top w:val="single" w:sz="4" w:space="0" w:color="auto"/>
              <w:left w:val="single" w:sz="4" w:space="0" w:color="auto"/>
              <w:right w:val="single" w:sz="4" w:space="0" w:color="auto"/>
            </w:tcBorders>
            <w:shd w:val="clear" w:color="auto" w:fill="FFFFFF"/>
          </w:tcPr>
          <w:p w14:paraId="4CEBD979"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մշակման արդյունքի վերաբերյալ ծանուցում (R.006)</w:t>
            </w:r>
          </w:p>
        </w:tc>
      </w:tr>
      <w:tr w:rsidR="00B73B04" w:rsidRPr="002F077F" w14:paraId="452E64A2" w14:textId="77777777" w:rsidTr="00CE090A">
        <w:trPr>
          <w:jc w:val="center"/>
        </w:trPr>
        <w:tc>
          <w:tcPr>
            <w:tcW w:w="2491" w:type="dxa"/>
            <w:tcBorders>
              <w:top w:val="single" w:sz="4" w:space="0" w:color="auto"/>
              <w:left w:val="single" w:sz="4" w:space="0" w:color="auto"/>
            </w:tcBorders>
            <w:shd w:val="clear" w:color="auto" w:fill="FFFFFF"/>
          </w:tcPr>
          <w:p w14:paraId="7B6CC421"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P.SS.08.MSG.015</w:t>
            </w:r>
          </w:p>
        </w:tc>
        <w:tc>
          <w:tcPr>
            <w:tcW w:w="3523" w:type="dxa"/>
            <w:tcBorders>
              <w:top w:val="single" w:sz="4" w:space="0" w:color="auto"/>
              <w:left w:val="single" w:sz="4" w:space="0" w:color="auto"/>
            </w:tcBorders>
            <w:shd w:val="clear" w:color="auto" w:fill="FFFFFF"/>
          </w:tcPr>
          <w:p w14:paraId="16AD25D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խախտման ուսումնասիրման արդյունքի եւ ձեռնարկված միջոցների մասին ծանուցում</w:t>
            </w:r>
          </w:p>
        </w:tc>
        <w:tc>
          <w:tcPr>
            <w:tcW w:w="3355" w:type="dxa"/>
            <w:tcBorders>
              <w:top w:val="single" w:sz="4" w:space="0" w:color="auto"/>
              <w:left w:val="single" w:sz="4" w:space="0" w:color="auto"/>
              <w:right w:val="single" w:sz="4" w:space="0" w:color="auto"/>
            </w:tcBorders>
            <w:shd w:val="clear" w:color="auto" w:fill="FFFFFF"/>
          </w:tcPr>
          <w:p w14:paraId="0B909846"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խախտումների մասին տեղեկատվության ուսումնասիրման արդյունքների մասին տեղեկություններ (R.SM.SS.08.003)</w:t>
            </w:r>
          </w:p>
        </w:tc>
      </w:tr>
      <w:tr w:rsidR="00B73B04" w:rsidRPr="002F077F" w14:paraId="1E9D5813" w14:textId="77777777" w:rsidTr="00CE090A">
        <w:trPr>
          <w:jc w:val="center"/>
        </w:trPr>
        <w:tc>
          <w:tcPr>
            <w:tcW w:w="2491" w:type="dxa"/>
            <w:tcBorders>
              <w:top w:val="single" w:sz="4" w:space="0" w:color="auto"/>
              <w:left w:val="single" w:sz="4" w:space="0" w:color="auto"/>
            </w:tcBorders>
            <w:shd w:val="clear" w:color="auto" w:fill="FFFFFF"/>
          </w:tcPr>
          <w:p w14:paraId="1FD78554"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P.SS.08.MSG.016</w:t>
            </w:r>
          </w:p>
        </w:tc>
        <w:tc>
          <w:tcPr>
            <w:tcW w:w="3523" w:type="dxa"/>
            <w:tcBorders>
              <w:top w:val="single" w:sz="4" w:space="0" w:color="auto"/>
              <w:left w:val="single" w:sz="4" w:space="0" w:color="auto"/>
            </w:tcBorders>
            <w:shd w:val="clear" w:color="auto" w:fill="FFFFFF"/>
          </w:tcPr>
          <w:p w14:paraId="2A229F44"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հիվանդության հայտնաբերման եւ ձեռնարկված միջոցների մասին ծանուցում</w:t>
            </w:r>
          </w:p>
        </w:tc>
        <w:tc>
          <w:tcPr>
            <w:tcW w:w="3355" w:type="dxa"/>
            <w:tcBorders>
              <w:top w:val="single" w:sz="4" w:space="0" w:color="auto"/>
              <w:left w:val="single" w:sz="4" w:space="0" w:color="auto"/>
              <w:right w:val="single" w:sz="4" w:space="0" w:color="auto"/>
            </w:tcBorders>
            <w:shd w:val="clear" w:color="auto" w:fill="FFFFFF"/>
          </w:tcPr>
          <w:p w14:paraId="0D44AC94"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հիվանդությունների հայտնաբերման եւ ձեռնարկված սանիտարական միջոցների մասին տեղեկություններ (R.SM.SS.08.001)</w:t>
            </w:r>
          </w:p>
        </w:tc>
      </w:tr>
      <w:tr w:rsidR="00B73B04" w:rsidRPr="002F077F" w14:paraId="3CB753DB" w14:textId="77777777" w:rsidTr="00CE090A">
        <w:trPr>
          <w:jc w:val="center"/>
        </w:trPr>
        <w:tc>
          <w:tcPr>
            <w:tcW w:w="2491" w:type="dxa"/>
            <w:tcBorders>
              <w:top w:val="single" w:sz="4" w:space="0" w:color="auto"/>
              <w:left w:val="single" w:sz="4" w:space="0" w:color="auto"/>
            </w:tcBorders>
            <w:shd w:val="clear" w:color="auto" w:fill="FFFFFF"/>
          </w:tcPr>
          <w:p w14:paraId="15488E1F"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P.SS.08.MSG.017</w:t>
            </w:r>
          </w:p>
        </w:tc>
        <w:tc>
          <w:tcPr>
            <w:tcW w:w="3523" w:type="dxa"/>
            <w:tcBorders>
              <w:top w:val="single" w:sz="4" w:space="0" w:color="auto"/>
              <w:left w:val="single" w:sz="4" w:space="0" w:color="auto"/>
            </w:tcBorders>
            <w:shd w:val="clear" w:color="auto" w:fill="FFFFFF"/>
          </w:tcPr>
          <w:p w14:paraId="1B80FE1A"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վտանգավոր արտադրանքի հայտնաբերման եւ ձեռնարկված միջոցների մասին ծանուցում</w:t>
            </w:r>
          </w:p>
        </w:tc>
        <w:tc>
          <w:tcPr>
            <w:tcW w:w="3355" w:type="dxa"/>
            <w:tcBorders>
              <w:top w:val="single" w:sz="4" w:space="0" w:color="auto"/>
              <w:left w:val="single" w:sz="4" w:space="0" w:color="auto"/>
              <w:right w:val="single" w:sz="4" w:space="0" w:color="auto"/>
            </w:tcBorders>
            <w:shd w:val="clear" w:color="auto" w:fill="FFFFFF"/>
          </w:tcPr>
          <w:p w14:paraId="3EA0DFD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վտանգավոր արտադրանքի հայտնաբերման եւ ձեռնարկված սանիտարական միջոցների մասին տեղեկություններ (R.SM.SS.08.002)</w:t>
            </w:r>
          </w:p>
        </w:tc>
      </w:tr>
      <w:tr w:rsidR="00B73B04" w:rsidRPr="002F077F" w14:paraId="5132C85E" w14:textId="77777777" w:rsidTr="00CE090A">
        <w:trPr>
          <w:jc w:val="center"/>
        </w:trPr>
        <w:tc>
          <w:tcPr>
            <w:tcW w:w="2491" w:type="dxa"/>
            <w:tcBorders>
              <w:top w:val="single" w:sz="4" w:space="0" w:color="auto"/>
              <w:left w:val="single" w:sz="4" w:space="0" w:color="auto"/>
            </w:tcBorders>
            <w:shd w:val="clear" w:color="auto" w:fill="FFFFFF"/>
          </w:tcPr>
          <w:p w14:paraId="6018C6D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P.SS.08.MSG.018</w:t>
            </w:r>
          </w:p>
        </w:tc>
        <w:tc>
          <w:tcPr>
            <w:tcW w:w="3523" w:type="dxa"/>
            <w:tcBorders>
              <w:top w:val="single" w:sz="4" w:space="0" w:color="auto"/>
              <w:left w:val="single" w:sz="4" w:space="0" w:color="auto"/>
            </w:tcBorders>
            <w:shd w:val="clear" w:color="auto" w:fill="FFFFFF"/>
          </w:tcPr>
          <w:p w14:paraId="3191B8A5"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 xml:space="preserve">լաբորատոր հետազոտությունների արձանագրությունների մասին </w:t>
            </w:r>
            <w:r w:rsidRPr="002F077F">
              <w:rPr>
                <w:rStyle w:val="Bodytext211pt"/>
                <w:rFonts w:ascii="Sylfaen" w:hAnsi="Sylfaen"/>
                <w:sz w:val="20"/>
                <w:szCs w:val="24"/>
              </w:rPr>
              <w:lastRenderedPageBreak/>
              <w:t>տեղեկությունների հարցում</w:t>
            </w:r>
          </w:p>
        </w:tc>
        <w:tc>
          <w:tcPr>
            <w:tcW w:w="3355" w:type="dxa"/>
            <w:tcBorders>
              <w:top w:val="single" w:sz="4" w:space="0" w:color="auto"/>
              <w:left w:val="single" w:sz="4" w:space="0" w:color="auto"/>
              <w:right w:val="single" w:sz="4" w:space="0" w:color="auto"/>
            </w:tcBorders>
            <w:shd w:val="clear" w:color="auto" w:fill="FFFFFF"/>
          </w:tcPr>
          <w:p w14:paraId="3E6559C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lastRenderedPageBreak/>
              <w:t xml:space="preserve">լաբորատոր հետազոտությունների արձանագրությունների մասին </w:t>
            </w:r>
            <w:r w:rsidRPr="002F077F">
              <w:rPr>
                <w:rStyle w:val="Bodytext211pt"/>
                <w:rFonts w:ascii="Sylfaen" w:hAnsi="Sylfaen"/>
                <w:sz w:val="20"/>
                <w:szCs w:val="24"/>
              </w:rPr>
              <w:lastRenderedPageBreak/>
              <w:t>տեղեկություններ (R.SM.SS.08.004)</w:t>
            </w:r>
          </w:p>
        </w:tc>
      </w:tr>
      <w:tr w:rsidR="00B73B04" w:rsidRPr="002F077F" w14:paraId="4678E39D"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243D8F26"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lastRenderedPageBreak/>
              <w:t>P.SS.08.MSG.019</w:t>
            </w:r>
          </w:p>
        </w:tc>
        <w:tc>
          <w:tcPr>
            <w:tcW w:w="3523" w:type="dxa"/>
            <w:tcBorders>
              <w:top w:val="single" w:sz="4" w:space="0" w:color="auto"/>
              <w:left w:val="single" w:sz="4" w:space="0" w:color="auto"/>
              <w:bottom w:val="single" w:sz="4" w:space="0" w:color="auto"/>
            </w:tcBorders>
            <w:shd w:val="clear" w:color="auto" w:fill="FFFFFF"/>
          </w:tcPr>
          <w:p w14:paraId="68A965D7"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լաբորատոր հետազոտությունների արձանագրությունների մասին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45B4DC6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լաբորատոր հետազոտությունների արձանագրությունների մասին տեղեկություններ (R.SM.SS.08.004)</w:t>
            </w:r>
          </w:p>
        </w:tc>
      </w:tr>
      <w:tr w:rsidR="00B73B04" w:rsidRPr="002F077F" w14:paraId="3F2B033C"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26C0E9B5"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P.SS.08.MSG.020</w:t>
            </w:r>
          </w:p>
        </w:tc>
        <w:tc>
          <w:tcPr>
            <w:tcW w:w="3523" w:type="dxa"/>
            <w:tcBorders>
              <w:top w:val="single" w:sz="4" w:space="0" w:color="auto"/>
              <w:left w:val="single" w:sz="4" w:space="0" w:color="auto"/>
              <w:bottom w:val="single" w:sz="4" w:space="0" w:color="auto"/>
            </w:tcBorders>
            <w:shd w:val="clear" w:color="auto" w:fill="FFFFFF"/>
          </w:tcPr>
          <w:p w14:paraId="51D29F44"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խախտման մասին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1834DDB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4"/>
              </w:rPr>
            </w:pPr>
            <w:r w:rsidRPr="002F077F">
              <w:rPr>
                <w:rStyle w:val="Bodytext211pt"/>
                <w:rFonts w:ascii="Sylfaen" w:hAnsi="Sylfaen"/>
                <w:sz w:val="20"/>
                <w:szCs w:val="24"/>
              </w:rPr>
              <w:t>վտանգավոր արտադրանքի հայտնաբերման եւ ձեռնարկված սանիտարական միջոցների մասին տեղեկություններ (R.SM.SS.08.002)</w:t>
            </w:r>
          </w:p>
        </w:tc>
      </w:tr>
    </w:tbl>
    <w:p w14:paraId="7027E664" w14:textId="77777777" w:rsidR="00B73B04" w:rsidRPr="00B73B04" w:rsidRDefault="00B73B04" w:rsidP="00B73B04">
      <w:pPr>
        <w:spacing w:after="160" w:line="360" w:lineRule="auto"/>
        <w:rPr>
          <w:rFonts w:ascii="Sylfaen" w:hAnsi="Sylfaen"/>
        </w:rPr>
      </w:pPr>
    </w:p>
    <w:p w14:paraId="45BE831D"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VII. Ընդհանուր գործընթացի տրանզակցիաների նկարագրությունը</w:t>
      </w:r>
    </w:p>
    <w:p w14:paraId="38B8C1E2" w14:textId="77777777" w:rsidR="00B73B04" w:rsidRPr="00B73B04" w:rsidRDefault="00B73B04" w:rsidP="00B73B04">
      <w:pPr>
        <w:spacing w:after="160" w:line="360" w:lineRule="auto"/>
        <w:rPr>
          <w:rFonts w:ascii="Sylfaen" w:hAnsi="Sylfaen"/>
        </w:rPr>
      </w:pPr>
    </w:p>
    <w:p w14:paraId="22F2C67B"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1. Ընդհանուր գործընթացի՝ «Հիվանդության հայտնաբերման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մարմնի ծանուցում» տրանզակցիա (P.SS.08.TRN.012)</w:t>
      </w:r>
    </w:p>
    <w:p w14:paraId="56B52C2E"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17.</w:t>
      </w:r>
      <w:r w:rsidR="007D2A34" w:rsidRPr="007D2A34">
        <w:rPr>
          <w:rFonts w:ascii="Sylfaen" w:hAnsi="Sylfaen"/>
          <w:sz w:val="24"/>
          <w:szCs w:val="24"/>
        </w:rPr>
        <w:tab/>
      </w:r>
      <w:r w:rsidRPr="00B73B04">
        <w:rPr>
          <w:rFonts w:ascii="Sylfaen" w:hAnsi="Sylfaen"/>
          <w:sz w:val="24"/>
          <w:szCs w:val="24"/>
        </w:rPr>
        <w:t xml:space="preserve">Ընդհանուր գործընթացի՝ «Հիվանդության հայտնաբերման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մարմնի ծանուցում» տրանզակցիան (P.SS.08.TRN.012) կատարվում է նախաձեռնողի կողմից ռեսպոնդենտին հիվանդության հայտնաբերման </w:t>
      </w:r>
      <w:r>
        <w:rPr>
          <w:rFonts w:ascii="Sylfaen" w:hAnsi="Sylfaen"/>
          <w:sz w:val="24"/>
          <w:szCs w:val="24"/>
        </w:rPr>
        <w:t>եւ</w:t>
      </w:r>
      <w:r w:rsidRPr="00B73B04">
        <w:rPr>
          <w:rFonts w:ascii="Sylfaen" w:hAnsi="Sylfaen"/>
          <w:sz w:val="24"/>
          <w:szCs w:val="24"/>
        </w:rPr>
        <w:t xml:space="preserve"> ձեռնարկված միջոցների մասին ծանուցելու համար: Ընդհանուր գործընթացի՝ նշված տրանզակցիայի կատարման սխեման ներկայացված է 6-րդ նկարում։ Ընդհանուր գործընթացի տրանզա</w:t>
      </w:r>
      <w:r w:rsidR="00D86203">
        <w:rPr>
          <w:rFonts w:ascii="Sylfaen" w:hAnsi="Sylfaen"/>
          <w:sz w:val="24"/>
          <w:szCs w:val="24"/>
        </w:rPr>
        <w:t>կցիայի պարամետրերը բերված են 7-</w:t>
      </w:r>
      <w:r w:rsidRPr="00B73B04">
        <w:rPr>
          <w:rFonts w:ascii="Sylfaen" w:hAnsi="Sylfaen"/>
          <w:sz w:val="24"/>
          <w:szCs w:val="24"/>
        </w:rPr>
        <w:t>րդ աղյուսակում։</w:t>
      </w:r>
    </w:p>
    <w:p w14:paraId="7F6CD632" w14:textId="77777777" w:rsidR="00B73B04" w:rsidRPr="00B73B04" w:rsidRDefault="00B73B04" w:rsidP="00B73B04">
      <w:pPr>
        <w:pStyle w:val="Bodytext20"/>
        <w:shd w:val="clear" w:color="auto" w:fill="auto"/>
        <w:spacing w:before="0" w:after="160" w:line="360" w:lineRule="auto"/>
        <w:ind w:firstLine="567"/>
        <w:rPr>
          <w:rFonts w:ascii="Sylfaen" w:hAnsi="Sylfaen"/>
          <w:sz w:val="24"/>
          <w:szCs w:val="24"/>
        </w:rPr>
      </w:pPr>
    </w:p>
    <w:p w14:paraId="0D62352D"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06F8F864">
          <v:group id="_x0000_s2703" style="position:absolute;left:0;text-align:left;margin-left:10.15pt;margin-top:4.75pt;width:445.35pt;height:255.8pt;z-index:251966464" coordorigin="1621,1513" coordsize="8907,5116">
            <v:shape id="_x0000_s2577" type="#_x0000_t202" style="position:absolute;left:2719;top:3048;width:2267;height:1095;mso-width-relative:margin;mso-height-relative:margin" fillcolor="white [3212]" strokecolor="white [3212]">
              <v:textbox inset="0,0,0,0">
                <w:txbxContent>
                  <w:p w14:paraId="2CDE46C1" w14:textId="77777777" w:rsidR="00366A48" w:rsidRPr="002F077F" w:rsidRDefault="00366A48" w:rsidP="00B73B04">
                    <w:pPr>
                      <w:jc w:val="center"/>
                      <w:rPr>
                        <w:sz w:val="16"/>
                        <w:szCs w:val="16"/>
                      </w:rPr>
                    </w:pPr>
                    <w:r w:rsidRPr="002F077F">
                      <w:rPr>
                        <w:rStyle w:val="Bodytext9CourierNew"/>
                        <w:rFonts w:ascii="Sylfaen" w:hAnsi="Sylfaen"/>
                        <w:sz w:val="16"/>
                        <w:szCs w:val="16"/>
                      </w:rPr>
                      <w:t>Հիվանդության հայտնաբերման և ձեռնարկված միջոցների մասին ծանուցման ուղարկում լիազորված մարմին</w:t>
                    </w:r>
                  </w:p>
                  <w:p w14:paraId="664D2318" w14:textId="77777777" w:rsidR="00366A48" w:rsidRDefault="00366A48"/>
                </w:txbxContent>
              </v:textbox>
            </v:shape>
            <v:shape id="_x0000_s2578" type="#_x0000_t202" style="position:absolute;left:6995;top:1513;width:2658;height:293;mso-width-relative:margin;mso-height-relative:margin" fillcolor="white [3212]" strokecolor="white [3212]">
              <v:textbox style="mso-next-textbox:#_x0000_s2578" inset="0,0,0,0">
                <w:txbxContent>
                  <w:p w14:paraId="44AFA63D" w14:textId="77777777" w:rsidR="00366A48" w:rsidRPr="002F077F" w:rsidRDefault="00366A48" w:rsidP="00B73B04">
                    <w:pPr>
                      <w:jc w:val="center"/>
                      <w:rPr>
                        <w:rFonts w:ascii="Sylfaen" w:hAnsi="Sylfaen"/>
                        <w:sz w:val="16"/>
                      </w:rPr>
                    </w:pPr>
                    <w:r w:rsidRPr="002F077F">
                      <w:rPr>
                        <w:rFonts w:ascii="Sylfaen" w:hAnsi="Sylfaen"/>
                        <w:sz w:val="16"/>
                      </w:rPr>
                      <w:t>։Ռեսպոնդենտը</w:t>
                    </w:r>
                  </w:p>
                </w:txbxContent>
              </v:textbox>
            </v:shape>
            <v:shape id="_x0000_s2579" type="#_x0000_t202" style="position:absolute;left:1621;top:2846;width:864;height:563;mso-width-relative:margin;mso-height-relative:margin" fillcolor="white [3212]" strokecolor="white [3212]">
              <v:textbox style="mso-next-textbox:#_x0000_s2579" inset="0,0,0,0">
                <w:txbxContent>
                  <w:p w14:paraId="2BCAE6F3" w14:textId="77777777" w:rsidR="00366A48" w:rsidRPr="002F077F" w:rsidRDefault="00366A48" w:rsidP="00B73B04">
                    <w:pPr>
                      <w:jc w:val="center"/>
                      <w:rPr>
                        <w:rFonts w:ascii="Sylfaen" w:hAnsi="Sylfaen"/>
                        <w:sz w:val="14"/>
                        <w:szCs w:val="20"/>
                      </w:rPr>
                    </w:pPr>
                    <w:r w:rsidRPr="002F077F">
                      <w:rPr>
                        <w:rFonts w:ascii="Sylfaen" w:hAnsi="Sylfaen"/>
                        <w:sz w:val="14"/>
                      </w:rPr>
                      <w:t>Հսկողության սխալ</w:t>
                    </w:r>
                  </w:p>
                </w:txbxContent>
              </v:textbox>
            </v:shape>
            <v:shape id="_x0000_s2580" type="#_x0000_t202" style="position:absolute;left:4043;top:6299;width:1413;height:330;mso-width-relative:margin;mso-height-relative:margin" fillcolor="white [3212]" strokecolor="white [3212]">
              <v:textbox style="mso-next-textbox:#_x0000_s2580" inset="0,0,0,0">
                <w:txbxContent>
                  <w:p w14:paraId="10BC0226" w14:textId="77777777" w:rsidR="00366A48" w:rsidRPr="002F077F" w:rsidRDefault="00366A48" w:rsidP="00B73B04">
                    <w:pPr>
                      <w:jc w:val="center"/>
                      <w:rPr>
                        <w:rFonts w:ascii="Sylfaen" w:hAnsi="Sylfaen"/>
                        <w:sz w:val="16"/>
                        <w:szCs w:val="20"/>
                      </w:rPr>
                    </w:pPr>
                    <w:r w:rsidRPr="002F077F">
                      <w:rPr>
                        <w:rFonts w:ascii="Sylfaen" w:hAnsi="Sylfaen"/>
                        <w:sz w:val="16"/>
                      </w:rPr>
                      <w:t>Հաջողված</w:t>
                    </w:r>
                  </w:p>
                </w:txbxContent>
              </v:textbox>
            </v:shape>
            <v:shape id="_x0000_s2581" type="#_x0000_t202" style="position:absolute;left:8250;top:2925;width:2278;height:1367;mso-width-relative:margin;mso-height-relative:margin" fillcolor="white [3212]" strokecolor="white [3212]">
              <v:textbox inset="0,0,0,0">
                <w:txbxContent>
                  <w:p w14:paraId="1A0CE824" w14:textId="77777777" w:rsidR="00366A48" w:rsidRPr="002F077F" w:rsidRDefault="00366A48" w:rsidP="00B73B04">
                    <w:pPr>
                      <w:jc w:val="center"/>
                      <w:rPr>
                        <w:sz w:val="16"/>
                        <w:szCs w:val="16"/>
                      </w:rPr>
                    </w:pPr>
                    <w:r w:rsidRPr="002F077F">
                      <w:rPr>
                        <w:rStyle w:val="Bodytext9CourierNew"/>
                        <w:rFonts w:ascii="Sylfaen" w:hAnsi="Sylfaen"/>
                        <w:sz w:val="16"/>
                        <w:szCs w:val="16"/>
                      </w:rPr>
                      <w:t>Հիվանդության հայտնաբերման և ձեռնարկված միջոցների մասին ծանուցման ընդունում ու մշակում լիազորված մարմնի կողմից</w:t>
                    </w:r>
                  </w:p>
                </w:txbxContent>
              </v:textbox>
            </v:shape>
            <v:shape id="_x0000_s2582" type="#_x0000_t202" style="position:absolute;left:2485;top:4912;width:2772;height:755;mso-width-relative:margin;mso-height-relative:margin" fillcolor="white [3212]" strokecolor="white [3212]">
              <v:textbox inset="0,0,0,0">
                <w:txbxContent>
                  <w:p w14:paraId="37D68968" w14:textId="77777777" w:rsidR="00366A48" w:rsidRPr="002F077F" w:rsidRDefault="00366A48" w:rsidP="00B73B04">
                    <w:pPr>
                      <w:jc w:val="center"/>
                      <w:rPr>
                        <w:sz w:val="20"/>
                      </w:rPr>
                    </w:pPr>
                    <w:r w:rsidRPr="002F077F">
                      <w:rPr>
                        <w:rStyle w:val="Bodytext29pt"/>
                        <w:rFonts w:ascii="Sylfaen" w:eastAsia="Sylfaen" w:hAnsi="Sylfaen"/>
                        <w:sz w:val="16"/>
                      </w:rPr>
                      <w:t xml:space="preserve">: </w:t>
                    </w:r>
                    <w:r w:rsidRPr="002F077F">
                      <w:rPr>
                        <w:rStyle w:val="Bodytext9CourierNew"/>
                        <w:rFonts w:ascii="Sylfaen" w:hAnsi="Sylfaen"/>
                        <w:sz w:val="16"/>
                      </w:rPr>
                      <w:t>Հիվանդության մասին տեղեկություններ [ծանուցումն ուղարկվել է]</w:t>
                    </w:r>
                  </w:p>
                </w:txbxContent>
              </v:textbox>
            </v:shape>
            <v:shape id="_x0000_s2583" type="#_x0000_t202" style="position:absolute;left:5106;top:2846;width:2909;height:844;mso-width-relative:margin;mso-height-relative:margin" fillcolor="white [3212]" strokecolor="white [3212]">
              <v:textbox inset="0,0,0,0">
                <w:txbxContent>
                  <w:p w14:paraId="1FEDF966" w14:textId="77777777" w:rsidR="00366A48" w:rsidRPr="002F077F" w:rsidRDefault="00366A48" w:rsidP="002F077F">
                    <w:pPr>
                      <w:pStyle w:val="Bodytext20"/>
                      <w:shd w:val="clear" w:color="auto" w:fill="auto"/>
                      <w:spacing w:before="0" w:line="240" w:lineRule="auto"/>
                      <w:ind w:firstLine="0"/>
                      <w:jc w:val="center"/>
                      <w:rPr>
                        <w:sz w:val="16"/>
                        <w:szCs w:val="16"/>
                      </w:rPr>
                    </w:pPr>
                    <w:r w:rsidRPr="002F077F">
                      <w:rPr>
                        <w:rStyle w:val="Bodytext9CourierNew"/>
                        <w:rFonts w:ascii="Sylfaen" w:hAnsi="Sylfaen"/>
                        <w:sz w:val="16"/>
                        <w:szCs w:val="16"/>
                      </w:rPr>
                      <w:t>Հիվանդության հայտնաբերման և ձեռնարկված միջոցների մասին ծանուցում</w:t>
                    </w:r>
                    <w:r w:rsidRPr="002F077F">
                      <w:rPr>
                        <w:rStyle w:val="Bodytext9CourierNew"/>
                        <w:rFonts w:ascii="Sylfaen" w:hAnsi="Sylfaen"/>
                        <w:sz w:val="16"/>
                        <w:szCs w:val="16"/>
                        <w:lang w:val="en-US"/>
                      </w:rPr>
                      <w:t xml:space="preserve"> </w:t>
                    </w:r>
                    <w:r w:rsidRPr="002F077F">
                      <w:rPr>
                        <w:rStyle w:val="Bodytext29pt"/>
                        <w:rFonts w:ascii="Sylfaen" w:eastAsia="Sylfaen" w:hAnsi="Sylfaen"/>
                        <w:sz w:val="16"/>
                        <w:szCs w:val="16"/>
                      </w:rPr>
                      <w:t>(P.SS.08.MSG.016)</w:t>
                    </w:r>
                  </w:p>
                </w:txbxContent>
              </v:textbox>
            </v:shape>
            <v:rect id="_x0000_s2702" style="position:absolute;left:2980;top:1513;width:2006;height:285" stroked="f">
              <v:textbox>
                <w:txbxContent>
                  <w:p w14:paraId="293853DA" w14:textId="77777777" w:rsidR="00366A48" w:rsidRPr="002F077F" w:rsidRDefault="00366A48" w:rsidP="002F077F">
                    <w:pPr>
                      <w:jc w:val="center"/>
                      <w:rPr>
                        <w:rFonts w:ascii="Sylfaen" w:hAnsi="Sylfaen"/>
                        <w:sz w:val="14"/>
                        <w:lang w:val="en-US"/>
                      </w:rPr>
                    </w:pPr>
                    <w:r w:rsidRPr="002F077F">
                      <w:rPr>
                        <w:rFonts w:ascii="Sylfaen" w:hAnsi="Sylfaen"/>
                        <w:sz w:val="14"/>
                      </w:rPr>
                      <w:t>։Նախաձեռնողը</w:t>
                    </w:r>
                  </w:p>
                </w:txbxContent>
              </v:textbox>
            </v:rect>
          </v:group>
        </w:pict>
      </w:r>
      <w:r w:rsidR="00B73B04" w:rsidRPr="00B73B04">
        <w:rPr>
          <w:rFonts w:ascii="Sylfaen" w:hAnsi="Sylfaen"/>
          <w:noProof/>
          <w:lang w:val="en-US" w:eastAsia="en-US" w:bidi="ar-SA"/>
        </w:rPr>
        <w:drawing>
          <wp:inline distT="0" distB="0" distL="0" distR="0" wp14:anchorId="185DB659" wp14:editId="5E2939A4">
            <wp:extent cx="5954395" cy="3444875"/>
            <wp:effectExtent l="1905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5954395" cy="3444875"/>
                    </a:xfrm>
                    <a:prstGeom prst="rect">
                      <a:avLst/>
                    </a:prstGeom>
                    <a:noFill/>
                    <a:ln w="9525">
                      <a:noFill/>
                      <a:miter lim="800000"/>
                      <a:headEnd/>
                      <a:tailEnd/>
                    </a:ln>
                  </pic:spPr>
                </pic:pic>
              </a:graphicData>
            </a:graphic>
          </wp:inline>
        </w:drawing>
      </w:r>
    </w:p>
    <w:p w14:paraId="0B9EC050" w14:textId="77777777" w:rsidR="00B73B04" w:rsidRPr="002F077F" w:rsidRDefault="00B73B04" w:rsidP="00D86203">
      <w:pPr>
        <w:pStyle w:val="Picturecaption40"/>
        <w:shd w:val="clear" w:color="auto" w:fill="auto"/>
        <w:spacing w:after="160" w:line="336" w:lineRule="auto"/>
        <w:rPr>
          <w:rFonts w:ascii="Sylfaen" w:hAnsi="Sylfaen"/>
          <w:sz w:val="20"/>
          <w:szCs w:val="24"/>
        </w:rPr>
      </w:pPr>
      <w:r w:rsidRPr="002F077F">
        <w:rPr>
          <w:rStyle w:val="Picturecaption4Sylfaen"/>
          <w:sz w:val="20"/>
          <w:szCs w:val="24"/>
        </w:rPr>
        <w:t>Նկ. 6. Ընդհանուր գործընթացի՝ «Հիվանդության հայտնաբերման եւ ձեռնարկված միջոցների մասին լիազորված մարմնի ծանուցում» տրանզակցիայի (P.SS.08.TRN.012) կատարման սխեմա</w:t>
      </w:r>
    </w:p>
    <w:p w14:paraId="6444830B" w14:textId="77777777" w:rsidR="00B73B04" w:rsidRPr="00B73B04" w:rsidRDefault="00B73B04" w:rsidP="00D86203">
      <w:pPr>
        <w:spacing w:after="160" w:line="336" w:lineRule="auto"/>
        <w:rPr>
          <w:rFonts w:ascii="Sylfaen" w:hAnsi="Sylfaen"/>
        </w:rPr>
      </w:pPr>
    </w:p>
    <w:p w14:paraId="33642FDD" w14:textId="77777777" w:rsidR="00B73B04" w:rsidRPr="00B73B04" w:rsidRDefault="00B73B04" w:rsidP="00D86203">
      <w:pPr>
        <w:pStyle w:val="Heading120"/>
        <w:shd w:val="clear" w:color="auto" w:fill="auto"/>
        <w:spacing w:before="0" w:after="160" w:line="336" w:lineRule="auto"/>
        <w:rPr>
          <w:rFonts w:ascii="Sylfaen" w:hAnsi="Sylfaen"/>
          <w:sz w:val="24"/>
          <w:szCs w:val="24"/>
        </w:rPr>
      </w:pPr>
      <w:bookmarkStart w:id="10" w:name="bookmark13"/>
      <w:r w:rsidRPr="00B73B04">
        <w:rPr>
          <w:rFonts w:ascii="Sylfaen" w:hAnsi="Sylfaen"/>
          <w:sz w:val="24"/>
          <w:szCs w:val="24"/>
        </w:rPr>
        <w:t>Աղյուսակ 7</w:t>
      </w:r>
      <w:bookmarkEnd w:id="10"/>
    </w:p>
    <w:p w14:paraId="258CF639" w14:textId="77777777" w:rsidR="00B73B04" w:rsidRPr="00B73B04" w:rsidRDefault="00B73B04" w:rsidP="00D86203">
      <w:pPr>
        <w:pStyle w:val="Heading120"/>
        <w:shd w:val="clear" w:color="auto" w:fill="auto"/>
        <w:spacing w:before="0" w:after="160" w:line="336" w:lineRule="auto"/>
        <w:jc w:val="center"/>
        <w:rPr>
          <w:rFonts w:ascii="Sylfaen" w:hAnsi="Sylfaen"/>
          <w:sz w:val="24"/>
          <w:szCs w:val="24"/>
        </w:rPr>
      </w:pPr>
      <w:bookmarkStart w:id="11" w:name="bookmark14"/>
      <w:r w:rsidRPr="00B73B04">
        <w:rPr>
          <w:rFonts w:ascii="Sylfaen" w:hAnsi="Sylfaen"/>
          <w:sz w:val="24"/>
          <w:szCs w:val="24"/>
        </w:rPr>
        <w:t xml:space="preserve">Ընդհանուր գործընթացի՝ «Հիվանդության հայտնաբերման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մարմնի ծանուցում» տրանզակցիայի (P.SS.08.TRN.012) նկարագրություն</w:t>
      </w:r>
      <w:bookmarkEnd w:id="11"/>
    </w:p>
    <w:tbl>
      <w:tblPr>
        <w:tblOverlap w:val="never"/>
        <w:tblW w:w="9378" w:type="dxa"/>
        <w:jc w:val="center"/>
        <w:tblLayout w:type="fixed"/>
        <w:tblCellMar>
          <w:left w:w="10" w:type="dxa"/>
          <w:right w:w="10" w:type="dxa"/>
        </w:tblCellMar>
        <w:tblLook w:val="04A0" w:firstRow="1" w:lastRow="0" w:firstColumn="1" w:lastColumn="0" w:noHBand="0" w:noVBand="1"/>
      </w:tblPr>
      <w:tblGrid>
        <w:gridCol w:w="992"/>
        <w:gridCol w:w="3164"/>
        <w:gridCol w:w="5222"/>
      </w:tblGrid>
      <w:tr w:rsidR="00B73B04" w:rsidRPr="002F077F" w14:paraId="7D67D6BB" w14:textId="77777777" w:rsidTr="002F077F">
        <w:trPr>
          <w:tblHeader/>
          <w:jc w:val="center"/>
        </w:trPr>
        <w:tc>
          <w:tcPr>
            <w:tcW w:w="992" w:type="dxa"/>
            <w:tcBorders>
              <w:top w:val="single" w:sz="4" w:space="0" w:color="auto"/>
              <w:left w:val="single" w:sz="4" w:space="0" w:color="auto"/>
            </w:tcBorders>
            <w:shd w:val="clear" w:color="auto" w:fill="FFFFFF"/>
          </w:tcPr>
          <w:p w14:paraId="2BCEA061"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Համարը՝</w:t>
            </w:r>
          </w:p>
          <w:p w14:paraId="30EB8181"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ը/կ</w:t>
            </w:r>
          </w:p>
        </w:tc>
        <w:tc>
          <w:tcPr>
            <w:tcW w:w="3164" w:type="dxa"/>
            <w:tcBorders>
              <w:top w:val="single" w:sz="4" w:space="0" w:color="auto"/>
              <w:left w:val="single" w:sz="4" w:space="0" w:color="auto"/>
            </w:tcBorders>
            <w:shd w:val="clear" w:color="auto" w:fill="FFFFFF"/>
          </w:tcPr>
          <w:p w14:paraId="55D40AA7"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Պարտադիր տարրը</w:t>
            </w:r>
          </w:p>
        </w:tc>
        <w:tc>
          <w:tcPr>
            <w:tcW w:w="5222" w:type="dxa"/>
            <w:tcBorders>
              <w:top w:val="single" w:sz="4" w:space="0" w:color="auto"/>
              <w:left w:val="single" w:sz="4" w:space="0" w:color="auto"/>
              <w:right w:val="single" w:sz="4" w:space="0" w:color="auto"/>
            </w:tcBorders>
            <w:shd w:val="clear" w:color="auto" w:fill="FFFFFF"/>
          </w:tcPr>
          <w:p w14:paraId="42A98BE0"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Նկարագրությունը</w:t>
            </w:r>
          </w:p>
        </w:tc>
      </w:tr>
      <w:tr w:rsidR="00B73B04" w:rsidRPr="002F077F" w14:paraId="7CF8BE70" w14:textId="77777777" w:rsidTr="002F077F">
        <w:trPr>
          <w:tblHeader/>
          <w:jc w:val="center"/>
        </w:trPr>
        <w:tc>
          <w:tcPr>
            <w:tcW w:w="992" w:type="dxa"/>
            <w:tcBorders>
              <w:top w:val="single" w:sz="4" w:space="0" w:color="auto"/>
              <w:left w:val="single" w:sz="4" w:space="0" w:color="auto"/>
            </w:tcBorders>
            <w:shd w:val="clear" w:color="auto" w:fill="FFFFFF"/>
          </w:tcPr>
          <w:p w14:paraId="13A5B348"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1</w:t>
            </w:r>
          </w:p>
        </w:tc>
        <w:tc>
          <w:tcPr>
            <w:tcW w:w="3164" w:type="dxa"/>
            <w:tcBorders>
              <w:top w:val="single" w:sz="4" w:space="0" w:color="auto"/>
              <w:left w:val="single" w:sz="4" w:space="0" w:color="auto"/>
            </w:tcBorders>
            <w:shd w:val="clear" w:color="auto" w:fill="FFFFFF"/>
          </w:tcPr>
          <w:p w14:paraId="56DB81A2"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2</w:t>
            </w:r>
          </w:p>
        </w:tc>
        <w:tc>
          <w:tcPr>
            <w:tcW w:w="5222" w:type="dxa"/>
            <w:tcBorders>
              <w:top w:val="single" w:sz="4" w:space="0" w:color="auto"/>
              <w:left w:val="single" w:sz="4" w:space="0" w:color="auto"/>
              <w:right w:val="single" w:sz="4" w:space="0" w:color="auto"/>
            </w:tcBorders>
            <w:shd w:val="clear" w:color="auto" w:fill="FFFFFF"/>
          </w:tcPr>
          <w:p w14:paraId="3E0911B2"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3</w:t>
            </w:r>
          </w:p>
        </w:tc>
      </w:tr>
      <w:tr w:rsidR="00B73B04" w:rsidRPr="002F077F" w14:paraId="47F575C2" w14:textId="77777777" w:rsidTr="002F077F">
        <w:trPr>
          <w:jc w:val="center"/>
        </w:trPr>
        <w:tc>
          <w:tcPr>
            <w:tcW w:w="992" w:type="dxa"/>
            <w:tcBorders>
              <w:top w:val="single" w:sz="4" w:space="0" w:color="auto"/>
              <w:left w:val="single" w:sz="4" w:space="0" w:color="auto"/>
            </w:tcBorders>
            <w:shd w:val="clear" w:color="auto" w:fill="FFFFFF"/>
          </w:tcPr>
          <w:p w14:paraId="6DAEDAA7"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1</w:t>
            </w:r>
          </w:p>
        </w:tc>
        <w:tc>
          <w:tcPr>
            <w:tcW w:w="3164" w:type="dxa"/>
            <w:tcBorders>
              <w:top w:val="single" w:sz="4" w:space="0" w:color="auto"/>
              <w:left w:val="single" w:sz="4" w:space="0" w:color="auto"/>
            </w:tcBorders>
            <w:shd w:val="clear" w:color="auto" w:fill="FFFFFF"/>
          </w:tcPr>
          <w:p w14:paraId="68071E3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Ծածկագրային նշագիրը</w:t>
            </w:r>
          </w:p>
        </w:tc>
        <w:tc>
          <w:tcPr>
            <w:tcW w:w="5222" w:type="dxa"/>
            <w:tcBorders>
              <w:top w:val="single" w:sz="4" w:space="0" w:color="auto"/>
              <w:left w:val="single" w:sz="4" w:space="0" w:color="auto"/>
              <w:right w:val="single" w:sz="4" w:space="0" w:color="auto"/>
            </w:tcBorders>
            <w:shd w:val="clear" w:color="auto" w:fill="FFFFFF"/>
          </w:tcPr>
          <w:p w14:paraId="741E42C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P.SS.08.TRN.012</w:t>
            </w:r>
          </w:p>
        </w:tc>
      </w:tr>
      <w:tr w:rsidR="00B73B04" w:rsidRPr="002F077F" w14:paraId="18BB725A" w14:textId="77777777" w:rsidTr="002F077F">
        <w:trPr>
          <w:jc w:val="center"/>
        </w:trPr>
        <w:tc>
          <w:tcPr>
            <w:tcW w:w="992" w:type="dxa"/>
            <w:tcBorders>
              <w:top w:val="single" w:sz="4" w:space="0" w:color="auto"/>
              <w:left w:val="single" w:sz="4" w:space="0" w:color="auto"/>
            </w:tcBorders>
            <w:shd w:val="clear" w:color="auto" w:fill="FFFFFF"/>
          </w:tcPr>
          <w:p w14:paraId="2EB371D0"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2</w:t>
            </w:r>
          </w:p>
        </w:tc>
        <w:tc>
          <w:tcPr>
            <w:tcW w:w="3164" w:type="dxa"/>
            <w:tcBorders>
              <w:top w:val="single" w:sz="4" w:space="0" w:color="auto"/>
              <w:left w:val="single" w:sz="4" w:space="0" w:color="auto"/>
            </w:tcBorders>
            <w:shd w:val="clear" w:color="auto" w:fill="FFFFFF"/>
          </w:tcPr>
          <w:p w14:paraId="35220657"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Ընդհանուր գործընթացի տրանզակցիայի անվանումը</w:t>
            </w:r>
          </w:p>
        </w:tc>
        <w:tc>
          <w:tcPr>
            <w:tcW w:w="5222" w:type="dxa"/>
            <w:tcBorders>
              <w:top w:val="single" w:sz="4" w:space="0" w:color="auto"/>
              <w:left w:val="single" w:sz="4" w:space="0" w:color="auto"/>
              <w:right w:val="single" w:sz="4" w:space="0" w:color="auto"/>
            </w:tcBorders>
            <w:shd w:val="clear" w:color="auto" w:fill="FFFFFF"/>
          </w:tcPr>
          <w:p w14:paraId="7559FFE9"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հիվանդության հայտնաբերման եւ ձեռնարկված միջոցների մասին լիազորված մարմնի ծանուցումը</w:t>
            </w:r>
          </w:p>
        </w:tc>
      </w:tr>
      <w:tr w:rsidR="00B73B04" w:rsidRPr="002F077F" w14:paraId="4690AB70" w14:textId="77777777" w:rsidTr="002F077F">
        <w:trPr>
          <w:jc w:val="center"/>
        </w:trPr>
        <w:tc>
          <w:tcPr>
            <w:tcW w:w="992" w:type="dxa"/>
            <w:tcBorders>
              <w:top w:val="single" w:sz="4" w:space="0" w:color="auto"/>
              <w:left w:val="single" w:sz="4" w:space="0" w:color="auto"/>
            </w:tcBorders>
            <w:shd w:val="clear" w:color="auto" w:fill="FFFFFF"/>
          </w:tcPr>
          <w:p w14:paraId="6A1E9EF7"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3</w:t>
            </w:r>
          </w:p>
        </w:tc>
        <w:tc>
          <w:tcPr>
            <w:tcW w:w="3164" w:type="dxa"/>
            <w:tcBorders>
              <w:top w:val="single" w:sz="4" w:space="0" w:color="auto"/>
              <w:left w:val="single" w:sz="4" w:space="0" w:color="auto"/>
            </w:tcBorders>
            <w:shd w:val="clear" w:color="auto" w:fill="FFFFFF"/>
          </w:tcPr>
          <w:p w14:paraId="33C55361"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Ընդհանուր գործընթացի տրանզակցիայի ձեւանմուշը</w:t>
            </w:r>
          </w:p>
        </w:tc>
        <w:tc>
          <w:tcPr>
            <w:tcW w:w="5222" w:type="dxa"/>
            <w:tcBorders>
              <w:top w:val="single" w:sz="4" w:space="0" w:color="auto"/>
              <w:left w:val="single" w:sz="4" w:space="0" w:color="auto"/>
              <w:right w:val="single" w:sz="4" w:space="0" w:color="auto"/>
            </w:tcBorders>
            <w:shd w:val="clear" w:color="auto" w:fill="FFFFFF"/>
          </w:tcPr>
          <w:p w14:paraId="341C8E6D"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տեղեկացում</w:t>
            </w:r>
          </w:p>
        </w:tc>
      </w:tr>
      <w:tr w:rsidR="00B73B04" w:rsidRPr="002F077F" w14:paraId="65F1A218" w14:textId="77777777" w:rsidTr="002F077F">
        <w:trPr>
          <w:jc w:val="center"/>
        </w:trPr>
        <w:tc>
          <w:tcPr>
            <w:tcW w:w="992" w:type="dxa"/>
            <w:tcBorders>
              <w:top w:val="single" w:sz="4" w:space="0" w:color="auto"/>
              <w:left w:val="single" w:sz="4" w:space="0" w:color="auto"/>
            </w:tcBorders>
            <w:shd w:val="clear" w:color="auto" w:fill="FFFFFF"/>
          </w:tcPr>
          <w:p w14:paraId="370DB83C"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4</w:t>
            </w:r>
          </w:p>
        </w:tc>
        <w:tc>
          <w:tcPr>
            <w:tcW w:w="3164" w:type="dxa"/>
            <w:tcBorders>
              <w:top w:val="single" w:sz="4" w:space="0" w:color="auto"/>
              <w:left w:val="single" w:sz="4" w:space="0" w:color="auto"/>
            </w:tcBorders>
            <w:shd w:val="clear" w:color="auto" w:fill="FFFFFF"/>
          </w:tcPr>
          <w:p w14:paraId="2461B9C1"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Սկզբնավորող դերը</w:t>
            </w:r>
          </w:p>
        </w:tc>
        <w:tc>
          <w:tcPr>
            <w:tcW w:w="5222" w:type="dxa"/>
            <w:tcBorders>
              <w:top w:val="single" w:sz="4" w:space="0" w:color="auto"/>
              <w:left w:val="single" w:sz="4" w:space="0" w:color="auto"/>
              <w:right w:val="single" w:sz="4" w:space="0" w:color="auto"/>
            </w:tcBorders>
            <w:shd w:val="clear" w:color="auto" w:fill="FFFFFF"/>
          </w:tcPr>
          <w:p w14:paraId="541FE06D"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նախաձեռնող</w:t>
            </w:r>
          </w:p>
        </w:tc>
      </w:tr>
      <w:tr w:rsidR="00B73B04" w:rsidRPr="002F077F" w14:paraId="23B20B05" w14:textId="77777777" w:rsidTr="002F077F">
        <w:trPr>
          <w:jc w:val="center"/>
        </w:trPr>
        <w:tc>
          <w:tcPr>
            <w:tcW w:w="992" w:type="dxa"/>
            <w:tcBorders>
              <w:top w:val="single" w:sz="4" w:space="0" w:color="auto"/>
              <w:left w:val="single" w:sz="4" w:space="0" w:color="auto"/>
            </w:tcBorders>
            <w:shd w:val="clear" w:color="auto" w:fill="FFFFFF"/>
          </w:tcPr>
          <w:p w14:paraId="01E44D29"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5</w:t>
            </w:r>
          </w:p>
        </w:tc>
        <w:tc>
          <w:tcPr>
            <w:tcW w:w="3164" w:type="dxa"/>
            <w:tcBorders>
              <w:top w:val="single" w:sz="4" w:space="0" w:color="auto"/>
              <w:left w:val="single" w:sz="4" w:space="0" w:color="auto"/>
            </w:tcBorders>
            <w:shd w:val="clear" w:color="auto" w:fill="FFFFFF"/>
          </w:tcPr>
          <w:p w14:paraId="2E70DA96"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Սկզբնավորող գործառնությունը</w:t>
            </w:r>
          </w:p>
        </w:tc>
        <w:tc>
          <w:tcPr>
            <w:tcW w:w="5222" w:type="dxa"/>
            <w:tcBorders>
              <w:top w:val="single" w:sz="4" w:space="0" w:color="auto"/>
              <w:left w:val="single" w:sz="4" w:space="0" w:color="auto"/>
              <w:right w:val="single" w:sz="4" w:space="0" w:color="auto"/>
            </w:tcBorders>
            <w:shd w:val="clear" w:color="auto" w:fill="FFFFFF"/>
          </w:tcPr>
          <w:p w14:paraId="3A7E8B48"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հիվանդության հայտնաբերման եւ ձեռնարկված միջոցների մասին ծանուցումը լիազորված մարմին ուղարկելը</w:t>
            </w:r>
          </w:p>
        </w:tc>
      </w:tr>
      <w:tr w:rsidR="00B73B04" w:rsidRPr="002F077F" w14:paraId="6F2A5230" w14:textId="77777777" w:rsidTr="002F077F">
        <w:trPr>
          <w:jc w:val="center"/>
        </w:trPr>
        <w:tc>
          <w:tcPr>
            <w:tcW w:w="992" w:type="dxa"/>
            <w:tcBorders>
              <w:top w:val="single" w:sz="4" w:space="0" w:color="auto"/>
              <w:left w:val="single" w:sz="4" w:space="0" w:color="auto"/>
            </w:tcBorders>
            <w:shd w:val="clear" w:color="auto" w:fill="FFFFFF"/>
          </w:tcPr>
          <w:p w14:paraId="005D8BB2" w14:textId="77777777" w:rsidR="00B73B04" w:rsidRPr="002F077F" w:rsidRDefault="00B73B04" w:rsidP="002F077F">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6</w:t>
            </w:r>
          </w:p>
        </w:tc>
        <w:tc>
          <w:tcPr>
            <w:tcW w:w="3164" w:type="dxa"/>
            <w:tcBorders>
              <w:top w:val="single" w:sz="4" w:space="0" w:color="auto"/>
              <w:left w:val="single" w:sz="4" w:space="0" w:color="auto"/>
            </w:tcBorders>
            <w:shd w:val="clear" w:color="auto" w:fill="FFFFFF"/>
          </w:tcPr>
          <w:p w14:paraId="1FC4ED14"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Արձագանքող դերը</w:t>
            </w:r>
          </w:p>
        </w:tc>
        <w:tc>
          <w:tcPr>
            <w:tcW w:w="5222" w:type="dxa"/>
            <w:tcBorders>
              <w:top w:val="single" w:sz="4" w:space="0" w:color="auto"/>
              <w:left w:val="single" w:sz="4" w:space="0" w:color="auto"/>
              <w:right w:val="single" w:sz="4" w:space="0" w:color="auto"/>
            </w:tcBorders>
            <w:shd w:val="clear" w:color="auto" w:fill="FFFFFF"/>
          </w:tcPr>
          <w:p w14:paraId="60C7E1B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ռեսպոնդենտ</w:t>
            </w:r>
          </w:p>
        </w:tc>
      </w:tr>
      <w:tr w:rsidR="00B73B04" w:rsidRPr="002F077F" w14:paraId="1B500A1F" w14:textId="77777777" w:rsidTr="00D86203">
        <w:trPr>
          <w:jc w:val="center"/>
        </w:trPr>
        <w:tc>
          <w:tcPr>
            <w:tcW w:w="992" w:type="dxa"/>
            <w:tcBorders>
              <w:top w:val="single" w:sz="4" w:space="0" w:color="auto"/>
              <w:left w:val="single" w:sz="4" w:space="0" w:color="auto"/>
              <w:bottom w:val="single" w:sz="4" w:space="0" w:color="auto"/>
            </w:tcBorders>
            <w:shd w:val="clear" w:color="auto" w:fill="FFFFFF"/>
            <w:vAlign w:val="center"/>
          </w:tcPr>
          <w:p w14:paraId="459FE430" w14:textId="77777777" w:rsidR="00B73B04" w:rsidRPr="002F077F" w:rsidRDefault="00B73B04" w:rsidP="00D86203">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lastRenderedPageBreak/>
              <w:t>7</w:t>
            </w:r>
          </w:p>
        </w:tc>
        <w:tc>
          <w:tcPr>
            <w:tcW w:w="3164" w:type="dxa"/>
            <w:tcBorders>
              <w:top w:val="single" w:sz="4" w:space="0" w:color="auto"/>
              <w:left w:val="single" w:sz="4" w:space="0" w:color="auto"/>
              <w:bottom w:val="single" w:sz="4" w:space="0" w:color="auto"/>
            </w:tcBorders>
            <w:shd w:val="clear" w:color="auto" w:fill="FFFFFF"/>
          </w:tcPr>
          <w:p w14:paraId="2201DCE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Ընդունող գործառնությունը</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14:paraId="3C837C9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հիվանդության հայտնաբերման եւ ձեռնարկված միջոցների մասին ծանուցման ընդունում ու մշակում լիազորված մարմնի կողմից</w:t>
            </w:r>
          </w:p>
        </w:tc>
      </w:tr>
      <w:tr w:rsidR="00B73B04" w:rsidRPr="002F077F" w14:paraId="34B6813D" w14:textId="77777777" w:rsidTr="00D86203">
        <w:trPr>
          <w:jc w:val="center"/>
        </w:trPr>
        <w:tc>
          <w:tcPr>
            <w:tcW w:w="992" w:type="dxa"/>
            <w:tcBorders>
              <w:top w:val="single" w:sz="4" w:space="0" w:color="auto"/>
              <w:left w:val="single" w:sz="4" w:space="0" w:color="auto"/>
            </w:tcBorders>
            <w:shd w:val="clear" w:color="auto" w:fill="FFFFFF"/>
            <w:vAlign w:val="center"/>
          </w:tcPr>
          <w:p w14:paraId="68A1097F" w14:textId="77777777" w:rsidR="00B73B04" w:rsidRPr="002F077F" w:rsidRDefault="00B73B04" w:rsidP="00D86203">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8</w:t>
            </w:r>
          </w:p>
        </w:tc>
        <w:tc>
          <w:tcPr>
            <w:tcW w:w="3164" w:type="dxa"/>
            <w:tcBorders>
              <w:top w:val="single" w:sz="4" w:space="0" w:color="auto"/>
              <w:left w:val="single" w:sz="4" w:space="0" w:color="auto"/>
            </w:tcBorders>
            <w:shd w:val="clear" w:color="auto" w:fill="FFFFFF"/>
            <w:vAlign w:val="center"/>
          </w:tcPr>
          <w:p w14:paraId="04F63CD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Ընդհանուր գործընթացի տրանզակցիայի կատարման արդյունքը</w:t>
            </w:r>
          </w:p>
        </w:tc>
        <w:tc>
          <w:tcPr>
            <w:tcW w:w="5222" w:type="dxa"/>
            <w:tcBorders>
              <w:top w:val="single" w:sz="4" w:space="0" w:color="auto"/>
              <w:left w:val="single" w:sz="4" w:space="0" w:color="auto"/>
              <w:right w:val="single" w:sz="4" w:space="0" w:color="auto"/>
            </w:tcBorders>
            <w:shd w:val="clear" w:color="auto" w:fill="FFFFFF"/>
            <w:vAlign w:val="center"/>
          </w:tcPr>
          <w:p w14:paraId="758970BA"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հիվանդությունների մասին տեղեկություններ (P.SS.08.BEN.001)՝ ծանուցումն ուղարկվել է</w:t>
            </w:r>
          </w:p>
        </w:tc>
      </w:tr>
      <w:tr w:rsidR="00B73B04" w:rsidRPr="002F077F" w14:paraId="066173F8" w14:textId="77777777" w:rsidTr="00D86203">
        <w:trPr>
          <w:jc w:val="center"/>
        </w:trPr>
        <w:tc>
          <w:tcPr>
            <w:tcW w:w="992" w:type="dxa"/>
            <w:tcBorders>
              <w:top w:val="single" w:sz="4" w:space="0" w:color="auto"/>
              <w:left w:val="single" w:sz="4" w:space="0" w:color="auto"/>
            </w:tcBorders>
            <w:shd w:val="clear" w:color="auto" w:fill="FFFFFF"/>
            <w:vAlign w:val="center"/>
          </w:tcPr>
          <w:p w14:paraId="5888C9C4" w14:textId="77777777" w:rsidR="00B73B04" w:rsidRPr="002F077F" w:rsidRDefault="00B73B04" w:rsidP="00D86203">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9</w:t>
            </w:r>
          </w:p>
        </w:tc>
        <w:tc>
          <w:tcPr>
            <w:tcW w:w="3164" w:type="dxa"/>
            <w:tcBorders>
              <w:top w:val="single" w:sz="4" w:space="0" w:color="auto"/>
              <w:left w:val="single" w:sz="4" w:space="0" w:color="auto"/>
            </w:tcBorders>
            <w:shd w:val="clear" w:color="auto" w:fill="FFFFFF"/>
            <w:vAlign w:val="center"/>
          </w:tcPr>
          <w:p w14:paraId="12B13E6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Ընդհանուր գործընթացի տրանզակցիայի պարամետրերը՝</w:t>
            </w:r>
          </w:p>
        </w:tc>
        <w:tc>
          <w:tcPr>
            <w:tcW w:w="5222" w:type="dxa"/>
            <w:tcBorders>
              <w:top w:val="single" w:sz="4" w:space="0" w:color="auto"/>
              <w:left w:val="single" w:sz="4" w:space="0" w:color="auto"/>
              <w:right w:val="single" w:sz="4" w:space="0" w:color="auto"/>
            </w:tcBorders>
            <w:shd w:val="clear" w:color="auto" w:fill="FFFFFF"/>
          </w:tcPr>
          <w:p w14:paraId="34B45D06" w14:textId="77777777" w:rsidR="00B73B04" w:rsidRPr="002F077F" w:rsidRDefault="00B73B04" w:rsidP="002F077F">
            <w:pPr>
              <w:spacing w:after="120"/>
              <w:rPr>
                <w:rFonts w:ascii="Sylfaen" w:hAnsi="Sylfaen"/>
                <w:sz w:val="20"/>
                <w:szCs w:val="20"/>
              </w:rPr>
            </w:pPr>
          </w:p>
        </w:tc>
      </w:tr>
      <w:tr w:rsidR="00B73B04" w:rsidRPr="002F077F" w14:paraId="68A9C817" w14:textId="77777777" w:rsidTr="00D86203">
        <w:trPr>
          <w:jc w:val="center"/>
        </w:trPr>
        <w:tc>
          <w:tcPr>
            <w:tcW w:w="992" w:type="dxa"/>
            <w:tcBorders>
              <w:left w:val="single" w:sz="4" w:space="0" w:color="auto"/>
            </w:tcBorders>
            <w:shd w:val="clear" w:color="auto" w:fill="FFFFFF"/>
            <w:vAlign w:val="center"/>
          </w:tcPr>
          <w:p w14:paraId="63AA9AD4"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23029786"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ստացումը հաստատելու համար ժամանակը</w:t>
            </w:r>
          </w:p>
        </w:tc>
        <w:tc>
          <w:tcPr>
            <w:tcW w:w="5222" w:type="dxa"/>
            <w:tcBorders>
              <w:left w:val="single" w:sz="4" w:space="0" w:color="auto"/>
              <w:right w:val="single" w:sz="4" w:space="0" w:color="auto"/>
            </w:tcBorders>
            <w:shd w:val="clear" w:color="auto" w:fill="FFFFFF"/>
          </w:tcPr>
          <w:p w14:paraId="357BC7B9"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1 ժամ</w:t>
            </w:r>
          </w:p>
        </w:tc>
      </w:tr>
      <w:tr w:rsidR="00B73B04" w:rsidRPr="002F077F" w14:paraId="3CC2EB61" w14:textId="77777777" w:rsidTr="00D86203">
        <w:trPr>
          <w:jc w:val="center"/>
        </w:trPr>
        <w:tc>
          <w:tcPr>
            <w:tcW w:w="992" w:type="dxa"/>
            <w:tcBorders>
              <w:left w:val="single" w:sz="4" w:space="0" w:color="auto"/>
            </w:tcBorders>
            <w:shd w:val="clear" w:color="auto" w:fill="FFFFFF"/>
            <w:vAlign w:val="center"/>
          </w:tcPr>
          <w:p w14:paraId="546E09EC"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1C7F8E55"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մշակման համար ընդունումը հաստատելու ժամանակը</w:t>
            </w:r>
          </w:p>
        </w:tc>
        <w:tc>
          <w:tcPr>
            <w:tcW w:w="5222" w:type="dxa"/>
            <w:tcBorders>
              <w:left w:val="single" w:sz="4" w:space="0" w:color="auto"/>
              <w:right w:val="single" w:sz="4" w:space="0" w:color="auto"/>
            </w:tcBorders>
            <w:shd w:val="clear" w:color="auto" w:fill="FFFFFF"/>
          </w:tcPr>
          <w:p w14:paraId="6484266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TrebuchetMS"/>
                <w:rFonts w:ascii="Sylfaen" w:hAnsi="Sylfaen"/>
                <w:sz w:val="20"/>
                <w:szCs w:val="20"/>
              </w:rPr>
              <w:t>—</w:t>
            </w:r>
          </w:p>
        </w:tc>
      </w:tr>
      <w:tr w:rsidR="00B73B04" w:rsidRPr="002F077F" w14:paraId="58128748" w14:textId="77777777" w:rsidTr="00D86203">
        <w:trPr>
          <w:jc w:val="center"/>
        </w:trPr>
        <w:tc>
          <w:tcPr>
            <w:tcW w:w="992" w:type="dxa"/>
            <w:tcBorders>
              <w:left w:val="single" w:sz="4" w:space="0" w:color="auto"/>
            </w:tcBorders>
            <w:shd w:val="clear" w:color="auto" w:fill="FFFFFF"/>
            <w:vAlign w:val="center"/>
          </w:tcPr>
          <w:p w14:paraId="1CCCC288"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764F8A29"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պատասխանին սպասելու ժամանակը</w:t>
            </w:r>
          </w:p>
        </w:tc>
        <w:tc>
          <w:tcPr>
            <w:tcW w:w="5222" w:type="dxa"/>
            <w:tcBorders>
              <w:left w:val="single" w:sz="4" w:space="0" w:color="auto"/>
              <w:right w:val="single" w:sz="4" w:space="0" w:color="auto"/>
            </w:tcBorders>
            <w:shd w:val="clear" w:color="auto" w:fill="FFFFFF"/>
            <w:vAlign w:val="center"/>
          </w:tcPr>
          <w:p w14:paraId="64742DE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w:t>
            </w:r>
          </w:p>
        </w:tc>
      </w:tr>
      <w:tr w:rsidR="00B73B04" w:rsidRPr="002F077F" w14:paraId="6D9F29F4" w14:textId="77777777" w:rsidTr="00D86203">
        <w:trPr>
          <w:jc w:val="center"/>
        </w:trPr>
        <w:tc>
          <w:tcPr>
            <w:tcW w:w="992" w:type="dxa"/>
            <w:tcBorders>
              <w:left w:val="single" w:sz="4" w:space="0" w:color="auto"/>
            </w:tcBorders>
            <w:shd w:val="clear" w:color="auto" w:fill="FFFFFF"/>
            <w:vAlign w:val="center"/>
          </w:tcPr>
          <w:p w14:paraId="59DCB91C"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03B64CD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ավտորիզացման հատկանիշը</w:t>
            </w:r>
          </w:p>
        </w:tc>
        <w:tc>
          <w:tcPr>
            <w:tcW w:w="5222" w:type="dxa"/>
            <w:tcBorders>
              <w:left w:val="single" w:sz="4" w:space="0" w:color="auto"/>
              <w:right w:val="single" w:sz="4" w:space="0" w:color="auto"/>
            </w:tcBorders>
            <w:shd w:val="clear" w:color="auto" w:fill="FFFFFF"/>
            <w:vAlign w:val="center"/>
          </w:tcPr>
          <w:p w14:paraId="03AF0D55"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այո</w:t>
            </w:r>
          </w:p>
        </w:tc>
      </w:tr>
      <w:tr w:rsidR="00B73B04" w:rsidRPr="002F077F" w14:paraId="1B5C3DE0" w14:textId="77777777" w:rsidTr="00D86203">
        <w:trPr>
          <w:jc w:val="center"/>
        </w:trPr>
        <w:tc>
          <w:tcPr>
            <w:tcW w:w="992" w:type="dxa"/>
            <w:tcBorders>
              <w:left w:val="single" w:sz="4" w:space="0" w:color="auto"/>
            </w:tcBorders>
            <w:shd w:val="clear" w:color="auto" w:fill="FFFFFF"/>
            <w:vAlign w:val="center"/>
          </w:tcPr>
          <w:p w14:paraId="0E1958B3"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7D6C8398"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կրկնությունների քանակը</w:t>
            </w:r>
          </w:p>
        </w:tc>
        <w:tc>
          <w:tcPr>
            <w:tcW w:w="5222" w:type="dxa"/>
            <w:tcBorders>
              <w:left w:val="single" w:sz="4" w:space="0" w:color="auto"/>
              <w:right w:val="single" w:sz="4" w:space="0" w:color="auto"/>
            </w:tcBorders>
            <w:shd w:val="clear" w:color="auto" w:fill="FFFFFF"/>
            <w:vAlign w:val="center"/>
          </w:tcPr>
          <w:p w14:paraId="470163BE"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3</w:t>
            </w:r>
          </w:p>
        </w:tc>
      </w:tr>
      <w:tr w:rsidR="00B73B04" w:rsidRPr="002F077F" w14:paraId="55FDEC15" w14:textId="77777777" w:rsidTr="00D86203">
        <w:trPr>
          <w:jc w:val="center"/>
        </w:trPr>
        <w:tc>
          <w:tcPr>
            <w:tcW w:w="992" w:type="dxa"/>
            <w:tcBorders>
              <w:top w:val="single" w:sz="4" w:space="0" w:color="auto"/>
              <w:left w:val="single" w:sz="4" w:space="0" w:color="auto"/>
            </w:tcBorders>
            <w:shd w:val="clear" w:color="auto" w:fill="FFFFFF"/>
            <w:vAlign w:val="center"/>
          </w:tcPr>
          <w:p w14:paraId="3CBE89A6" w14:textId="77777777" w:rsidR="00B73B04" w:rsidRPr="002F077F" w:rsidRDefault="00B73B04" w:rsidP="00D86203">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10</w:t>
            </w:r>
          </w:p>
        </w:tc>
        <w:tc>
          <w:tcPr>
            <w:tcW w:w="3164" w:type="dxa"/>
            <w:tcBorders>
              <w:top w:val="single" w:sz="4" w:space="0" w:color="auto"/>
              <w:left w:val="single" w:sz="4" w:space="0" w:color="auto"/>
            </w:tcBorders>
            <w:shd w:val="clear" w:color="auto" w:fill="FFFFFF"/>
            <w:vAlign w:val="center"/>
          </w:tcPr>
          <w:p w14:paraId="74B385E2"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Ընդհանուր գործընթացի տրանզակցիայի հաղորդագրությունները՝</w:t>
            </w:r>
          </w:p>
        </w:tc>
        <w:tc>
          <w:tcPr>
            <w:tcW w:w="5222" w:type="dxa"/>
            <w:tcBorders>
              <w:top w:val="single" w:sz="4" w:space="0" w:color="auto"/>
              <w:left w:val="single" w:sz="4" w:space="0" w:color="auto"/>
              <w:right w:val="single" w:sz="4" w:space="0" w:color="auto"/>
            </w:tcBorders>
            <w:shd w:val="clear" w:color="auto" w:fill="FFFFFF"/>
          </w:tcPr>
          <w:p w14:paraId="2624347A" w14:textId="77777777" w:rsidR="00B73B04" w:rsidRPr="002F077F" w:rsidRDefault="00B73B04" w:rsidP="002F077F">
            <w:pPr>
              <w:spacing w:after="120"/>
              <w:rPr>
                <w:rFonts w:ascii="Sylfaen" w:hAnsi="Sylfaen"/>
                <w:sz w:val="20"/>
                <w:szCs w:val="20"/>
              </w:rPr>
            </w:pPr>
          </w:p>
        </w:tc>
      </w:tr>
      <w:tr w:rsidR="00B73B04" w:rsidRPr="002F077F" w14:paraId="382D10C3" w14:textId="77777777" w:rsidTr="00D86203">
        <w:trPr>
          <w:jc w:val="center"/>
        </w:trPr>
        <w:tc>
          <w:tcPr>
            <w:tcW w:w="992" w:type="dxa"/>
            <w:tcBorders>
              <w:left w:val="single" w:sz="4" w:space="0" w:color="auto"/>
            </w:tcBorders>
            <w:shd w:val="clear" w:color="auto" w:fill="FFFFFF"/>
            <w:vAlign w:val="center"/>
          </w:tcPr>
          <w:p w14:paraId="0956D193"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tcPr>
          <w:p w14:paraId="62B2B61D"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սկզբնավորող հաղորդագրություն</w:t>
            </w:r>
          </w:p>
        </w:tc>
        <w:tc>
          <w:tcPr>
            <w:tcW w:w="5222" w:type="dxa"/>
            <w:tcBorders>
              <w:left w:val="single" w:sz="4" w:space="0" w:color="auto"/>
              <w:right w:val="single" w:sz="4" w:space="0" w:color="auto"/>
            </w:tcBorders>
            <w:shd w:val="clear" w:color="auto" w:fill="FFFFFF"/>
            <w:vAlign w:val="center"/>
          </w:tcPr>
          <w:p w14:paraId="7D015BD6"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հիվանդության հայտնաբերման եւ ձեռնարկված միջոցների մասին ծանուցում (P.SS.08.MSG.016)</w:t>
            </w:r>
          </w:p>
        </w:tc>
      </w:tr>
      <w:tr w:rsidR="00B73B04" w:rsidRPr="002F077F" w14:paraId="58442AC4" w14:textId="77777777" w:rsidTr="00D86203">
        <w:trPr>
          <w:jc w:val="center"/>
        </w:trPr>
        <w:tc>
          <w:tcPr>
            <w:tcW w:w="992" w:type="dxa"/>
            <w:tcBorders>
              <w:left w:val="single" w:sz="4" w:space="0" w:color="auto"/>
            </w:tcBorders>
            <w:shd w:val="clear" w:color="auto" w:fill="FFFFFF"/>
            <w:vAlign w:val="center"/>
          </w:tcPr>
          <w:p w14:paraId="33E8D199"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05BD9C5F"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պատասխան հաղորդագրություն</w:t>
            </w:r>
          </w:p>
        </w:tc>
        <w:tc>
          <w:tcPr>
            <w:tcW w:w="5222" w:type="dxa"/>
            <w:tcBorders>
              <w:left w:val="single" w:sz="4" w:space="0" w:color="auto"/>
              <w:right w:val="single" w:sz="4" w:space="0" w:color="auto"/>
            </w:tcBorders>
            <w:shd w:val="clear" w:color="auto" w:fill="FFFFFF"/>
            <w:vAlign w:val="center"/>
          </w:tcPr>
          <w:p w14:paraId="5624AE6B"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ոչ</w:t>
            </w:r>
          </w:p>
        </w:tc>
      </w:tr>
      <w:tr w:rsidR="00B73B04" w:rsidRPr="002F077F" w14:paraId="55087536" w14:textId="77777777" w:rsidTr="00D86203">
        <w:trPr>
          <w:jc w:val="center"/>
        </w:trPr>
        <w:tc>
          <w:tcPr>
            <w:tcW w:w="992" w:type="dxa"/>
            <w:tcBorders>
              <w:top w:val="single" w:sz="4" w:space="0" w:color="auto"/>
              <w:left w:val="single" w:sz="4" w:space="0" w:color="auto"/>
            </w:tcBorders>
            <w:shd w:val="clear" w:color="auto" w:fill="FFFFFF"/>
            <w:vAlign w:val="center"/>
          </w:tcPr>
          <w:p w14:paraId="4A29909F" w14:textId="77777777" w:rsidR="00B73B04" w:rsidRPr="002F077F" w:rsidRDefault="00B73B04" w:rsidP="00D86203">
            <w:pPr>
              <w:pStyle w:val="Bodytext20"/>
              <w:shd w:val="clear" w:color="auto" w:fill="auto"/>
              <w:spacing w:before="0" w:after="120" w:line="240" w:lineRule="auto"/>
              <w:ind w:firstLine="0"/>
              <w:jc w:val="center"/>
              <w:rPr>
                <w:rFonts w:ascii="Sylfaen" w:hAnsi="Sylfaen"/>
                <w:sz w:val="20"/>
                <w:szCs w:val="20"/>
              </w:rPr>
            </w:pPr>
            <w:r w:rsidRPr="002F077F">
              <w:rPr>
                <w:rStyle w:val="Bodytext9CourierNew"/>
                <w:rFonts w:ascii="Sylfaen" w:hAnsi="Sylfaen"/>
                <w:sz w:val="20"/>
                <w:szCs w:val="20"/>
              </w:rPr>
              <w:t>11</w:t>
            </w:r>
          </w:p>
        </w:tc>
        <w:tc>
          <w:tcPr>
            <w:tcW w:w="3164" w:type="dxa"/>
            <w:tcBorders>
              <w:top w:val="single" w:sz="4" w:space="0" w:color="auto"/>
              <w:left w:val="single" w:sz="4" w:space="0" w:color="auto"/>
            </w:tcBorders>
            <w:shd w:val="clear" w:color="auto" w:fill="FFFFFF"/>
            <w:vAlign w:val="center"/>
          </w:tcPr>
          <w:p w14:paraId="379E016C"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Ընդհանուր գործընթացի տրանզակցիայի հաղորդագրությունների պարամետրերը՝</w:t>
            </w:r>
          </w:p>
        </w:tc>
        <w:tc>
          <w:tcPr>
            <w:tcW w:w="5222" w:type="dxa"/>
            <w:tcBorders>
              <w:top w:val="single" w:sz="4" w:space="0" w:color="auto"/>
              <w:left w:val="single" w:sz="4" w:space="0" w:color="auto"/>
              <w:right w:val="single" w:sz="4" w:space="0" w:color="auto"/>
            </w:tcBorders>
            <w:shd w:val="clear" w:color="auto" w:fill="FFFFFF"/>
          </w:tcPr>
          <w:p w14:paraId="43A96806" w14:textId="77777777" w:rsidR="00B73B04" w:rsidRPr="002F077F" w:rsidRDefault="00B73B04" w:rsidP="002F077F">
            <w:pPr>
              <w:spacing w:after="120"/>
              <w:rPr>
                <w:rFonts w:ascii="Sylfaen" w:hAnsi="Sylfaen"/>
                <w:sz w:val="20"/>
                <w:szCs w:val="20"/>
              </w:rPr>
            </w:pPr>
          </w:p>
        </w:tc>
      </w:tr>
      <w:tr w:rsidR="00B73B04" w:rsidRPr="002F077F" w14:paraId="76723429" w14:textId="77777777" w:rsidTr="00D86203">
        <w:trPr>
          <w:jc w:val="center"/>
        </w:trPr>
        <w:tc>
          <w:tcPr>
            <w:tcW w:w="992" w:type="dxa"/>
            <w:tcBorders>
              <w:left w:val="single" w:sz="4" w:space="0" w:color="auto"/>
            </w:tcBorders>
            <w:shd w:val="clear" w:color="auto" w:fill="FFFFFF"/>
            <w:vAlign w:val="center"/>
          </w:tcPr>
          <w:p w14:paraId="408579F3"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tcBorders>
            <w:shd w:val="clear" w:color="auto" w:fill="FFFFFF"/>
            <w:vAlign w:val="center"/>
          </w:tcPr>
          <w:p w14:paraId="5BA4373E"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ԷԹՍ-ի հատկանիշը</w:t>
            </w:r>
          </w:p>
        </w:tc>
        <w:tc>
          <w:tcPr>
            <w:tcW w:w="5222" w:type="dxa"/>
            <w:tcBorders>
              <w:left w:val="single" w:sz="4" w:space="0" w:color="auto"/>
              <w:right w:val="single" w:sz="4" w:space="0" w:color="auto"/>
            </w:tcBorders>
            <w:shd w:val="clear" w:color="auto" w:fill="FFFFFF"/>
            <w:vAlign w:val="center"/>
          </w:tcPr>
          <w:p w14:paraId="45E828CE"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ոչ</w:t>
            </w:r>
          </w:p>
        </w:tc>
      </w:tr>
      <w:tr w:rsidR="00B73B04" w:rsidRPr="002F077F" w14:paraId="0B1AA235" w14:textId="77777777" w:rsidTr="00D86203">
        <w:trPr>
          <w:jc w:val="center"/>
        </w:trPr>
        <w:tc>
          <w:tcPr>
            <w:tcW w:w="992" w:type="dxa"/>
            <w:tcBorders>
              <w:left w:val="single" w:sz="4" w:space="0" w:color="auto"/>
              <w:bottom w:val="single" w:sz="4" w:space="0" w:color="auto"/>
            </w:tcBorders>
            <w:shd w:val="clear" w:color="auto" w:fill="FFFFFF"/>
            <w:vAlign w:val="center"/>
          </w:tcPr>
          <w:p w14:paraId="1647F41F" w14:textId="77777777" w:rsidR="00B73B04" w:rsidRPr="002F077F" w:rsidRDefault="00B73B04" w:rsidP="00D86203">
            <w:pPr>
              <w:spacing w:after="120"/>
              <w:jc w:val="center"/>
              <w:rPr>
                <w:rFonts w:ascii="Sylfaen" w:hAnsi="Sylfaen"/>
                <w:sz w:val="20"/>
                <w:szCs w:val="20"/>
              </w:rPr>
            </w:pPr>
          </w:p>
        </w:tc>
        <w:tc>
          <w:tcPr>
            <w:tcW w:w="3164" w:type="dxa"/>
            <w:tcBorders>
              <w:left w:val="single" w:sz="4" w:space="0" w:color="auto"/>
              <w:bottom w:val="single" w:sz="4" w:space="0" w:color="auto"/>
            </w:tcBorders>
            <w:shd w:val="clear" w:color="auto" w:fill="FFFFFF"/>
            <w:vAlign w:val="center"/>
          </w:tcPr>
          <w:p w14:paraId="616CFA0A" w14:textId="77777777" w:rsidR="00B73B04" w:rsidRPr="002F077F" w:rsidRDefault="00B73B04" w:rsidP="002F077F">
            <w:pPr>
              <w:pStyle w:val="Bodytext20"/>
              <w:shd w:val="clear" w:color="auto" w:fill="auto"/>
              <w:spacing w:before="0" w:after="120" w:line="240" w:lineRule="auto"/>
              <w:ind w:firstLine="0"/>
              <w:jc w:val="left"/>
              <w:rPr>
                <w:rFonts w:ascii="Sylfaen" w:hAnsi="Sylfaen"/>
                <w:sz w:val="20"/>
                <w:szCs w:val="20"/>
              </w:rPr>
            </w:pPr>
            <w:r w:rsidRPr="002F077F">
              <w:rPr>
                <w:rStyle w:val="Bodytext9CourierNew"/>
                <w:rFonts w:ascii="Sylfaen" w:hAnsi="Sylfaen"/>
                <w:sz w:val="20"/>
                <w:szCs w:val="20"/>
              </w:rPr>
              <w:t>ոչ ճշգրիտ ԷԹՍ-ով էլեկտրոնային փաստաթղթի փոխանցումը</w:t>
            </w:r>
          </w:p>
        </w:tc>
        <w:tc>
          <w:tcPr>
            <w:tcW w:w="5222" w:type="dxa"/>
            <w:tcBorders>
              <w:left w:val="single" w:sz="4" w:space="0" w:color="auto"/>
              <w:bottom w:val="single" w:sz="4" w:space="0" w:color="auto"/>
              <w:right w:val="single" w:sz="4" w:space="0" w:color="auto"/>
            </w:tcBorders>
            <w:shd w:val="clear" w:color="auto" w:fill="FFFFFF"/>
          </w:tcPr>
          <w:p w14:paraId="2CC134FD" w14:textId="77777777" w:rsidR="00B73B04" w:rsidRPr="002F077F" w:rsidRDefault="00B73B04" w:rsidP="002F077F">
            <w:pPr>
              <w:spacing w:after="120"/>
              <w:rPr>
                <w:rFonts w:ascii="Sylfaen" w:hAnsi="Sylfaen"/>
                <w:sz w:val="20"/>
                <w:szCs w:val="20"/>
              </w:rPr>
            </w:pPr>
          </w:p>
        </w:tc>
      </w:tr>
    </w:tbl>
    <w:p w14:paraId="17CD8BFF" w14:textId="77777777" w:rsidR="00B73B04" w:rsidRPr="00B73B04" w:rsidRDefault="00B73B04" w:rsidP="00D86203">
      <w:pPr>
        <w:spacing w:after="160" w:line="336" w:lineRule="auto"/>
        <w:rPr>
          <w:rFonts w:ascii="Sylfaen" w:hAnsi="Sylfaen"/>
        </w:rPr>
      </w:pPr>
    </w:p>
    <w:p w14:paraId="438066B7" w14:textId="77777777" w:rsidR="00B73B04" w:rsidRPr="00B73B04" w:rsidRDefault="00B73B04" w:rsidP="00D86203">
      <w:pPr>
        <w:pStyle w:val="Heading120"/>
        <w:shd w:val="clear" w:color="auto" w:fill="auto"/>
        <w:spacing w:before="0" w:after="160" w:line="336" w:lineRule="auto"/>
        <w:jc w:val="center"/>
        <w:rPr>
          <w:rFonts w:ascii="Sylfaen" w:hAnsi="Sylfaen"/>
          <w:sz w:val="24"/>
          <w:szCs w:val="24"/>
        </w:rPr>
      </w:pPr>
      <w:bookmarkStart w:id="12" w:name="bookmark15"/>
      <w:r w:rsidRPr="00B73B04">
        <w:rPr>
          <w:rFonts w:ascii="Sylfaen" w:hAnsi="Sylfaen"/>
          <w:sz w:val="24"/>
          <w:szCs w:val="24"/>
        </w:rPr>
        <w:t xml:space="preserve">2. Ընդհանուր գործընթացի՝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մարմնի ծանուցում» տրանզակցիա (P.SS.08.TRN.013)</w:t>
      </w:r>
      <w:bookmarkEnd w:id="12"/>
    </w:p>
    <w:p w14:paraId="2FF15359" w14:textId="77777777" w:rsidR="00B73B04" w:rsidRPr="00B73B04" w:rsidRDefault="00B73B04" w:rsidP="00D86203">
      <w:pPr>
        <w:pStyle w:val="Heading120"/>
        <w:shd w:val="clear" w:color="auto" w:fill="auto"/>
        <w:tabs>
          <w:tab w:val="left" w:pos="1134"/>
        </w:tabs>
        <w:spacing w:before="0" w:after="160" w:line="336" w:lineRule="auto"/>
        <w:ind w:firstLine="567"/>
        <w:jc w:val="both"/>
        <w:rPr>
          <w:rFonts w:ascii="Sylfaen" w:hAnsi="Sylfaen"/>
          <w:sz w:val="24"/>
          <w:szCs w:val="24"/>
        </w:rPr>
      </w:pPr>
      <w:bookmarkStart w:id="13" w:name="bookmark17"/>
      <w:r w:rsidRPr="00B73B04">
        <w:rPr>
          <w:rFonts w:ascii="Sylfaen" w:hAnsi="Sylfaen"/>
          <w:sz w:val="24"/>
          <w:szCs w:val="24"/>
        </w:rPr>
        <w:t>18.</w:t>
      </w:r>
      <w:r w:rsidR="007D2A34" w:rsidRPr="007D2A34">
        <w:rPr>
          <w:rFonts w:ascii="Sylfaen" w:hAnsi="Sylfaen"/>
          <w:sz w:val="24"/>
          <w:szCs w:val="24"/>
        </w:rPr>
        <w:tab/>
      </w:r>
      <w:r w:rsidRPr="00B73B04">
        <w:rPr>
          <w:rFonts w:ascii="Sylfaen" w:hAnsi="Sylfaen"/>
          <w:sz w:val="24"/>
          <w:szCs w:val="24"/>
        </w:rPr>
        <w:t xml:space="preserve">Ընդհանուր գործընթացի՝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մարմնի ծանուցում» տրանզակցիան </w:t>
      </w:r>
      <w:bookmarkEnd w:id="13"/>
      <w:r w:rsidRPr="00B73B04">
        <w:rPr>
          <w:rFonts w:ascii="Sylfaen" w:hAnsi="Sylfaen"/>
          <w:sz w:val="24"/>
          <w:szCs w:val="24"/>
        </w:rPr>
        <w:t xml:space="preserve">(P.SS.08.TRN.013) կատարվում է նախաձեռնողի կողմից </w:t>
      </w:r>
      <w:r w:rsidRPr="00B73B04">
        <w:rPr>
          <w:rFonts w:ascii="Sylfaen" w:hAnsi="Sylfaen"/>
          <w:sz w:val="24"/>
          <w:szCs w:val="24"/>
        </w:rPr>
        <w:lastRenderedPageBreak/>
        <w:t xml:space="preserve">ռեսպոնդենտին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միջոցների մասին ծանուցելու համար: Ընդհանուր գործընթացի՝ նշված տրանզակցիայի կատարման սխեման ներկայացված է 7-րդ նկարում։ Ընդհանուր գործընթացի տրանզա</w:t>
      </w:r>
      <w:r w:rsidR="00D86203">
        <w:rPr>
          <w:rFonts w:ascii="Sylfaen" w:hAnsi="Sylfaen"/>
          <w:sz w:val="24"/>
          <w:szCs w:val="24"/>
        </w:rPr>
        <w:t>կցիայի պարամետրերը բերված են 8-</w:t>
      </w:r>
      <w:r w:rsidRPr="00B73B04">
        <w:rPr>
          <w:rFonts w:ascii="Sylfaen" w:hAnsi="Sylfaen"/>
          <w:sz w:val="24"/>
          <w:szCs w:val="24"/>
        </w:rPr>
        <w:t>րդ աղյուսակում։</w:t>
      </w:r>
    </w:p>
    <w:p w14:paraId="58174124"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6E952317">
          <v:group id="_x0000_s2701" style="position:absolute;left:0;text-align:left;margin-left:9.6pt;margin-top:3.85pt;width:445.2pt;height:253.75pt;z-index:251957248" coordorigin="1610,1495" coordsize="8904,5075">
            <v:shape id="_x0000_s2585" type="#_x0000_t202" style="position:absolute;left:2474;top:1495;width:2658;height:293;mso-width-relative:margin;mso-height-relative:margin" fillcolor="white [3212]" strokecolor="white [3212]">
              <v:textbox style="mso-next-textbox:#_x0000_s2585" inset="0,0,0,0">
                <w:txbxContent>
                  <w:p w14:paraId="1785D89B" w14:textId="77777777" w:rsidR="00366A48" w:rsidRPr="002F077F" w:rsidRDefault="00366A48" w:rsidP="00B73B04">
                    <w:pPr>
                      <w:jc w:val="center"/>
                      <w:rPr>
                        <w:rFonts w:ascii="Sylfaen" w:hAnsi="Sylfaen"/>
                        <w:sz w:val="20"/>
                      </w:rPr>
                    </w:pPr>
                    <w:r w:rsidRPr="002F077F">
                      <w:rPr>
                        <w:rFonts w:ascii="Sylfaen" w:hAnsi="Sylfaen"/>
                        <w:sz w:val="20"/>
                      </w:rPr>
                      <w:t>։Նախաձեռնողը</w:t>
                    </w:r>
                  </w:p>
                </w:txbxContent>
              </v:textbox>
            </v:shape>
            <v:shape id="_x0000_s2586" type="#_x0000_t202" style="position:absolute;left:7101;top:1495;width:2658;height:293;mso-width-relative:margin;mso-height-relative:margin" fillcolor="white [3212]" strokecolor="white [3212]">
              <v:textbox style="mso-next-textbox:#_x0000_s2586" inset="0,0,0,0">
                <w:txbxContent>
                  <w:p w14:paraId="3E5911A8" w14:textId="77777777" w:rsidR="00366A48" w:rsidRPr="002F077F" w:rsidRDefault="00366A48" w:rsidP="00B73B04">
                    <w:pPr>
                      <w:jc w:val="center"/>
                      <w:rPr>
                        <w:rFonts w:ascii="Sylfaen" w:hAnsi="Sylfaen"/>
                        <w:sz w:val="20"/>
                      </w:rPr>
                    </w:pPr>
                    <w:r w:rsidRPr="002F077F">
                      <w:rPr>
                        <w:rFonts w:ascii="Sylfaen" w:hAnsi="Sylfaen"/>
                        <w:sz w:val="20"/>
                      </w:rPr>
                      <w:t>։Ռեսպոնդենտը</w:t>
                    </w:r>
                  </w:p>
                </w:txbxContent>
              </v:textbox>
            </v:shape>
            <v:shape id="_x0000_s2587" type="#_x0000_t202" style="position:absolute;left:1610;top:2868;width:864;height:563;mso-width-relative:margin;mso-height-relative:margin" fillcolor="white [3212]" strokecolor="white [3212]">
              <v:textbox style="mso-next-textbox:#_x0000_s2587" inset="0,0,0,0">
                <w:txbxContent>
                  <w:p w14:paraId="7F7519AA" w14:textId="77777777" w:rsidR="00366A48" w:rsidRPr="002F077F" w:rsidRDefault="00366A48" w:rsidP="00B73B04">
                    <w:pPr>
                      <w:jc w:val="center"/>
                      <w:rPr>
                        <w:rFonts w:ascii="Sylfaen" w:hAnsi="Sylfaen"/>
                        <w:sz w:val="14"/>
                        <w:szCs w:val="20"/>
                      </w:rPr>
                    </w:pPr>
                    <w:r w:rsidRPr="002F077F">
                      <w:rPr>
                        <w:rFonts w:ascii="Sylfaen" w:hAnsi="Sylfaen"/>
                        <w:sz w:val="14"/>
                      </w:rPr>
                      <w:t>Հսկողության սխալ</w:t>
                    </w:r>
                  </w:p>
                </w:txbxContent>
              </v:textbox>
            </v:shape>
            <v:shape id="_x0000_s2588" type="#_x0000_t202" style="position:absolute;left:2685;top:3015;width:2273;height:1111;mso-width-relative:margin;mso-height-relative:margin" fillcolor="white [3212]" strokecolor="white [3212]">
              <v:textbox style="mso-next-textbox:#_x0000_s2588" inset="0,0,0,0">
                <w:txbxContent>
                  <w:p w14:paraId="5CF7348F" w14:textId="77777777" w:rsidR="00366A48" w:rsidRPr="002F077F" w:rsidRDefault="00366A48" w:rsidP="00B73B04">
                    <w:pPr>
                      <w:jc w:val="center"/>
                      <w:rPr>
                        <w:sz w:val="16"/>
                        <w:szCs w:val="16"/>
                      </w:rPr>
                    </w:pPr>
                    <w:r w:rsidRPr="002F077F">
                      <w:rPr>
                        <w:rStyle w:val="Bodytext9CourierNew"/>
                        <w:rFonts w:ascii="Sylfaen" w:hAnsi="Sylfaen"/>
                        <w:sz w:val="16"/>
                        <w:szCs w:val="16"/>
                      </w:rPr>
                      <w:t>Վտանգավոր արտադրանքի հայտնաբերման և ձեռնարկված միջոցների մասին ծանուցման ուղարկում լիազորված մարմին</w:t>
                    </w:r>
                  </w:p>
                </w:txbxContent>
              </v:textbox>
            </v:shape>
            <v:shape id="_x0000_s2589" type="#_x0000_t202" style="position:absolute;left:5132;top:2868;width:2863;height:794;mso-width-relative:margin;mso-height-relative:margin" fillcolor="white [3212]" strokecolor="white [3212]">
              <v:textbox style="mso-next-textbox:#_x0000_s2589" inset="0,0,0,0">
                <w:txbxContent>
                  <w:p w14:paraId="5B0EBA40" w14:textId="77777777" w:rsidR="00366A48" w:rsidRPr="002F077F" w:rsidRDefault="00366A48" w:rsidP="00B73B04">
                    <w:pPr>
                      <w:jc w:val="center"/>
                      <w:rPr>
                        <w:sz w:val="12"/>
                        <w:szCs w:val="16"/>
                      </w:rPr>
                    </w:pPr>
                    <w:r w:rsidRPr="002F077F">
                      <w:rPr>
                        <w:rStyle w:val="Bodytext9CourierNew"/>
                        <w:rFonts w:ascii="Sylfaen" w:hAnsi="Sylfaen"/>
                        <w:sz w:val="14"/>
                      </w:rPr>
                      <w:t>Վտանգավոր արտադրանքի հայտնաբերման և ձեռնարկված միջոցների մասին ծանուցում (P.SS.08.MSG.017)</w:t>
                    </w:r>
                  </w:p>
                </w:txbxContent>
              </v:textbox>
            </v:shape>
            <v:shape id="_x0000_s2590" type="#_x0000_t202" style="position:absolute;left:8235;top:2868;width:2279;height:1419;mso-width-relative:margin;mso-height-relative:margin" fillcolor="white [3212]" strokecolor="white [3212]">
              <v:textbox style="mso-next-textbox:#_x0000_s2590" inset="0,0,0,0">
                <w:txbxContent>
                  <w:p w14:paraId="6A414223" w14:textId="77777777" w:rsidR="00366A48" w:rsidRPr="002F077F" w:rsidRDefault="00366A48" w:rsidP="00B73B04">
                    <w:pPr>
                      <w:jc w:val="center"/>
                      <w:rPr>
                        <w:sz w:val="16"/>
                        <w:szCs w:val="18"/>
                      </w:rPr>
                    </w:pPr>
                    <w:r w:rsidRPr="002F077F">
                      <w:rPr>
                        <w:rStyle w:val="Bodytext9CourierNew"/>
                        <w:rFonts w:ascii="Sylfaen" w:hAnsi="Sylfaen"/>
                        <w:sz w:val="16"/>
                      </w:rPr>
                      <w:t>Վտանգավոր արտադրանքի հայտնաբերման և ձեռնարկված միջոցների մասին ծանուցման ընդունում եւ մշակում լիազորված մարմնի կողմից</w:t>
                    </w:r>
                  </w:p>
                </w:txbxContent>
              </v:textbox>
            </v:shape>
            <v:shape id="_x0000_s2591" type="#_x0000_t202" style="position:absolute;left:2374;top:4933;width:2924;height:971;mso-width-relative:margin;mso-height-relative:margin" fillcolor="white [3212]" strokecolor="white [3212]">
              <v:textbox style="mso-next-textbox:#_x0000_s2591" inset="0,0,0,0">
                <w:txbxContent>
                  <w:p w14:paraId="7E6307E5" w14:textId="77777777" w:rsidR="00366A48" w:rsidRPr="002F077F" w:rsidRDefault="00366A48" w:rsidP="00B73B04">
                    <w:pPr>
                      <w:pStyle w:val="Bodytext20"/>
                      <w:shd w:val="clear" w:color="auto" w:fill="auto"/>
                      <w:spacing w:before="0" w:line="240" w:lineRule="auto"/>
                      <w:ind w:firstLine="0"/>
                      <w:jc w:val="center"/>
                      <w:rPr>
                        <w:rFonts w:ascii="Sylfaen" w:hAnsi="Sylfaen"/>
                        <w:sz w:val="16"/>
                        <w:szCs w:val="20"/>
                      </w:rPr>
                    </w:pPr>
                    <w:r w:rsidRPr="002F077F">
                      <w:rPr>
                        <w:rStyle w:val="Bodytext9CourierNew"/>
                        <w:rFonts w:ascii="Sylfaen" w:hAnsi="Sylfaen"/>
                        <w:sz w:val="16"/>
                      </w:rPr>
                      <w:t>: Վտանգավոր արտադրանքի մասին տեղեկություններ</w:t>
                    </w:r>
                  </w:p>
                  <w:p w14:paraId="3832D02E" w14:textId="77777777" w:rsidR="00366A48" w:rsidRPr="002F077F" w:rsidRDefault="00366A48" w:rsidP="00B73B04">
                    <w:pPr>
                      <w:jc w:val="center"/>
                      <w:rPr>
                        <w:sz w:val="20"/>
                        <w:szCs w:val="20"/>
                      </w:rPr>
                    </w:pPr>
                    <w:r w:rsidRPr="002F077F">
                      <w:rPr>
                        <w:rStyle w:val="Bodytext9CourierNew"/>
                        <w:rFonts w:ascii="Sylfaen" w:hAnsi="Sylfaen"/>
                        <w:sz w:val="16"/>
                      </w:rPr>
                      <w:t>[ծանուցումն ուղարկվել է]</w:t>
                    </w:r>
                  </w:p>
                </w:txbxContent>
              </v:textbox>
            </v:shape>
            <v:shape id="_x0000_s2592" type="#_x0000_t202" style="position:absolute;left:4094;top:6240;width:864;height:330;mso-width-relative:margin;mso-height-relative:margin" fillcolor="white [3212]" strokecolor="white [3212]">
              <v:textbox style="mso-next-textbox:#_x0000_s2592" inset="0,0,0,0">
                <w:txbxContent>
                  <w:p w14:paraId="33FFBCFF" w14:textId="77777777" w:rsidR="00366A48" w:rsidRPr="002F077F" w:rsidRDefault="00366A48" w:rsidP="00B73B04">
                    <w:pPr>
                      <w:jc w:val="center"/>
                      <w:rPr>
                        <w:rFonts w:ascii="Sylfaen" w:hAnsi="Sylfaen"/>
                        <w:sz w:val="16"/>
                        <w:szCs w:val="20"/>
                      </w:rPr>
                    </w:pPr>
                    <w:r w:rsidRPr="002F077F">
                      <w:rPr>
                        <w:rFonts w:ascii="Sylfaen" w:hAnsi="Sylfaen"/>
                        <w:sz w:val="16"/>
                      </w:rPr>
                      <w:t>Հաջողված</w:t>
                    </w:r>
                  </w:p>
                </w:txbxContent>
              </v:textbox>
            </v:shape>
          </v:group>
        </w:pict>
      </w:r>
      <w:r w:rsidR="00B73B04" w:rsidRPr="00B73B04">
        <w:rPr>
          <w:rFonts w:ascii="Sylfaen" w:hAnsi="Sylfaen"/>
          <w:noProof/>
          <w:lang w:val="en-US" w:eastAsia="en-US" w:bidi="ar-SA"/>
        </w:rPr>
        <w:drawing>
          <wp:inline distT="0" distB="0" distL="0" distR="0" wp14:anchorId="6A701360" wp14:editId="68A44AF9">
            <wp:extent cx="5954395" cy="3444875"/>
            <wp:effectExtent l="1905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cstate="print"/>
                    <a:srcRect/>
                    <a:stretch>
                      <a:fillRect/>
                    </a:stretch>
                  </pic:blipFill>
                  <pic:spPr bwMode="auto">
                    <a:xfrm>
                      <a:off x="0" y="0"/>
                      <a:ext cx="5954395" cy="3444875"/>
                    </a:xfrm>
                    <a:prstGeom prst="rect">
                      <a:avLst/>
                    </a:prstGeom>
                    <a:noFill/>
                    <a:ln w="9525">
                      <a:noFill/>
                      <a:miter lim="800000"/>
                      <a:headEnd/>
                      <a:tailEnd/>
                    </a:ln>
                  </pic:spPr>
                </pic:pic>
              </a:graphicData>
            </a:graphic>
          </wp:inline>
        </w:drawing>
      </w:r>
    </w:p>
    <w:p w14:paraId="0F2AEAAE" w14:textId="77777777" w:rsidR="00B73B04" w:rsidRPr="002F077F" w:rsidRDefault="00B73B04" w:rsidP="00B73B04">
      <w:pPr>
        <w:pStyle w:val="Picturecaption40"/>
        <w:shd w:val="clear" w:color="auto" w:fill="auto"/>
        <w:spacing w:after="160" w:line="360" w:lineRule="auto"/>
        <w:rPr>
          <w:rFonts w:ascii="Sylfaen" w:hAnsi="Sylfaen"/>
          <w:spacing w:val="-6"/>
          <w:sz w:val="20"/>
          <w:szCs w:val="24"/>
        </w:rPr>
      </w:pPr>
      <w:r w:rsidRPr="002F077F">
        <w:rPr>
          <w:rStyle w:val="Picturecaption4Sylfaen"/>
          <w:spacing w:val="-6"/>
          <w:sz w:val="20"/>
          <w:szCs w:val="24"/>
        </w:rPr>
        <w:t>Նկ. 7. Ընդհանուր գործընթացի՝ «Վտանգավոր արտադրանքի հայտնաբերման եւ ձեռնարկված միջոցների մասին լիազորված մարմնի ծանուցում» տրանզակցիայի (P.SS.08.TRN.013) կատարման սխեմա</w:t>
      </w:r>
    </w:p>
    <w:p w14:paraId="7C79DE90" w14:textId="77777777" w:rsidR="00B73B04" w:rsidRPr="00B73B04" w:rsidRDefault="00B73B04" w:rsidP="00B73B04">
      <w:pPr>
        <w:spacing w:after="160" w:line="360" w:lineRule="auto"/>
        <w:rPr>
          <w:rFonts w:ascii="Sylfaen" w:hAnsi="Sylfaen"/>
        </w:rPr>
      </w:pPr>
    </w:p>
    <w:p w14:paraId="6A5C33D8" w14:textId="77777777" w:rsidR="00B73B04" w:rsidRPr="00B73B04" w:rsidRDefault="00B73B04" w:rsidP="002F077F">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t>Աղյուսակ 8</w:t>
      </w:r>
    </w:p>
    <w:p w14:paraId="6E3DD748"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Ընդհանուր գործընթացի՝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մարմնի ծանուցում» տրանզակցիայի (P.SS.08.TRN.013) նկարագրություն</w:t>
      </w:r>
    </w:p>
    <w:tbl>
      <w:tblPr>
        <w:tblOverlap w:val="never"/>
        <w:tblW w:w="9084" w:type="dxa"/>
        <w:jc w:val="center"/>
        <w:tblLayout w:type="fixed"/>
        <w:tblCellMar>
          <w:left w:w="10" w:type="dxa"/>
          <w:right w:w="10" w:type="dxa"/>
        </w:tblCellMar>
        <w:tblLook w:val="04A0" w:firstRow="1" w:lastRow="0" w:firstColumn="1" w:lastColumn="0" w:noHBand="0" w:noVBand="1"/>
      </w:tblPr>
      <w:tblGrid>
        <w:gridCol w:w="1004"/>
        <w:gridCol w:w="2858"/>
        <w:gridCol w:w="5222"/>
      </w:tblGrid>
      <w:tr w:rsidR="00B73B04" w:rsidRPr="004C2B57" w14:paraId="6222579B" w14:textId="77777777" w:rsidTr="002F077F">
        <w:trPr>
          <w:tblHeader/>
          <w:jc w:val="center"/>
        </w:trPr>
        <w:tc>
          <w:tcPr>
            <w:tcW w:w="1004" w:type="dxa"/>
            <w:tcBorders>
              <w:top w:val="single" w:sz="4" w:space="0" w:color="auto"/>
              <w:left w:val="single" w:sz="4" w:space="0" w:color="auto"/>
            </w:tcBorders>
            <w:shd w:val="clear" w:color="auto" w:fill="FFFFFF"/>
          </w:tcPr>
          <w:p w14:paraId="5578E1F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Համարը՝</w:t>
            </w:r>
          </w:p>
          <w:p w14:paraId="1982721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ը/կ</w:t>
            </w:r>
          </w:p>
        </w:tc>
        <w:tc>
          <w:tcPr>
            <w:tcW w:w="2858" w:type="dxa"/>
            <w:tcBorders>
              <w:top w:val="single" w:sz="4" w:space="0" w:color="auto"/>
              <w:left w:val="single" w:sz="4" w:space="0" w:color="auto"/>
            </w:tcBorders>
            <w:shd w:val="clear" w:color="auto" w:fill="FFFFFF"/>
          </w:tcPr>
          <w:p w14:paraId="3C5EB0C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Պարտադիր տարրը</w:t>
            </w:r>
          </w:p>
        </w:tc>
        <w:tc>
          <w:tcPr>
            <w:tcW w:w="5222" w:type="dxa"/>
            <w:tcBorders>
              <w:top w:val="single" w:sz="4" w:space="0" w:color="auto"/>
              <w:left w:val="single" w:sz="4" w:space="0" w:color="auto"/>
              <w:right w:val="single" w:sz="4" w:space="0" w:color="auto"/>
            </w:tcBorders>
            <w:shd w:val="clear" w:color="auto" w:fill="FFFFFF"/>
          </w:tcPr>
          <w:p w14:paraId="17B0510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Նկարագրությունը</w:t>
            </w:r>
          </w:p>
        </w:tc>
      </w:tr>
      <w:tr w:rsidR="00B73B04" w:rsidRPr="004C2B57" w14:paraId="5F5F983A" w14:textId="77777777" w:rsidTr="002F077F">
        <w:trPr>
          <w:tblHeader/>
          <w:jc w:val="center"/>
        </w:trPr>
        <w:tc>
          <w:tcPr>
            <w:tcW w:w="1004" w:type="dxa"/>
            <w:tcBorders>
              <w:top w:val="single" w:sz="4" w:space="0" w:color="auto"/>
              <w:left w:val="single" w:sz="4" w:space="0" w:color="auto"/>
            </w:tcBorders>
            <w:shd w:val="clear" w:color="auto" w:fill="FFFFFF"/>
          </w:tcPr>
          <w:p w14:paraId="5A87C720"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2858" w:type="dxa"/>
            <w:tcBorders>
              <w:top w:val="single" w:sz="4" w:space="0" w:color="auto"/>
              <w:left w:val="single" w:sz="4" w:space="0" w:color="auto"/>
            </w:tcBorders>
            <w:shd w:val="clear" w:color="auto" w:fill="FFFFFF"/>
          </w:tcPr>
          <w:p w14:paraId="25EEED1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5222" w:type="dxa"/>
            <w:tcBorders>
              <w:top w:val="single" w:sz="4" w:space="0" w:color="auto"/>
              <w:left w:val="single" w:sz="4" w:space="0" w:color="auto"/>
              <w:right w:val="single" w:sz="4" w:space="0" w:color="auto"/>
            </w:tcBorders>
            <w:shd w:val="clear" w:color="auto" w:fill="FFFFFF"/>
          </w:tcPr>
          <w:p w14:paraId="5A0A7CB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r>
      <w:tr w:rsidR="00B73B04" w:rsidRPr="004C2B57" w14:paraId="22BC2CA9" w14:textId="77777777" w:rsidTr="002F077F">
        <w:trPr>
          <w:jc w:val="center"/>
        </w:trPr>
        <w:tc>
          <w:tcPr>
            <w:tcW w:w="1004" w:type="dxa"/>
            <w:tcBorders>
              <w:top w:val="single" w:sz="4" w:space="0" w:color="auto"/>
              <w:left w:val="single" w:sz="4" w:space="0" w:color="auto"/>
            </w:tcBorders>
            <w:shd w:val="clear" w:color="auto" w:fill="FFFFFF"/>
          </w:tcPr>
          <w:p w14:paraId="715FCCC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2858" w:type="dxa"/>
            <w:tcBorders>
              <w:top w:val="single" w:sz="4" w:space="0" w:color="auto"/>
              <w:left w:val="single" w:sz="4" w:space="0" w:color="auto"/>
            </w:tcBorders>
            <w:shd w:val="clear" w:color="auto" w:fill="FFFFFF"/>
          </w:tcPr>
          <w:p w14:paraId="0340A54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Ծածկագրային նշագիրը</w:t>
            </w:r>
          </w:p>
        </w:tc>
        <w:tc>
          <w:tcPr>
            <w:tcW w:w="5222" w:type="dxa"/>
            <w:tcBorders>
              <w:top w:val="single" w:sz="4" w:space="0" w:color="auto"/>
              <w:left w:val="single" w:sz="4" w:space="0" w:color="auto"/>
              <w:right w:val="single" w:sz="4" w:space="0" w:color="auto"/>
            </w:tcBorders>
            <w:shd w:val="clear" w:color="auto" w:fill="FFFFFF"/>
          </w:tcPr>
          <w:p w14:paraId="6210348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P.SS.08.TRN.013</w:t>
            </w:r>
          </w:p>
        </w:tc>
      </w:tr>
      <w:tr w:rsidR="00B73B04" w:rsidRPr="004C2B57" w14:paraId="32D6EF6F" w14:textId="77777777" w:rsidTr="002F077F">
        <w:trPr>
          <w:jc w:val="center"/>
        </w:trPr>
        <w:tc>
          <w:tcPr>
            <w:tcW w:w="1004" w:type="dxa"/>
            <w:tcBorders>
              <w:top w:val="single" w:sz="4" w:space="0" w:color="auto"/>
              <w:left w:val="single" w:sz="4" w:space="0" w:color="auto"/>
              <w:bottom w:val="single" w:sz="4" w:space="0" w:color="auto"/>
            </w:tcBorders>
            <w:shd w:val="clear" w:color="auto" w:fill="FFFFFF"/>
          </w:tcPr>
          <w:p w14:paraId="280A256A"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2858" w:type="dxa"/>
            <w:tcBorders>
              <w:top w:val="single" w:sz="4" w:space="0" w:color="auto"/>
              <w:left w:val="single" w:sz="4" w:space="0" w:color="auto"/>
              <w:bottom w:val="single" w:sz="4" w:space="0" w:color="auto"/>
            </w:tcBorders>
            <w:shd w:val="clear" w:color="auto" w:fill="FFFFFF"/>
          </w:tcPr>
          <w:p w14:paraId="284A1B1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անվանումը</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14:paraId="3DFD208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միջոցների մասին լիազորված մարմնի ծանուցում</w:t>
            </w:r>
          </w:p>
        </w:tc>
      </w:tr>
      <w:tr w:rsidR="00B73B04" w:rsidRPr="004C2B57" w14:paraId="0B628020" w14:textId="77777777" w:rsidTr="002F077F">
        <w:trPr>
          <w:jc w:val="center"/>
        </w:trPr>
        <w:tc>
          <w:tcPr>
            <w:tcW w:w="1004" w:type="dxa"/>
            <w:tcBorders>
              <w:top w:val="single" w:sz="4" w:space="0" w:color="auto"/>
              <w:left w:val="single" w:sz="4" w:space="0" w:color="auto"/>
            </w:tcBorders>
            <w:shd w:val="clear" w:color="auto" w:fill="FFFFFF"/>
          </w:tcPr>
          <w:p w14:paraId="7AAC34D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3</w:t>
            </w:r>
          </w:p>
        </w:tc>
        <w:tc>
          <w:tcPr>
            <w:tcW w:w="2858" w:type="dxa"/>
            <w:tcBorders>
              <w:top w:val="single" w:sz="4" w:space="0" w:color="auto"/>
              <w:left w:val="single" w:sz="4" w:space="0" w:color="auto"/>
            </w:tcBorders>
            <w:shd w:val="clear" w:color="auto" w:fill="FFFFFF"/>
            <w:vAlign w:val="center"/>
          </w:tcPr>
          <w:p w14:paraId="3B74DD5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ձեւանմուշը</w:t>
            </w:r>
          </w:p>
        </w:tc>
        <w:tc>
          <w:tcPr>
            <w:tcW w:w="5222" w:type="dxa"/>
            <w:tcBorders>
              <w:top w:val="single" w:sz="4" w:space="0" w:color="auto"/>
              <w:left w:val="single" w:sz="4" w:space="0" w:color="auto"/>
              <w:right w:val="single" w:sz="4" w:space="0" w:color="auto"/>
            </w:tcBorders>
            <w:shd w:val="clear" w:color="auto" w:fill="FFFFFF"/>
          </w:tcPr>
          <w:p w14:paraId="0D5B874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տեղեկացում</w:t>
            </w:r>
          </w:p>
        </w:tc>
      </w:tr>
      <w:tr w:rsidR="00B73B04" w:rsidRPr="004C2B57" w14:paraId="4368CCC0" w14:textId="77777777" w:rsidTr="002F077F">
        <w:trPr>
          <w:jc w:val="center"/>
        </w:trPr>
        <w:tc>
          <w:tcPr>
            <w:tcW w:w="1004" w:type="dxa"/>
            <w:tcBorders>
              <w:top w:val="single" w:sz="4" w:space="0" w:color="auto"/>
              <w:left w:val="single" w:sz="4" w:space="0" w:color="auto"/>
            </w:tcBorders>
            <w:shd w:val="clear" w:color="auto" w:fill="FFFFFF"/>
            <w:vAlign w:val="center"/>
          </w:tcPr>
          <w:p w14:paraId="5CD9F55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2858" w:type="dxa"/>
            <w:tcBorders>
              <w:top w:val="single" w:sz="4" w:space="0" w:color="auto"/>
              <w:left w:val="single" w:sz="4" w:space="0" w:color="auto"/>
            </w:tcBorders>
            <w:shd w:val="clear" w:color="auto" w:fill="FFFFFF"/>
            <w:vAlign w:val="center"/>
          </w:tcPr>
          <w:p w14:paraId="30A6AAE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դերը</w:t>
            </w:r>
          </w:p>
        </w:tc>
        <w:tc>
          <w:tcPr>
            <w:tcW w:w="5222" w:type="dxa"/>
            <w:tcBorders>
              <w:top w:val="single" w:sz="4" w:space="0" w:color="auto"/>
              <w:left w:val="single" w:sz="4" w:space="0" w:color="auto"/>
              <w:right w:val="single" w:sz="4" w:space="0" w:color="auto"/>
            </w:tcBorders>
            <w:shd w:val="clear" w:color="auto" w:fill="FFFFFF"/>
            <w:vAlign w:val="center"/>
          </w:tcPr>
          <w:p w14:paraId="04F8448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նախաձեռնող</w:t>
            </w:r>
          </w:p>
        </w:tc>
      </w:tr>
      <w:tr w:rsidR="00B73B04" w:rsidRPr="004C2B57" w14:paraId="56955089" w14:textId="77777777" w:rsidTr="002F077F">
        <w:trPr>
          <w:jc w:val="center"/>
        </w:trPr>
        <w:tc>
          <w:tcPr>
            <w:tcW w:w="1004" w:type="dxa"/>
            <w:tcBorders>
              <w:top w:val="single" w:sz="4" w:space="0" w:color="auto"/>
              <w:left w:val="single" w:sz="4" w:space="0" w:color="auto"/>
            </w:tcBorders>
            <w:shd w:val="clear" w:color="auto" w:fill="FFFFFF"/>
          </w:tcPr>
          <w:p w14:paraId="2683AAF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2858" w:type="dxa"/>
            <w:tcBorders>
              <w:top w:val="single" w:sz="4" w:space="0" w:color="auto"/>
              <w:left w:val="single" w:sz="4" w:space="0" w:color="auto"/>
            </w:tcBorders>
            <w:shd w:val="clear" w:color="auto" w:fill="FFFFFF"/>
          </w:tcPr>
          <w:p w14:paraId="24423E3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գործառնությունը</w:t>
            </w:r>
          </w:p>
        </w:tc>
        <w:tc>
          <w:tcPr>
            <w:tcW w:w="5222" w:type="dxa"/>
            <w:tcBorders>
              <w:top w:val="single" w:sz="4" w:space="0" w:color="auto"/>
              <w:left w:val="single" w:sz="4" w:space="0" w:color="auto"/>
              <w:right w:val="single" w:sz="4" w:space="0" w:color="auto"/>
            </w:tcBorders>
            <w:shd w:val="clear" w:color="auto" w:fill="FFFFFF"/>
            <w:vAlign w:val="center"/>
          </w:tcPr>
          <w:p w14:paraId="1C5A7DB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միջոցների մասին ծանուցման ուղարկում լիազորված մարմին</w:t>
            </w:r>
          </w:p>
        </w:tc>
      </w:tr>
      <w:tr w:rsidR="00B73B04" w:rsidRPr="004C2B57" w14:paraId="0C8A34DE" w14:textId="77777777" w:rsidTr="002F077F">
        <w:trPr>
          <w:jc w:val="center"/>
        </w:trPr>
        <w:tc>
          <w:tcPr>
            <w:tcW w:w="1004" w:type="dxa"/>
            <w:tcBorders>
              <w:top w:val="single" w:sz="4" w:space="0" w:color="auto"/>
              <w:left w:val="single" w:sz="4" w:space="0" w:color="auto"/>
            </w:tcBorders>
            <w:shd w:val="clear" w:color="auto" w:fill="FFFFFF"/>
            <w:vAlign w:val="center"/>
          </w:tcPr>
          <w:p w14:paraId="393F720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6</w:t>
            </w:r>
          </w:p>
        </w:tc>
        <w:tc>
          <w:tcPr>
            <w:tcW w:w="2858" w:type="dxa"/>
            <w:tcBorders>
              <w:top w:val="single" w:sz="4" w:space="0" w:color="auto"/>
              <w:left w:val="single" w:sz="4" w:space="0" w:color="auto"/>
            </w:tcBorders>
            <w:shd w:val="clear" w:color="auto" w:fill="FFFFFF"/>
            <w:vAlign w:val="center"/>
          </w:tcPr>
          <w:p w14:paraId="52077E9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Արձագանքող դերը</w:t>
            </w:r>
          </w:p>
        </w:tc>
        <w:tc>
          <w:tcPr>
            <w:tcW w:w="5222" w:type="dxa"/>
            <w:tcBorders>
              <w:top w:val="single" w:sz="4" w:space="0" w:color="auto"/>
              <w:left w:val="single" w:sz="4" w:space="0" w:color="auto"/>
              <w:right w:val="single" w:sz="4" w:space="0" w:color="auto"/>
            </w:tcBorders>
            <w:shd w:val="clear" w:color="auto" w:fill="FFFFFF"/>
            <w:vAlign w:val="center"/>
          </w:tcPr>
          <w:p w14:paraId="048F67B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ռեսպոնդենտ</w:t>
            </w:r>
          </w:p>
        </w:tc>
      </w:tr>
      <w:tr w:rsidR="00B73B04" w:rsidRPr="004C2B57" w14:paraId="2C91B0D1" w14:textId="77777777" w:rsidTr="002F077F">
        <w:trPr>
          <w:jc w:val="center"/>
        </w:trPr>
        <w:tc>
          <w:tcPr>
            <w:tcW w:w="1004" w:type="dxa"/>
            <w:tcBorders>
              <w:top w:val="single" w:sz="4" w:space="0" w:color="auto"/>
              <w:left w:val="single" w:sz="4" w:space="0" w:color="auto"/>
            </w:tcBorders>
            <w:shd w:val="clear" w:color="auto" w:fill="FFFFFF"/>
          </w:tcPr>
          <w:p w14:paraId="2D1ADF4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2858" w:type="dxa"/>
            <w:tcBorders>
              <w:top w:val="single" w:sz="4" w:space="0" w:color="auto"/>
              <w:left w:val="single" w:sz="4" w:space="0" w:color="auto"/>
            </w:tcBorders>
            <w:shd w:val="clear" w:color="auto" w:fill="FFFFFF"/>
          </w:tcPr>
          <w:p w14:paraId="7AF443D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Ընդունող գործառնությունը</w:t>
            </w:r>
          </w:p>
        </w:tc>
        <w:tc>
          <w:tcPr>
            <w:tcW w:w="5222" w:type="dxa"/>
            <w:tcBorders>
              <w:top w:val="single" w:sz="4" w:space="0" w:color="auto"/>
              <w:left w:val="single" w:sz="4" w:space="0" w:color="auto"/>
              <w:right w:val="single" w:sz="4" w:space="0" w:color="auto"/>
            </w:tcBorders>
            <w:shd w:val="clear" w:color="auto" w:fill="FFFFFF"/>
            <w:vAlign w:val="center"/>
          </w:tcPr>
          <w:p w14:paraId="07DC616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միջոցների մասին ծանուցման ընդունում ու մշակում լիազորված մարմնի կողմից</w:t>
            </w:r>
          </w:p>
        </w:tc>
      </w:tr>
      <w:tr w:rsidR="00B73B04" w:rsidRPr="004C2B57" w14:paraId="5E48320A" w14:textId="77777777" w:rsidTr="002F077F">
        <w:trPr>
          <w:jc w:val="center"/>
        </w:trPr>
        <w:tc>
          <w:tcPr>
            <w:tcW w:w="1004" w:type="dxa"/>
            <w:tcBorders>
              <w:top w:val="single" w:sz="4" w:space="0" w:color="auto"/>
              <w:left w:val="single" w:sz="4" w:space="0" w:color="auto"/>
            </w:tcBorders>
            <w:shd w:val="clear" w:color="auto" w:fill="FFFFFF"/>
            <w:vAlign w:val="center"/>
          </w:tcPr>
          <w:p w14:paraId="6C391A30"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2858" w:type="dxa"/>
            <w:tcBorders>
              <w:top w:val="single" w:sz="4" w:space="0" w:color="auto"/>
              <w:left w:val="single" w:sz="4" w:space="0" w:color="auto"/>
            </w:tcBorders>
            <w:shd w:val="clear" w:color="auto" w:fill="FFFFFF"/>
            <w:vAlign w:val="center"/>
          </w:tcPr>
          <w:p w14:paraId="65AEA29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կատարման արդյունքը</w:t>
            </w:r>
          </w:p>
        </w:tc>
        <w:tc>
          <w:tcPr>
            <w:tcW w:w="5222" w:type="dxa"/>
            <w:tcBorders>
              <w:top w:val="single" w:sz="4" w:space="0" w:color="auto"/>
              <w:left w:val="single" w:sz="4" w:space="0" w:color="auto"/>
              <w:right w:val="single" w:sz="4" w:space="0" w:color="auto"/>
            </w:tcBorders>
            <w:shd w:val="clear" w:color="auto" w:fill="FFFFFF"/>
            <w:vAlign w:val="center"/>
          </w:tcPr>
          <w:p w14:paraId="77A05E2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մասին տեղեկություններ (P.SS.08.BEN.002)՝ ծանուցումն ուղարկվել է</w:t>
            </w:r>
          </w:p>
        </w:tc>
      </w:tr>
      <w:tr w:rsidR="00B73B04" w:rsidRPr="004C2B57" w14:paraId="404E0401" w14:textId="77777777" w:rsidTr="002F077F">
        <w:trPr>
          <w:jc w:val="center"/>
        </w:trPr>
        <w:tc>
          <w:tcPr>
            <w:tcW w:w="1004" w:type="dxa"/>
            <w:tcBorders>
              <w:top w:val="single" w:sz="4" w:space="0" w:color="auto"/>
              <w:left w:val="single" w:sz="4" w:space="0" w:color="auto"/>
            </w:tcBorders>
            <w:shd w:val="clear" w:color="auto" w:fill="FFFFFF"/>
          </w:tcPr>
          <w:p w14:paraId="12B494D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2858" w:type="dxa"/>
            <w:tcBorders>
              <w:top w:val="single" w:sz="4" w:space="0" w:color="auto"/>
              <w:left w:val="single" w:sz="4" w:space="0" w:color="auto"/>
            </w:tcBorders>
            <w:shd w:val="clear" w:color="auto" w:fill="FFFFFF"/>
            <w:vAlign w:val="center"/>
          </w:tcPr>
          <w:p w14:paraId="34BF6CA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պարամետրերը՝</w:t>
            </w:r>
          </w:p>
        </w:tc>
        <w:tc>
          <w:tcPr>
            <w:tcW w:w="5222" w:type="dxa"/>
            <w:tcBorders>
              <w:top w:val="single" w:sz="4" w:space="0" w:color="auto"/>
              <w:left w:val="single" w:sz="4" w:space="0" w:color="auto"/>
              <w:right w:val="single" w:sz="4" w:space="0" w:color="auto"/>
            </w:tcBorders>
            <w:shd w:val="clear" w:color="auto" w:fill="FFFFFF"/>
          </w:tcPr>
          <w:p w14:paraId="2EB71283" w14:textId="77777777" w:rsidR="00B73B04" w:rsidRPr="004C2B57" w:rsidRDefault="00B73B04" w:rsidP="004C2B57">
            <w:pPr>
              <w:spacing w:after="120"/>
              <w:rPr>
                <w:rFonts w:ascii="Sylfaen" w:hAnsi="Sylfaen"/>
                <w:sz w:val="20"/>
                <w:szCs w:val="20"/>
              </w:rPr>
            </w:pPr>
          </w:p>
        </w:tc>
      </w:tr>
      <w:tr w:rsidR="00B73B04" w:rsidRPr="004C2B57" w14:paraId="3B060391" w14:textId="77777777" w:rsidTr="002F077F">
        <w:trPr>
          <w:jc w:val="center"/>
        </w:trPr>
        <w:tc>
          <w:tcPr>
            <w:tcW w:w="1004" w:type="dxa"/>
            <w:tcBorders>
              <w:left w:val="single" w:sz="4" w:space="0" w:color="auto"/>
            </w:tcBorders>
            <w:shd w:val="clear" w:color="auto" w:fill="FFFFFF"/>
          </w:tcPr>
          <w:p w14:paraId="0BFC8118"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70F12A5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ստացումը հաստատելու համար ժամանակը</w:t>
            </w:r>
          </w:p>
        </w:tc>
        <w:tc>
          <w:tcPr>
            <w:tcW w:w="5222" w:type="dxa"/>
            <w:tcBorders>
              <w:left w:val="single" w:sz="4" w:space="0" w:color="auto"/>
              <w:right w:val="single" w:sz="4" w:space="0" w:color="auto"/>
            </w:tcBorders>
            <w:shd w:val="clear" w:color="auto" w:fill="FFFFFF"/>
          </w:tcPr>
          <w:p w14:paraId="6EF152E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ժամ</w:t>
            </w:r>
          </w:p>
        </w:tc>
      </w:tr>
      <w:tr w:rsidR="00B73B04" w:rsidRPr="004C2B57" w14:paraId="23F71805" w14:textId="77777777" w:rsidTr="002F077F">
        <w:trPr>
          <w:jc w:val="center"/>
        </w:trPr>
        <w:tc>
          <w:tcPr>
            <w:tcW w:w="1004" w:type="dxa"/>
            <w:tcBorders>
              <w:left w:val="single" w:sz="4" w:space="0" w:color="auto"/>
            </w:tcBorders>
            <w:shd w:val="clear" w:color="auto" w:fill="FFFFFF"/>
          </w:tcPr>
          <w:p w14:paraId="70C3AC90"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1DBFF6D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մշակման համար ընդունումը հաստատելու ժամանակը</w:t>
            </w:r>
          </w:p>
        </w:tc>
        <w:tc>
          <w:tcPr>
            <w:tcW w:w="5222" w:type="dxa"/>
            <w:tcBorders>
              <w:left w:val="single" w:sz="4" w:space="0" w:color="auto"/>
              <w:right w:val="single" w:sz="4" w:space="0" w:color="auto"/>
            </w:tcBorders>
            <w:shd w:val="clear" w:color="auto" w:fill="FFFFFF"/>
          </w:tcPr>
          <w:p w14:paraId="686C75F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TrebuchetMS"/>
                <w:rFonts w:ascii="Sylfaen" w:hAnsi="Sylfaen"/>
                <w:sz w:val="20"/>
                <w:szCs w:val="20"/>
              </w:rPr>
              <w:t>—</w:t>
            </w:r>
          </w:p>
        </w:tc>
      </w:tr>
      <w:tr w:rsidR="00B73B04" w:rsidRPr="004C2B57" w14:paraId="7CC67028" w14:textId="77777777" w:rsidTr="002F077F">
        <w:trPr>
          <w:jc w:val="center"/>
        </w:trPr>
        <w:tc>
          <w:tcPr>
            <w:tcW w:w="1004" w:type="dxa"/>
            <w:tcBorders>
              <w:left w:val="single" w:sz="4" w:space="0" w:color="auto"/>
            </w:tcBorders>
            <w:shd w:val="clear" w:color="auto" w:fill="FFFFFF"/>
          </w:tcPr>
          <w:p w14:paraId="596138A1"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01C656E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պատասխանին սպասելու ժամանակը</w:t>
            </w:r>
          </w:p>
        </w:tc>
        <w:tc>
          <w:tcPr>
            <w:tcW w:w="5222" w:type="dxa"/>
            <w:tcBorders>
              <w:left w:val="single" w:sz="4" w:space="0" w:color="auto"/>
              <w:right w:val="single" w:sz="4" w:space="0" w:color="auto"/>
            </w:tcBorders>
            <w:shd w:val="clear" w:color="auto" w:fill="FFFFFF"/>
            <w:vAlign w:val="center"/>
          </w:tcPr>
          <w:p w14:paraId="31008A4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w:t>
            </w:r>
          </w:p>
        </w:tc>
      </w:tr>
      <w:tr w:rsidR="00B73B04" w:rsidRPr="004C2B57" w14:paraId="792F4A1E" w14:textId="77777777" w:rsidTr="002F077F">
        <w:trPr>
          <w:jc w:val="center"/>
        </w:trPr>
        <w:tc>
          <w:tcPr>
            <w:tcW w:w="1004" w:type="dxa"/>
            <w:tcBorders>
              <w:left w:val="single" w:sz="4" w:space="0" w:color="auto"/>
            </w:tcBorders>
            <w:shd w:val="clear" w:color="auto" w:fill="FFFFFF"/>
          </w:tcPr>
          <w:p w14:paraId="63C9AA9C"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4AA31B1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ավտորիզացման հատկանիշը</w:t>
            </w:r>
          </w:p>
        </w:tc>
        <w:tc>
          <w:tcPr>
            <w:tcW w:w="5222" w:type="dxa"/>
            <w:tcBorders>
              <w:left w:val="single" w:sz="4" w:space="0" w:color="auto"/>
              <w:right w:val="single" w:sz="4" w:space="0" w:color="auto"/>
            </w:tcBorders>
            <w:shd w:val="clear" w:color="auto" w:fill="FFFFFF"/>
            <w:vAlign w:val="center"/>
          </w:tcPr>
          <w:p w14:paraId="6E52CA7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այո</w:t>
            </w:r>
          </w:p>
        </w:tc>
      </w:tr>
      <w:tr w:rsidR="00B73B04" w:rsidRPr="004C2B57" w14:paraId="119C1A27" w14:textId="77777777" w:rsidTr="002F077F">
        <w:trPr>
          <w:jc w:val="center"/>
        </w:trPr>
        <w:tc>
          <w:tcPr>
            <w:tcW w:w="1004" w:type="dxa"/>
            <w:tcBorders>
              <w:left w:val="single" w:sz="4" w:space="0" w:color="auto"/>
            </w:tcBorders>
            <w:shd w:val="clear" w:color="auto" w:fill="FFFFFF"/>
          </w:tcPr>
          <w:p w14:paraId="263B54F7"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4D37492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կրկնությունների քանակը</w:t>
            </w:r>
          </w:p>
        </w:tc>
        <w:tc>
          <w:tcPr>
            <w:tcW w:w="5222" w:type="dxa"/>
            <w:tcBorders>
              <w:left w:val="single" w:sz="4" w:space="0" w:color="auto"/>
              <w:right w:val="single" w:sz="4" w:space="0" w:color="auto"/>
            </w:tcBorders>
            <w:shd w:val="clear" w:color="auto" w:fill="FFFFFF"/>
            <w:vAlign w:val="center"/>
          </w:tcPr>
          <w:p w14:paraId="5CFDD9D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w:t>
            </w:r>
          </w:p>
        </w:tc>
      </w:tr>
      <w:tr w:rsidR="00B73B04" w:rsidRPr="004C2B57" w14:paraId="01EF7D28" w14:textId="77777777" w:rsidTr="002F077F">
        <w:trPr>
          <w:jc w:val="center"/>
        </w:trPr>
        <w:tc>
          <w:tcPr>
            <w:tcW w:w="1004" w:type="dxa"/>
            <w:tcBorders>
              <w:top w:val="single" w:sz="4" w:space="0" w:color="auto"/>
              <w:left w:val="single" w:sz="4" w:space="0" w:color="auto"/>
            </w:tcBorders>
            <w:shd w:val="clear" w:color="auto" w:fill="FFFFFF"/>
            <w:vAlign w:val="center"/>
          </w:tcPr>
          <w:p w14:paraId="2CA4115A"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2858" w:type="dxa"/>
            <w:tcBorders>
              <w:top w:val="single" w:sz="4" w:space="0" w:color="auto"/>
              <w:left w:val="single" w:sz="4" w:space="0" w:color="auto"/>
            </w:tcBorders>
            <w:shd w:val="clear" w:color="auto" w:fill="FFFFFF"/>
            <w:vAlign w:val="center"/>
          </w:tcPr>
          <w:p w14:paraId="2D3A729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հաղորդագրությունները՝</w:t>
            </w:r>
          </w:p>
        </w:tc>
        <w:tc>
          <w:tcPr>
            <w:tcW w:w="5222" w:type="dxa"/>
            <w:tcBorders>
              <w:top w:val="single" w:sz="4" w:space="0" w:color="auto"/>
              <w:left w:val="single" w:sz="4" w:space="0" w:color="auto"/>
              <w:right w:val="single" w:sz="4" w:space="0" w:color="auto"/>
            </w:tcBorders>
            <w:shd w:val="clear" w:color="auto" w:fill="FFFFFF"/>
          </w:tcPr>
          <w:p w14:paraId="364B4DAC" w14:textId="77777777" w:rsidR="00B73B04" w:rsidRPr="004C2B57" w:rsidRDefault="00B73B04" w:rsidP="004C2B57">
            <w:pPr>
              <w:spacing w:after="120"/>
              <w:rPr>
                <w:rFonts w:ascii="Sylfaen" w:hAnsi="Sylfaen"/>
                <w:sz w:val="20"/>
                <w:szCs w:val="20"/>
              </w:rPr>
            </w:pPr>
          </w:p>
        </w:tc>
      </w:tr>
      <w:tr w:rsidR="00B73B04" w:rsidRPr="004C2B57" w14:paraId="7EB70603" w14:textId="77777777" w:rsidTr="002F077F">
        <w:trPr>
          <w:jc w:val="center"/>
        </w:trPr>
        <w:tc>
          <w:tcPr>
            <w:tcW w:w="1004" w:type="dxa"/>
            <w:tcBorders>
              <w:left w:val="single" w:sz="4" w:space="0" w:color="auto"/>
            </w:tcBorders>
            <w:shd w:val="clear" w:color="auto" w:fill="FFFFFF"/>
          </w:tcPr>
          <w:p w14:paraId="5BA10773"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tcPr>
          <w:p w14:paraId="4BA7AF2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հաղորդագրություն</w:t>
            </w:r>
          </w:p>
        </w:tc>
        <w:tc>
          <w:tcPr>
            <w:tcW w:w="5222" w:type="dxa"/>
            <w:tcBorders>
              <w:left w:val="single" w:sz="4" w:space="0" w:color="auto"/>
              <w:right w:val="single" w:sz="4" w:space="0" w:color="auto"/>
            </w:tcBorders>
            <w:shd w:val="clear" w:color="auto" w:fill="FFFFFF"/>
            <w:vAlign w:val="center"/>
          </w:tcPr>
          <w:p w14:paraId="7AF75CF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միջոցների մասին ծանուցում (P.SS.08.MSG.017)</w:t>
            </w:r>
          </w:p>
        </w:tc>
      </w:tr>
      <w:tr w:rsidR="00B73B04" w:rsidRPr="004C2B57" w14:paraId="2902FC38" w14:textId="77777777" w:rsidTr="002F077F">
        <w:trPr>
          <w:jc w:val="center"/>
        </w:trPr>
        <w:tc>
          <w:tcPr>
            <w:tcW w:w="1004" w:type="dxa"/>
            <w:tcBorders>
              <w:left w:val="single" w:sz="4" w:space="0" w:color="auto"/>
            </w:tcBorders>
            <w:shd w:val="clear" w:color="auto" w:fill="FFFFFF"/>
          </w:tcPr>
          <w:p w14:paraId="4E6E929B"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02FB255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 հաղորդագրություն</w:t>
            </w:r>
          </w:p>
        </w:tc>
        <w:tc>
          <w:tcPr>
            <w:tcW w:w="5222" w:type="dxa"/>
            <w:tcBorders>
              <w:left w:val="single" w:sz="4" w:space="0" w:color="auto"/>
              <w:right w:val="single" w:sz="4" w:space="0" w:color="auto"/>
            </w:tcBorders>
            <w:shd w:val="clear" w:color="auto" w:fill="FFFFFF"/>
            <w:vAlign w:val="center"/>
          </w:tcPr>
          <w:p w14:paraId="77D45D0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w:t>
            </w:r>
          </w:p>
        </w:tc>
      </w:tr>
      <w:tr w:rsidR="00B73B04" w:rsidRPr="004C2B57" w14:paraId="0CE7D6DA" w14:textId="77777777" w:rsidTr="002F077F">
        <w:trPr>
          <w:jc w:val="center"/>
        </w:trPr>
        <w:tc>
          <w:tcPr>
            <w:tcW w:w="1004" w:type="dxa"/>
            <w:tcBorders>
              <w:top w:val="single" w:sz="4" w:space="0" w:color="auto"/>
              <w:left w:val="single" w:sz="4" w:space="0" w:color="auto"/>
            </w:tcBorders>
            <w:shd w:val="clear" w:color="auto" w:fill="FFFFFF"/>
            <w:vAlign w:val="center"/>
          </w:tcPr>
          <w:p w14:paraId="7292ACC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2858" w:type="dxa"/>
            <w:tcBorders>
              <w:top w:val="single" w:sz="4" w:space="0" w:color="auto"/>
              <w:left w:val="single" w:sz="4" w:space="0" w:color="auto"/>
            </w:tcBorders>
            <w:shd w:val="clear" w:color="auto" w:fill="FFFFFF"/>
            <w:vAlign w:val="center"/>
          </w:tcPr>
          <w:p w14:paraId="7FFC717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հաղորդագրությունների պարամետրերը՝</w:t>
            </w:r>
          </w:p>
        </w:tc>
        <w:tc>
          <w:tcPr>
            <w:tcW w:w="5222" w:type="dxa"/>
            <w:tcBorders>
              <w:top w:val="single" w:sz="4" w:space="0" w:color="auto"/>
              <w:left w:val="single" w:sz="4" w:space="0" w:color="auto"/>
              <w:right w:val="single" w:sz="4" w:space="0" w:color="auto"/>
            </w:tcBorders>
            <w:shd w:val="clear" w:color="auto" w:fill="FFFFFF"/>
          </w:tcPr>
          <w:p w14:paraId="1298D9CA" w14:textId="77777777" w:rsidR="00B73B04" w:rsidRPr="004C2B57" w:rsidRDefault="00B73B04" w:rsidP="004C2B57">
            <w:pPr>
              <w:spacing w:after="120"/>
              <w:rPr>
                <w:rFonts w:ascii="Sylfaen" w:hAnsi="Sylfaen"/>
                <w:sz w:val="20"/>
                <w:szCs w:val="20"/>
              </w:rPr>
            </w:pPr>
          </w:p>
        </w:tc>
      </w:tr>
      <w:tr w:rsidR="00B73B04" w:rsidRPr="004C2B57" w14:paraId="524BD796" w14:textId="77777777" w:rsidTr="002F077F">
        <w:trPr>
          <w:jc w:val="center"/>
        </w:trPr>
        <w:tc>
          <w:tcPr>
            <w:tcW w:w="1004" w:type="dxa"/>
            <w:tcBorders>
              <w:left w:val="single" w:sz="4" w:space="0" w:color="auto"/>
            </w:tcBorders>
            <w:shd w:val="clear" w:color="auto" w:fill="FFFFFF"/>
          </w:tcPr>
          <w:p w14:paraId="352A3313"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tcBorders>
            <w:shd w:val="clear" w:color="auto" w:fill="FFFFFF"/>
            <w:vAlign w:val="center"/>
          </w:tcPr>
          <w:p w14:paraId="2EF63D7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ԷԹՍ-ի հատկանիշը</w:t>
            </w:r>
          </w:p>
        </w:tc>
        <w:tc>
          <w:tcPr>
            <w:tcW w:w="5222" w:type="dxa"/>
            <w:tcBorders>
              <w:left w:val="single" w:sz="4" w:space="0" w:color="auto"/>
              <w:right w:val="single" w:sz="4" w:space="0" w:color="auto"/>
            </w:tcBorders>
            <w:shd w:val="clear" w:color="auto" w:fill="FFFFFF"/>
            <w:vAlign w:val="center"/>
          </w:tcPr>
          <w:p w14:paraId="37A1B93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w:t>
            </w:r>
          </w:p>
        </w:tc>
      </w:tr>
      <w:tr w:rsidR="00B73B04" w:rsidRPr="004C2B57" w14:paraId="428C9386" w14:textId="77777777" w:rsidTr="002F077F">
        <w:trPr>
          <w:jc w:val="center"/>
        </w:trPr>
        <w:tc>
          <w:tcPr>
            <w:tcW w:w="1004" w:type="dxa"/>
            <w:tcBorders>
              <w:left w:val="single" w:sz="4" w:space="0" w:color="auto"/>
              <w:bottom w:val="single" w:sz="4" w:space="0" w:color="auto"/>
            </w:tcBorders>
            <w:shd w:val="clear" w:color="auto" w:fill="FFFFFF"/>
          </w:tcPr>
          <w:p w14:paraId="429A7673" w14:textId="77777777" w:rsidR="00B73B04" w:rsidRPr="004C2B57" w:rsidRDefault="00B73B04" w:rsidP="004C2B57">
            <w:pPr>
              <w:spacing w:after="120"/>
              <w:jc w:val="center"/>
              <w:rPr>
                <w:rFonts w:ascii="Sylfaen" w:hAnsi="Sylfaen"/>
                <w:sz w:val="20"/>
                <w:szCs w:val="20"/>
              </w:rPr>
            </w:pPr>
          </w:p>
        </w:tc>
        <w:tc>
          <w:tcPr>
            <w:tcW w:w="2858" w:type="dxa"/>
            <w:tcBorders>
              <w:left w:val="single" w:sz="4" w:space="0" w:color="auto"/>
              <w:bottom w:val="single" w:sz="4" w:space="0" w:color="auto"/>
            </w:tcBorders>
            <w:shd w:val="clear" w:color="auto" w:fill="FFFFFF"/>
            <w:vAlign w:val="center"/>
          </w:tcPr>
          <w:p w14:paraId="3ABEF54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ոչ ճշգրիտ ԷԹՍ-ով էլեկտրոնային փաստաթղթի փոխանցումը</w:t>
            </w:r>
          </w:p>
        </w:tc>
        <w:tc>
          <w:tcPr>
            <w:tcW w:w="5222" w:type="dxa"/>
            <w:tcBorders>
              <w:left w:val="single" w:sz="4" w:space="0" w:color="auto"/>
              <w:bottom w:val="single" w:sz="4" w:space="0" w:color="auto"/>
              <w:right w:val="single" w:sz="4" w:space="0" w:color="auto"/>
            </w:tcBorders>
            <w:shd w:val="clear" w:color="auto" w:fill="FFFFFF"/>
            <w:vAlign w:val="center"/>
          </w:tcPr>
          <w:p w14:paraId="4AD4033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w:t>
            </w:r>
          </w:p>
        </w:tc>
      </w:tr>
    </w:tbl>
    <w:p w14:paraId="26045226"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lastRenderedPageBreak/>
        <w:t>3. Ընդհանուր գործընթացի՝ «Լաբորատոր հետազոտությունների արձանագրությունների մասին տեղեկությունների ստացում» տրանզակցիա (P.SS.08.TRN.014)</w:t>
      </w:r>
    </w:p>
    <w:p w14:paraId="0ED046D0"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19.</w:t>
      </w:r>
      <w:r w:rsidR="007D2A34" w:rsidRPr="007D2A34">
        <w:rPr>
          <w:rFonts w:ascii="Sylfaen" w:hAnsi="Sylfaen"/>
          <w:sz w:val="24"/>
          <w:szCs w:val="24"/>
        </w:rPr>
        <w:tab/>
      </w:r>
      <w:r w:rsidRPr="00B73B04">
        <w:rPr>
          <w:rFonts w:ascii="Sylfaen" w:hAnsi="Sylfaen"/>
          <w:sz w:val="24"/>
          <w:szCs w:val="24"/>
        </w:rPr>
        <w:t>Ընդհանուր գործընթացի՝ «Լաբորատոր հետազոտությունների արձանագրությունների մասին տեղեկությունների ստացում» տրանզակցիա (P.SS.08.TRN.014) նախաձեռնողի կողմից լաբորատոր հետազոտությունների արձանագրությունների մասին տեղեկություններն ըստ հարցման ռեսպոնդենտից 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9- րդ աղյուսակում։</w:t>
      </w:r>
    </w:p>
    <w:p w14:paraId="67394638"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01DD3164">
          <v:group id="_x0000_s2700" style="position:absolute;left:0;text-align:left;margin-left:7.25pt;margin-top:1.4pt;width:425.15pt;height:278.2pt;z-index:251948032" coordorigin="1563,6507" coordsize="8503,5564">
            <v:shape id="_x0000_s2594" type="#_x0000_t202" style="position:absolute;left:2534;top:6507;width:2658;height:293;mso-width-relative:margin;mso-height-relative:margin" fillcolor="white [3212]" strokecolor="white [3212]">
              <v:textbox inset="0,0,0,0">
                <w:txbxContent>
                  <w:p w14:paraId="773DBF01" w14:textId="77777777" w:rsidR="00366A48" w:rsidRPr="005D3D83" w:rsidRDefault="00366A48" w:rsidP="00B73B04">
                    <w:pPr>
                      <w:jc w:val="center"/>
                      <w:rPr>
                        <w:rFonts w:ascii="Sylfaen" w:hAnsi="Sylfaen"/>
                        <w:sz w:val="20"/>
                      </w:rPr>
                    </w:pPr>
                    <w:r w:rsidRPr="005D3D83">
                      <w:rPr>
                        <w:rFonts w:ascii="Sylfaen" w:hAnsi="Sylfaen"/>
                        <w:sz w:val="20"/>
                      </w:rPr>
                      <w:t>։Նախաձեռնողը</w:t>
                    </w:r>
                  </w:p>
                </w:txbxContent>
              </v:textbox>
            </v:shape>
            <v:shape id="_x0000_s2595" type="#_x0000_t202" style="position:absolute;left:7186;top:6507;width:2658;height:293;mso-width-relative:margin;mso-height-relative:margin" fillcolor="white [3212]" strokecolor="white [3212]">
              <v:textbox style="mso-next-textbox:#_x0000_s2595" inset="0,0,0,0">
                <w:txbxContent>
                  <w:p w14:paraId="1A1F4503" w14:textId="77777777" w:rsidR="00366A48" w:rsidRPr="005D3D83" w:rsidRDefault="00366A48" w:rsidP="00B73B04">
                    <w:pPr>
                      <w:jc w:val="center"/>
                      <w:rPr>
                        <w:rFonts w:ascii="Sylfaen" w:hAnsi="Sylfaen"/>
                        <w:sz w:val="20"/>
                      </w:rPr>
                    </w:pPr>
                    <w:r w:rsidRPr="005D3D83">
                      <w:rPr>
                        <w:rFonts w:ascii="Sylfaen" w:hAnsi="Sylfaen"/>
                        <w:sz w:val="20"/>
                      </w:rPr>
                      <w:t>։Ռեսպոնդենտը</w:t>
                    </w:r>
                  </w:p>
                </w:txbxContent>
              </v:textbox>
            </v:shape>
            <v:shape id="_x0000_s2596" type="#_x0000_t202" style="position:absolute;left:1563;top:7590;width:864;height:563;mso-width-relative:margin;mso-height-relative:margin" fillcolor="white [3212]" strokecolor="white [3212]">
              <v:textbox style="mso-next-textbox:#_x0000_s2596" inset="0,0,0,0">
                <w:txbxContent>
                  <w:p w14:paraId="7539B0C9" w14:textId="77777777" w:rsidR="00366A48" w:rsidRPr="005D3D83" w:rsidRDefault="00366A48" w:rsidP="00B73B04">
                    <w:pPr>
                      <w:jc w:val="center"/>
                      <w:rPr>
                        <w:rFonts w:ascii="Sylfaen" w:hAnsi="Sylfaen"/>
                        <w:sz w:val="14"/>
                        <w:szCs w:val="20"/>
                      </w:rPr>
                    </w:pPr>
                    <w:r w:rsidRPr="005D3D83">
                      <w:rPr>
                        <w:rFonts w:ascii="Sylfaen" w:hAnsi="Sylfaen"/>
                        <w:sz w:val="14"/>
                      </w:rPr>
                      <w:t>Հսկողության սխալ</w:t>
                    </w:r>
                  </w:p>
                </w:txbxContent>
              </v:textbox>
            </v:shape>
            <v:shape id="_x0000_s2597" type="#_x0000_t202" style="position:absolute;left:3039;top:11741;width:864;height:330;mso-width-relative:margin;mso-height-relative:margin" fillcolor="white [3212]" strokecolor="white [3212]">
              <v:textbox style="mso-next-textbox:#_x0000_s2597" inset="0,0,0,0">
                <w:txbxContent>
                  <w:p w14:paraId="509ABAA1" w14:textId="77777777" w:rsidR="00366A48" w:rsidRPr="005D3D83" w:rsidRDefault="00366A48" w:rsidP="00B73B04">
                    <w:pPr>
                      <w:jc w:val="center"/>
                      <w:rPr>
                        <w:rFonts w:ascii="Sylfaen" w:hAnsi="Sylfaen"/>
                        <w:sz w:val="16"/>
                        <w:szCs w:val="20"/>
                      </w:rPr>
                    </w:pPr>
                    <w:r w:rsidRPr="005D3D83">
                      <w:rPr>
                        <w:rFonts w:ascii="Sylfaen" w:hAnsi="Sylfaen"/>
                        <w:sz w:val="16"/>
                      </w:rPr>
                      <w:t>Հաջողված</w:t>
                    </w:r>
                  </w:p>
                </w:txbxContent>
              </v:textbox>
            </v:shape>
            <v:shape id="_x0000_s2598" type="#_x0000_t202" style="position:absolute;left:4873;top:11741;width:864;height:330;mso-width-relative:margin;mso-height-relative:margin" fillcolor="white [3212]" strokecolor="white [3212]">
              <v:textbox style="mso-next-textbox:#_x0000_s2598" inset="0,0,0,0">
                <w:txbxContent>
                  <w:p w14:paraId="415DCE13" w14:textId="77777777" w:rsidR="00366A48" w:rsidRPr="005D3D83" w:rsidRDefault="00366A48" w:rsidP="00B73B04">
                    <w:pPr>
                      <w:jc w:val="center"/>
                      <w:rPr>
                        <w:rFonts w:ascii="Sylfaen" w:hAnsi="Sylfaen"/>
                        <w:sz w:val="16"/>
                        <w:szCs w:val="20"/>
                      </w:rPr>
                    </w:pPr>
                    <w:r w:rsidRPr="005D3D83">
                      <w:rPr>
                        <w:rFonts w:ascii="Sylfaen" w:hAnsi="Sylfaen"/>
                        <w:sz w:val="16"/>
                      </w:rPr>
                      <w:t>Հաջողված</w:t>
                    </w:r>
                  </w:p>
                </w:txbxContent>
              </v:textbox>
            </v:shape>
            <v:shape id="_x0000_s2599" type="#_x0000_t202" style="position:absolute;left:2643;top:7923;width:2138;height:821;mso-width-relative:margin;mso-height-relative:margin" fillcolor="white [3212]" strokecolor="white [3212]">
              <v:textbox style="mso-next-textbox:#_x0000_s2599" inset="0,0,0,0">
                <w:txbxContent>
                  <w:p w14:paraId="07D52BEB" w14:textId="77777777" w:rsidR="00366A48" w:rsidRPr="005D3D83" w:rsidRDefault="00366A48" w:rsidP="00B73B04">
                    <w:pPr>
                      <w:jc w:val="center"/>
                      <w:rPr>
                        <w:sz w:val="14"/>
                        <w:szCs w:val="16"/>
                      </w:rPr>
                    </w:pPr>
                    <w:r w:rsidRPr="005D3D83">
                      <w:rPr>
                        <w:rStyle w:val="Bodytext9CourierNew"/>
                        <w:rFonts w:ascii="Sylfaen" w:hAnsi="Sylfaen"/>
                        <w:sz w:val="14"/>
                        <w:szCs w:val="16"/>
                      </w:rPr>
                      <w:t>Լաբորատոր հետազոտությունների արձանագրությունների մասին տեղեկությունների հարցում</w:t>
                    </w:r>
                  </w:p>
                </w:txbxContent>
              </v:textbox>
            </v:shape>
            <v:shape id="_x0000_s2600" type="#_x0000_t202" style="position:absolute;left:7890;top:7854;width:2176;height:1024;mso-width-relative:margin;mso-height-relative:margin" fillcolor="white [3212]" strokecolor="white [3212]">
              <v:textbox style="mso-next-textbox:#_x0000_s2600" inset="0,0,0,0">
                <w:txbxContent>
                  <w:p w14:paraId="34103FC6" w14:textId="77777777" w:rsidR="00366A48" w:rsidRPr="005D3D83" w:rsidRDefault="00366A48" w:rsidP="00B73B04">
                    <w:pPr>
                      <w:jc w:val="center"/>
                      <w:rPr>
                        <w:sz w:val="12"/>
                        <w:szCs w:val="16"/>
                      </w:rPr>
                    </w:pPr>
                    <w:r w:rsidRPr="005D3D83">
                      <w:rPr>
                        <w:rStyle w:val="Bodytext9CourierNew"/>
                        <w:rFonts w:ascii="Sylfaen" w:hAnsi="Sylfaen"/>
                        <w:sz w:val="12"/>
                        <w:szCs w:val="16"/>
                      </w:rPr>
                      <w:t>Հարցման մշակում և լաբորատոր հետազոտությունների արձանագրությունների մասին տեղեկությունների ներկայացում</w:t>
                    </w:r>
                  </w:p>
                </w:txbxContent>
              </v:textbox>
            </v:shape>
            <v:shape id="_x0000_s2601" type="#_x0000_t202" style="position:absolute;left:3555;top:9701;width:2314;height:671;mso-width-relative:margin;mso-height-relative:margin" fillcolor="white [3212]" strokecolor="white [3212]">
              <v:textbox style="mso-next-textbox:#_x0000_s2601" inset="0,0,0,0">
                <w:txbxContent>
                  <w:p w14:paraId="26F01E26" w14:textId="77777777" w:rsidR="00366A48" w:rsidRPr="005D3D83" w:rsidRDefault="00366A48" w:rsidP="005D3D83">
                    <w:pPr>
                      <w:pStyle w:val="Bodytext20"/>
                      <w:shd w:val="clear" w:color="auto" w:fill="auto"/>
                      <w:spacing w:before="0" w:line="240" w:lineRule="auto"/>
                      <w:ind w:firstLine="0"/>
                      <w:jc w:val="center"/>
                      <w:rPr>
                        <w:sz w:val="12"/>
                        <w:szCs w:val="16"/>
                      </w:rPr>
                    </w:pPr>
                    <w:r w:rsidRPr="005D3D83">
                      <w:rPr>
                        <w:rStyle w:val="Bodytext9CourierNew"/>
                        <w:rFonts w:ascii="Sylfaen" w:hAnsi="Sylfaen"/>
                        <w:sz w:val="12"/>
                        <w:szCs w:val="16"/>
                      </w:rPr>
                      <w:t>: Լաբորատոր հետազոտությունների արձանագրությունների մասին տեղեկություններ</w:t>
                    </w:r>
                    <w:r w:rsidRPr="005D3D83">
                      <w:rPr>
                        <w:rStyle w:val="Bodytext9CourierNew"/>
                        <w:rFonts w:ascii="Sylfaen" w:hAnsi="Sylfaen"/>
                        <w:sz w:val="12"/>
                        <w:szCs w:val="16"/>
                        <w:lang w:val="en-US"/>
                      </w:rPr>
                      <w:t xml:space="preserve"> </w:t>
                    </w:r>
                    <w:r w:rsidRPr="005D3D83">
                      <w:rPr>
                        <w:rStyle w:val="Bodytext9CourierNew"/>
                        <w:rFonts w:ascii="Sylfaen" w:hAnsi="Sylfaen"/>
                        <w:sz w:val="12"/>
                        <w:szCs w:val="16"/>
                      </w:rPr>
                      <w:t>[տեղեկությունները բացակայում են]</w:t>
                    </w:r>
                  </w:p>
                </w:txbxContent>
              </v:textbox>
            </v:shape>
            <v:shape id="_x0000_s2602" type="#_x0000_t202" style="position:absolute;left:1725;top:10695;width:2368;height:600;mso-width-relative:margin;mso-height-relative:margin" fillcolor="white [3212]" strokecolor="white [3212]">
              <v:textbox style="mso-next-textbox:#_x0000_s2602" inset="0,0,0,0">
                <w:txbxContent>
                  <w:p w14:paraId="6A432EDB" w14:textId="77777777" w:rsidR="00366A48" w:rsidRPr="005D3D83" w:rsidRDefault="00366A48" w:rsidP="00B73B04">
                    <w:pPr>
                      <w:jc w:val="center"/>
                      <w:rPr>
                        <w:sz w:val="10"/>
                        <w:szCs w:val="16"/>
                      </w:rPr>
                    </w:pPr>
                    <w:r w:rsidRPr="005D3D83">
                      <w:rPr>
                        <w:rStyle w:val="Bodytext9CourierNew"/>
                        <w:rFonts w:ascii="Sylfaen" w:hAnsi="Sylfaen"/>
                        <w:sz w:val="10"/>
                        <w:szCs w:val="16"/>
                      </w:rPr>
                      <w:t>: Լաբորատոր հետազոտությունների արձանագրությունների մասին տեղեկություններ</w:t>
                    </w:r>
                    <w:r w:rsidRPr="005D3D83">
                      <w:rPr>
                        <w:rStyle w:val="Bodytext9CourierNew"/>
                        <w:rFonts w:ascii="Sylfaen" w:hAnsi="Sylfaen"/>
                        <w:sz w:val="10"/>
                        <w:szCs w:val="16"/>
                        <w:lang w:val="en-US"/>
                      </w:rPr>
                      <w:t xml:space="preserve"> </w:t>
                    </w:r>
                    <w:r w:rsidRPr="005D3D83">
                      <w:rPr>
                        <w:rStyle w:val="Bodytext9CourierNew"/>
                        <w:rFonts w:ascii="Sylfaen" w:hAnsi="Sylfaen"/>
                        <w:sz w:val="10"/>
                        <w:szCs w:val="16"/>
                      </w:rPr>
                      <w:t>[տեղեկություններն ուղարկվել են]</w:t>
                    </w:r>
                  </w:p>
                </w:txbxContent>
              </v:textbox>
            </v:shape>
            <v:shape id="_x0000_s2603" type="#_x0000_t202" style="position:absolute;left:4969;top:7155;width:2711;height:768;mso-width-relative:margin;mso-height-relative:margin" fillcolor="white [3212]" strokecolor="white [3212]">
              <v:textbox style="mso-next-textbox:#_x0000_s2603" inset="0,0,0,0">
                <w:txbxContent>
                  <w:p w14:paraId="1E7678F3" w14:textId="77777777" w:rsidR="00366A48" w:rsidRPr="005D3D83" w:rsidRDefault="00366A48" w:rsidP="005D3D83">
                    <w:pPr>
                      <w:pStyle w:val="Bodytext20"/>
                      <w:shd w:val="clear" w:color="auto" w:fill="auto"/>
                      <w:spacing w:before="0" w:line="240" w:lineRule="auto"/>
                      <w:ind w:firstLine="0"/>
                      <w:jc w:val="center"/>
                      <w:rPr>
                        <w:sz w:val="12"/>
                        <w:szCs w:val="16"/>
                      </w:rPr>
                    </w:pPr>
                    <w:r w:rsidRPr="005D3D83">
                      <w:rPr>
                        <w:rStyle w:val="Bodytext9CourierNew"/>
                        <w:rFonts w:ascii="Sylfaen" w:hAnsi="Sylfaen"/>
                        <w:sz w:val="12"/>
                        <w:szCs w:val="16"/>
                      </w:rPr>
                      <w:t>Լաբորատոր հետազոտությունների արձանագրությունների մասին տեղեկությունների հարցում</w:t>
                    </w:r>
                    <w:r>
                      <w:rPr>
                        <w:rStyle w:val="Bodytext9CourierNew"/>
                        <w:rFonts w:ascii="Sylfaen" w:hAnsi="Sylfaen"/>
                        <w:sz w:val="12"/>
                        <w:szCs w:val="16"/>
                        <w:lang w:val="en-US"/>
                      </w:rPr>
                      <w:t xml:space="preserve"> </w:t>
                    </w:r>
                    <w:r w:rsidRPr="005D3D83">
                      <w:rPr>
                        <w:rStyle w:val="Bodytext9CourierNew"/>
                        <w:rFonts w:ascii="Sylfaen" w:hAnsi="Sylfaen"/>
                        <w:sz w:val="12"/>
                        <w:szCs w:val="16"/>
                      </w:rPr>
                      <w:t>(P.SS.08.MSG.018)</w:t>
                    </w:r>
                  </w:p>
                </w:txbxContent>
              </v:textbox>
            </v:shape>
            <v:shape id="_x0000_s2604" type="#_x0000_t202" style="position:absolute;left:5118;top:8004;width:2452;height:671;mso-width-relative:margin;mso-height-relative:margin" fillcolor="white [3212]" strokecolor="white [3212]">
              <v:textbox style="mso-next-textbox:#_x0000_s2604" inset="0,0,0,0">
                <w:txbxContent>
                  <w:p w14:paraId="325862DA" w14:textId="77777777" w:rsidR="00366A48" w:rsidRPr="002F077F" w:rsidRDefault="00366A48" w:rsidP="002F077F">
                    <w:pPr>
                      <w:pStyle w:val="Bodytext20"/>
                      <w:shd w:val="clear" w:color="auto" w:fill="auto"/>
                      <w:spacing w:before="0" w:line="240" w:lineRule="auto"/>
                      <w:ind w:firstLine="0"/>
                      <w:jc w:val="center"/>
                      <w:rPr>
                        <w:sz w:val="12"/>
                        <w:szCs w:val="16"/>
                        <w:lang w:val="en-US"/>
                      </w:rPr>
                    </w:pPr>
                    <w:r w:rsidRPr="002F077F">
                      <w:rPr>
                        <w:rStyle w:val="Bodytext9CourierNew"/>
                        <w:rFonts w:ascii="Sylfaen" w:hAnsi="Sylfaen"/>
                        <w:sz w:val="12"/>
                        <w:szCs w:val="16"/>
                      </w:rPr>
                      <w:t>Լաբորատոր հետազոտությունների արձանագրությունների մասին տեղեկություններ</w:t>
                    </w:r>
                    <w:r>
                      <w:rPr>
                        <w:rStyle w:val="Bodytext9CourierNew"/>
                        <w:rFonts w:ascii="Sylfaen" w:hAnsi="Sylfaen"/>
                        <w:sz w:val="12"/>
                        <w:szCs w:val="16"/>
                        <w:lang w:val="en-US"/>
                      </w:rPr>
                      <w:t xml:space="preserve"> </w:t>
                    </w:r>
                    <w:r w:rsidRPr="002F077F">
                      <w:rPr>
                        <w:rStyle w:val="Bodytext9CourierNew"/>
                        <w:rFonts w:ascii="Sylfaen" w:hAnsi="Sylfaen"/>
                        <w:sz w:val="12"/>
                        <w:szCs w:val="16"/>
                      </w:rPr>
                      <w:t>(P.SS.08.MSG.019)</w:t>
                    </w:r>
                  </w:p>
                </w:txbxContent>
              </v:textbox>
            </v:shape>
            <v:shape id="_x0000_s2605" type="#_x0000_t202" style="position:absolute;left:5118;top:8892;width:2452;height:720;mso-width-relative:margin;mso-height-relative:margin" fillcolor="white [3212]" strokecolor="white [3212]">
              <v:textbox style="mso-next-textbox:#_x0000_s2605" inset="0,0,0,0">
                <w:txbxContent>
                  <w:p w14:paraId="20D83C2B" w14:textId="77777777" w:rsidR="00366A48" w:rsidRPr="005D3D83" w:rsidRDefault="00366A48" w:rsidP="00B73B04">
                    <w:pPr>
                      <w:jc w:val="center"/>
                      <w:rPr>
                        <w:rStyle w:val="Bodytext9CourierNew"/>
                        <w:rFonts w:ascii="Sylfaen" w:eastAsia="Sylfaen" w:hAnsi="Sylfaen"/>
                        <w:sz w:val="14"/>
                        <w:szCs w:val="16"/>
                      </w:rPr>
                    </w:pPr>
                    <w:r w:rsidRPr="005D3D83">
                      <w:rPr>
                        <w:rStyle w:val="Bodytext9CourierNew"/>
                        <w:rFonts w:ascii="Sylfaen" w:hAnsi="Sylfaen"/>
                        <w:sz w:val="14"/>
                        <w:szCs w:val="16"/>
                      </w:rPr>
                      <w:t>Տեղեկությունների բացակայության մասին ծանուցում</w:t>
                    </w:r>
                  </w:p>
                  <w:p w14:paraId="22890FF8" w14:textId="77777777" w:rsidR="00366A48" w:rsidRPr="005D3D83" w:rsidRDefault="00366A48" w:rsidP="00B73B04">
                    <w:pPr>
                      <w:jc w:val="center"/>
                      <w:rPr>
                        <w:sz w:val="14"/>
                        <w:szCs w:val="16"/>
                      </w:rPr>
                    </w:pPr>
                    <w:r w:rsidRPr="005D3D83">
                      <w:rPr>
                        <w:rStyle w:val="Bodytext9CourierNew"/>
                        <w:rFonts w:ascii="Sylfaen" w:hAnsi="Sylfaen"/>
                        <w:sz w:val="14"/>
                        <w:szCs w:val="16"/>
                      </w:rPr>
                      <w:t>(Р.SS.01.MSG.008)</w:t>
                    </w:r>
                  </w:p>
                </w:txbxContent>
              </v:textbox>
            </v:shape>
          </v:group>
        </w:pict>
      </w:r>
      <w:r w:rsidR="00B73B04" w:rsidRPr="00B73B04">
        <w:rPr>
          <w:rFonts w:ascii="Sylfaen" w:hAnsi="Sylfaen"/>
          <w:noProof/>
          <w:lang w:val="en-US" w:eastAsia="en-US" w:bidi="ar-SA"/>
        </w:rPr>
        <w:drawing>
          <wp:inline distT="0" distB="0" distL="0" distR="0" wp14:anchorId="1DBC7144" wp14:editId="6152106D">
            <wp:extent cx="5954395" cy="3763645"/>
            <wp:effectExtent l="1905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cstate="print"/>
                    <a:srcRect/>
                    <a:stretch>
                      <a:fillRect/>
                    </a:stretch>
                  </pic:blipFill>
                  <pic:spPr bwMode="auto">
                    <a:xfrm>
                      <a:off x="0" y="0"/>
                      <a:ext cx="5954395" cy="3763645"/>
                    </a:xfrm>
                    <a:prstGeom prst="rect">
                      <a:avLst/>
                    </a:prstGeom>
                    <a:noFill/>
                    <a:ln w="9525">
                      <a:noFill/>
                      <a:miter lim="800000"/>
                      <a:headEnd/>
                      <a:tailEnd/>
                    </a:ln>
                  </pic:spPr>
                </pic:pic>
              </a:graphicData>
            </a:graphic>
          </wp:inline>
        </w:drawing>
      </w:r>
    </w:p>
    <w:p w14:paraId="1B47B613" w14:textId="77777777" w:rsidR="00B73B04" w:rsidRPr="004C2B57" w:rsidRDefault="00B73B04" w:rsidP="00B73B04">
      <w:pPr>
        <w:pStyle w:val="Picturecaption40"/>
        <w:shd w:val="clear" w:color="auto" w:fill="auto"/>
        <w:spacing w:after="160" w:line="360" w:lineRule="auto"/>
        <w:rPr>
          <w:rFonts w:ascii="Sylfaen" w:hAnsi="Sylfaen"/>
          <w:sz w:val="20"/>
          <w:szCs w:val="24"/>
        </w:rPr>
      </w:pPr>
      <w:r w:rsidRPr="004C2B57">
        <w:rPr>
          <w:rStyle w:val="Picturecaption4Sylfaen"/>
          <w:sz w:val="20"/>
          <w:szCs w:val="24"/>
        </w:rPr>
        <w:t xml:space="preserve">Նկ. 8. Ընդհանուր գործընթացի՝ «Լաբորատոր հետազոտությունների արձանագրությունների մասին տեղեկությունների ստացում» տրանզակցիայի (P.SS.08.TRN.014) կատարման սխեմա </w:t>
      </w:r>
    </w:p>
    <w:p w14:paraId="2920C7AD" w14:textId="77777777" w:rsidR="00B73B04" w:rsidRPr="00B73B04" w:rsidRDefault="00B73B04" w:rsidP="00B73B04">
      <w:pPr>
        <w:spacing w:after="160" w:line="360" w:lineRule="auto"/>
        <w:rPr>
          <w:rFonts w:ascii="Sylfaen" w:hAnsi="Sylfaen"/>
        </w:rPr>
      </w:pPr>
    </w:p>
    <w:p w14:paraId="69990A57" w14:textId="77777777" w:rsidR="007D2A34" w:rsidRDefault="007D2A34">
      <w:pPr>
        <w:rPr>
          <w:rStyle w:val="Headerorfooter"/>
          <w:rFonts w:ascii="Sylfaen" w:eastAsia="Microsoft Sans Serif" w:hAnsi="Sylfaen"/>
          <w:color w:val="auto"/>
          <w:sz w:val="24"/>
          <w:szCs w:val="24"/>
        </w:rPr>
      </w:pPr>
      <w:r>
        <w:rPr>
          <w:rStyle w:val="Headerorfooter"/>
          <w:rFonts w:ascii="Sylfaen" w:eastAsia="Microsoft Sans Serif" w:hAnsi="Sylfaen"/>
          <w:sz w:val="24"/>
          <w:szCs w:val="24"/>
        </w:rPr>
        <w:br w:type="page"/>
      </w:r>
    </w:p>
    <w:p w14:paraId="2F2EAB49" w14:textId="77777777" w:rsidR="00B73B04" w:rsidRPr="00B73B04" w:rsidRDefault="00B73B04" w:rsidP="00B73B04">
      <w:pPr>
        <w:pStyle w:val="Heading120"/>
        <w:shd w:val="clear" w:color="auto" w:fill="auto"/>
        <w:spacing w:before="0" w:after="160" w:line="360" w:lineRule="auto"/>
        <w:rPr>
          <w:rFonts w:ascii="Sylfaen" w:hAnsi="Sylfaen"/>
          <w:sz w:val="24"/>
          <w:szCs w:val="24"/>
        </w:rPr>
      </w:pPr>
      <w:r w:rsidRPr="00B73B04">
        <w:rPr>
          <w:rStyle w:val="Headerorfooter"/>
          <w:rFonts w:ascii="Sylfaen" w:hAnsi="Sylfaen"/>
          <w:sz w:val="24"/>
          <w:szCs w:val="24"/>
        </w:rPr>
        <w:lastRenderedPageBreak/>
        <w:t>Աղյուսակ 9</w:t>
      </w:r>
    </w:p>
    <w:p w14:paraId="2C6DD6C7"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14" w:name="bookmark18"/>
      <w:r w:rsidRPr="00B73B04">
        <w:rPr>
          <w:rFonts w:ascii="Sylfaen" w:hAnsi="Sylfaen"/>
          <w:sz w:val="24"/>
          <w:szCs w:val="24"/>
        </w:rPr>
        <w:t>Ընդհանուր գործընթացի՝ «Լաբորատոր հետազոտությունների արձանագրությունների մասին տեղեկությունների ստացում» տրանզակցիայի (P.SS.08.TRN.014) նկարագրություն</w:t>
      </w:r>
      <w:bookmarkEnd w:id="14"/>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4C2B57" w14:paraId="0BF3BE62" w14:textId="77777777" w:rsidTr="007D2A34">
        <w:trPr>
          <w:tblHeader/>
          <w:jc w:val="center"/>
        </w:trPr>
        <w:tc>
          <w:tcPr>
            <w:tcW w:w="983" w:type="dxa"/>
            <w:tcBorders>
              <w:top w:val="single" w:sz="4" w:space="0" w:color="auto"/>
              <w:left w:val="single" w:sz="4" w:space="0" w:color="auto"/>
            </w:tcBorders>
            <w:shd w:val="clear" w:color="auto" w:fill="FFFFFF"/>
          </w:tcPr>
          <w:p w14:paraId="0CD5602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Համարը՝</w:t>
            </w:r>
          </w:p>
          <w:p w14:paraId="70D71D3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0788F81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2CA3334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Նկարագրությունը</w:t>
            </w:r>
          </w:p>
        </w:tc>
      </w:tr>
      <w:tr w:rsidR="00B73B04" w:rsidRPr="004C2B57" w14:paraId="6D5DD0B2" w14:textId="77777777" w:rsidTr="007D2A34">
        <w:trPr>
          <w:tblHeader/>
          <w:jc w:val="center"/>
        </w:trPr>
        <w:tc>
          <w:tcPr>
            <w:tcW w:w="983" w:type="dxa"/>
            <w:tcBorders>
              <w:top w:val="single" w:sz="4" w:space="0" w:color="auto"/>
              <w:left w:val="single" w:sz="4" w:space="0" w:color="auto"/>
            </w:tcBorders>
            <w:shd w:val="clear" w:color="auto" w:fill="FFFFFF"/>
          </w:tcPr>
          <w:p w14:paraId="20DB6BE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1CC8310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470D896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r>
      <w:tr w:rsidR="00B73B04" w:rsidRPr="004C2B57" w14:paraId="11F70D05" w14:textId="77777777" w:rsidTr="007D2A34">
        <w:trPr>
          <w:jc w:val="center"/>
        </w:trPr>
        <w:tc>
          <w:tcPr>
            <w:tcW w:w="983" w:type="dxa"/>
            <w:tcBorders>
              <w:top w:val="single" w:sz="4" w:space="0" w:color="auto"/>
              <w:left w:val="single" w:sz="4" w:space="0" w:color="auto"/>
            </w:tcBorders>
            <w:shd w:val="clear" w:color="auto" w:fill="FFFFFF"/>
          </w:tcPr>
          <w:p w14:paraId="431C1C0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286CDB0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731BF0F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P.SS.08.TRN.014</w:t>
            </w:r>
          </w:p>
        </w:tc>
      </w:tr>
      <w:tr w:rsidR="00B73B04" w:rsidRPr="004C2B57" w14:paraId="2098E1A8" w14:textId="77777777" w:rsidTr="007D2A34">
        <w:trPr>
          <w:jc w:val="center"/>
        </w:trPr>
        <w:tc>
          <w:tcPr>
            <w:tcW w:w="983" w:type="dxa"/>
            <w:tcBorders>
              <w:top w:val="single" w:sz="4" w:space="0" w:color="auto"/>
              <w:left w:val="single" w:sz="4" w:space="0" w:color="auto"/>
            </w:tcBorders>
            <w:shd w:val="clear" w:color="auto" w:fill="FFFFFF"/>
          </w:tcPr>
          <w:p w14:paraId="4DBB269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14:paraId="1FC494C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538B431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լաբորատոր հետազոտությունների արձանագրությունների մասին տեղեկությունների ստացում</w:t>
            </w:r>
          </w:p>
        </w:tc>
      </w:tr>
      <w:tr w:rsidR="00B73B04" w:rsidRPr="004C2B57" w14:paraId="5CCE9E7A" w14:textId="77777777" w:rsidTr="007D2A34">
        <w:trPr>
          <w:jc w:val="center"/>
        </w:trPr>
        <w:tc>
          <w:tcPr>
            <w:tcW w:w="983" w:type="dxa"/>
            <w:tcBorders>
              <w:top w:val="single" w:sz="4" w:space="0" w:color="auto"/>
              <w:left w:val="single" w:sz="4" w:space="0" w:color="auto"/>
            </w:tcBorders>
            <w:shd w:val="clear" w:color="auto" w:fill="FFFFFF"/>
          </w:tcPr>
          <w:p w14:paraId="2415B4E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14:paraId="6FC92D8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13E53FD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հարցում/պատասխան</w:t>
            </w:r>
          </w:p>
        </w:tc>
      </w:tr>
      <w:tr w:rsidR="00B73B04" w:rsidRPr="004C2B57" w14:paraId="100FAE52" w14:textId="77777777" w:rsidTr="007D2A34">
        <w:trPr>
          <w:jc w:val="center"/>
        </w:trPr>
        <w:tc>
          <w:tcPr>
            <w:tcW w:w="983" w:type="dxa"/>
            <w:tcBorders>
              <w:top w:val="single" w:sz="4" w:space="0" w:color="auto"/>
              <w:left w:val="single" w:sz="4" w:space="0" w:color="auto"/>
            </w:tcBorders>
            <w:shd w:val="clear" w:color="auto" w:fill="FFFFFF"/>
          </w:tcPr>
          <w:p w14:paraId="7DA28ED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14:paraId="604E330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33098A6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նախաձեռնող</w:t>
            </w:r>
          </w:p>
        </w:tc>
      </w:tr>
      <w:tr w:rsidR="00B73B04" w:rsidRPr="004C2B57" w14:paraId="56A360D5" w14:textId="77777777" w:rsidTr="007D2A34">
        <w:trPr>
          <w:jc w:val="center"/>
        </w:trPr>
        <w:tc>
          <w:tcPr>
            <w:tcW w:w="983" w:type="dxa"/>
            <w:tcBorders>
              <w:top w:val="single" w:sz="4" w:space="0" w:color="auto"/>
              <w:left w:val="single" w:sz="4" w:space="0" w:color="auto"/>
            </w:tcBorders>
            <w:shd w:val="clear" w:color="auto" w:fill="FFFFFF"/>
          </w:tcPr>
          <w:p w14:paraId="449F40E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3264" w:type="dxa"/>
            <w:tcBorders>
              <w:top w:val="single" w:sz="4" w:space="0" w:color="auto"/>
              <w:left w:val="single" w:sz="4" w:space="0" w:color="auto"/>
            </w:tcBorders>
            <w:shd w:val="clear" w:color="auto" w:fill="FFFFFF"/>
          </w:tcPr>
          <w:p w14:paraId="2C89B1D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978495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լաբորատոր հետազոտությունների արձանագրությունների մասին տեղեկությունների հարցում</w:t>
            </w:r>
          </w:p>
        </w:tc>
      </w:tr>
      <w:tr w:rsidR="00B73B04" w:rsidRPr="004C2B57" w14:paraId="7EF64DFC" w14:textId="77777777" w:rsidTr="007D2A34">
        <w:trPr>
          <w:jc w:val="center"/>
        </w:trPr>
        <w:tc>
          <w:tcPr>
            <w:tcW w:w="983" w:type="dxa"/>
            <w:tcBorders>
              <w:top w:val="single" w:sz="4" w:space="0" w:color="auto"/>
              <w:left w:val="single" w:sz="4" w:space="0" w:color="auto"/>
            </w:tcBorders>
            <w:shd w:val="clear" w:color="auto" w:fill="FFFFFF"/>
          </w:tcPr>
          <w:p w14:paraId="54C6A25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634FEBE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0C1AE60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ռեսպոնդենտ</w:t>
            </w:r>
          </w:p>
        </w:tc>
      </w:tr>
      <w:tr w:rsidR="00B73B04" w:rsidRPr="004C2B57" w14:paraId="792AC1CF" w14:textId="77777777" w:rsidTr="007D2A34">
        <w:trPr>
          <w:jc w:val="center"/>
        </w:trPr>
        <w:tc>
          <w:tcPr>
            <w:tcW w:w="983" w:type="dxa"/>
            <w:tcBorders>
              <w:top w:val="single" w:sz="4" w:space="0" w:color="auto"/>
              <w:left w:val="single" w:sz="4" w:space="0" w:color="auto"/>
            </w:tcBorders>
            <w:shd w:val="clear" w:color="auto" w:fill="FFFFFF"/>
          </w:tcPr>
          <w:p w14:paraId="4A1AC16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3264" w:type="dxa"/>
            <w:tcBorders>
              <w:top w:val="single" w:sz="4" w:space="0" w:color="auto"/>
              <w:left w:val="single" w:sz="4" w:space="0" w:color="auto"/>
            </w:tcBorders>
            <w:shd w:val="clear" w:color="auto" w:fill="FFFFFF"/>
          </w:tcPr>
          <w:p w14:paraId="7F7A1B7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A7D04B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հարցման մշակում եւ լաբորատոր հետազոտությունների արձանագրությունների մասին տեղեկությունների ներկայացում</w:t>
            </w:r>
          </w:p>
        </w:tc>
      </w:tr>
      <w:tr w:rsidR="00B73B04" w:rsidRPr="004C2B57" w14:paraId="53D13E32" w14:textId="77777777" w:rsidTr="007D2A34">
        <w:trPr>
          <w:jc w:val="center"/>
        </w:trPr>
        <w:tc>
          <w:tcPr>
            <w:tcW w:w="983" w:type="dxa"/>
            <w:tcBorders>
              <w:top w:val="single" w:sz="4" w:space="0" w:color="auto"/>
              <w:left w:val="single" w:sz="4" w:space="0" w:color="auto"/>
            </w:tcBorders>
            <w:shd w:val="clear" w:color="auto" w:fill="FFFFFF"/>
          </w:tcPr>
          <w:p w14:paraId="785A208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3264" w:type="dxa"/>
            <w:tcBorders>
              <w:top w:val="single" w:sz="4" w:space="0" w:color="auto"/>
              <w:left w:val="single" w:sz="4" w:space="0" w:color="auto"/>
            </w:tcBorders>
            <w:shd w:val="clear" w:color="auto" w:fill="FFFFFF"/>
          </w:tcPr>
          <w:p w14:paraId="349EBE7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bottom"/>
          </w:tcPr>
          <w:p w14:paraId="48FE034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լաբորատոր հետազոտությունների արձանագրությունների մասին տեղեկություններ (P.SS.08.BEN.003)՝ տեղեկությունները բացակայում են,</w:t>
            </w:r>
          </w:p>
        </w:tc>
      </w:tr>
      <w:tr w:rsidR="00B73B04" w:rsidRPr="004C2B57" w14:paraId="267AA8FF" w14:textId="77777777" w:rsidTr="007D2A34">
        <w:trPr>
          <w:jc w:val="center"/>
        </w:trPr>
        <w:tc>
          <w:tcPr>
            <w:tcW w:w="983" w:type="dxa"/>
            <w:tcBorders>
              <w:left w:val="single" w:sz="4" w:space="0" w:color="auto"/>
            </w:tcBorders>
            <w:shd w:val="clear" w:color="auto" w:fill="FFFFFF"/>
          </w:tcPr>
          <w:p w14:paraId="1D4BD7DD"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tcPr>
          <w:p w14:paraId="01A4E8A5" w14:textId="77777777" w:rsidR="00B73B04" w:rsidRPr="004C2B57" w:rsidRDefault="00B73B04" w:rsidP="004C2B57">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tcPr>
          <w:p w14:paraId="2E7DADA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լաբորատոր հետազոտությունների արձանագրությունների մասին տեղեկություններ (P.SS.08.BEN.003)՝ տեղեկություններն ուղարկվել են</w:t>
            </w:r>
          </w:p>
        </w:tc>
      </w:tr>
      <w:tr w:rsidR="00B73B04" w:rsidRPr="004C2B57" w14:paraId="0366F5FD" w14:textId="77777777" w:rsidTr="007D2A34">
        <w:trPr>
          <w:jc w:val="center"/>
        </w:trPr>
        <w:tc>
          <w:tcPr>
            <w:tcW w:w="983" w:type="dxa"/>
            <w:tcBorders>
              <w:top w:val="single" w:sz="4" w:space="0" w:color="auto"/>
              <w:left w:val="single" w:sz="4" w:space="0" w:color="auto"/>
            </w:tcBorders>
            <w:shd w:val="clear" w:color="auto" w:fill="FFFFFF"/>
          </w:tcPr>
          <w:p w14:paraId="4AB203C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A4705C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1B477DC" w14:textId="77777777" w:rsidR="00B73B04" w:rsidRPr="004C2B57" w:rsidRDefault="00B73B04" w:rsidP="004C2B57">
            <w:pPr>
              <w:spacing w:after="120"/>
              <w:rPr>
                <w:rFonts w:ascii="Sylfaen" w:hAnsi="Sylfaen"/>
                <w:sz w:val="20"/>
                <w:szCs w:val="20"/>
              </w:rPr>
            </w:pPr>
          </w:p>
        </w:tc>
      </w:tr>
      <w:tr w:rsidR="00B73B04" w:rsidRPr="004C2B57" w14:paraId="7120F9F0" w14:textId="77777777" w:rsidTr="007D2A34">
        <w:trPr>
          <w:jc w:val="center"/>
        </w:trPr>
        <w:tc>
          <w:tcPr>
            <w:tcW w:w="983" w:type="dxa"/>
            <w:tcBorders>
              <w:left w:val="single" w:sz="4" w:space="0" w:color="auto"/>
            </w:tcBorders>
            <w:shd w:val="clear" w:color="auto" w:fill="FFFFFF"/>
          </w:tcPr>
          <w:p w14:paraId="1FF78DD5"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7708E13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AB4B21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w:t>
            </w:r>
          </w:p>
        </w:tc>
      </w:tr>
      <w:tr w:rsidR="00B73B04" w:rsidRPr="004C2B57" w14:paraId="19F57BF8" w14:textId="77777777" w:rsidTr="007D2A34">
        <w:trPr>
          <w:jc w:val="center"/>
        </w:trPr>
        <w:tc>
          <w:tcPr>
            <w:tcW w:w="983" w:type="dxa"/>
            <w:tcBorders>
              <w:left w:val="single" w:sz="4" w:space="0" w:color="auto"/>
            </w:tcBorders>
            <w:shd w:val="clear" w:color="auto" w:fill="FFFFFF"/>
          </w:tcPr>
          <w:p w14:paraId="1921675F"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18772A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446C4B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15 րոպե</w:t>
            </w:r>
          </w:p>
        </w:tc>
      </w:tr>
      <w:tr w:rsidR="00B73B04" w:rsidRPr="004C2B57" w14:paraId="4B098BA2" w14:textId="77777777" w:rsidTr="007D2A34">
        <w:trPr>
          <w:jc w:val="center"/>
        </w:trPr>
        <w:tc>
          <w:tcPr>
            <w:tcW w:w="983" w:type="dxa"/>
            <w:tcBorders>
              <w:left w:val="single" w:sz="4" w:space="0" w:color="auto"/>
            </w:tcBorders>
            <w:shd w:val="clear" w:color="auto" w:fill="FFFFFF"/>
          </w:tcPr>
          <w:p w14:paraId="79A1AA9D"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A1B3AD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11AD93B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4 ժամ</w:t>
            </w:r>
          </w:p>
        </w:tc>
      </w:tr>
      <w:tr w:rsidR="00B73B04" w:rsidRPr="004C2B57" w14:paraId="3585E474" w14:textId="77777777" w:rsidTr="007D2A34">
        <w:trPr>
          <w:jc w:val="center"/>
        </w:trPr>
        <w:tc>
          <w:tcPr>
            <w:tcW w:w="983" w:type="dxa"/>
            <w:tcBorders>
              <w:left w:val="single" w:sz="4" w:space="0" w:color="auto"/>
            </w:tcBorders>
            <w:shd w:val="clear" w:color="auto" w:fill="FFFFFF"/>
          </w:tcPr>
          <w:p w14:paraId="483E94C0"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23DD6DD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0CC37D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այո</w:t>
            </w:r>
          </w:p>
        </w:tc>
      </w:tr>
      <w:tr w:rsidR="00B73B04" w:rsidRPr="004C2B57" w14:paraId="6502705E" w14:textId="77777777" w:rsidTr="007D2A34">
        <w:trPr>
          <w:jc w:val="center"/>
        </w:trPr>
        <w:tc>
          <w:tcPr>
            <w:tcW w:w="983" w:type="dxa"/>
            <w:tcBorders>
              <w:left w:val="single" w:sz="4" w:space="0" w:color="auto"/>
              <w:bottom w:val="single" w:sz="4" w:space="0" w:color="auto"/>
            </w:tcBorders>
            <w:shd w:val="clear" w:color="auto" w:fill="FFFFFF"/>
          </w:tcPr>
          <w:p w14:paraId="6C9A1154"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6D97AAF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6E87A64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w:t>
            </w:r>
          </w:p>
        </w:tc>
      </w:tr>
      <w:tr w:rsidR="00B73B04" w:rsidRPr="004C2B57" w14:paraId="26D65CB9" w14:textId="77777777" w:rsidTr="007D2A34">
        <w:trPr>
          <w:jc w:val="center"/>
        </w:trPr>
        <w:tc>
          <w:tcPr>
            <w:tcW w:w="983" w:type="dxa"/>
            <w:tcBorders>
              <w:top w:val="single" w:sz="4" w:space="0" w:color="auto"/>
              <w:left w:val="single" w:sz="4" w:space="0" w:color="auto"/>
            </w:tcBorders>
            <w:shd w:val="clear" w:color="auto" w:fill="FFFFFF"/>
            <w:vAlign w:val="center"/>
          </w:tcPr>
          <w:p w14:paraId="299DB51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223A1A1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Ընդհանուր գործընթացի տրանզակցիայի </w:t>
            </w:r>
            <w:r w:rsidRPr="004C2B57">
              <w:rPr>
                <w:rStyle w:val="Bodytext9CourierNew"/>
                <w:rFonts w:ascii="Sylfaen" w:hAnsi="Sylfaen"/>
                <w:sz w:val="20"/>
                <w:szCs w:val="20"/>
              </w:rPr>
              <w:lastRenderedPageBreak/>
              <w:t>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2A0898B0" w14:textId="77777777" w:rsidR="00B73B04" w:rsidRPr="004C2B57" w:rsidRDefault="00B73B04" w:rsidP="004C2B57">
            <w:pPr>
              <w:spacing w:after="120"/>
              <w:rPr>
                <w:rFonts w:ascii="Sylfaen" w:hAnsi="Sylfaen"/>
                <w:sz w:val="20"/>
                <w:szCs w:val="20"/>
              </w:rPr>
            </w:pPr>
          </w:p>
        </w:tc>
      </w:tr>
      <w:tr w:rsidR="00B73B04" w:rsidRPr="004C2B57" w14:paraId="1B01DC7A" w14:textId="77777777" w:rsidTr="007D2A34">
        <w:trPr>
          <w:jc w:val="center"/>
        </w:trPr>
        <w:tc>
          <w:tcPr>
            <w:tcW w:w="983" w:type="dxa"/>
            <w:tcBorders>
              <w:left w:val="single" w:sz="4" w:space="0" w:color="auto"/>
            </w:tcBorders>
            <w:shd w:val="clear" w:color="auto" w:fill="FFFFFF"/>
          </w:tcPr>
          <w:p w14:paraId="08AFF54F"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tcPr>
          <w:p w14:paraId="616291D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1D81E38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լաբորատոր հետազոտությունների արձանագրությունների մասին տեղեկությունների հարցում (P.SS.08.MSG.018)</w:t>
            </w:r>
          </w:p>
        </w:tc>
      </w:tr>
      <w:tr w:rsidR="00B73B04" w:rsidRPr="004C2B57" w14:paraId="23EB9941" w14:textId="77777777" w:rsidTr="007D2A34">
        <w:trPr>
          <w:jc w:val="center"/>
        </w:trPr>
        <w:tc>
          <w:tcPr>
            <w:tcW w:w="983" w:type="dxa"/>
            <w:tcBorders>
              <w:left w:val="single" w:sz="4" w:space="0" w:color="auto"/>
            </w:tcBorders>
            <w:shd w:val="clear" w:color="auto" w:fill="FFFFFF"/>
          </w:tcPr>
          <w:p w14:paraId="3173FD87"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tcPr>
          <w:p w14:paraId="49D1E94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14EF1C5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տեղեկությունների բացակայության մասին ծանուցում (P.SS.08.MSG.008)</w:t>
            </w:r>
          </w:p>
          <w:p w14:paraId="341EFD6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լաբորատոր հետազոտությունների արձանագրությունների մասին տեղեկություններ (P.SS.08.MSG.019)</w:t>
            </w:r>
          </w:p>
        </w:tc>
      </w:tr>
      <w:tr w:rsidR="00B73B04" w:rsidRPr="004C2B57" w14:paraId="36ABFD18" w14:textId="77777777" w:rsidTr="007D2A34">
        <w:trPr>
          <w:jc w:val="center"/>
        </w:trPr>
        <w:tc>
          <w:tcPr>
            <w:tcW w:w="983" w:type="dxa"/>
            <w:tcBorders>
              <w:top w:val="single" w:sz="4" w:space="0" w:color="auto"/>
              <w:left w:val="single" w:sz="4" w:space="0" w:color="auto"/>
            </w:tcBorders>
            <w:shd w:val="clear" w:color="auto" w:fill="FFFFFF"/>
            <w:vAlign w:val="center"/>
          </w:tcPr>
          <w:p w14:paraId="206327B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16F817F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6BC08D7" w14:textId="77777777" w:rsidR="00B73B04" w:rsidRPr="004C2B57" w:rsidRDefault="00B73B04" w:rsidP="004C2B57">
            <w:pPr>
              <w:spacing w:after="120"/>
              <w:rPr>
                <w:rFonts w:ascii="Sylfaen" w:hAnsi="Sylfaen"/>
                <w:sz w:val="20"/>
                <w:szCs w:val="20"/>
              </w:rPr>
            </w:pPr>
          </w:p>
        </w:tc>
      </w:tr>
      <w:tr w:rsidR="00B73B04" w:rsidRPr="004C2B57" w14:paraId="71F1F0A2" w14:textId="77777777" w:rsidTr="007D2A34">
        <w:trPr>
          <w:jc w:val="center"/>
        </w:trPr>
        <w:tc>
          <w:tcPr>
            <w:tcW w:w="983" w:type="dxa"/>
            <w:tcBorders>
              <w:left w:val="single" w:sz="4" w:space="0" w:color="auto"/>
            </w:tcBorders>
            <w:shd w:val="clear" w:color="auto" w:fill="FFFFFF"/>
          </w:tcPr>
          <w:p w14:paraId="7F194527" w14:textId="77777777" w:rsidR="00B73B04" w:rsidRPr="004C2B57" w:rsidRDefault="00B73B04" w:rsidP="004C2B57">
            <w:pPr>
              <w:spacing w:after="120"/>
              <w:rPr>
                <w:rFonts w:ascii="Sylfaen" w:hAnsi="Sylfaen"/>
                <w:sz w:val="20"/>
                <w:szCs w:val="20"/>
              </w:rPr>
            </w:pPr>
          </w:p>
        </w:tc>
        <w:tc>
          <w:tcPr>
            <w:tcW w:w="3264" w:type="dxa"/>
            <w:tcBorders>
              <w:left w:val="single" w:sz="4" w:space="0" w:color="auto"/>
            </w:tcBorders>
            <w:shd w:val="clear" w:color="auto" w:fill="FFFFFF"/>
          </w:tcPr>
          <w:p w14:paraId="077ED54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27C955E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P.SS.08.MSG.018-ի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B73B04" w:rsidRPr="004C2B57" w14:paraId="542385ED" w14:textId="77777777" w:rsidTr="007D2A34">
        <w:trPr>
          <w:jc w:val="center"/>
        </w:trPr>
        <w:tc>
          <w:tcPr>
            <w:tcW w:w="983" w:type="dxa"/>
            <w:tcBorders>
              <w:left w:val="single" w:sz="4" w:space="0" w:color="auto"/>
            </w:tcBorders>
            <w:shd w:val="clear" w:color="auto" w:fill="FFFFFF"/>
          </w:tcPr>
          <w:p w14:paraId="69A97601" w14:textId="77777777" w:rsidR="00B73B04" w:rsidRPr="004C2B57" w:rsidRDefault="00B73B04" w:rsidP="004C2B57">
            <w:pPr>
              <w:spacing w:after="120"/>
              <w:rPr>
                <w:rFonts w:ascii="Sylfaen" w:hAnsi="Sylfaen"/>
                <w:sz w:val="20"/>
                <w:szCs w:val="20"/>
              </w:rPr>
            </w:pPr>
          </w:p>
        </w:tc>
        <w:tc>
          <w:tcPr>
            <w:tcW w:w="3264" w:type="dxa"/>
            <w:tcBorders>
              <w:left w:val="single" w:sz="4" w:space="0" w:color="auto"/>
            </w:tcBorders>
            <w:shd w:val="clear" w:color="auto" w:fill="FFFFFF"/>
          </w:tcPr>
          <w:p w14:paraId="2520E7A5" w14:textId="77777777" w:rsidR="00B73B04" w:rsidRPr="004C2B57" w:rsidRDefault="00B73B04" w:rsidP="004C2B57">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7A63724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P.SS.08.MSG.003-ի, P.SS.08.MSG.019-ի համար</w:t>
            </w:r>
          </w:p>
        </w:tc>
      </w:tr>
      <w:tr w:rsidR="00B73B04" w:rsidRPr="004C2B57" w14:paraId="791F9EBA" w14:textId="77777777" w:rsidTr="007D2A34">
        <w:trPr>
          <w:jc w:val="center"/>
        </w:trPr>
        <w:tc>
          <w:tcPr>
            <w:tcW w:w="983" w:type="dxa"/>
            <w:tcBorders>
              <w:left w:val="single" w:sz="4" w:space="0" w:color="auto"/>
              <w:bottom w:val="single" w:sz="4" w:space="0" w:color="auto"/>
            </w:tcBorders>
            <w:shd w:val="clear" w:color="auto" w:fill="FFFFFF"/>
          </w:tcPr>
          <w:p w14:paraId="71D5AC3D" w14:textId="77777777" w:rsidR="00B73B04" w:rsidRPr="004C2B57" w:rsidRDefault="00B73B04" w:rsidP="004C2B57">
            <w:pPr>
              <w:spacing w:after="120"/>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2D3D838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2BEB3366" w14:textId="77777777" w:rsidR="00B73B04" w:rsidRPr="004C2B57" w:rsidRDefault="00B73B04" w:rsidP="004C2B57">
            <w:pPr>
              <w:spacing w:after="120"/>
              <w:rPr>
                <w:rFonts w:ascii="Sylfaen" w:hAnsi="Sylfaen"/>
                <w:sz w:val="20"/>
                <w:szCs w:val="20"/>
              </w:rPr>
            </w:pPr>
          </w:p>
        </w:tc>
      </w:tr>
    </w:tbl>
    <w:p w14:paraId="4D193B22" w14:textId="77777777" w:rsidR="00B73B04" w:rsidRPr="00B73B04" w:rsidRDefault="00B73B04" w:rsidP="00B73B04">
      <w:pPr>
        <w:spacing w:after="160" w:line="360" w:lineRule="auto"/>
        <w:rPr>
          <w:rFonts w:ascii="Sylfaen" w:hAnsi="Sylfaen"/>
        </w:rPr>
      </w:pPr>
    </w:p>
    <w:p w14:paraId="5BFE610A"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4. Ընդհանուր գործընթացի՝ «Խախտման մասին տեղեկությունների ներկայացում» տրանզակցիա (P.SS.08.TRN.015) </w:t>
      </w:r>
    </w:p>
    <w:p w14:paraId="48DDA6BB"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20.</w:t>
      </w:r>
      <w:r w:rsidR="007D2A34" w:rsidRPr="007D2A34">
        <w:rPr>
          <w:rFonts w:ascii="Sylfaen" w:hAnsi="Sylfaen"/>
          <w:sz w:val="24"/>
          <w:szCs w:val="24"/>
        </w:rPr>
        <w:tab/>
      </w:r>
      <w:r w:rsidRPr="00B73B04">
        <w:rPr>
          <w:rFonts w:ascii="Sylfaen" w:hAnsi="Sylfaen"/>
          <w:sz w:val="24"/>
          <w:szCs w:val="24"/>
        </w:rPr>
        <w:t>Ընդհանուր գործընթացի՝ «Խախտման մասին տեղեկությունների ներկայացում» տրանզակցիան (P.SS.08.TRN.015) կատարվում է խախտման մասին տեղեկությունները նախաձեռնողի կողմից ռեսպոնդենտին փոխանցելու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 րդ աղյուսակում։</w:t>
      </w:r>
    </w:p>
    <w:p w14:paraId="7A523590"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244D0475">
          <v:group id="_x0000_s2699" style="position:absolute;left:0;text-align:left;margin-left:7pt;margin-top:4.3pt;width:446.9pt;height:253.1pt;z-index:251934720" coordorigin="1558,1504" coordsize="8938,5062">
            <v:shape id="_x0000_s2607" type="#_x0000_t202" style="position:absolute;left:2659;top:1504;width:2658;height:293;mso-width-relative:margin;mso-height-relative:margin" fillcolor="white [3212]" strokecolor="white [3212]">
              <v:textbox style="mso-next-textbox:#_x0000_s2607" inset="0,0,0,0">
                <w:txbxContent>
                  <w:p w14:paraId="6552B974" w14:textId="77777777" w:rsidR="00366A48" w:rsidRPr="005D3D83" w:rsidRDefault="00366A48" w:rsidP="00B73B04">
                    <w:pPr>
                      <w:jc w:val="center"/>
                      <w:rPr>
                        <w:rFonts w:ascii="Sylfaen" w:hAnsi="Sylfaen"/>
                        <w:sz w:val="20"/>
                      </w:rPr>
                    </w:pPr>
                    <w:r w:rsidRPr="005D3D83">
                      <w:rPr>
                        <w:rFonts w:ascii="Sylfaen" w:hAnsi="Sylfaen"/>
                        <w:sz w:val="20"/>
                      </w:rPr>
                      <w:t>։Նախաձեռնողը</w:t>
                    </w:r>
                  </w:p>
                </w:txbxContent>
              </v:textbox>
            </v:shape>
            <v:shape id="_x0000_s2608" type="#_x0000_t202" style="position:absolute;left:6997;top:1504;width:2658;height:293;mso-width-relative:margin;mso-height-relative:margin" fillcolor="white [3212]" strokecolor="white [3212]">
              <v:textbox style="mso-next-textbox:#_x0000_s2608" inset="0,0,0,0">
                <w:txbxContent>
                  <w:p w14:paraId="1D9FAF02" w14:textId="77777777" w:rsidR="00366A48" w:rsidRPr="005D3D83" w:rsidRDefault="00366A48" w:rsidP="00B73B04">
                    <w:pPr>
                      <w:jc w:val="center"/>
                      <w:rPr>
                        <w:rFonts w:ascii="Sylfaen" w:hAnsi="Sylfaen"/>
                        <w:sz w:val="20"/>
                      </w:rPr>
                    </w:pPr>
                    <w:r w:rsidRPr="005D3D83">
                      <w:rPr>
                        <w:rFonts w:ascii="Sylfaen" w:hAnsi="Sylfaen"/>
                        <w:sz w:val="20"/>
                      </w:rPr>
                      <w:t>։Ռեսպոնդենտը</w:t>
                    </w:r>
                  </w:p>
                </w:txbxContent>
              </v:textbox>
            </v:shape>
            <v:shape id="_x0000_s2609" type="#_x0000_t202" style="position:absolute;left:1558;top:2843;width:977;height:563;mso-width-relative:margin;mso-height-relative:margin" fillcolor="white [3212]" strokecolor="white [3212]">
              <v:textbox style="mso-next-textbox:#_x0000_s2609" inset="0,0,0,0">
                <w:txbxContent>
                  <w:p w14:paraId="15C57387" w14:textId="77777777" w:rsidR="00366A48" w:rsidRPr="005D3D83" w:rsidRDefault="00366A48" w:rsidP="00B73B04">
                    <w:pPr>
                      <w:jc w:val="center"/>
                      <w:rPr>
                        <w:rFonts w:ascii="Sylfaen" w:hAnsi="Sylfaen"/>
                        <w:sz w:val="14"/>
                        <w:szCs w:val="20"/>
                      </w:rPr>
                    </w:pPr>
                    <w:r w:rsidRPr="005D3D83">
                      <w:rPr>
                        <w:rFonts w:ascii="Sylfaen" w:hAnsi="Sylfaen"/>
                        <w:sz w:val="14"/>
                      </w:rPr>
                      <w:t>Հսկողության սխալ</w:t>
                    </w:r>
                  </w:p>
                </w:txbxContent>
              </v:textbox>
            </v:shape>
            <v:shape id="_x0000_s2610" type="#_x0000_t202" style="position:absolute;left:4047;top:6236;width:864;height:330;mso-width-relative:margin;mso-height-relative:margin" fillcolor="white [3212]" strokecolor="white [3212]">
              <v:textbox style="mso-next-textbox:#_x0000_s2610" inset="0,0,0,0">
                <w:txbxContent>
                  <w:p w14:paraId="083094C3" w14:textId="77777777" w:rsidR="00366A48" w:rsidRPr="005D3D83" w:rsidRDefault="00366A48" w:rsidP="00B73B04">
                    <w:pPr>
                      <w:jc w:val="center"/>
                      <w:rPr>
                        <w:rFonts w:ascii="Sylfaen" w:hAnsi="Sylfaen"/>
                        <w:sz w:val="14"/>
                        <w:szCs w:val="20"/>
                      </w:rPr>
                    </w:pPr>
                    <w:r w:rsidRPr="005D3D83">
                      <w:rPr>
                        <w:rFonts w:ascii="Sylfaen" w:hAnsi="Sylfaen"/>
                        <w:sz w:val="14"/>
                      </w:rPr>
                      <w:t>Հաջողված</w:t>
                    </w:r>
                  </w:p>
                </w:txbxContent>
              </v:textbox>
            </v:shape>
            <v:shape id="_x0000_s2611" type="#_x0000_t202" style="position:absolute;left:2659;top:3169;width:2252;height:707;mso-width-relative:margin;mso-height-relative:margin" fillcolor="white [3212]" strokecolor="white [3212]">
              <v:textbox style="mso-next-textbox:#_x0000_s2611" inset="0,0,0,0">
                <w:txbxContent>
                  <w:p w14:paraId="6B33D48B" w14:textId="77777777" w:rsidR="00366A48" w:rsidRPr="005D3D83" w:rsidRDefault="00366A48" w:rsidP="00B73B04">
                    <w:pPr>
                      <w:jc w:val="center"/>
                      <w:rPr>
                        <w:sz w:val="20"/>
                      </w:rPr>
                    </w:pPr>
                    <w:r w:rsidRPr="005D3D83">
                      <w:rPr>
                        <w:rStyle w:val="Bodytext9CourierNew"/>
                        <w:rFonts w:ascii="Sylfaen" w:hAnsi="Sylfaen"/>
                        <w:sz w:val="16"/>
                      </w:rPr>
                      <w:t>Խախտման մասին տեղեկությունների ուղարկում</w:t>
                    </w:r>
                  </w:p>
                </w:txbxContent>
              </v:textbox>
            </v:shape>
            <v:shape id="_x0000_s2612" type="#_x0000_t202" style="position:absolute;left:8163;top:3169;width:2333;height:707;mso-width-relative:margin;mso-height-relative:margin" fillcolor="white [3212]" strokecolor="white [3212]">
              <v:textbox style="mso-next-textbox:#_x0000_s2612" inset="0,0,0,0">
                <w:txbxContent>
                  <w:p w14:paraId="12BE0F37" w14:textId="77777777" w:rsidR="00366A48" w:rsidRPr="005D3D83" w:rsidRDefault="00366A48" w:rsidP="00B73B04">
                    <w:pPr>
                      <w:jc w:val="center"/>
                      <w:rPr>
                        <w:sz w:val="20"/>
                      </w:rPr>
                    </w:pPr>
                    <w:r w:rsidRPr="005D3D83">
                      <w:rPr>
                        <w:rStyle w:val="Bodytext9CourierNew"/>
                        <w:rFonts w:ascii="Sylfaen" w:hAnsi="Sylfaen"/>
                        <w:sz w:val="16"/>
                      </w:rPr>
                      <w:t>Խախտման մասին տեղեկությունների ընդունում եւ մշակում</w:t>
                    </w:r>
                  </w:p>
                </w:txbxContent>
              </v:textbox>
            </v:shape>
            <v:shape id="_x0000_s2613" type="#_x0000_t202" style="position:absolute;left:2422;top:4935;width:2895;height:802;mso-width-relative:margin;mso-height-relative:margin" fillcolor="white [3212]" strokecolor="white [3212]">
              <v:textbox style="mso-next-textbox:#_x0000_s2613" inset="0,0,0,0">
                <w:txbxContent>
                  <w:p w14:paraId="472B89E8" w14:textId="77777777" w:rsidR="00366A48" w:rsidRPr="005D3D83" w:rsidRDefault="00366A48" w:rsidP="00B73B04">
                    <w:pPr>
                      <w:pStyle w:val="Bodytext20"/>
                      <w:shd w:val="clear" w:color="auto" w:fill="auto"/>
                      <w:spacing w:before="0" w:line="240" w:lineRule="auto"/>
                      <w:ind w:firstLine="0"/>
                      <w:jc w:val="center"/>
                      <w:rPr>
                        <w:rFonts w:ascii="Sylfaen" w:hAnsi="Sylfaen"/>
                        <w:sz w:val="16"/>
                        <w:szCs w:val="16"/>
                      </w:rPr>
                    </w:pPr>
                    <w:r w:rsidRPr="005D3D83">
                      <w:rPr>
                        <w:rStyle w:val="Bodytext9CourierNew"/>
                        <w:rFonts w:ascii="Sylfaen" w:hAnsi="Sylfaen"/>
                        <w:sz w:val="16"/>
                        <w:szCs w:val="16"/>
                      </w:rPr>
                      <w:t>: Վտանգավոր արտադրանքի մասին տեղեկություններ</w:t>
                    </w:r>
                  </w:p>
                  <w:p w14:paraId="6C567420" w14:textId="77777777" w:rsidR="00366A48" w:rsidRPr="005D3D83" w:rsidRDefault="00366A48" w:rsidP="00B73B04">
                    <w:pPr>
                      <w:jc w:val="center"/>
                      <w:rPr>
                        <w:sz w:val="16"/>
                        <w:szCs w:val="16"/>
                      </w:rPr>
                    </w:pPr>
                    <w:r w:rsidRPr="005D3D83">
                      <w:rPr>
                        <w:rStyle w:val="Bodytext9CourierNew"/>
                        <w:rFonts w:ascii="Sylfaen" w:hAnsi="Sylfaen"/>
                        <w:sz w:val="16"/>
                        <w:szCs w:val="16"/>
                      </w:rPr>
                      <w:t>[տեղեկությունները մշակվել են]</w:t>
                    </w:r>
                  </w:p>
                </w:txbxContent>
              </v:textbox>
            </v:shape>
            <v:shape id="_x0000_s2614" type="#_x0000_t202" style="position:absolute;left:5317;top:2611;width:2333;height:558;mso-width-relative:margin;mso-height-relative:margin" fillcolor="white [3212]" strokecolor="white [3212]">
              <v:textbox style="mso-next-textbox:#_x0000_s2614" inset="0,0,0,0">
                <w:txbxContent>
                  <w:p w14:paraId="04672879" w14:textId="77777777" w:rsidR="00366A48" w:rsidRPr="005D3D83" w:rsidRDefault="00366A48" w:rsidP="005D3D83">
                    <w:pPr>
                      <w:pStyle w:val="Bodytext20"/>
                      <w:shd w:val="clear" w:color="auto" w:fill="auto"/>
                      <w:spacing w:before="0" w:line="240" w:lineRule="auto"/>
                      <w:ind w:firstLine="0"/>
                      <w:jc w:val="center"/>
                      <w:rPr>
                        <w:sz w:val="18"/>
                      </w:rPr>
                    </w:pPr>
                    <w:r w:rsidRPr="005D3D83">
                      <w:rPr>
                        <w:rStyle w:val="Bodytext9CourierNew"/>
                        <w:rFonts w:ascii="Sylfaen" w:hAnsi="Sylfaen"/>
                        <w:sz w:val="14"/>
                      </w:rPr>
                      <w:t>Խախտման մասին տեղեկություններ</w:t>
                    </w:r>
                    <w:r>
                      <w:rPr>
                        <w:rStyle w:val="Bodytext9CourierNew"/>
                        <w:rFonts w:ascii="Sylfaen" w:hAnsi="Sylfaen"/>
                        <w:sz w:val="14"/>
                        <w:lang w:val="en-US"/>
                      </w:rPr>
                      <w:t xml:space="preserve"> </w:t>
                    </w:r>
                    <w:r w:rsidRPr="005D3D83">
                      <w:rPr>
                        <w:rStyle w:val="Bodytext9CourierNew"/>
                        <w:rFonts w:ascii="Sylfaen" w:hAnsi="Sylfaen"/>
                        <w:sz w:val="14"/>
                      </w:rPr>
                      <w:t>(P.SS.08.MSG.020)</w:t>
                    </w:r>
                  </w:p>
                </w:txbxContent>
              </v:textbox>
            </v:shape>
            <v:shape id="_x0000_s2615" type="#_x0000_t202" style="position:absolute;left:5317;top:3406;width:2580;height:565;mso-width-relative:margin;mso-height-relative:margin" fillcolor="white [3212]" strokecolor="white [3212]">
              <v:textbox style="mso-next-textbox:#_x0000_s2615" inset="0,0,0,0">
                <w:txbxContent>
                  <w:p w14:paraId="7F0216A8" w14:textId="77777777" w:rsidR="00366A48" w:rsidRPr="005D3D83" w:rsidRDefault="00366A48" w:rsidP="00B73B04">
                    <w:pPr>
                      <w:pStyle w:val="Bodytext20"/>
                      <w:shd w:val="clear" w:color="auto" w:fill="auto"/>
                      <w:spacing w:before="0" w:line="240" w:lineRule="auto"/>
                      <w:ind w:firstLine="0"/>
                      <w:jc w:val="center"/>
                      <w:rPr>
                        <w:sz w:val="20"/>
                      </w:rPr>
                    </w:pPr>
                    <w:r w:rsidRPr="005D3D83">
                      <w:rPr>
                        <w:rStyle w:val="Bodytext9CourierNew"/>
                        <w:rFonts w:ascii="Sylfaen" w:hAnsi="Sylfaen"/>
                        <w:sz w:val="16"/>
                      </w:rPr>
                      <w:t>Մշակման արդյունքի մասին ծանուցում (P.SS.08.MSG.003)</w:t>
                    </w:r>
                  </w:p>
                </w:txbxContent>
              </v:textbox>
            </v:shape>
          </v:group>
        </w:pict>
      </w:r>
      <w:r w:rsidR="00B73B04" w:rsidRPr="00B73B04">
        <w:rPr>
          <w:rFonts w:ascii="Sylfaen" w:hAnsi="Sylfaen"/>
          <w:noProof/>
          <w:lang w:val="en-US" w:eastAsia="en-US" w:bidi="ar-SA"/>
        </w:rPr>
        <w:drawing>
          <wp:inline distT="0" distB="0" distL="0" distR="0" wp14:anchorId="39B0D4B2" wp14:editId="4FDC827C">
            <wp:extent cx="5954395" cy="3444875"/>
            <wp:effectExtent l="1905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cstate="print"/>
                    <a:srcRect/>
                    <a:stretch>
                      <a:fillRect/>
                    </a:stretch>
                  </pic:blipFill>
                  <pic:spPr bwMode="auto">
                    <a:xfrm>
                      <a:off x="0" y="0"/>
                      <a:ext cx="5954395" cy="3444875"/>
                    </a:xfrm>
                    <a:prstGeom prst="rect">
                      <a:avLst/>
                    </a:prstGeom>
                    <a:noFill/>
                    <a:ln w="9525">
                      <a:noFill/>
                      <a:miter lim="800000"/>
                      <a:headEnd/>
                      <a:tailEnd/>
                    </a:ln>
                  </pic:spPr>
                </pic:pic>
              </a:graphicData>
            </a:graphic>
          </wp:inline>
        </w:drawing>
      </w:r>
    </w:p>
    <w:p w14:paraId="3EDDC927" w14:textId="77777777" w:rsidR="00B73B04" w:rsidRPr="007D2A34" w:rsidRDefault="00B73B04" w:rsidP="00B73B04">
      <w:pPr>
        <w:pStyle w:val="Picturecaption40"/>
        <w:shd w:val="clear" w:color="auto" w:fill="auto"/>
        <w:spacing w:after="160" w:line="360" w:lineRule="auto"/>
        <w:rPr>
          <w:rFonts w:ascii="Sylfaen" w:hAnsi="Sylfaen"/>
          <w:sz w:val="20"/>
          <w:szCs w:val="24"/>
        </w:rPr>
      </w:pPr>
      <w:r w:rsidRPr="007D2A34">
        <w:rPr>
          <w:rStyle w:val="Picturecaption4Sylfaen"/>
          <w:sz w:val="20"/>
          <w:szCs w:val="24"/>
        </w:rPr>
        <w:t>Նկ. 9. Ընդհանուր գործընթացի՝ «Խախտման մասին տեղեկությունների ներկայացում» տրանզակցիայի (P.SS.08.TRN.015) կատարման սխեմա</w:t>
      </w:r>
    </w:p>
    <w:p w14:paraId="5D7AB01D" w14:textId="77777777" w:rsidR="00B73B04" w:rsidRPr="00B73B04" w:rsidRDefault="00B73B04" w:rsidP="00B73B04">
      <w:pPr>
        <w:spacing w:after="160" w:line="360" w:lineRule="auto"/>
        <w:rPr>
          <w:rFonts w:ascii="Sylfaen" w:hAnsi="Sylfaen"/>
        </w:rPr>
      </w:pPr>
    </w:p>
    <w:p w14:paraId="46C3254C" w14:textId="77777777" w:rsidR="00B73B04" w:rsidRPr="00B73B04" w:rsidRDefault="00B73B04" w:rsidP="00B73B04">
      <w:pPr>
        <w:pStyle w:val="Heading120"/>
        <w:shd w:val="clear" w:color="auto" w:fill="auto"/>
        <w:spacing w:before="0" w:after="160" w:line="360" w:lineRule="auto"/>
        <w:rPr>
          <w:rFonts w:ascii="Sylfaen" w:hAnsi="Sylfaen"/>
          <w:sz w:val="24"/>
          <w:szCs w:val="24"/>
        </w:rPr>
      </w:pPr>
      <w:bookmarkStart w:id="15" w:name="bookmark19"/>
      <w:r w:rsidRPr="00B73B04">
        <w:rPr>
          <w:rFonts w:ascii="Sylfaen" w:hAnsi="Sylfaen"/>
          <w:sz w:val="24"/>
          <w:szCs w:val="24"/>
        </w:rPr>
        <w:t>Աղյուսակ 10</w:t>
      </w:r>
      <w:bookmarkEnd w:id="15"/>
    </w:p>
    <w:p w14:paraId="477AA981" w14:textId="77777777" w:rsidR="00B73B04" w:rsidRPr="00B73B04" w:rsidRDefault="00B73B04" w:rsidP="00B73B04">
      <w:pPr>
        <w:pStyle w:val="Heading120"/>
        <w:shd w:val="clear" w:color="auto" w:fill="auto"/>
        <w:spacing w:before="0" w:after="160" w:line="360" w:lineRule="auto"/>
        <w:jc w:val="center"/>
        <w:rPr>
          <w:rFonts w:ascii="Sylfaen" w:hAnsi="Sylfaen"/>
          <w:sz w:val="24"/>
          <w:szCs w:val="24"/>
        </w:rPr>
      </w:pPr>
      <w:bookmarkStart w:id="16" w:name="bookmark20"/>
      <w:r w:rsidRPr="00B73B04">
        <w:rPr>
          <w:rFonts w:ascii="Sylfaen" w:hAnsi="Sylfaen"/>
          <w:sz w:val="24"/>
          <w:szCs w:val="24"/>
        </w:rPr>
        <w:t>Ընդհանուր գործընթացի՝ «Խախտման մասին</w:t>
      </w:r>
      <w:bookmarkEnd w:id="16"/>
      <w:r>
        <w:rPr>
          <w:rFonts w:ascii="Sylfaen" w:hAnsi="Sylfaen"/>
          <w:sz w:val="24"/>
          <w:szCs w:val="24"/>
        </w:rPr>
        <w:t xml:space="preserve"> </w:t>
      </w:r>
      <w:bookmarkStart w:id="17" w:name="bookmark21"/>
      <w:r w:rsidRPr="00B73B04">
        <w:rPr>
          <w:rFonts w:ascii="Sylfaen" w:hAnsi="Sylfaen"/>
          <w:sz w:val="24"/>
          <w:szCs w:val="24"/>
        </w:rPr>
        <w:t>տեղեկությունների ներկայացում» տրանզակցիայի (P.SS.08.TRN.015) նկարագրություն</w:t>
      </w:r>
      <w:bookmarkEnd w:id="17"/>
    </w:p>
    <w:tbl>
      <w:tblPr>
        <w:tblOverlap w:val="never"/>
        <w:tblW w:w="9642" w:type="dxa"/>
        <w:jc w:val="center"/>
        <w:tblLayout w:type="fixed"/>
        <w:tblCellMar>
          <w:left w:w="10" w:type="dxa"/>
          <w:right w:w="10" w:type="dxa"/>
        </w:tblCellMar>
        <w:tblLook w:val="04A0" w:firstRow="1" w:lastRow="0" w:firstColumn="1" w:lastColumn="0" w:noHBand="0" w:noVBand="1"/>
      </w:tblPr>
      <w:tblGrid>
        <w:gridCol w:w="983"/>
        <w:gridCol w:w="3264"/>
        <w:gridCol w:w="5395"/>
      </w:tblGrid>
      <w:tr w:rsidR="00B73B04" w:rsidRPr="004C2B57" w14:paraId="3CD8B51C" w14:textId="77777777" w:rsidTr="005D3D83">
        <w:trPr>
          <w:tblHeader/>
          <w:jc w:val="center"/>
        </w:trPr>
        <w:tc>
          <w:tcPr>
            <w:tcW w:w="983" w:type="dxa"/>
            <w:tcBorders>
              <w:top w:val="single" w:sz="4" w:space="0" w:color="auto"/>
              <w:left w:val="single" w:sz="4" w:space="0" w:color="auto"/>
            </w:tcBorders>
            <w:shd w:val="clear" w:color="auto" w:fill="FFFFFF"/>
          </w:tcPr>
          <w:p w14:paraId="47C58BF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Համարը՝</w:t>
            </w:r>
          </w:p>
          <w:p w14:paraId="00981F6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ը/կ</w:t>
            </w:r>
          </w:p>
        </w:tc>
        <w:tc>
          <w:tcPr>
            <w:tcW w:w="3264" w:type="dxa"/>
            <w:tcBorders>
              <w:top w:val="single" w:sz="4" w:space="0" w:color="auto"/>
              <w:left w:val="single" w:sz="4" w:space="0" w:color="auto"/>
            </w:tcBorders>
            <w:shd w:val="clear" w:color="auto" w:fill="FFFFFF"/>
          </w:tcPr>
          <w:p w14:paraId="66F8CE7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215793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Նկարագրությունը</w:t>
            </w:r>
          </w:p>
        </w:tc>
      </w:tr>
      <w:tr w:rsidR="00B73B04" w:rsidRPr="004C2B57" w14:paraId="178D1B1D" w14:textId="77777777" w:rsidTr="005D3D83">
        <w:trPr>
          <w:tblHeader/>
          <w:jc w:val="center"/>
        </w:trPr>
        <w:tc>
          <w:tcPr>
            <w:tcW w:w="983" w:type="dxa"/>
            <w:tcBorders>
              <w:top w:val="single" w:sz="4" w:space="0" w:color="auto"/>
              <w:left w:val="single" w:sz="4" w:space="0" w:color="auto"/>
            </w:tcBorders>
            <w:shd w:val="clear" w:color="auto" w:fill="FFFFFF"/>
          </w:tcPr>
          <w:p w14:paraId="60A8C39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3264" w:type="dxa"/>
            <w:tcBorders>
              <w:top w:val="single" w:sz="4" w:space="0" w:color="auto"/>
              <w:left w:val="single" w:sz="4" w:space="0" w:color="auto"/>
            </w:tcBorders>
            <w:shd w:val="clear" w:color="auto" w:fill="FFFFFF"/>
          </w:tcPr>
          <w:p w14:paraId="45638E0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174D9D0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r>
      <w:tr w:rsidR="00B73B04" w:rsidRPr="004C2B57" w14:paraId="69D5CF57" w14:textId="77777777" w:rsidTr="005D3D83">
        <w:trPr>
          <w:jc w:val="center"/>
        </w:trPr>
        <w:tc>
          <w:tcPr>
            <w:tcW w:w="983" w:type="dxa"/>
            <w:tcBorders>
              <w:top w:val="single" w:sz="4" w:space="0" w:color="auto"/>
              <w:left w:val="single" w:sz="4" w:space="0" w:color="auto"/>
            </w:tcBorders>
            <w:shd w:val="clear" w:color="auto" w:fill="FFFFFF"/>
          </w:tcPr>
          <w:p w14:paraId="1B55E2A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3264" w:type="dxa"/>
            <w:tcBorders>
              <w:top w:val="single" w:sz="4" w:space="0" w:color="auto"/>
              <w:left w:val="single" w:sz="4" w:space="0" w:color="auto"/>
            </w:tcBorders>
            <w:shd w:val="clear" w:color="auto" w:fill="FFFFFF"/>
          </w:tcPr>
          <w:p w14:paraId="48E5069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539EA1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P.SS.08.TRN.015</w:t>
            </w:r>
          </w:p>
        </w:tc>
      </w:tr>
      <w:tr w:rsidR="00B73B04" w:rsidRPr="004C2B57" w14:paraId="7B4FF7CE" w14:textId="77777777" w:rsidTr="005D3D83">
        <w:trPr>
          <w:jc w:val="center"/>
        </w:trPr>
        <w:tc>
          <w:tcPr>
            <w:tcW w:w="983" w:type="dxa"/>
            <w:tcBorders>
              <w:top w:val="single" w:sz="4" w:space="0" w:color="auto"/>
              <w:left w:val="single" w:sz="4" w:space="0" w:color="auto"/>
            </w:tcBorders>
            <w:shd w:val="clear" w:color="auto" w:fill="FFFFFF"/>
          </w:tcPr>
          <w:p w14:paraId="4A8020C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3264" w:type="dxa"/>
            <w:tcBorders>
              <w:top w:val="single" w:sz="4" w:space="0" w:color="auto"/>
              <w:left w:val="single" w:sz="4" w:space="0" w:color="auto"/>
            </w:tcBorders>
            <w:shd w:val="clear" w:color="auto" w:fill="FFFFFF"/>
          </w:tcPr>
          <w:p w14:paraId="3076933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FFB6B4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մասին տեղեկությունների ներկայացում</w:t>
            </w:r>
          </w:p>
        </w:tc>
      </w:tr>
      <w:tr w:rsidR="00B73B04" w:rsidRPr="004C2B57" w14:paraId="5D18D409" w14:textId="77777777" w:rsidTr="005D3D83">
        <w:trPr>
          <w:jc w:val="center"/>
        </w:trPr>
        <w:tc>
          <w:tcPr>
            <w:tcW w:w="983" w:type="dxa"/>
            <w:tcBorders>
              <w:top w:val="single" w:sz="4" w:space="0" w:color="auto"/>
              <w:left w:val="single" w:sz="4" w:space="0" w:color="auto"/>
            </w:tcBorders>
            <w:shd w:val="clear" w:color="auto" w:fill="FFFFFF"/>
          </w:tcPr>
          <w:p w14:paraId="45E298B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c>
          <w:tcPr>
            <w:tcW w:w="3264" w:type="dxa"/>
            <w:tcBorders>
              <w:top w:val="single" w:sz="4" w:space="0" w:color="auto"/>
              <w:left w:val="single" w:sz="4" w:space="0" w:color="auto"/>
            </w:tcBorders>
            <w:shd w:val="clear" w:color="auto" w:fill="FFFFFF"/>
          </w:tcPr>
          <w:p w14:paraId="210885B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5EFE4E9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հարցում/պատասխան</w:t>
            </w:r>
          </w:p>
        </w:tc>
      </w:tr>
      <w:tr w:rsidR="00B73B04" w:rsidRPr="004C2B57" w14:paraId="560A7DC4" w14:textId="77777777" w:rsidTr="005D3D83">
        <w:trPr>
          <w:jc w:val="center"/>
        </w:trPr>
        <w:tc>
          <w:tcPr>
            <w:tcW w:w="983" w:type="dxa"/>
            <w:tcBorders>
              <w:top w:val="single" w:sz="4" w:space="0" w:color="auto"/>
              <w:left w:val="single" w:sz="4" w:space="0" w:color="auto"/>
            </w:tcBorders>
            <w:shd w:val="clear" w:color="auto" w:fill="FFFFFF"/>
          </w:tcPr>
          <w:p w14:paraId="1C8B426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3264" w:type="dxa"/>
            <w:tcBorders>
              <w:top w:val="single" w:sz="4" w:space="0" w:color="auto"/>
              <w:left w:val="single" w:sz="4" w:space="0" w:color="auto"/>
            </w:tcBorders>
            <w:shd w:val="clear" w:color="auto" w:fill="FFFFFF"/>
          </w:tcPr>
          <w:p w14:paraId="25800B5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C3EF35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նախաձեռնող</w:t>
            </w:r>
          </w:p>
        </w:tc>
      </w:tr>
      <w:tr w:rsidR="00B73B04" w:rsidRPr="004C2B57" w14:paraId="779F35F5" w14:textId="77777777" w:rsidTr="005D3D83">
        <w:trPr>
          <w:jc w:val="center"/>
        </w:trPr>
        <w:tc>
          <w:tcPr>
            <w:tcW w:w="983" w:type="dxa"/>
            <w:tcBorders>
              <w:top w:val="single" w:sz="4" w:space="0" w:color="auto"/>
              <w:left w:val="single" w:sz="4" w:space="0" w:color="auto"/>
            </w:tcBorders>
            <w:shd w:val="clear" w:color="auto" w:fill="FFFFFF"/>
          </w:tcPr>
          <w:p w14:paraId="6B87994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3264" w:type="dxa"/>
            <w:tcBorders>
              <w:top w:val="single" w:sz="4" w:space="0" w:color="auto"/>
              <w:left w:val="single" w:sz="4" w:space="0" w:color="auto"/>
            </w:tcBorders>
            <w:shd w:val="clear" w:color="auto" w:fill="FFFFFF"/>
          </w:tcPr>
          <w:p w14:paraId="4C1000C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CFB816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մասին տեղեկությունների ուղարկում</w:t>
            </w:r>
          </w:p>
        </w:tc>
      </w:tr>
      <w:tr w:rsidR="00B73B04" w:rsidRPr="004C2B57" w14:paraId="3814821A" w14:textId="77777777" w:rsidTr="005D3D83">
        <w:trPr>
          <w:jc w:val="center"/>
        </w:trPr>
        <w:tc>
          <w:tcPr>
            <w:tcW w:w="983" w:type="dxa"/>
            <w:tcBorders>
              <w:top w:val="single" w:sz="4" w:space="0" w:color="auto"/>
              <w:left w:val="single" w:sz="4" w:space="0" w:color="auto"/>
            </w:tcBorders>
            <w:shd w:val="clear" w:color="auto" w:fill="FFFFFF"/>
          </w:tcPr>
          <w:p w14:paraId="31E6026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6</w:t>
            </w:r>
          </w:p>
        </w:tc>
        <w:tc>
          <w:tcPr>
            <w:tcW w:w="3264" w:type="dxa"/>
            <w:tcBorders>
              <w:top w:val="single" w:sz="4" w:space="0" w:color="auto"/>
              <w:left w:val="single" w:sz="4" w:space="0" w:color="auto"/>
            </w:tcBorders>
            <w:shd w:val="clear" w:color="auto" w:fill="FFFFFF"/>
          </w:tcPr>
          <w:p w14:paraId="5FF6C96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999B07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ռեսպոնդենտ</w:t>
            </w:r>
          </w:p>
        </w:tc>
      </w:tr>
      <w:tr w:rsidR="00B73B04" w:rsidRPr="004C2B57" w14:paraId="5C4E8273" w14:textId="77777777" w:rsidTr="005D3D83">
        <w:trPr>
          <w:jc w:val="center"/>
        </w:trPr>
        <w:tc>
          <w:tcPr>
            <w:tcW w:w="983" w:type="dxa"/>
            <w:tcBorders>
              <w:top w:val="single" w:sz="4" w:space="0" w:color="auto"/>
              <w:left w:val="single" w:sz="4" w:space="0" w:color="auto"/>
            </w:tcBorders>
            <w:shd w:val="clear" w:color="auto" w:fill="FFFFFF"/>
          </w:tcPr>
          <w:p w14:paraId="05CFFF5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3264" w:type="dxa"/>
            <w:tcBorders>
              <w:top w:val="single" w:sz="4" w:space="0" w:color="auto"/>
              <w:left w:val="single" w:sz="4" w:space="0" w:color="auto"/>
            </w:tcBorders>
            <w:shd w:val="clear" w:color="auto" w:fill="FFFFFF"/>
          </w:tcPr>
          <w:p w14:paraId="17840CB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FE8AD5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մասին տեղեկությունների ընդունում եւ մշակում</w:t>
            </w:r>
          </w:p>
        </w:tc>
      </w:tr>
      <w:tr w:rsidR="00B73B04" w:rsidRPr="004C2B57" w14:paraId="1762DE2B" w14:textId="77777777" w:rsidTr="005D3D83">
        <w:trPr>
          <w:jc w:val="center"/>
        </w:trPr>
        <w:tc>
          <w:tcPr>
            <w:tcW w:w="983" w:type="dxa"/>
            <w:tcBorders>
              <w:top w:val="single" w:sz="4" w:space="0" w:color="auto"/>
              <w:left w:val="single" w:sz="4" w:space="0" w:color="auto"/>
              <w:bottom w:val="single" w:sz="4" w:space="0" w:color="auto"/>
            </w:tcBorders>
            <w:shd w:val="clear" w:color="auto" w:fill="FFFFFF"/>
          </w:tcPr>
          <w:p w14:paraId="4AEF572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8</w:t>
            </w:r>
          </w:p>
        </w:tc>
        <w:tc>
          <w:tcPr>
            <w:tcW w:w="3264" w:type="dxa"/>
            <w:tcBorders>
              <w:top w:val="single" w:sz="4" w:space="0" w:color="auto"/>
              <w:left w:val="single" w:sz="4" w:space="0" w:color="auto"/>
              <w:bottom w:val="single" w:sz="4" w:space="0" w:color="auto"/>
            </w:tcBorders>
            <w:shd w:val="clear" w:color="auto" w:fill="FFFFFF"/>
          </w:tcPr>
          <w:p w14:paraId="5AF0850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82B7CE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մասին տեղեկություններ (P.SS.08.BEN.002)՝ տեղեկությունները մշակվել են</w:t>
            </w:r>
          </w:p>
        </w:tc>
      </w:tr>
      <w:tr w:rsidR="00B73B04" w:rsidRPr="004C2B57" w14:paraId="1352B09A" w14:textId="77777777" w:rsidTr="005D3D83">
        <w:trPr>
          <w:jc w:val="center"/>
        </w:trPr>
        <w:tc>
          <w:tcPr>
            <w:tcW w:w="983" w:type="dxa"/>
            <w:tcBorders>
              <w:top w:val="single" w:sz="4" w:space="0" w:color="auto"/>
              <w:left w:val="single" w:sz="4" w:space="0" w:color="auto"/>
            </w:tcBorders>
            <w:shd w:val="clear" w:color="auto" w:fill="FFFFFF"/>
          </w:tcPr>
          <w:p w14:paraId="46F1D8F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471D17D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227FE47" w14:textId="77777777" w:rsidR="00B73B04" w:rsidRPr="004C2B57" w:rsidRDefault="00B73B04" w:rsidP="004C2B57">
            <w:pPr>
              <w:spacing w:after="120"/>
              <w:rPr>
                <w:rFonts w:ascii="Sylfaen" w:hAnsi="Sylfaen"/>
                <w:sz w:val="20"/>
                <w:szCs w:val="20"/>
              </w:rPr>
            </w:pPr>
          </w:p>
        </w:tc>
      </w:tr>
      <w:tr w:rsidR="00B73B04" w:rsidRPr="004C2B57" w14:paraId="1546843C" w14:textId="77777777" w:rsidTr="005D3D83">
        <w:trPr>
          <w:jc w:val="center"/>
        </w:trPr>
        <w:tc>
          <w:tcPr>
            <w:tcW w:w="983" w:type="dxa"/>
            <w:tcBorders>
              <w:left w:val="single" w:sz="4" w:space="0" w:color="auto"/>
            </w:tcBorders>
            <w:shd w:val="clear" w:color="auto" w:fill="FFFFFF"/>
          </w:tcPr>
          <w:p w14:paraId="664DD05F"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523FB0D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0700A4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w:t>
            </w:r>
          </w:p>
        </w:tc>
      </w:tr>
      <w:tr w:rsidR="00B73B04" w:rsidRPr="004C2B57" w14:paraId="629ACCDC" w14:textId="77777777" w:rsidTr="005D3D83">
        <w:trPr>
          <w:jc w:val="center"/>
        </w:trPr>
        <w:tc>
          <w:tcPr>
            <w:tcW w:w="983" w:type="dxa"/>
            <w:tcBorders>
              <w:left w:val="single" w:sz="4" w:space="0" w:color="auto"/>
            </w:tcBorders>
            <w:shd w:val="clear" w:color="auto" w:fill="FFFFFF"/>
          </w:tcPr>
          <w:p w14:paraId="4D4BA7D2"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6A71FBB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1D20F1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20 րոպե</w:t>
            </w:r>
          </w:p>
        </w:tc>
      </w:tr>
      <w:tr w:rsidR="00B73B04" w:rsidRPr="004C2B57" w14:paraId="5A3A4D88" w14:textId="77777777" w:rsidTr="005D3D83">
        <w:trPr>
          <w:jc w:val="center"/>
        </w:trPr>
        <w:tc>
          <w:tcPr>
            <w:tcW w:w="983" w:type="dxa"/>
            <w:tcBorders>
              <w:left w:val="single" w:sz="4" w:space="0" w:color="auto"/>
            </w:tcBorders>
            <w:shd w:val="clear" w:color="auto" w:fill="FFFFFF"/>
          </w:tcPr>
          <w:p w14:paraId="67B20164"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2EC41A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C9E915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4 ժամ</w:t>
            </w:r>
          </w:p>
        </w:tc>
      </w:tr>
      <w:tr w:rsidR="00B73B04" w:rsidRPr="004C2B57" w14:paraId="3272D542" w14:textId="77777777" w:rsidTr="005D3D83">
        <w:trPr>
          <w:jc w:val="center"/>
        </w:trPr>
        <w:tc>
          <w:tcPr>
            <w:tcW w:w="983" w:type="dxa"/>
            <w:tcBorders>
              <w:left w:val="single" w:sz="4" w:space="0" w:color="auto"/>
            </w:tcBorders>
            <w:shd w:val="clear" w:color="auto" w:fill="FFFFFF"/>
          </w:tcPr>
          <w:p w14:paraId="09BD4A94"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3DE2C00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EED58C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այո</w:t>
            </w:r>
          </w:p>
        </w:tc>
      </w:tr>
      <w:tr w:rsidR="00B73B04" w:rsidRPr="004C2B57" w14:paraId="205432A9" w14:textId="77777777" w:rsidTr="005D3D83">
        <w:trPr>
          <w:jc w:val="center"/>
        </w:trPr>
        <w:tc>
          <w:tcPr>
            <w:tcW w:w="983" w:type="dxa"/>
            <w:tcBorders>
              <w:left w:val="single" w:sz="4" w:space="0" w:color="auto"/>
            </w:tcBorders>
            <w:shd w:val="clear" w:color="auto" w:fill="FFFFFF"/>
          </w:tcPr>
          <w:p w14:paraId="7A6C0317"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1CBF797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8A3006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w:t>
            </w:r>
          </w:p>
        </w:tc>
      </w:tr>
      <w:tr w:rsidR="00B73B04" w:rsidRPr="004C2B57" w14:paraId="2DC1E67C" w14:textId="77777777" w:rsidTr="005D3D83">
        <w:trPr>
          <w:jc w:val="center"/>
        </w:trPr>
        <w:tc>
          <w:tcPr>
            <w:tcW w:w="983" w:type="dxa"/>
            <w:tcBorders>
              <w:top w:val="single" w:sz="4" w:space="0" w:color="auto"/>
              <w:left w:val="single" w:sz="4" w:space="0" w:color="auto"/>
            </w:tcBorders>
            <w:shd w:val="clear" w:color="auto" w:fill="FFFFFF"/>
            <w:vAlign w:val="center"/>
          </w:tcPr>
          <w:p w14:paraId="592847F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795D04D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08FF54B" w14:textId="77777777" w:rsidR="00B73B04" w:rsidRPr="004C2B57" w:rsidRDefault="00B73B04" w:rsidP="004C2B57">
            <w:pPr>
              <w:spacing w:after="120"/>
              <w:rPr>
                <w:rFonts w:ascii="Sylfaen" w:hAnsi="Sylfaen"/>
                <w:sz w:val="20"/>
                <w:szCs w:val="20"/>
              </w:rPr>
            </w:pPr>
          </w:p>
        </w:tc>
      </w:tr>
      <w:tr w:rsidR="00B73B04" w:rsidRPr="004C2B57" w14:paraId="2C867991" w14:textId="77777777" w:rsidTr="005D3D83">
        <w:trPr>
          <w:jc w:val="center"/>
        </w:trPr>
        <w:tc>
          <w:tcPr>
            <w:tcW w:w="983" w:type="dxa"/>
            <w:tcBorders>
              <w:left w:val="single" w:sz="4" w:space="0" w:color="auto"/>
            </w:tcBorders>
            <w:shd w:val="clear" w:color="auto" w:fill="FFFFFF"/>
          </w:tcPr>
          <w:p w14:paraId="02B3EB48"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vAlign w:val="center"/>
          </w:tcPr>
          <w:p w14:paraId="4B55EC0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3A4CB9F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մասին տեղեկություններ (P.SS.08.MSG.020)</w:t>
            </w:r>
          </w:p>
        </w:tc>
      </w:tr>
      <w:tr w:rsidR="00B73B04" w:rsidRPr="004C2B57" w14:paraId="3F5D4E68" w14:textId="77777777" w:rsidTr="005D3D83">
        <w:trPr>
          <w:jc w:val="center"/>
        </w:trPr>
        <w:tc>
          <w:tcPr>
            <w:tcW w:w="983" w:type="dxa"/>
            <w:tcBorders>
              <w:left w:val="single" w:sz="4" w:space="0" w:color="auto"/>
            </w:tcBorders>
            <w:shd w:val="clear" w:color="auto" w:fill="FFFFFF"/>
          </w:tcPr>
          <w:p w14:paraId="3DF284CB"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tcPr>
          <w:p w14:paraId="1BDD46C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12F0EA6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մշակման արդյունքի մասին ծանուցում (P.SS.08.MSG.003)</w:t>
            </w:r>
          </w:p>
        </w:tc>
      </w:tr>
      <w:tr w:rsidR="00B73B04" w:rsidRPr="004C2B57" w14:paraId="346C8306" w14:textId="77777777" w:rsidTr="005D3D83">
        <w:trPr>
          <w:jc w:val="center"/>
        </w:trPr>
        <w:tc>
          <w:tcPr>
            <w:tcW w:w="983" w:type="dxa"/>
            <w:tcBorders>
              <w:top w:val="single" w:sz="4" w:space="0" w:color="auto"/>
              <w:left w:val="single" w:sz="4" w:space="0" w:color="auto"/>
            </w:tcBorders>
            <w:shd w:val="clear" w:color="auto" w:fill="FFFFFF"/>
            <w:vAlign w:val="center"/>
          </w:tcPr>
          <w:p w14:paraId="7995AF3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7E6FBD1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FB66C7C" w14:textId="77777777" w:rsidR="00B73B04" w:rsidRPr="004C2B57" w:rsidRDefault="00B73B04" w:rsidP="004C2B57">
            <w:pPr>
              <w:spacing w:after="120"/>
              <w:rPr>
                <w:rFonts w:ascii="Sylfaen" w:hAnsi="Sylfaen"/>
                <w:sz w:val="20"/>
                <w:szCs w:val="20"/>
              </w:rPr>
            </w:pPr>
          </w:p>
        </w:tc>
      </w:tr>
      <w:tr w:rsidR="00B73B04" w:rsidRPr="004C2B57" w14:paraId="756D96B7" w14:textId="77777777" w:rsidTr="005D3D83">
        <w:trPr>
          <w:jc w:val="center"/>
        </w:trPr>
        <w:tc>
          <w:tcPr>
            <w:tcW w:w="983" w:type="dxa"/>
            <w:tcBorders>
              <w:left w:val="single" w:sz="4" w:space="0" w:color="auto"/>
            </w:tcBorders>
            <w:shd w:val="clear" w:color="auto" w:fill="FFFFFF"/>
          </w:tcPr>
          <w:p w14:paraId="41EB5CF0"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tcPr>
          <w:p w14:paraId="7D59424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64503E2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P.SS.08.MSG.020-ի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B73B04" w:rsidRPr="004C2B57" w14:paraId="37FC0CAC" w14:textId="77777777" w:rsidTr="005D3D83">
        <w:trPr>
          <w:jc w:val="center"/>
        </w:trPr>
        <w:tc>
          <w:tcPr>
            <w:tcW w:w="983" w:type="dxa"/>
            <w:tcBorders>
              <w:left w:val="single" w:sz="4" w:space="0" w:color="auto"/>
            </w:tcBorders>
            <w:shd w:val="clear" w:color="auto" w:fill="FFFFFF"/>
          </w:tcPr>
          <w:p w14:paraId="083BD2EF"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tcBorders>
            <w:shd w:val="clear" w:color="auto" w:fill="FFFFFF"/>
          </w:tcPr>
          <w:p w14:paraId="7A17D664" w14:textId="77777777" w:rsidR="00B73B04" w:rsidRPr="004C2B57" w:rsidRDefault="00B73B04" w:rsidP="004C2B57">
            <w:pPr>
              <w:spacing w:after="12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7F88A3A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P.SS.08.MSG.003-ի համար</w:t>
            </w:r>
          </w:p>
        </w:tc>
      </w:tr>
      <w:tr w:rsidR="00B73B04" w:rsidRPr="004C2B57" w14:paraId="7714CD62" w14:textId="77777777" w:rsidTr="005D3D83">
        <w:trPr>
          <w:jc w:val="center"/>
        </w:trPr>
        <w:tc>
          <w:tcPr>
            <w:tcW w:w="983" w:type="dxa"/>
            <w:tcBorders>
              <w:left w:val="single" w:sz="4" w:space="0" w:color="auto"/>
              <w:bottom w:val="single" w:sz="4" w:space="0" w:color="auto"/>
            </w:tcBorders>
            <w:shd w:val="clear" w:color="auto" w:fill="FFFFFF"/>
          </w:tcPr>
          <w:p w14:paraId="5B7F00D1" w14:textId="77777777" w:rsidR="00B73B04" w:rsidRPr="004C2B57" w:rsidRDefault="00B73B04" w:rsidP="004C2B57">
            <w:pPr>
              <w:spacing w:after="120"/>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324F461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63FC27C" w14:textId="77777777" w:rsidR="00B73B04" w:rsidRPr="004C2B57" w:rsidRDefault="00B73B04" w:rsidP="004C2B57">
            <w:pPr>
              <w:spacing w:after="120"/>
              <w:rPr>
                <w:rFonts w:ascii="Sylfaen" w:hAnsi="Sylfaen"/>
                <w:sz w:val="20"/>
                <w:szCs w:val="20"/>
              </w:rPr>
            </w:pPr>
          </w:p>
        </w:tc>
      </w:tr>
    </w:tbl>
    <w:p w14:paraId="74182D99" w14:textId="77777777" w:rsidR="00B73B04" w:rsidRPr="00B73B04" w:rsidRDefault="00B73B04" w:rsidP="00B73B04">
      <w:pPr>
        <w:spacing w:after="160" w:line="360" w:lineRule="auto"/>
        <w:rPr>
          <w:rFonts w:ascii="Sylfaen" w:hAnsi="Sylfaen"/>
        </w:rPr>
      </w:pPr>
    </w:p>
    <w:p w14:paraId="5E9A304E"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5. Ընդհանուր գործընթացի՝ «Խախտման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մարմինների ծանուցում» տրանզակցիա (P.SS.08.TRN.016) </w:t>
      </w:r>
    </w:p>
    <w:p w14:paraId="5C3C0590" w14:textId="77777777" w:rsidR="00B73B04" w:rsidRPr="00B73B04" w:rsidRDefault="00B73B04" w:rsidP="007D2A34">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21.</w:t>
      </w:r>
      <w:r w:rsidR="007D2A34" w:rsidRPr="007D2A34">
        <w:rPr>
          <w:rFonts w:ascii="Sylfaen" w:hAnsi="Sylfaen"/>
          <w:sz w:val="24"/>
          <w:szCs w:val="24"/>
        </w:rPr>
        <w:tab/>
      </w:r>
      <w:r w:rsidRPr="00B73B04">
        <w:rPr>
          <w:rFonts w:ascii="Sylfaen" w:hAnsi="Sylfaen"/>
          <w:sz w:val="24"/>
          <w:szCs w:val="24"/>
        </w:rPr>
        <w:t xml:space="preserve">Ընդհանուր գործընթացի՝ «Խախտման ուսումնասիրման արդյունքի </w:t>
      </w:r>
      <w:r>
        <w:rPr>
          <w:rFonts w:ascii="Sylfaen" w:hAnsi="Sylfaen"/>
          <w:sz w:val="24"/>
          <w:szCs w:val="24"/>
        </w:rPr>
        <w:t>եւ</w:t>
      </w:r>
      <w:r w:rsidRPr="00B73B04">
        <w:rPr>
          <w:rFonts w:ascii="Sylfaen" w:hAnsi="Sylfaen"/>
          <w:sz w:val="24"/>
          <w:szCs w:val="24"/>
        </w:rPr>
        <w:t xml:space="preserve"> ձեռնարկված միջոցների մասին լիազորված մարմինների ծանուցում» </w:t>
      </w:r>
      <w:r w:rsidRPr="00B73B04">
        <w:rPr>
          <w:rFonts w:ascii="Sylfaen" w:hAnsi="Sylfaen"/>
          <w:sz w:val="24"/>
          <w:szCs w:val="24"/>
        </w:rPr>
        <w:lastRenderedPageBreak/>
        <w:t>տրանզակցիան (P.SS.08.TRN.016) կատարվում է նախաձեռնողի կողմից ռեսպոնդենտին խախտման ուսումնասիրման արդյունքի եւ ձեռնարկված միջոցների մասին ծանուցելու համար: Ընդհանուր գործընթացի՝ նշված տրանզակցիայի կատարման սխեման ներկայացված է 10-րդ նկարում։ Ընդհանուր գործընթացի տրանզակ</w:t>
      </w:r>
      <w:r w:rsidR="00D86203">
        <w:rPr>
          <w:rFonts w:ascii="Sylfaen" w:hAnsi="Sylfaen"/>
          <w:sz w:val="24"/>
          <w:szCs w:val="24"/>
        </w:rPr>
        <w:t>ցիայի պարամետրերը բերված են 11-</w:t>
      </w:r>
      <w:r w:rsidRPr="00B73B04">
        <w:rPr>
          <w:rFonts w:ascii="Sylfaen" w:hAnsi="Sylfaen"/>
          <w:sz w:val="24"/>
          <w:szCs w:val="24"/>
        </w:rPr>
        <w:t>րդ աղյուսակում։</w:t>
      </w:r>
    </w:p>
    <w:p w14:paraId="05AE4E5E"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5986B65F">
          <v:group id="_x0000_s2759" style="position:absolute;left:0;text-align:left;margin-left:9.2pt;margin-top:4.4pt;width:446.3pt;height:254.4pt;z-index:252525568" coordorigin="1602,4036" coordsize="8926,5088">
            <v:shape id="_x0000_s2617" type="#_x0000_t202" style="position:absolute;left:2598;top:4036;width:2658;height:293;mso-width-relative:margin;mso-height-relative:margin" fillcolor="white [3212]" strokecolor="white [3212]">
              <v:textbox inset="0,0,0,0">
                <w:txbxContent>
                  <w:p w14:paraId="4DEE20DA" w14:textId="77777777" w:rsidR="00366A48" w:rsidRPr="00D86203" w:rsidRDefault="00366A48" w:rsidP="00B73B04">
                    <w:pPr>
                      <w:jc w:val="center"/>
                      <w:rPr>
                        <w:rFonts w:ascii="Sylfaen" w:hAnsi="Sylfaen"/>
                        <w:sz w:val="20"/>
                        <w:szCs w:val="16"/>
                      </w:rPr>
                    </w:pPr>
                    <w:r w:rsidRPr="00D86203">
                      <w:rPr>
                        <w:rFonts w:ascii="Sylfaen" w:hAnsi="Sylfaen"/>
                        <w:sz w:val="20"/>
                        <w:szCs w:val="16"/>
                      </w:rPr>
                      <w:t>։Նախաձեռնողը</w:t>
                    </w:r>
                  </w:p>
                </w:txbxContent>
              </v:textbox>
            </v:shape>
            <v:shape id="_x0000_s2618" type="#_x0000_t202" style="position:absolute;left:7107;top:4036;width:2658;height:293;mso-width-relative:margin;mso-height-relative:margin" fillcolor="white [3212]" strokecolor="white [3212]">
              <v:textbox style="mso-next-textbox:#_x0000_s2618" inset="0,0,0,0">
                <w:txbxContent>
                  <w:p w14:paraId="1CC99AF7" w14:textId="77777777" w:rsidR="00366A48" w:rsidRPr="00D86203" w:rsidRDefault="00366A48" w:rsidP="00B73B04">
                    <w:pPr>
                      <w:jc w:val="center"/>
                      <w:rPr>
                        <w:rFonts w:ascii="Sylfaen" w:hAnsi="Sylfaen"/>
                        <w:sz w:val="20"/>
                        <w:szCs w:val="16"/>
                      </w:rPr>
                    </w:pPr>
                    <w:r w:rsidRPr="00D86203">
                      <w:rPr>
                        <w:rFonts w:ascii="Sylfaen" w:hAnsi="Sylfaen"/>
                        <w:sz w:val="20"/>
                        <w:szCs w:val="16"/>
                      </w:rPr>
                      <w:t>։Ռեսպոնդենտը</w:t>
                    </w:r>
                  </w:p>
                </w:txbxContent>
              </v:textbox>
            </v:shape>
            <v:shape id="_x0000_s2619" type="#_x0000_t202" style="position:absolute;left:1602;top:5390;width:864;height:563;mso-width-relative:margin;mso-height-relative:margin" fillcolor="white [3212]" strokecolor="white [3212]">
              <v:textbox style="mso-next-textbox:#_x0000_s2619" inset="0,0,0,0">
                <w:txbxContent>
                  <w:p w14:paraId="37B6E07B" w14:textId="77777777" w:rsidR="00366A48" w:rsidRPr="00D86203" w:rsidRDefault="00366A48" w:rsidP="00B73B04">
                    <w:pPr>
                      <w:jc w:val="center"/>
                      <w:rPr>
                        <w:rFonts w:ascii="Sylfaen" w:hAnsi="Sylfaen"/>
                        <w:sz w:val="14"/>
                        <w:szCs w:val="16"/>
                      </w:rPr>
                    </w:pPr>
                    <w:r w:rsidRPr="00D86203">
                      <w:rPr>
                        <w:rFonts w:ascii="Sylfaen" w:hAnsi="Sylfaen"/>
                        <w:sz w:val="14"/>
                        <w:szCs w:val="16"/>
                      </w:rPr>
                      <w:t>Հսկողության սխալ</w:t>
                    </w:r>
                  </w:p>
                </w:txbxContent>
              </v:textbox>
            </v:shape>
            <v:shape id="_x0000_s2620" type="#_x0000_t202" style="position:absolute;left:2696;top:5529;width:2374;height:1190;mso-width-relative:margin;mso-height-relative:margin" fillcolor="white [3212]" strokecolor="white [3212]">
              <v:textbox style="mso-next-textbox:#_x0000_s2620" inset="0,0,0,0">
                <w:txbxContent>
                  <w:p w14:paraId="7D715F59" w14:textId="77777777" w:rsidR="00366A48" w:rsidRPr="00D86203" w:rsidRDefault="00366A48" w:rsidP="00B73B04">
                    <w:pPr>
                      <w:jc w:val="center"/>
                      <w:rPr>
                        <w:rFonts w:ascii="Sylfaen" w:hAnsi="Sylfaen"/>
                        <w:sz w:val="14"/>
                        <w:szCs w:val="16"/>
                      </w:rPr>
                    </w:pPr>
                    <w:r w:rsidRPr="00D86203">
                      <w:rPr>
                        <w:rStyle w:val="Bodytext9CourierNew"/>
                        <w:rFonts w:ascii="Sylfaen" w:hAnsi="Sylfaen"/>
                        <w:sz w:val="14"/>
                        <w:szCs w:val="16"/>
                      </w:rPr>
                      <w:t>Խախտման ուսումնասիրման արդյունքի և ձեռնարկված միջոցների մասին ծանուցման ուղարկում լիազորված մարմին</w:t>
                    </w:r>
                  </w:p>
                </w:txbxContent>
              </v:textbox>
            </v:shape>
            <v:shape id="_x0000_s2621" type="#_x0000_t202" style="position:absolute;left:5256;top:5192;width:2406;height:985;mso-width-relative:margin;mso-height-relative:margin" fillcolor="white [3212]" strokecolor="white [3212]">
              <v:textbox style="mso-next-textbox:#_x0000_s2621" inset="0,0,0,0">
                <w:txbxContent>
                  <w:p w14:paraId="6BEB4D8D" w14:textId="77777777" w:rsidR="00366A48" w:rsidRPr="00D86203" w:rsidRDefault="00366A48" w:rsidP="00B73B04">
                    <w:pPr>
                      <w:pStyle w:val="Bodytext20"/>
                      <w:shd w:val="clear" w:color="auto" w:fill="auto"/>
                      <w:spacing w:before="0" w:line="240" w:lineRule="auto"/>
                      <w:ind w:firstLine="0"/>
                      <w:jc w:val="center"/>
                      <w:rPr>
                        <w:rFonts w:ascii="Sylfaen" w:hAnsi="Sylfaen"/>
                        <w:sz w:val="16"/>
                        <w:szCs w:val="16"/>
                      </w:rPr>
                    </w:pPr>
                    <w:r w:rsidRPr="00D86203">
                      <w:rPr>
                        <w:rStyle w:val="Bodytext9CourierNew"/>
                        <w:rFonts w:ascii="Sylfaen" w:hAnsi="Sylfaen"/>
                        <w:sz w:val="16"/>
                        <w:szCs w:val="16"/>
                      </w:rPr>
                      <w:t>Խախտման ուսումնասիրման արդյունքի և ձեռնարկված միջոցների մասին ծանուցում</w:t>
                    </w:r>
                  </w:p>
                  <w:p w14:paraId="3D0B188E" w14:textId="77777777" w:rsidR="00366A48" w:rsidRPr="00D86203" w:rsidRDefault="00366A48" w:rsidP="00B73B04">
                    <w:pPr>
                      <w:jc w:val="center"/>
                      <w:rPr>
                        <w:rFonts w:ascii="Sylfaen" w:hAnsi="Sylfaen"/>
                        <w:sz w:val="16"/>
                        <w:szCs w:val="16"/>
                      </w:rPr>
                    </w:pPr>
                    <w:r w:rsidRPr="00D86203">
                      <w:rPr>
                        <w:rStyle w:val="Bodytext9CourierNew"/>
                        <w:rFonts w:ascii="Sylfaen" w:hAnsi="Sylfaen"/>
                        <w:sz w:val="16"/>
                        <w:szCs w:val="16"/>
                      </w:rPr>
                      <w:t>(P.SS.08.MSG.015)</w:t>
                    </w:r>
                  </w:p>
                </w:txbxContent>
              </v:textbox>
            </v:shape>
            <v:shape id="_x0000_s2622" type="#_x0000_t202" style="position:absolute;left:8221;top:5390;width:2307;height:1432;mso-width-relative:margin;mso-height-relative:margin" fillcolor="white [3212]" strokecolor="white [3212]">
              <v:textbox style="mso-next-textbox:#_x0000_s2622" inset="0,0,0,0">
                <w:txbxContent>
                  <w:p w14:paraId="0B3C1A47" w14:textId="77777777" w:rsidR="00366A48" w:rsidRPr="00D86203" w:rsidRDefault="00366A48" w:rsidP="00B73B04">
                    <w:pPr>
                      <w:jc w:val="center"/>
                      <w:rPr>
                        <w:rFonts w:ascii="Sylfaen" w:hAnsi="Sylfaen"/>
                        <w:sz w:val="14"/>
                        <w:szCs w:val="16"/>
                      </w:rPr>
                    </w:pPr>
                    <w:r w:rsidRPr="00D86203">
                      <w:rPr>
                        <w:rStyle w:val="Bodytext9CourierNew"/>
                        <w:rFonts w:ascii="Sylfaen" w:hAnsi="Sylfaen"/>
                        <w:sz w:val="14"/>
                        <w:szCs w:val="16"/>
                      </w:rPr>
                      <w:t>Խախտման ուսումնասիրման արդյունքի և ձեռնարկված միջոցների մասին ծանուցման ընդունումն եւ մշակում լիազորված մարմնի կողմից</w:t>
                    </w:r>
                  </w:p>
                </w:txbxContent>
              </v:textbox>
            </v:shape>
            <v:shape id="_x0000_s2623" type="#_x0000_t202" style="position:absolute;left:2376;top:7528;width:2964;height:822;mso-width-relative:margin;mso-height-relative:margin" fillcolor="white [3212]" strokecolor="white [3212]">
              <v:textbox style="mso-next-textbox:#_x0000_s2623" inset="0,0,0,0">
                <w:txbxContent>
                  <w:p w14:paraId="005FB36F" w14:textId="77777777" w:rsidR="00366A48" w:rsidRPr="00D86203" w:rsidRDefault="00366A48" w:rsidP="00B73B04">
                    <w:pPr>
                      <w:pStyle w:val="Bodytext20"/>
                      <w:shd w:val="clear" w:color="auto" w:fill="auto"/>
                      <w:spacing w:before="0" w:line="240" w:lineRule="auto"/>
                      <w:ind w:firstLine="0"/>
                      <w:jc w:val="center"/>
                      <w:rPr>
                        <w:rFonts w:ascii="Sylfaen" w:hAnsi="Sylfaen"/>
                        <w:sz w:val="14"/>
                        <w:szCs w:val="16"/>
                      </w:rPr>
                    </w:pPr>
                    <w:r w:rsidRPr="00D86203">
                      <w:rPr>
                        <w:rStyle w:val="Bodytext9CourierNew"/>
                        <w:rFonts w:ascii="Sylfaen" w:hAnsi="Sylfaen"/>
                        <w:sz w:val="16"/>
                        <w:szCs w:val="16"/>
                      </w:rPr>
                      <w:t xml:space="preserve">: </w:t>
                    </w:r>
                    <w:r w:rsidRPr="00D86203">
                      <w:rPr>
                        <w:rStyle w:val="Bodytext9CourierNew"/>
                        <w:rFonts w:ascii="Sylfaen" w:hAnsi="Sylfaen"/>
                        <w:sz w:val="14"/>
                        <w:szCs w:val="16"/>
                      </w:rPr>
                      <w:t>Վտանգավոր արտադրանքի մասին տեղեկություններ</w:t>
                    </w:r>
                  </w:p>
                  <w:p w14:paraId="727351DC" w14:textId="77777777" w:rsidR="00366A48" w:rsidRPr="00D86203" w:rsidRDefault="00366A48" w:rsidP="00B73B04">
                    <w:pPr>
                      <w:jc w:val="center"/>
                      <w:rPr>
                        <w:rFonts w:ascii="Sylfaen" w:hAnsi="Sylfaen"/>
                        <w:sz w:val="14"/>
                        <w:szCs w:val="16"/>
                      </w:rPr>
                    </w:pPr>
                    <w:r w:rsidRPr="00D86203">
                      <w:rPr>
                        <w:rStyle w:val="Bodytext9CourierNew"/>
                        <w:rFonts w:ascii="Sylfaen" w:hAnsi="Sylfaen"/>
                        <w:sz w:val="14"/>
                        <w:szCs w:val="16"/>
                      </w:rPr>
                      <w:t>[ծանուցումն ուղարկվել է]</w:t>
                    </w:r>
                  </w:p>
                </w:txbxContent>
              </v:textbox>
            </v:shape>
            <v:shape id="_x0000_s2624" type="#_x0000_t202" style="position:absolute;left:4033;top:8794;width:864;height:330;mso-width-relative:margin;mso-height-relative:margin" fillcolor="white [3212]" strokecolor="white [3212]">
              <v:textbox style="mso-next-textbox:#_x0000_s2624" inset="0,0,0,0">
                <w:txbxContent>
                  <w:p w14:paraId="37B66D2E" w14:textId="77777777" w:rsidR="00366A48" w:rsidRPr="00D86203" w:rsidRDefault="00366A48" w:rsidP="00B73B04">
                    <w:pPr>
                      <w:jc w:val="center"/>
                      <w:rPr>
                        <w:rFonts w:ascii="Sylfaen" w:hAnsi="Sylfaen"/>
                        <w:sz w:val="16"/>
                        <w:szCs w:val="16"/>
                      </w:rPr>
                    </w:pPr>
                    <w:r w:rsidRPr="00D86203">
                      <w:rPr>
                        <w:rFonts w:ascii="Sylfaen" w:hAnsi="Sylfaen"/>
                        <w:sz w:val="16"/>
                        <w:szCs w:val="16"/>
                      </w:rPr>
                      <w:t>Հաջողված</w:t>
                    </w:r>
                  </w:p>
                </w:txbxContent>
              </v:textbox>
            </v:shape>
          </v:group>
        </w:pict>
      </w:r>
      <w:r w:rsidR="00B73B04" w:rsidRPr="00B73B04">
        <w:rPr>
          <w:rFonts w:ascii="Sylfaen" w:hAnsi="Sylfaen"/>
          <w:noProof/>
          <w:lang w:val="en-US" w:eastAsia="en-US" w:bidi="ar-SA"/>
        </w:rPr>
        <w:drawing>
          <wp:inline distT="0" distB="0" distL="0" distR="0" wp14:anchorId="200F46DC" wp14:editId="051E326D">
            <wp:extent cx="5954395" cy="3444875"/>
            <wp:effectExtent l="1905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cstate="print"/>
                    <a:srcRect/>
                    <a:stretch>
                      <a:fillRect/>
                    </a:stretch>
                  </pic:blipFill>
                  <pic:spPr bwMode="auto">
                    <a:xfrm>
                      <a:off x="0" y="0"/>
                      <a:ext cx="5954395" cy="3444875"/>
                    </a:xfrm>
                    <a:prstGeom prst="rect">
                      <a:avLst/>
                    </a:prstGeom>
                    <a:noFill/>
                    <a:ln w="9525">
                      <a:noFill/>
                      <a:miter lim="800000"/>
                      <a:headEnd/>
                      <a:tailEnd/>
                    </a:ln>
                  </pic:spPr>
                </pic:pic>
              </a:graphicData>
            </a:graphic>
          </wp:inline>
        </w:drawing>
      </w:r>
    </w:p>
    <w:p w14:paraId="0B011297" w14:textId="77777777" w:rsidR="00B73B04" w:rsidRPr="004C2B57" w:rsidRDefault="00B73B04" w:rsidP="00B73B04">
      <w:pPr>
        <w:pStyle w:val="Picturecaption40"/>
        <w:shd w:val="clear" w:color="auto" w:fill="auto"/>
        <w:spacing w:after="160" w:line="360" w:lineRule="auto"/>
        <w:rPr>
          <w:rFonts w:ascii="Sylfaen" w:hAnsi="Sylfaen"/>
          <w:sz w:val="20"/>
          <w:szCs w:val="24"/>
        </w:rPr>
      </w:pPr>
      <w:r w:rsidRPr="004C2B57">
        <w:rPr>
          <w:rStyle w:val="Picturecaption4Sylfaen"/>
          <w:sz w:val="20"/>
          <w:szCs w:val="24"/>
        </w:rPr>
        <w:t>Նկ. 10. Ընդհանուր գործընթացի՝ «Խախտման ուսումնասիրման արդյունքի եւ ձեռնարկված միջոցների մասին լիազորված մարմինների ծանուցում» տրանզակցիայի (P.SS.08.TRN.016) կատարման սխեմա</w:t>
      </w:r>
    </w:p>
    <w:p w14:paraId="4332E54D" w14:textId="77777777" w:rsidR="00AF5A7D" w:rsidRPr="00344206" w:rsidRDefault="00AF5A7D">
      <w:pPr>
        <w:rPr>
          <w:rStyle w:val="Bodytext6"/>
          <w:rFonts w:ascii="Sylfaen" w:eastAsia="Microsoft Sans Serif" w:hAnsi="Sylfaen"/>
          <w:sz w:val="24"/>
          <w:szCs w:val="24"/>
        </w:rPr>
      </w:pPr>
      <w:r w:rsidRPr="00344206">
        <w:rPr>
          <w:rStyle w:val="Bodytext6"/>
          <w:rFonts w:ascii="Sylfaen" w:eastAsia="Microsoft Sans Serif" w:hAnsi="Sylfaen"/>
          <w:sz w:val="24"/>
          <w:szCs w:val="24"/>
        </w:rPr>
        <w:br w:type="page"/>
      </w:r>
    </w:p>
    <w:p w14:paraId="12938887"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Style w:val="Bodytext6"/>
          <w:rFonts w:ascii="Sylfaen" w:hAnsi="Sylfaen"/>
          <w:sz w:val="24"/>
          <w:szCs w:val="24"/>
        </w:rPr>
        <w:lastRenderedPageBreak/>
        <w:t>Աղյուսակ 11</w:t>
      </w:r>
    </w:p>
    <w:p w14:paraId="40E95672"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Style w:val="Bodytext6"/>
          <w:rFonts w:ascii="Sylfaen" w:hAnsi="Sylfaen"/>
          <w:sz w:val="24"/>
          <w:szCs w:val="24"/>
        </w:rPr>
        <w:t xml:space="preserve">Ընդհանուր գործընթացի՝ «Խախտման ուսումնասիրման արդյունքի </w:t>
      </w:r>
      <w:r>
        <w:rPr>
          <w:rStyle w:val="Bodytext6"/>
          <w:rFonts w:ascii="Sylfaen" w:hAnsi="Sylfaen"/>
          <w:sz w:val="24"/>
          <w:szCs w:val="24"/>
        </w:rPr>
        <w:t>եւ</w:t>
      </w:r>
      <w:r w:rsidRPr="00B73B04">
        <w:rPr>
          <w:rStyle w:val="Bodytext6"/>
          <w:rFonts w:ascii="Sylfaen" w:hAnsi="Sylfaen"/>
          <w:sz w:val="24"/>
          <w:szCs w:val="24"/>
        </w:rPr>
        <w:t xml:space="preserve"> ձեռնարկված միջոցների մասին լիազորված մարմինների ծանուցում» տրանզակցիայի (P.SS.08.TRN.016) նկարագրություն</w:t>
      </w:r>
    </w:p>
    <w:tbl>
      <w:tblPr>
        <w:tblOverlap w:val="never"/>
        <w:tblW w:w="9084" w:type="dxa"/>
        <w:jc w:val="center"/>
        <w:tblLayout w:type="fixed"/>
        <w:tblCellMar>
          <w:left w:w="10" w:type="dxa"/>
          <w:right w:w="10" w:type="dxa"/>
        </w:tblCellMar>
        <w:tblLook w:val="04A0" w:firstRow="1" w:lastRow="0" w:firstColumn="1" w:lastColumn="0" w:noHBand="0" w:noVBand="1"/>
      </w:tblPr>
      <w:tblGrid>
        <w:gridCol w:w="1003"/>
        <w:gridCol w:w="2859"/>
        <w:gridCol w:w="5222"/>
      </w:tblGrid>
      <w:tr w:rsidR="00B73B04" w:rsidRPr="004C2B57" w14:paraId="1BEA7761" w14:textId="77777777" w:rsidTr="007D2A34">
        <w:trPr>
          <w:tblHeader/>
          <w:jc w:val="center"/>
        </w:trPr>
        <w:tc>
          <w:tcPr>
            <w:tcW w:w="1003" w:type="dxa"/>
            <w:tcBorders>
              <w:top w:val="single" w:sz="4" w:space="0" w:color="auto"/>
              <w:left w:val="single" w:sz="4" w:space="0" w:color="auto"/>
            </w:tcBorders>
            <w:shd w:val="clear" w:color="auto" w:fill="FFFFFF"/>
            <w:vAlign w:val="center"/>
          </w:tcPr>
          <w:p w14:paraId="52A61E1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Համարը՝</w:t>
            </w:r>
          </w:p>
          <w:p w14:paraId="49DE426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ը/կ</w:t>
            </w:r>
          </w:p>
        </w:tc>
        <w:tc>
          <w:tcPr>
            <w:tcW w:w="2859" w:type="dxa"/>
            <w:tcBorders>
              <w:top w:val="single" w:sz="4" w:space="0" w:color="auto"/>
              <w:left w:val="single" w:sz="4" w:space="0" w:color="auto"/>
            </w:tcBorders>
            <w:shd w:val="clear" w:color="auto" w:fill="FFFFFF"/>
            <w:vAlign w:val="center"/>
          </w:tcPr>
          <w:p w14:paraId="6EA683F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Պարտադիր տարրը</w:t>
            </w:r>
          </w:p>
        </w:tc>
        <w:tc>
          <w:tcPr>
            <w:tcW w:w="5222" w:type="dxa"/>
            <w:tcBorders>
              <w:top w:val="single" w:sz="4" w:space="0" w:color="auto"/>
              <w:left w:val="single" w:sz="4" w:space="0" w:color="auto"/>
              <w:right w:val="single" w:sz="4" w:space="0" w:color="auto"/>
            </w:tcBorders>
            <w:shd w:val="clear" w:color="auto" w:fill="FFFFFF"/>
            <w:vAlign w:val="center"/>
          </w:tcPr>
          <w:p w14:paraId="05229CEA"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Նկարագրությունը</w:t>
            </w:r>
          </w:p>
        </w:tc>
      </w:tr>
      <w:tr w:rsidR="00B73B04" w:rsidRPr="004C2B57" w14:paraId="0D496DE2" w14:textId="77777777" w:rsidTr="007D2A34">
        <w:trPr>
          <w:tblHeader/>
          <w:jc w:val="center"/>
        </w:trPr>
        <w:tc>
          <w:tcPr>
            <w:tcW w:w="1003" w:type="dxa"/>
            <w:tcBorders>
              <w:top w:val="single" w:sz="4" w:space="0" w:color="auto"/>
              <w:left w:val="single" w:sz="4" w:space="0" w:color="auto"/>
            </w:tcBorders>
            <w:shd w:val="clear" w:color="auto" w:fill="FFFFFF"/>
            <w:vAlign w:val="center"/>
          </w:tcPr>
          <w:p w14:paraId="0CF28AD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2859" w:type="dxa"/>
            <w:tcBorders>
              <w:top w:val="single" w:sz="4" w:space="0" w:color="auto"/>
              <w:left w:val="single" w:sz="4" w:space="0" w:color="auto"/>
            </w:tcBorders>
            <w:shd w:val="clear" w:color="auto" w:fill="FFFFFF"/>
            <w:vAlign w:val="center"/>
          </w:tcPr>
          <w:p w14:paraId="4FC4782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5222" w:type="dxa"/>
            <w:tcBorders>
              <w:top w:val="single" w:sz="4" w:space="0" w:color="auto"/>
              <w:left w:val="single" w:sz="4" w:space="0" w:color="auto"/>
              <w:right w:val="single" w:sz="4" w:space="0" w:color="auto"/>
            </w:tcBorders>
            <w:shd w:val="clear" w:color="auto" w:fill="FFFFFF"/>
            <w:vAlign w:val="center"/>
          </w:tcPr>
          <w:p w14:paraId="3F4320A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r>
      <w:tr w:rsidR="00B73B04" w:rsidRPr="004C2B57" w14:paraId="2BE2B7CF" w14:textId="77777777" w:rsidTr="007D2A34">
        <w:trPr>
          <w:jc w:val="center"/>
        </w:trPr>
        <w:tc>
          <w:tcPr>
            <w:tcW w:w="1003" w:type="dxa"/>
            <w:tcBorders>
              <w:top w:val="single" w:sz="4" w:space="0" w:color="auto"/>
              <w:left w:val="single" w:sz="4" w:space="0" w:color="auto"/>
            </w:tcBorders>
            <w:shd w:val="clear" w:color="auto" w:fill="FFFFFF"/>
            <w:vAlign w:val="center"/>
          </w:tcPr>
          <w:p w14:paraId="5509333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2859" w:type="dxa"/>
            <w:tcBorders>
              <w:top w:val="single" w:sz="4" w:space="0" w:color="auto"/>
              <w:left w:val="single" w:sz="4" w:space="0" w:color="auto"/>
            </w:tcBorders>
            <w:shd w:val="clear" w:color="auto" w:fill="FFFFFF"/>
            <w:vAlign w:val="center"/>
          </w:tcPr>
          <w:p w14:paraId="5CFDD29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Ծածկագրային նշագիրը</w:t>
            </w:r>
          </w:p>
        </w:tc>
        <w:tc>
          <w:tcPr>
            <w:tcW w:w="5222" w:type="dxa"/>
            <w:tcBorders>
              <w:top w:val="single" w:sz="4" w:space="0" w:color="auto"/>
              <w:left w:val="single" w:sz="4" w:space="0" w:color="auto"/>
              <w:right w:val="single" w:sz="4" w:space="0" w:color="auto"/>
            </w:tcBorders>
            <w:shd w:val="clear" w:color="auto" w:fill="FFFFFF"/>
            <w:vAlign w:val="center"/>
          </w:tcPr>
          <w:p w14:paraId="1083D08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P.SS.08.TRN.016</w:t>
            </w:r>
          </w:p>
        </w:tc>
      </w:tr>
      <w:tr w:rsidR="00B73B04" w:rsidRPr="004C2B57" w14:paraId="5DDF05B4" w14:textId="77777777" w:rsidTr="007D2A34">
        <w:trPr>
          <w:jc w:val="center"/>
        </w:trPr>
        <w:tc>
          <w:tcPr>
            <w:tcW w:w="1003" w:type="dxa"/>
            <w:tcBorders>
              <w:top w:val="single" w:sz="4" w:space="0" w:color="auto"/>
              <w:left w:val="single" w:sz="4" w:space="0" w:color="auto"/>
            </w:tcBorders>
            <w:shd w:val="clear" w:color="auto" w:fill="FFFFFF"/>
          </w:tcPr>
          <w:p w14:paraId="33B25CF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2859" w:type="dxa"/>
            <w:tcBorders>
              <w:top w:val="single" w:sz="4" w:space="0" w:color="auto"/>
              <w:left w:val="single" w:sz="4" w:space="0" w:color="auto"/>
            </w:tcBorders>
            <w:shd w:val="clear" w:color="auto" w:fill="FFFFFF"/>
          </w:tcPr>
          <w:p w14:paraId="5CA51E4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անվանումը</w:t>
            </w:r>
          </w:p>
        </w:tc>
        <w:tc>
          <w:tcPr>
            <w:tcW w:w="5222" w:type="dxa"/>
            <w:tcBorders>
              <w:top w:val="single" w:sz="4" w:space="0" w:color="auto"/>
              <w:left w:val="single" w:sz="4" w:space="0" w:color="auto"/>
              <w:right w:val="single" w:sz="4" w:space="0" w:color="auto"/>
            </w:tcBorders>
            <w:shd w:val="clear" w:color="auto" w:fill="FFFFFF"/>
            <w:vAlign w:val="center"/>
          </w:tcPr>
          <w:p w14:paraId="4586C27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ուսումնասիրման արդյունքի եւ ձեռնարկված միջոցների մասին լիազորված մարմինների ծանուցում</w:t>
            </w:r>
          </w:p>
        </w:tc>
      </w:tr>
      <w:tr w:rsidR="00B73B04" w:rsidRPr="004C2B57" w14:paraId="2FBDFE3A" w14:textId="77777777" w:rsidTr="007D2A34">
        <w:trPr>
          <w:jc w:val="center"/>
        </w:trPr>
        <w:tc>
          <w:tcPr>
            <w:tcW w:w="1003" w:type="dxa"/>
            <w:tcBorders>
              <w:top w:val="single" w:sz="4" w:space="0" w:color="auto"/>
              <w:left w:val="single" w:sz="4" w:space="0" w:color="auto"/>
            </w:tcBorders>
            <w:shd w:val="clear" w:color="auto" w:fill="FFFFFF"/>
          </w:tcPr>
          <w:p w14:paraId="4FEAA64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c>
          <w:tcPr>
            <w:tcW w:w="2859" w:type="dxa"/>
            <w:tcBorders>
              <w:top w:val="single" w:sz="4" w:space="0" w:color="auto"/>
              <w:left w:val="single" w:sz="4" w:space="0" w:color="auto"/>
            </w:tcBorders>
            <w:shd w:val="clear" w:color="auto" w:fill="FFFFFF"/>
            <w:vAlign w:val="center"/>
          </w:tcPr>
          <w:p w14:paraId="77F8D99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ձեւանմուշը</w:t>
            </w:r>
          </w:p>
        </w:tc>
        <w:tc>
          <w:tcPr>
            <w:tcW w:w="5222" w:type="dxa"/>
            <w:tcBorders>
              <w:top w:val="single" w:sz="4" w:space="0" w:color="auto"/>
              <w:left w:val="single" w:sz="4" w:space="0" w:color="auto"/>
              <w:right w:val="single" w:sz="4" w:space="0" w:color="auto"/>
            </w:tcBorders>
            <w:shd w:val="clear" w:color="auto" w:fill="FFFFFF"/>
          </w:tcPr>
          <w:p w14:paraId="20C1394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տեղեկացում</w:t>
            </w:r>
          </w:p>
        </w:tc>
      </w:tr>
      <w:tr w:rsidR="00B73B04" w:rsidRPr="004C2B57" w14:paraId="4C05182B" w14:textId="77777777" w:rsidTr="007D2A34">
        <w:trPr>
          <w:jc w:val="center"/>
        </w:trPr>
        <w:tc>
          <w:tcPr>
            <w:tcW w:w="1003" w:type="dxa"/>
            <w:tcBorders>
              <w:top w:val="single" w:sz="4" w:space="0" w:color="auto"/>
              <w:left w:val="single" w:sz="4" w:space="0" w:color="auto"/>
            </w:tcBorders>
            <w:shd w:val="clear" w:color="auto" w:fill="FFFFFF"/>
            <w:vAlign w:val="center"/>
          </w:tcPr>
          <w:p w14:paraId="26CED6D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2859" w:type="dxa"/>
            <w:tcBorders>
              <w:top w:val="single" w:sz="4" w:space="0" w:color="auto"/>
              <w:left w:val="single" w:sz="4" w:space="0" w:color="auto"/>
            </w:tcBorders>
            <w:shd w:val="clear" w:color="auto" w:fill="FFFFFF"/>
            <w:vAlign w:val="center"/>
          </w:tcPr>
          <w:p w14:paraId="6814621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դերը</w:t>
            </w:r>
          </w:p>
        </w:tc>
        <w:tc>
          <w:tcPr>
            <w:tcW w:w="5222" w:type="dxa"/>
            <w:tcBorders>
              <w:top w:val="single" w:sz="4" w:space="0" w:color="auto"/>
              <w:left w:val="single" w:sz="4" w:space="0" w:color="auto"/>
              <w:right w:val="single" w:sz="4" w:space="0" w:color="auto"/>
            </w:tcBorders>
            <w:shd w:val="clear" w:color="auto" w:fill="FFFFFF"/>
            <w:vAlign w:val="center"/>
          </w:tcPr>
          <w:p w14:paraId="7104462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նախաձեռնող</w:t>
            </w:r>
          </w:p>
        </w:tc>
      </w:tr>
      <w:tr w:rsidR="00B73B04" w:rsidRPr="004C2B57" w14:paraId="4E07A463" w14:textId="77777777" w:rsidTr="007D2A34">
        <w:trPr>
          <w:jc w:val="center"/>
        </w:trPr>
        <w:tc>
          <w:tcPr>
            <w:tcW w:w="1003" w:type="dxa"/>
            <w:tcBorders>
              <w:top w:val="single" w:sz="4" w:space="0" w:color="auto"/>
              <w:left w:val="single" w:sz="4" w:space="0" w:color="auto"/>
            </w:tcBorders>
            <w:shd w:val="clear" w:color="auto" w:fill="FFFFFF"/>
          </w:tcPr>
          <w:p w14:paraId="7A7D122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2859" w:type="dxa"/>
            <w:tcBorders>
              <w:top w:val="single" w:sz="4" w:space="0" w:color="auto"/>
              <w:left w:val="single" w:sz="4" w:space="0" w:color="auto"/>
            </w:tcBorders>
            <w:shd w:val="clear" w:color="auto" w:fill="FFFFFF"/>
          </w:tcPr>
          <w:p w14:paraId="2B2DFE3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գործառնությունը</w:t>
            </w:r>
          </w:p>
        </w:tc>
        <w:tc>
          <w:tcPr>
            <w:tcW w:w="5222" w:type="dxa"/>
            <w:tcBorders>
              <w:top w:val="single" w:sz="4" w:space="0" w:color="auto"/>
              <w:left w:val="single" w:sz="4" w:space="0" w:color="auto"/>
              <w:right w:val="single" w:sz="4" w:space="0" w:color="auto"/>
            </w:tcBorders>
            <w:shd w:val="clear" w:color="auto" w:fill="FFFFFF"/>
            <w:vAlign w:val="center"/>
          </w:tcPr>
          <w:p w14:paraId="1E7D753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ուսումնասիրության արդյունքի եւ ձեռնարկված միջոցների մասին ծանուցման ուղարկումը լիազորված մարմին</w:t>
            </w:r>
          </w:p>
        </w:tc>
      </w:tr>
      <w:tr w:rsidR="00B73B04" w:rsidRPr="004C2B57" w14:paraId="240FCAD4" w14:textId="77777777" w:rsidTr="007D2A34">
        <w:trPr>
          <w:jc w:val="center"/>
        </w:trPr>
        <w:tc>
          <w:tcPr>
            <w:tcW w:w="1003" w:type="dxa"/>
            <w:tcBorders>
              <w:top w:val="single" w:sz="4" w:space="0" w:color="auto"/>
              <w:left w:val="single" w:sz="4" w:space="0" w:color="auto"/>
            </w:tcBorders>
            <w:shd w:val="clear" w:color="auto" w:fill="FFFFFF"/>
            <w:vAlign w:val="center"/>
          </w:tcPr>
          <w:p w14:paraId="163A5424"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6</w:t>
            </w:r>
          </w:p>
        </w:tc>
        <w:tc>
          <w:tcPr>
            <w:tcW w:w="2859" w:type="dxa"/>
            <w:tcBorders>
              <w:top w:val="single" w:sz="4" w:space="0" w:color="auto"/>
              <w:left w:val="single" w:sz="4" w:space="0" w:color="auto"/>
            </w:tcBorders>
            <w:shd w:val="clear" w:color="auto" w:fill="FFFFFF"/>
            <w:vAlign w:val="center"/>
          </w:tcPr>
          <w:p w14:paraId="56BAAB5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Արձագանքող դերը</w:t>
            </w:r>
          </w:p>
        </w:tc>
        <w:tc>
          <w:tcPr>
            <w:tcW w:w="5222" w:type="dxa"/>
            <w:tcBorders>
              <w:top w:val="single" w:sz="4" w:space="0" w:color="auto"/>
              <w:left w:val="single" w:sz="4" w:space="0" w:color="auto"/>
              <w:right w:val="single" w:sz="4" w:space="0" w:color="auto"/>
            </w:tcBorders>
            <w:shd w:val="clear" w:color="auto" w:fill="FFFFFF"/>
            <w:vAlign w:val="center"/>
          </w:tcPr>
          <w:p w14:paraId="524B0BC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ռեսպոնդենտ</w:t>
            </w:r>
          </w:p>
        </w:tc>
      </w:tr>
      <w:tr w:rsidR="00B73B04" w:rsidRPr="004C2B57" w14:paraId="77FD908A" w14:textId="77777777" w:rsidTr="007D2A34">
        <w:trPr>
          <w:jc w:val="center"/>
        </w:trPr>
        <w:tc>
          <w:tcPr>
            <w:tcW w:w="1003" w:type="dxa"/>
            <w:tcBorders>
              <w:top w:val="single" w:sz="4" w:space="0" w:color="auto"/>
              <w:left w:val="single" w:sz="4" w:space="0" w:color="auto"/>
            </w:tcBorders>
            <w:shd w:val="clear" w:color="auto" w:fill="FFFFFF"/>
          </w:tcPr>
          <w:p w14:paraId="0CE4F25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2859" w:type="dxa"/>
            <w:tcBorders>
              <w:top w:val="single" w:sz="4" w:space="0" w:color="auto"/>
              <w:left w:val="single" w:sz="4" w:space="0" w:color="auto"/>
            </w:tcBorders>
            <w:shd w:val="clear" w:color="auto" w:fill="FFFFFF"/>
          </w:tcPr>
          <w:p w14:paraId="4630FC5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Ընդունող գործառնությունը</w:t>
            </w:r>
          </w:p>
        </w:tc>
        <w:tc>
          <w:tcPr>
            <w:tcW w:w="5222" w:type="dxa"/>
            <w:tcBorders>
              <w:top w:val="single" w:sz="4" w:space="0" w:color="auto"/>
              <w:left w:val="single" w:sz="4" w:space="0" w:color="auto"/>
              <w:right w:val="single" w:sz="4" w:space="0" w:color="auto"/>
            </w:tcBorders>
            <w:shd w:val="clear" w:color="auto" w:fill="FFFFFF"/>
            <w:vAlign w:val="center"/>
          </w:tcPr>
          <w:p w14:paraId="604CA90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ուսումնասիրման արդյունքի եւ ձեռնարկված միջոցների մասին ծանուցման ընդունում եւ մշակում լիազորված մարմնի կողմից</w:t>
            </w:r>
          </w:p>
        </w:tc>
      </w:tr>
      <w:tr w:rsidR="00B73B04" w:rsidRPr="004C2B57" w14:paraId="20E2332E" w14:textId="77777777" w:rsidTr="007D2A34">
        <w:trPr>
          <w:jc w:val="center"/>
        </w:trPr>
        <w:tc>
          <w:tcPr>
            <w:tcW w:w="1003" w:type="dxa"/>
            <w:tcBorders>
              <w:top w:val="single" w:sz="4" w:space="0" w:color="auto"/>
              <w:left w:val="single" w:sz="4" w:space="0" w:color="auto"/>
            </w:tcBorders>
            <w:shd w:val="clear" w:color="auto" w:fill="FFFFFF"/>
            <w:vAlign w:val="center"/>
          </w:tcPr>
          <w:p w14:paraId="559EE8E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2859" w:type="dxa"/>
            <w:tcBorders>
              <w:top w:val="single" w:sz="4" w:space="0" w:color="auto"/>
              <w:left w:val="single" w:sz="4" w:space="0" w:color="auto"/>
            </w:tcBorders>
            <w:shd w:val="clear" w:color="auto" w:fill="FFFFFF"/>
            <w:vAlign w:val="center"/>
          </w:tcPr>
          <w:p w14:paraId="4C59DFF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կատարման արդյունքը</w:t>
            </w:r>
          </w:p>
        </w:tc>
        <w:tc>
          <w:tcPr>
            <w:tcW w:w="5222" w:type="dxa"/>
            <w:tcBorders>
              <w:top w:val="single" w:sz="4" w:space="0" w:color="auto"/>
              <w:left w:val="single" w:sz="4" w:space="0" w:color="auto"/>
              <w:right w:val="single" w:sz="4" w:space="0" w:color="auto"/>
            </w:tcBorders>
            <w:shd w:val="clear" w:color="auto" w:fill="FFFFFF"/>
            <w:vAlign w:val="center"/>
          </w:tcPr>
          <w:p w14:paraId="2EF24F8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մասին տեղեկություններ (P.SS.08.BEN.002)՝ ծանուցումն ուղարկվել է</w:t>
            </w:r>
          </w:p>
        </w:tc>
      </w:tr>
      <w:tr w:rsidR="00B73B04" w:rsidRPr="004C2B57" w14:paraId="0109249D" w14:textId="77777777" w:rsidTr="007D2A34">
        <w:trPr>
          <w:jc w:val="center"/>
        </w:trPr>
        <w:tc>
          <w:tcPr>
            <w:tcW w:w="1003" w:type="dxa"/>
            <w:tcBorders>
              <w:top w:val="single" w:sz="4" w:space="0" w:color="auto"/>
              <w:left w:val="single" w:sz="4" w:space="0" w:color="auto"/>
            </w:tcBorders>
            <w:shd w:val="clear" w:color="auto" w:fill="FFFFFF"/>
          </w:tcPr>
          <w:p w14:paraId="20D2419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2859" w:type="dxa"/>
            <w:tcBorders>
              <w:top w:val="single" w:sz="4" w:space="0" w:color="auto"/>
              <w:left w:val="single" w:sz="4" w:space="0" w:color="auto"/>
            </w:tcBorders>
            <w:shd w:val="clear" w:color="auto" w:fill="FFFFFF"/>
            <w:vAlign w:val="center"/>
          </w:tcPr>
          <w:p w14:paraId="3D2AAAC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պարամետրերը՝</w:t>
            </w:r>
          </w:p>
        </w:tc>
        <w:tc>
          <w:tcPr>
            <w:tcW w:w="5222" w:type="dxa"/>
            <w:tcBorders>
              <w:top w:val="single" w:sz="4" w:space="0" w:color="auto"/>
              <w:left w:val="single" w:sz="4" w:space="0" w:color="auto"/>
              <w:right w:val="single" w:sz="4" w:space="0" w:color="auto"/>
            </w:tcBorders>
            <w:shd w:val="clear" w:color="auto" w:fill="FFFFFF"/>
          </w:tcPr>
          <w:p w14:paraId="28E55561" w14:textId="77777777" w:rsidR="00B73B04" w:rsidRPr="004C2B57" w:rsidRDefault="00B73B04" w:rsidP="004C2B57">
            <w:pPr>
              <w:spacing w:after="120"/>
              <w:rPr>
                <w:rFonts w:ascii="Sylfaen" w:hAnsi="Sylfaen"/>
                <w:sz w:val="20"/>
                <w:szCs w:val="20"/>
              </w:rPr>
            </w:pPr>
          </w:p>
        </w:tc>
      </w:tr>
      <w:tr w:rsidR="00B73B04" w:rsidRPr="004C2B57" w14:paraId="419F6443" w14:textId="77777777" w:rsidTr="007D2A34">
        <w:trPr>
          <w:jc w:val="center"/>
        </w:trPr>
        <w:tc>
          <w:tcPr>
            <w:tcW w:w="1003" w:type="dxa"/>
            <w:tcBorders>
              <w:left w:val="single" w:sz="4" w:space="0" w:color="auto"/>
            </w:tcBorders>
            <w:shd w:val="clear" w:color="auto" w:fill="FFFFFF"/>
          </w:tcPr>
          <w:p w14:paraId="56CE3B41"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vAlign w:val="center"/>
          </w:tcPr>
          <w:p w14:paraId="40C40A8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ստացումը հաստատելու համար ժամանակը</w:t>
            </w:r>
          </w:p>
        </w:tc>
        <w:tc>
          <w:tcPr>
            <w:tcW w:w="5222" w:type="dxa"/>
            <w:tcBorders>
              <w:left w:val="single" w:sz="4" w:space="0" w:color="auto"/>
              <w:right w:val="single" w:sz="4" w:space="0" w:color="auto"/>
            </w:tcBorders>
            <w:shd w:val="clear" w:color="auto" w:fill="FFFFFF"/>
          </w:tcPr>
          <w:p w14:paraId="3BD3A64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ժամ</w:t>
            </w:r>
          </w:p>
        </w:tc>
      </w:tr>
      <w:tr w:rsidR="00B73B04" w:rsidRPr="004C2B57" w14:paraId="49F86E99" w14:textId="77777777" w:rsidTr="007D2A34">
        <w:trPr>
          <w:jc w:val="center"/>
        </w:trPr>
        <w:tc>
          <w:tcPr>
            <w:tcW w:w="1003" w:type="dxa"/>
            <w:tcBorders>
              <w:left w:val="single" w:sz="4" w:space="0" w:color="auto"/>
            </w:tcBorders>
            <w:shd w:val="clear" w:color="auto" w:fill="FFFFFF"/>
          </w:tcPr>
          <w:p w14:paraId="1AD63017"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vAlign w:val="center"/>
          </w:tcPr>
          <w:p w14:paraId="25FF9C5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մշակման համար ընդունումը հաստատելու ժամանակը</w:t>
            </w:r>
          </w:p>
        </w:tc>
        <w:tc>
          <w:tcPr>
            <w:tcW w:w="5222" w:type="dxa"/>
            <w:tcBorders>
              <w:left w:val="single" w:sz="4" w:space="0" w:color="auto"/>
              <w:right w:val="single" w:sz="4" w:space="0" w:color="auto"/>
            </w:tcBorders>
            <w:shd w:val="clear" w:color="auto" w:fill="FFFFFF"/>
          </w:tcPr>
          <w:p w14:paraId="5A1DF2C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w:t>
            </w:r>
          </w:p>
        </w:tc>
      </w:tr>
      <w:tr w:rsidR="00B73B04" w:rsidRPr="004C2B57" w14:paraId="733C077B" w14:textId="77777777" w:rsidTr="007D2A34">
        <w:trPr>
          <w:jc w:val="center"/>
        </w:trPr>
        <w:tc>
          <w:tcPr>
            <w:tcW w:w="1003" w:type="dxa"/>
            <w:tcBorders>
              <w:left w:val="single" w:sz="4" w:space="0" w:color="auto"/>
            </w:tcBorders>
            <w:shd w:val="clear" w:color="auto" w:fill="FFFFFF"/>
          </w:tcPr>
          <w:p w14:paraId="5AB7D266"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vAlign w:val="center"/>
          </w:tcPr>
          <w:p w14:paraId="590F85B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պատասխանին սպասելու ժամանակը</w:t>
            </w:r>
          </w:p>
        </w:tc>
        <w:tc>
          <w:tcPr>
            <w:tcW w:w="5222" w:type="dxa"/>
            <w:tcBorders>
              <w:left w:val="single" w:sz="4" w:space="0" w:color="auto"/>
              <w:right w:val="single" w:sz="4" w:space="0" w:color="auto"/>
            </w:tcBorders>
            <w:shd w:val="clear" w:color="auto" w:fill="FFFFFF"/>
            <w:vAlign w:val="center"/>
          </w:tcPr>
          <w:p w14:paraId="4388D40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w:t>
            </w:r>
          </w:p>
        </w:tc>
      </w:tr>
      <w:tr w:rsidR="00B73B04" w:rsidRPr="004C2B57" w14:paraId="07E297A1" w14:textId="77777777" w:rsidTr="007D2A34">
        <w:trPr>
          <w:jc w:val="center"/>
        </w:trPr>
        <w:tc>
          <w:tcPr>
            <w:tcW w:w="1003" w:type="dxa"/>
            <w:tcBorders>
              <w:left w:val="single" w:sz="4" w:space="0" w:color="auto"/>
            </w:tcBorders>
            <w:shd w:val="clear" w:color="auto" w:fill="FFFFFF"/>
          </w:tcPr>
          <w:p w14:paraId="60F7F730"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vAlign w:val="center"/>
          </w:tcPr>
          <w:p w14:paraId="23D2CFD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ավտորիզացման հատկանիշը</w:t>
            </w:r>
          </w:p>
        </w:tc>
        <w:tc>
          <w:tcPr>
            <w:tcW w:w="5222" w:type="dxa"/>
            <w:tcBorders>
              <w:left w:val="single" w:sz="4" w:space="0" w:color="auto"/>
              <w:right w:val="single" w:sz="4" w:space="0" w:color="auto"/>
            </w:tcBorders>
            <w:shd w:val="clear" w:color="auto" w:fill="FFFFFF"/>
            <w:vAlign w:val="center"/>
          </w:tcPr>
          <w:p w14:paraId="697D52E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այո</w:t>
            </w:r>
          </w:p>
        </w:tc>
      </w:tr>
      <w:tr w:rsidR="00B73B04" w:rsidRPr="004C2B57" w14:paraId="0DC528F4" w14:textId="77777777" w:rsidTr="007D2A34">
        <w:trPr>
          <w:jc w:val="center"/>
        </w:trPr>
        <w:tc>
          <w:tcPr>
            <w:tcW w:w="1003" w:type="dxa"/>
            <w:tcBorders>
              <w:left w:val="single" w:sz="4" w:space="0" w:color="auto"/>
              <w:bottom w:val="single" w:sz="4" w:space="0" w:color="auto"/>
            </w:tcBorders>
            <w:shd w:val="clear" w:color="auto" w:fill="FFFFFF"/>
          </w:tcPr>
          <w:p w14:paraId="1ADFACF2"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bottom w:val="single" w:sz="4" w:space="0" w:color="auto"/>
            </w:tcBorders>
            <w:shd w:val="clear" w:color="auto" w:fill="FFFFFF"/>
            <w:vAlign w:val="center"/>
          </w:tcPr>
          <w:p w14:paraId="11FA6EE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կրկնությունների քանակը</w:t>
            </w:r>
          </w:p>
        </w:tc>
        <w:tc>
          <w:tcPr>
            <w:tcW w:w="5222" w:type="dxa"/>
            <w:tcBorders>
              <w:left w:val="single" w:sz="4" w:space="0" w:color="auto"/>
              <w:bottom w:val="single" w:sz="4" w:space="0" w:color="auto"/>
              <w:right w:val="single" w:sz="4" w:space="0" w:color="auto"/>
            </w:tcBorders>
            <w:shd w:val="clear" w:color="auto" w:fill="FFFFFF"/>
            <w:vAlign w:val="center"/>
          </w:tcPr>
          <w:p w14:paraId="4F7D1CC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w:t>
            </w:r>
          </w:p>
        </w:tc>
      </w:tr>
      <w:tr w:rsidR="00B73B04" w:rsidRPr="004C2B57" w14:paraId="352083BF" w14:textId="77777777" w:rsidTr="007D2A34">
        <w:trPr>
          <w:jc w:val="center"/>
        </w:trPr>
        <w:tc>
          <w:tcPr>
            <w:tcW w:w="1003" w:type="dxa"/>
            <w:tcBorders>
              <w:top w:val="single" w:sz="4" w:space="0" w:color="auto"/>
              <w:left w:val="single" w:sz="4" w:space="0" w:color="auto"/>
            </w:tcBorders>
            <w:shd w:val="clear" w:color="auto" w:fill="FFFFFF"/>
          </w:tcPr>
          <w:p w14:paraId="5FC0D06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2859" w:type="dxa"/>
            <w:tcBorders>
              <w:top w:val="single" w:sz="4" w:space="0" w:color="auto"/>
              <w:left w:val="single" w:sz="4" w:space="0" w:color="auto"/>
            </w:tcBorders>
            <w:shd w:val="clear" w:color="auto" w:fill="FFFFFF"/>
          </w:tcPr>
          <w:p w14:paraId="0307453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հաղորդագրությունները՝</w:t>
            </w:r>
          </w:p>
        </w:tc>
        <w:tc>
          <w:tcPr>
            <w:tcW w:w="5222" w:type="dxa"/>
            <w:tcBorders>
              <w:top w:val="single" w:sz="4" w:space="0" w:color="auto"/>
              <w:left w:val="single" w:sz="4" w:space="0" w:color="auto"/>
              <w:right w:val="single" w:sz="4" w:space="0" w:color="auto"/>
            </w:tcBorders>
            <w:shd w:val="clear" w:color="auto" w:fill="FFFFFF"/>
          </w:tcPr>
          <w:p w14:paraId="48F68A32" w14:textId="77777777" w:rsidR="00B73B04" w:rsidRPr="004C2B57" w:rsidRDefault="00B73B04" w:rsidP="004C2B57">
            <w:pPr>
              <w:spacing w:after="120"/>
              <w:rPr>
                <w:rFonts w:ascii="Sylfaen" w:hAnsi="Sylfaen"/>
                <w:sz w:val="20"/>
                <w:szCs w:val="20"/>
              </w:rPr>
            </w:pPr>
          </w:p>
        </w:tc>
      </w:tr>
      <w:tr w:rsidR="00B73B04" w:rsidRPr="004C2B57" w14:paraId="3BBFDCBC" w14:textId="77777777" w:rsidTr="007D2A34">
        <w:trPr>
          <w:jc w:val="center"/>
        </w:trPr>
        <w:tc>
          <w:tcPr>
            <w:tcW w:w="1003" w:type="dxa"/>
            <w:tcBorders>
              <w:left w:val="single" w:sz="4" w:space="0" w:color="auto"/>
            </w:tcBorders>
            <w:shd w:val="clear" w:color="auto" w:fill="FFFFFF"/>
          </w:tcPr>
          <w:p w14:paraId="3B6B103A"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tcPr>
          <w:p w14:paraId="155A52B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սկզբնավորող հաղորդագրություն</w:t>
            </w:r>
          </w:p>
        </w:tc>
        <w:tc>
          <w:tcPr>
            <w:tcW w:w="5222" w:type="dxa"/>
            <w:tcBorders>
              <w:left w:val="single" w:sz="4" w:space="0" w:color="auto"/>
              <w:right w:val="single" w:sz="4" w:space="0" w:color="auto"/>
            </w:tcBorders>
            <w:shd w:val="clear" w:color="auto" w:fill="FFFFFF"/>
          </w:tcPr>
          <w:p w14:paraId="45251C6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խախտման ուսումնասիրման արդյունքի եւ ձեռնարկված միջոցների մասին ծանուցում (P.SS.08.MSG.015)</w:t>
            </w:r>
          </w:p>
        </w:tc>
      </w:tr>
      <w:tr w:rsidR="00B73B04" w:rsidRPr="004C2B57" w14:paraId="2ABA682A" w14:textId="77777777" w:rsidTr="007D2A34">
        <w:trPr>
          <w:jc w:val="center"/>
        </w:trPr>
        <w:tc>
          <w:tcPr>
            <w:tcW w:w="1003" w:type="dxa"/>
            <w:tcBorders>
              <w:left w:val="single" w:sz="4" w:space="0" w:color="auto"/>
            </w:tcBorders>
            <w:shd w:val="clear" w:color="auto" w:fill="FFFFFF"/>
          </w:tcPr>
          <w:p w14:paraId="4A83E40D"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tcPr>
          <w:p w14:paraId="40D092B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պատասխան հաղորդագրություն</w:t>
            </w:r>
          </w:p>
        </w:tc>
        <w:tc>
          <w:tcPr>
            <w:tcW w:w="5222" w:type="dxa"/>
            <w:tcBorders>
              <w:left w:val="single" w:sz="4" w:space="0" w:color="auto"/>
              <w:right w:val="single" w:sz="4" w:space="0" w:color="auto"/>
            </w:tcBorders>
            <w:shd w:val="clear" w:color="auto" w:fill="FFFFFF"/>
          </w:tcPr>
          <w:p w14:paraId="1C98BDE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w:t>
            </w:r>
          </w:p>
        </w:tc>
      </w:tr>
      <w:tr w:rsidR="00B73B04" w:rsidRPr="004C2B57" w14:paraId="3B78D9BC" w14:textId="77777777" w:rsidTr="007D2A34">
        <w:trPr>
          <w:jc w:val="center"/>
        </w:trPr>
        <w:tc>
          <w:tcPr>
            <w:tcW w:w="1003" w:type="dxa"/>
            <w:tcBorders>
              <w:top w:val="single" w:sz="4" w:space="0" w:color="auto"/>
              <w:left w:val="single" w:sz="4" w:space="0" w:color="auto"/>
            </w:tcBorders>
            <w:shd w:val="clear" w:color="auto" w:fill="FFFFFF"/>
          </w:tcPr>
          <w:p w14:paraId="4C3AE8E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2859" w:type="dxa"/>
            <w:tcBorders>
              <w:top w:val="single" w:sz="4" w:space="0" w:color="auto"/>
              <w:left w:val="single" w:sz="4" w:space="0" w:color="auto"/>
            </w:tcBorders>
            <w:shd w:val="clear" w:color="auto" w:fill="FFFFFF"/>
          </w:tcPr>
          <w:p w14:paraId="0B05B10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Ընդհանուր գործընթացի տրանզակցիայի հաղորդագրությունների պարամետրերը՝</w:t>
            </w:r>
          </w:p>
        </w:tc>
        <w:tc>
          <w:tcPr>
            <w:tcW w:w="5222" w:type="dxa"/>
            <w:tcBorders>
              <w:top w:val="single" w:sz="4" w:space="0" w:color="auto"/>
              <w:left w:val="single" w:sz="4" w:space="0" w:color="auto"/>
              <w:right w:val="single" w:sz="4" w:space="0" w:color="auto"/>
            </w:tcBorders>
            <w:shd w:val="clear" w:color="auto" w:fill="FFFFFF"/>
          </w:tcPr>
          <w:p w14:paraId="7464009F" w14:textId="77777777" w:rsidR="00B73B04" w:rsidRPr="004C2B57" w:rsidRDefault="00B73B04" w:rsidP="004C2B57">
            <w:pPr>
              <w:spacing w:after="120"/>
              <w:rPr>
                <w:rFonts w:ascii="Sylfaen" w:hAnsi="Sylfaen"/>
                <w:sz w:val="20"/>
                <w:szCs w:val="20"/>
              </w:rPr>
            </w:pPr>
          </w:p>
        </w:tc>
      </w:tr>
      <w:tr w:rsidR="00B73B04" w:rsidRPr="004C2B57" w14:paraId="6C0283C3" w14:textId="77777777" w:rsidTr="007D2A34">
        <w:trPr>
          <w:jc w:val="center"/>
        </w:trPr>
        <w:tc>
          <w:tcPr>
            <w:tcW w:w="1003" w:type="dxa"/>
            <w:tcBorders>
              <w:left w:val="single" w:sz="4" w:space="0" w:color="auto"/>
            </w:tcBorders>
            <w:shd w:val="clear" w:color="auto" w:fill="FFFFFF"/>
          </w:tcPr>
          <w:p w14:paraId="2645D272"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tcBorders>
            <w:shd w:val="clear" w:color="auto" w:fill="FFFFFF"/>
          </w:tcPr>
          <w:p w14:paraId="5FA72E6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ԷԹՍ-ի հատկանիշը</w:t>
            </w:r>
          </w:p>
        </w:tc>
        <w:tc>
          <w:tcPr>
            <w:tcW w:w="5222" w:type="dxa"/>
            <w:tcBorders>
              <w:left w:val="single" w:sz="4" w:space="0" w:color="auto"/>
              <w:right w:val="single" w:sz="4" w:space="0" w:color="auto"/>
            </w:tcBorders>
            <w:shd w:val="clear" w:color="auto" w:fill="FFFFFF"/>
          </w:tcPr>
          <w:p w14:paraId="2BAB770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P.SS.08.MSG.015-ի համար</w:t>
            </w:r>
          </w:p>
        </w:tc>
      </w:tr>
      <w:tr w:rsidR="00B73B04" w:rsidRPr="004C2B57" w14:paraId="23F70317" w14:textId="77777777" w:rsidTr="007D2A34">
        <w:trPr>
          <w:jc w:val="center"/>
        </w:trPr>
        <w:tc>
          <w:tcPr>
            <w:tcW w:w="1003" w:type="dxa"/>
            <w:tcBorders>
              <w:left w:val="single" w:sz="4" w:space="0" w:color="auto"/>
              <w:bottom w:val="single" w:sz="4" w:space="0" w:color="auto"/>
            </w:tcBorders>
            <w:shd w:val="clear" w:color="auto" w:fill="FFFFFF"/>
          </w:tcPr>
          <w:p w14:paraId="3785B478" w14:textId="77777777" w:rsidR="00B73B04" w:rsidRPr="004C2B57" w:rsidRDefault="00B73B04" w:rsidP="004C2B57">
            <w:pPr>
              <w:spacing w:after="120"/>
              <w:jc w:val="center"/>
              <w:rPr>
                <w:rFonts w:ascii="Sylfaen" w:hAnsi="Sylfaen"/>
                <w:sz w:val="20"/>
                <w:szCs w:val="20"/>
              </w:rPr>
            </w:pPr>
          </w:p>
        </w:tc>
        <w:tc>
          <w:tcPr>
            <w:tcW w:w="2859" w:type="dxa"/>
            <w:tcBorders>
              <w:left w:val="single" w:sz="4" w:space="0" w:color="auto"/>
              <w:bottom w:val="single" w:sz="4" w:space="0" w:color="auto"/>
            </w:tcBorders>
            <w:shd w:val="clear" w:color="auto" w:fill="FFFFFF"/>
          </w:tcPr>
          <w:p w14:paraId="1F69375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ոչ ճշգրիտ ԷԹՍ-ով էլեկտրոնային փաստաթղթի փոխանցումը</w:t>
            </w:r>
          </w:p>
        </w:tc>
        <w:tc>
          <w:tcPr>
            <w:tcW w:w="5222" w:type="dxa"/>
            <w:tcBorders>
              <w:left w:val="single" w:sz="4" w:space="0" w:color="auto"/>
              <w:bottom w:val="single" w:sz="4" w:space="0" w:color="auto"/>
              <w:right w:val="single" w:sz="4" w:space="0" w:color="auto"/>
            </w:tcBorders>
            <w:shd w:val="clear" w:color="auto" w:fill="FFFFFF"/>
          </w:tcPr>
          <w:p w14:paraId="227CAC9F" w14:textId="77777777" w:rsidR="00B73B04" w:rsidRPr="004C2B57" w:rsidRDefault="00B73B04" w:rsidP="004C2B57">
            <w:pPr>
              <w:spacing w:after="120"/>
              <w:rPr>
                <w:rFonts w:ascii="Sylfaen" w:hAnsi="Sylfaen"/>
                <w:sz w:val="20"/>
                <w:szCs w:val="20"/>
              </w:rPr>
            </w:pPr>
          </w:p>
        </w:tc>
      </w:tr>
    </w:tbl>
    <w:p w14:paraId="563E4D17" w14:textId="77777777" w:rsidR="00B73B04" w:rsidRPr="00B73B04" w:rsidRDefault="00B73B04" w:rsidP="00B73B04">
      <w:pPr>
        <w:spacing w:after="160" w:line="360" w:lineRule="auto"/>
        <w:rPr>
          <w:rFonts w:ascii="Sylfaen" w:hAnsi="Sylfaen"/>
        </w:rPr>
      </w:pPr>
    </w:p>
    <w:p w14:paraId="2F204CFD"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VIII. Արտակարգ իրավիճակներում գործողությունների կարգը</w:t>
      </w:r>
    </w:p>
    <w:p w14:paraId="05365364"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22.</w:t>
      </w:r>
      <w:r w:rsidR="00C91770" w:rsidRPr="00C91770">
        <w:rPr>
          <w:rFonts w:ascii="Sylfaen" w:hAnsi="Sylfaen"/>
          <w:sz w:val="24"/>
          <w:szCs w:val="24"/>
        </w:rPr>
        <w:tab/>
      </w:r>
      <w:r w:rsidRPr="00B73B04">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w:t>
      </w:r>
      <w:r>
        <w:rPr>
          <w:rFonts w:ascii="Sylfaen" w:hAnsi="Sylfaen"/>
          <w:sz w:val="24"/>
          <w:szCs w:val="24"/>
        </w:rPr>
        <w:t>եւ</w:t>
      </w:r>
      <w:r w:rsidRPr="00B73B04">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12-րդ աղյուսակում:</w:t>
      </w:r>
    </w:p>
    <w:p w14:paraId="1029CFC4"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23.</w:t>
      </w:r>
      <w:r w:rsidR="00C91770" w:rsidRPr="00C91770">
        <w:rPr>
          <w:rFonts w:ascii="Sylfaen" w:hAnsi="Sylfaen"/>
          <w:sz w:val="24"/>
          <w:szCs w:val="24"/>
        </w:rPr>
        <w:tab/>
      </w:r>
      <w:r w:rsidRPr="00B73B04">
        <w:rPr>
          <w:rFonts w:ascii="Sylfaen" w:hAnsi="Sylfaen"/>
          <w:sz w:val="24"/>
          <w:szCs w:val="24"/>
        </w:rPr>
        <w:t xml:space="preserve">Լիազորված մարմինը կատարում է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ձ</w:t>
      </w:r>
      <w:r>
        <w:rPr>
          <w:rFonts w:ascii="Sylfaen" w:hAnsi="Sylfaen"/>
          <w:sz w:val="24"/>
          <w:szCs w:val="24"/>
        </w:rPr>
        <w:t>եւ</w:t>
      </w:r>
      <w:r w:rsidRPr="00B73B04">
        <w:rPr>
          <w:rFonts w:ascii="Sylfaen" w:hAnsi="Sylfaen"/>
          <w:sz w:val="24"/>
          <w:szCs w:val="24"/>
        </w:rPr>
        <w:t xml:space="preserve">աչափերի ու կառուցվածքների նկարագրությանը </w:t>
      </w:r>
      <w:r>
        <w:rPr>
          <w:rFonts w:ascii="Sylfaen" w:hAnsi="Sylfaen"/>
          <w:sz w:val="24"/>
          <w:szCs w:val="24"/>
        </w:rPr>
        <w:t>եւ</w:t>
      </w:r>
      <w:r w:rsidRPr="00B73B04">
        <w:rPr>
          <w:rFonts w:ascii="Sylfaen" w:hAnsi="Sylfaen"/>
          <w:sz w:val="24"/>
          <w:szCs w:val="24"/>
        </w:rPr>
        <w:t xml:space="preserve"> սույն կանոնակարգի IX բաժնում նշված՝ հաղորդագրությունների հսկողությանը </w:t>
      </w:r>
      <w:r w:rsidRPr="00B73B04">
        <w:rPr>
          <w:rFonts w:ascii="Sylfaen" w:hAnsi="Sylfaen"/>
          <w:sz w:val="24"/>
          <w:szCs w:val="24"/>
        </w:rPr>
        <w:lastRenderedPageBreak/>
        <w:t>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2F143AAA" w14:textId="77777777" w:rsidR="00B73B04" w:rsidRPr="00B73B04" w:rsidRDefault="00B73B04" w:rsidP="00B73B04">
      <w:pPr>
        <w:spacing w:after="160" w:line="360" w:lineRule="auto"/>
        <w:rPr>
          <w:rFonts w:ascii="Sylfaen" w:hAnsi="Sylfaen"/>
        </w:rPr>
      </w:pPr>
    </w:p>
    <w:p w14:paraId="361B68E5"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Style w:val="Tablecaption2"/>
          <w:rFonts w:ascii="Sylfaen" w:hAnsi="Sylfaen"/>
          <w:sz w:val="24"/>
          <w:szCs w:val="24"/>
        </w:rPr>
        <w:t>Աղյուսակ 12</w:t>
      </w:r>
    </w:p>
    <w:p w14:paraId="5493EA90"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Գործողություններն արտակարգ իրավիճակներում</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B73B04" w:rsidRPr="004C2B57" w14:paraId="131A4AFC" w14:textId="77777777" w:rsidTr="004C2B57">
        <w:trPr>
          <w:tblHeader/>
          <w:jc w:val="center"/>
        </w:trPr>
        <w:tc>
          <w:tcPr>
            <w:tcW w:w="1709" w:type="dxa"/>
            <w:tcBorders>
              <w:top w:val="single" w:sz="4" w:space="0" w:color="auto"/>
              <w:left w:val="single" w:sz="4" w:space="0" w:color="auto"/>
            </w:tcBorders>
            <w:shd w:val="clear" w:color="auto" w:fill="FFFFFF"/>
            <w:vAlign w:val="center"/>
          </w:tcPr>
          <w:p w14:paraId="499A7A3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14:paraId="464E888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14:paraId="4DD7D3D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14:paraId="6BE6DF8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Արտակարգ իրավիճակի առաջացման դեպքում գործողությունների նկարագրությունը</w:t>
            </w:r>
          </w:p>
        </w:tc>
      </w:tr>
      <w:tr w:rsidR="00B73B04" w:rsidRPr="004C2B57" w14:paraId="3AB91ECB" w14:textId="77777777" w:rsidTr="004C2B57">
        <w:trPr>
          <w:tblHeader/>
          <w:jc w:val="center"/>
        </w:trPr>
        <w:tc>
          <w:tcPr>
            <w:tcW w:w="1709" w:type="dxa"/>
            <w:tcBorders>
              <w:top w:val="single" w:sz="4" w:space="0" w:color="auto"/>
              <w:left w:val="single" w:sz="4" w:space="0" w:color="auto"/>
            </w:tcBorders>
            <w:shd w:val="clear" w:color="auto" w:fill="FFFFFF"/>
            <w:vAlign w:val="center"/>
          </w:tcPr>
          <w:p w14:paraId="72BB72A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1</w:t>
            </w:r>
          </w:p>
        </w:tc>
        <w:tc>
          <w:tcPr>
            <w:tcW w:w="2266" w:type="dxa"/>
            <w:tcBorders>
              <w:top w:val="single" w:sz="4" w:space="0" w:color="auto"/>
              <w:left w:val="single" w:sz="4" w:space="0" w:color="auto"/>
            </w:tcBorders>
            <w:shd w:val="clear" w:color="auto" w:fill="FFFFFF"/>
            <w:vAlign w:val="center"/>
          </w:tcPr>
          <w:p w14:paraId="1C2A20A0"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2</w:t>
            </w:r>
          </w:p>
        </w:tc>
        <w:tc>
          <w:tcPr>
            <w:tcW w:w="2554" w:type="dxa"/>
            <w:tcBorders>
              <w:top w:val="single" w:sz="4" w:space="0" w:color="auto"/>
              <w:left w:val="single" w:sz="4" w:space="0" w:color="auto"/>
            </w:tcBorders>
            <w:shd w:val="clear" w:color="auto" w:fill="FFFFFF"/>
            <w:vAlign w:val="center"/>
          </w:tcPr>
          <w:p w14:paraId="1732573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14:paraId="0147CE1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4</w:t>
            </w:r>
          </w:p>
        </w:tc>
      </w:tr>
      <w:tr w:rsidR="00B73B04" w:rsidRPr="004C2B57" w14:paraId="3E757638" w14:textId="77777777" w:rsidTr="004C2B57">
        <w:trPr>
          <w:jc w:val="center"/>
        </w:trPr>
        <w:tc>
          <w:tcPr>
            <w:tcW w:w="1709" w:type="dxa"/>
            <w:tcBorders>
              <w:top w:val="single" w:sz="4" w:space="0" w:color="auto"/>
              <w:left w:val="single" w:sz="4" w:space="0" w:color="auto"/>
            </w:tcBorders>
            <w:shd w:val="clear" w:color="auto" w:fill="FFFFFF"/>
          </w:tcPr>
          <w:p w14:paraId="6ADF299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Р.ЕХС.002</w:t>
            </w:r>
          </w:p>
        </w:tc>
        <w:tc>
          <w:tcPr>
            <w:tcW w:w="2266" w:type="dxa"/>
            <w:tcBorders>
              <w:top w:val="single" w:sz="4" w:space="0" w:color="auto"/>
              <w:left w:val="single" w:sz="4" w:space="0" w:color="auto"/>
            </w:tcBorders>
            <w:shd w:val="clear" w:color="auto" w:fill="FFFFFF"/>
            <w:vAlign w:val="center"/>
          </w:tcPr>
          <w:p w14:paraId="0E4A5A2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14:paraId="557024D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14:paraId="4A41195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անհրաժեշտ է հարցում ուղարկել այն ազգային հատվածի տեխնիկական աջակցության ծառայություն, որտեղ ձեւավորվել է հաղորդագրությունը</w:t>
            </w:r>
          </w:p>
        </w:tc>
      </w:tr>
      <w:tr w:rsidR="00B73B04" w:rsidRPr="004C2B57" w14:paraId="1C40733A" w14:textId="77777777" w:rsidTr="004C2B57">
        <w:trPr>
          <w:jc w:val="center"/>
        </w:trPr>
        <w:tc>
          <w:tcPr>
            <w:tcW w:w="1709" w:type="dxa"/>
            <w:tcBorders>
              <w:top w:val="single" w:sz="4" w:space="0" w:color="auto"/>
              <w:left w:val="single" w:sz="4" w:space="0" w:color="auto"/>
              <w:bottom w:val="single" w:sz="4" w:space="0" w:color="auto"/>
            </w:tcBorders>
            <w:shd w:val="clear" w:color="auto" w:fill="FFFFFF"/>
          </w:tcPr>
          <w:p w14:paraId="3B451FD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Р.ЕХС.004</w:t>
            </w:r>
          </w:p>
        </w:tc>
        <w:tc>
          <w:tcPr>
            <w:tcW w:w="2266" w:type="dxa"/>
            <w:tcBorders>
              <w:top w:val="single" w:sz="4" w:space="0" w:color="auto"/>
              <w:left w:val="single" w:sz="4" w:space="0" w:color="auto"/>
              <w:bottom w:val="single" w:sz="4" w:space="0" w:color="auto"/>
            </w:tcBorders>
            <w:shd w:val="clear" w:color="auto" w:fill="FFFFFF"/>
          </w:tcPr>
          <w:p w14:paraId="65E3E26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ընդհանուր գործընթացի տրանզակցիայի նախաձեռնողը սխալի վերաբերյալ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7271A56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14:paraId="0CE3DA7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 xml:space="preserve">անհրաժեշտ է, որ ընդհանուր գործընթացի տրանզակցիայի նախաձեռնողի կողմից սինքրոնացվեն օգտագործվող տեղեկատուներն ու դասակարգիչները, կամ թարմացվեն էլեկտրոնային փաստաթղթերի (տեղեկությունների) XML սխեմաները։ Եթե տեղեկատուներն ու դասակարգիչները սինքրոնացվել են, էլեկտրոնային </w:t>
            </w:r>
            <w:r w:rsidRPr="004C2B57">
              <w:rPr>
                <w:rStyle w:val="Bodytext9CourierNew"/>
                <w:rFonts w:ascii="Sylfaen" w:hAnsi="Sylfaen"/>
                <w:sz w:val="20"/>
                <w:szCs w:val="24"/>
              </w:rPr>
              <w:lastRenderedPageBreak/>
              <w:t>փաստաթղթերի (տեղեկությունների) XML սխեմաները թարմացվել են, ապա անհրաժեշտ է հարցում ուղարկել ընդունող մասնակցի աջակցության ծառայություն</w:t>
            </w:r>
          </w:p>
        </w:tc>
      </w:tr>
    </w:tbl>
    <w:p w14:paraId="6F913ECD" w14:textId="77777777" w:rsidR="00B73B04" w:rsidRPr="00344206" w:rsidRDefault="00B73B04" w:rsidP="00B73B04">
      <w:pPr>
        <w:spacing w:after="160" w:line="360" w:lineRule="auto"/>
        <w:rPr>
          <w:rFonts w:ascii="Sylfaen" w:hAnsi="Sylfaen"/>
        </w:rPr>
      </w:pPr>
    </w:p>
    <w:p w14:paraId="32232A4C"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IX.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լրացմանը ներկայացվող պահանջները</w:t>
      </w:r>
    </w:p>
    <w:p w14:paraId="0A1A67C6"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24.</w:t>
      </w:r>
      <w:r w:rsidR="00C91770" w:rsidRPr="00C91770">
        <w:rPr>
          <w:rFonts w:ascii="Sylfaen" w:hAnsi="Sylfaen"/>
          <w:sz w:val="24"/>
          <w:szCs w:val="24"/>
        </w:rPr>
        <w:tab/>
      </w:r>
      <w:r w:rsidRPr="00B73B04">
        <w:rPr>
          <w:rFonts w:ascii="Sylfaen" w:hAnsi="Sylfaen"/>
          <w:sz w:val="24"/>
          <w:szCs w:val="24"/>
        </w:rPr>
        <w:t xml:space="preserve">«Հիվանդության հայտնաբերման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(P.SS.08.MSG.016) հաղորդագրությամբ փոխանցվող «Հիվանդության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 (R.SM.SS.08.001) էլեկտրոնային փաստաթղթերի (տեղեկությունների) վավերապայմանների լրացմանը ներկայացվող պահանջները բերված են 13-րդ աղյուսակում։</w:t>
      </w:r>
    </w:p>
    <w:p w14:paraId="320BD951" w14:textId="77777777" w:rsidR="00B73B04" w:rsidRPr="00B73B04" w:rsidRDefault="00B73B04" w:rsidP="00B73B04">
      <w:pPr>
        <w:spacing w:after="160" w:line="360" w:lineRule="auto"/>
        <w:rPr>
          <w:rFonts w:ascii="Sylfaen" w:hAnsi="Sylfaen"/>
        </w:rPr>
      </w:pPr>
    </w:p>
    <w:p w14:paraId="0B9CCFB9"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t>Աղյուսակ 13</w:t>
      </w:r>
    </w:p>
    <w:p w14:paraId="19D990C6"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«Հիվանդության հայտնաբերման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(P.SS.08.MSG.016) հաղորդագրությամբ փոխանցվող «Հիվանդության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 (R.SM.SS.08.001)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73B04" w:rsidRPr="004C2B57" w14:paraId="1D18B9AC" w14:textId="77777777" w:rsidTr="00C91770">
        <w:trPr>
          <w:tblHeader/>
          <w:jc w:val="center"/>
        </w:trPr>
        <w:tc>
          <w:tcPr>
            <w:tcW w:w="1565" w:type="dxa"/>
            <w:tcBorders>
              <w:top w:val="single" w:sz="4" w:space="0" w:color="auto"/>
              <w:left w:val="single" w:sz="4" w:space="0" w:color="auto"/>
            </w:tcBorders>
            <w:shd w:val="clear" w:color="auto" w:fill="FFFFFF"/>
            <w:vAlign w:val="center"/>
          </w:tcPr>
          <w:p w14:paraId="4A93C7F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226BD00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ձեւակերպումը</w:t>
            </w:r>
          </w:p>
        </w:tc>
      </w:tr>
      <w:tr w:rsidR="00B73B04" w:rsidRPr="004C2B57" w14:paraId="409B719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897AB2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D8D4BA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հաղորդագրությամբ փոխանցվում է «Հիվանդության հայտնաբերման եւ ձեռնարկված սանիտարական միջոցների մասին ծանուցում» (smcdo:PublicHealthAlertDetails) վավերապայմանի միայն մեկ օրինակ</w:t>
            </w:r>
          </w:p>
        </w:tc>
      </w:tr>
      <w:tr w:rsidR="00B73B04" w:rsidRPr="004C2B57" w14:paraId="3B1A428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661DC1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4437B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եթե «Երկրի ծածկագիրը» (csdo:UnifiedCountryCode) վավերապայմանը լրացվել է, ապա դրա արժեքը պետք է համապատասխանի ISO 3166-1-ին համապատասխան </w:t>
            </w:r>
            <w:r w:rsidRPr="004C2B57">
              <w:rPr>
                <w:rStyle w:val="Bodytext9CourierNew"/>
                <w:rFonts w:ascii="Sylfaen" w:hAnsi="Sylfaen"/>
                <w:sz w:val="20"/>
                <w:szCs w:val="20"/>
              </w:rPr>
              <w:lastRenderedPageBreak/>
              <w:t>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6790717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976B66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A3FFE8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«Անցանկալի իրավիճակի մասին ծանուցման տեսակը» (smsdo:IncidentKindCode) վավերապայմանի արժեքը պետք է պարունակի հետեւյալ արժեքներից մեկը.</w:t>
            </w:r>
          </w:p>
          <w:p w14:paraId="6413958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վարակիչ հիվանդության հայտնաբերում.</w:t>
            </w:r>
          </w:p>
          <w:p w14:paraId="5E5BF66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 զանգվածային ոչ վարակիչ հիվանդության (թունավորման) հայտնաբերում.</w:t>
            </w:r>
          </w:p>
          <w:p w14:paraId="09093E5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 վարակիչ հիվանդության տարածում.</w:t>
            </w:r>
          </w:p>
          <w:p w14:paraId="42A85BED"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 xml:space="preserve">4՝ զանգվածային ոչ վարակիչ հիվանդության (թունավորման) տարածում. </w:t>
            </w:r>
          </w:p>
          <w:p w14:paraId="4FDB7D4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5՝ վարակիչ հիվանդության տեղայնացման եւ վերացման մասով միջոցառումների ավարտ.</w:t>
            </w:r>
          </w:p>
          <w:p w14:paraId="3261A8A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6՝ զանգվածային ոչ վարակիչ հիվանդության (թունավորման) տեղայնացման եւ վերացման մասով միջոցառումների ավարտ</w:t>
            </w:r>
          </w:p>
        </w:tc>
      </w:tr>
      <w:tr w:rsidR="00B73B04" w:rsidRPr="004C2B57" w14:paraId="11B508CD"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B5E287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644351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«Հիվանդության հայտնաբերման եւ ձեռնարկված սանիտարական միջոցների մասին ծանուցում» (smcdo:PublicHealthAlertDetails) բարդ վավերապայմանի կազմում «Անդամ պետության լիազորված մարմինը» (ccdo:UnifiedAuthorityDetails), «Հիվանդության հայտնաբերման մասին տեղեկություններ» (smcdo:PublicHealthIncidentDetails) վավերապայմանները պետք է լրացվեն</w:t>
            </w:r>
          </w:p>
        </w:tc>
      </w:tr>
      <w:tr w:rsidR="00B73B04" w:rsidRPr="004C2B57" w14:paraId="7980774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91F4D5A"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0E76E5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եւ «Երկրի ծածկագիրը» (csdo:UnifiedCountryCode) վավերապայմանները</w:t>
            </w:r>
          </w:p>
        </w:tc>
      </w:tr>
      <w:tr w:rsidR="00B73B04" w:rsidRPr="004C2B57" w14:paraId="47C7577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06D2594"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647749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«Հիվանդության կամ մարդու առողջության հետ կապված խնդրի ծածկագիրը» (smsdo:DiseaseHealthProblemCode) վավերապայմանը լրացվել է, ապա դրա արժեքը պետք է համապատասխանի հիվանդությունների եւ առողջության հետ կապված խնդիրների միջազգային վիճակագրական դասակարգման ծածկագրին՝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դասակարգչի ծածկագրի </w:t>
            </w:r>
            <w:r w:rsidRPr="004C2B57">
              <w:rPr>
                <w:rStyle w:val="Bodytext9CourierNew"/>
                <w:rFonts w:ascii="Sylfaen" w:hAnsi="Sylfaen"/>
                <w:sz w:val="20"/>
                <w:szCs w:val="20"/>
              </w:rPr>
              <w:lastRenderedPageBreak/>
              <w:t>արժեքին։</w:t>
            </w:r>
          </w:p>
          <w:p w14:paraId="7E4F6AF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Հիվանդությունների եւ առողջության հետ կապված խնդիրների միջազգային վիճակագրական դասակարգման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B73B04" w:rsidRPr="004C2B57" w14:paraId="2726BD7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573C3C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529943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«Վարակիչ հիվանդության հարուցիչը» (smcdo:PathogenDetails) բարդ վավերապայմանի կազմում «Վարակիչ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վարակիչ հիվանդության հարուցիչների տիպերի դասակարգչից վարակիչ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վարակիչ հիվանդության հարուցիչների տիպերի դասակարգչի բացակայության դեպքում պետք է լրացվի «Վարակիչ հիվանդության հարուցիչը» (smcdo:PathogenDetails) վավերապայմանի կազմում «Վարակիչ հիվանդության հարուցչի տիպի անվանումը» (smsdo:PathogenKindName) վավերապայմանը</w:t>
            </w:r>
          </w:p>
        </w:tc>
      </w:tr>
      <w:tr w:rsidR="00B73B04" w:rsidRPr="004C2B57" w14:paraId="06712FB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43E873F"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DD744A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«Հիվանդության հայտնաբերման մասին տեղեկություններ» (smcdo:PublicHealthIncidentDetails) բարդ վավերապայմանի կազմում «Բուժառուների խմբի մասին տեղեկություններ» (smcdo:PatientGroupDetails) եւ «Հայտնաբերման վայրը» (smcdo:DetectionPlaceDetails) վավերապայմանները պետք է լրացվեն</w:t>
            </w:r>
          </w:p>
        </w:tc>
      </w:tr>
      <w:tr w:rsidR="00B73B04" w:rsidRPr="004C2B57" w14:paraId="7799F8E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F40DED8"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6B1CA0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«Բուժառուների խմբի մասին տեղեկություններ» (smcdo:PatientGroupDetails) բարդ վավերապայմանի կազմում «Տարիքային խմբի ծածկագիրը» (smsdo:AgeGroupCode) վավերապայմանը լրացված է, ապա վավերապայմանի արժեքը պետք է պարունակի հետեւյալ արժեքներից մեկը՝</w:t>
            </w:r>
          </w:p>
          <w:p w14:paraId="5D9F516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01` նորածին.</w:t>
            </w:r>
          </w:p>
          <w:p w14:paraId="4403538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02`մանուկ.</w:t>
            </w:r>
          </w:p>
          <w:p w14:paraId="4EA8643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03`երեխա.</w:t>
            </w:r>
          </w:p>
          <w:p w14:paraId="2D189933"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04՝ երիտասարդ տարիք.</w:t>
            </w:r>
          </w:p>
          <w:p w14:paraId="23B9F47F"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05՝ միջին տարիք.</w:t>
            </w:r>
          </w:p>
          <w:p w14:paraId="2FE5841B"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06`տարեց.</w:t>
            </w:r>
          </w:p>
          <w:p w14:paraId="1309BCB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07՝ ծերունական տարիք</w:t>
            </w:r>
          </w:p>
        </w:tc>
      </w:tr>
      <w:tr w:rsidR="00B73B04" w:rsidRPr="004C2B57" w14:paraId="692803A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8EE5469"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A293DA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«Բուժառուների խմբի մասին տեղեկություններ» (smcdo:PatientGroupDetails) բարդ վավերապայմանի կազմում «Հիվանդության ելքի ծածկագիրը» (smsdo:DiseaseOutcomeCode) վավերապայմանը լրացված է, ապա վավերապայմանի արժեքը պետք է պարունակի հետեւյալ արժեքներից մեկը՝</w:t>
            </w:r>
          </w:p>
          <w:p w14:paraId="3B2EECA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ամբողջական ապաքինում.</w:t>
            </w:r>
          </w:p>
          <w:p w14:paraId="1239E3B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2՝ ապաքինում՝ մնացորդային երեւույթներով (ոչ ամբողջական ապաքինում).</w:t>
            </w:r>
          </w:p>
          <w:p w14:paraId="51E0BE0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lastRenderedPageBreak/>
              <w:t>3՝ ռեմիսիա.</w:t>
            </w:r>
          </w:p>
          <w:p w14:paraId="35E75D1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4՝ ռեցիդիվ.</w:t>
            </w:r>
          </w:p>
          <w:p w14:paraId="07EA7AC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5 ՝անցում քրոնիկ ձեւի.</w:t>
            </w:r>
          </w:p>
          <w:p w14:paraId="49749B6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6՝ բարդացումներ (անցում ախտաբանական պրոցեսի կամ այլ հիվանդություն).</w:t>
            </w:r>
          </w:p>
          <w:p w14:paraId="19799A7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7՝ մահ (մահացու ելք)</w:t>
            </w:r>
          </w:p>
        </w:tc>
      </w:tr>
      <w:tr w:rsidR="00B73B04" w:rsidRPr="004C2B57" w14:paraId="0B413B8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F21D705"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042A61F"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եթե «Բուժառուների խմբի մասին տեղեկություններ» (smcdo:PatientGroupDetails) բարդ վավերապայմանի կազմում «Լաբորատոր հաստատման առկայություն» (smsdo:LaboratoryConfirmedIndicator) վավերապայմանը լրացված է, ապա վավերապայմանի արժեքը պետք է պարունակի հետեւյալ արժեքներից մեկը.</w:t>
            </w:r>
          </w:p>
          <w:p w14:paraId="67EBBBC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true՝ առկա է լաբորատոր հաստատում.</w:t>
            </w:r>
          </w:p>
          <w:p w14:paraId="59902DF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true՝ լաբորատոր հաստատում չկա</w:t>
            </w:r>
          </w:p>
        </w:tc>
      </w:tr>
      <w:tr w:rsidR="00B73B04" w:rsidRPr="004C2B57" w14:paraId="6AAD8EA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0962E44"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C79E0A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«Հայտնաբերման վայրը» (smcdo:DetectionPlaceDetails) բարդ վավերապայմանի կազմում պետք է լրացված լինի հետեւյալ վավերապայմաններից գոնե մեկը՝ «Կազմակերպությունը» (smcdo:OrganizationDetails), «Անցակետը» (smcdo:BorderCheckpointDetails), «Հասցեը» (ccdo:ObjectAddressDetails) կամ «Աշխարհագրական կոորդինատները» (ccdo:GeoCoordinateDetails)</w:t>
            </w:r>
          </w:p>
        </w:tc>
      </w:tr>
      <w:tr w:rsidR="00B73B04" w:rsidRPr="004C2B57" w14:paraId="24E1C05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F47CC2F"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070DD2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ցանկացած վավերապայմանի կազմում «Կազմակերպությունը» (smcdo:OrganizationDetails) վավերապայմանը լրացվել է, ապա դրա կազմում պետք է լրացվեն «Երկրի ծածկագիրը» (csdo:UnifiedCountryCode), «Տնտեսավարող սուբյեկտի անվանումը» (csdo:BusinessEntityName) եւ «Հասցեն» (ccdo:SubjectAddressDetails) վավերապայմանները</w:t>
            </w:r>
          </w:p>
        </w:tc>
      </w:tr>
      <w:tr w:rsidR="00B73B04" w:rsidRPr="004C2B57" w14:paraId="3C82E8B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39DB8C2"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4C59F7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4C2B57" w14:paraId="7548424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526FB45"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382356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3523B0B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70239A05"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0D8B85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B73B04" w:rsidRPr="004C2B57" w14:paraId="565FD0A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53EA27D"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EEC589F"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եթե «Հասցե» (ccdo:SubjectAddressDetails) բարդ վավերապայմանի կազմում «Հասցեի տեսակի ծածկագիր» (csdo:AddressKindCode) վավերապայմանը լրացված է, ապա դրա արժեքը պետք է համապատասխանի հետեւյալ արժեքներից մեկին.</w:t>
            </w:r>
          </w:p>
          <w:p w14:paraId="0C10A2F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գրանցման հասցե.</w:t>
            </w:r>
          </w:p>
          <w:p w14:paraId="75493B2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 փաստացի հասցե.</w:t>
            </w:r>
          </w:p>
          <w:p w14:paraId="156ECA9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lastRenderedPageBreak/>
              <w:t>3`՝ փոստային հասցե</w:t>
            </w:r>
          </w:p>
        </w:tc>
      </w:tr>
      <w:tr w:rsidR="00B73B04" w:rsidRPr="004C2B57" w14:paraId="1ECD2C8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4D4C540"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1A00AA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14:paraId="53C4AF4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ТЕ՝ հեռախոս.</w:t>
            </w:r>
          </w:p>
          <w:p w14:paraId="3B85537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ЕМ՝ էլեկտրոնային փոստ.</w:t>
            </w:r>
          </w:p>
          <w:p w14:paraId="04DFF52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FX՝ ֆաքս</w:t>
            </w:r>
          </w:p>
        </w:tc>
      </w:tr>
      <w:tr w:rsidR="00B73B04" w:rsidRPr="004C2B57" w14:paraId="64307386"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03293A2"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F567E1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«Անցակետը» (smcdo:BorderCheckpointDetails) վավերապայմանը որեւէ վավերապայմանի կազմում լրացվել է, ապա դրա կազմում բոլոր վավերապայմանները պետք է լրացվեն</w:t>
            </w:r>
          </w:p>
        </w:tc>
      </w:tr>
      <w:tr w:rsidR="00B73B04" w:rsidRPr="004C2B57" w14:paraId="675CB37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1CCD1FE"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9A0CFD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հետեւյալ արժեքներից մեկը.</w:t>
            </w:r>
          </w:p>
          <w:p w14:paraId="495271C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true՝ անդրսահմանային տարածման ռիսկն առկա է.</w:t>
            </w:r>
          </w:p>
          <w:p w14:paraId="7AE2BC3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false՝ անդրսահմանային տարածման ռիսկը բացակայում է</w:t>
            </w:r>
          </w:p>
        </w:tc>
      </w:tr>
      <w:tr w:rsidR="00B73B04" w:rsidRPr="004C2B57" w14:paraId="5C5F907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A5EFDA7"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935ECC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04CA34F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«Ժամանակավոր սանիտարական միջոցը» (smcdo:SanitaryMeasureDetails) բարդ վավերապայմանի կազմում «Միջոցառման անվանումը» (smsdo:MeasureName) վավերապայմանը</w:t>
            </w:r>
          </w:p>
        </w:tc>
      </w:tr>
      <w:tr w:rsidR="00B73B04" w:rsidRPr="004C2B57" w14:paraId="52FBF051"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9354AA4"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C7D5EA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«Հիվանդության հայտնաբերման եւ ձեռնարկված սանիտարական միջոցի ծանուցումը» (smcdo:PublicHealthAlertDetails)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հետեւյալ արժեքներից մեկը.</w:t>
            </w:r>
          </w:p>
          <w:p w14:paraId="20A4134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վարակիչ հիվանդության հայտնաբերում.</w:t>
            </w:r>
          </w:p>
          <w:p w14:paraId="5184DEC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 զանգվածային ոչ վարակիչ հիվանդության (թունավորման) հայտնաբերում.</w:t>
            </w:r>
          </w:p>
          <w:p w14:paraId="7162D9B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 վարակիչ հիվանդության տարածում.</w:t>
            </w:r>
          </w:p>
          <w:p w14:paraId="784763D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4՝ զանգվածային ոչ վարակիչ հիվանդության (թունավորման) տարածում.</w:t>
            </w:r>
          </w:p>
          <w:p w14:paraId="65CE6D5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7՝ մարդու կյանքի, առողջության եւ նրա կենսամիջավայրի համար վտանգավոր </w:t>
            </w:r>
            <w:r w:rsidRPr="004C2B57">
              <w:rPr>
                <w:rStyle w:val="Bodytext9CourierNew"/>
                <w:rFonts w:ascii="Sylfaen" w:hAnsi="Sylfaen"/>
                <w:sz w:val="20"/>
                <w:szCs w:val="20"/>
              </w:rPr>
              <w:lastRenderedPageBreak/>
              <w:t>արտադրանքի հայտնաբերում.</w:t>
            </w:r>
          </w:p>
          <w:p w14:paraId="3B45D05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8՝ մարդու կյանքի, առողջության եւ նրա կենսամիջավայրի համար վտանգավոր արտադրանքի վերաբերյալ լրացուցիչ տեղեկատվություն.</w:t>
            </w:r>
          </w:p>
          <w:p w14:paraId="0057623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10՝ անասնահամաճարակային օջախի հայտնաբերում.</w:t>
            </w:r>
          </w:p>
          <w:p w14:paraId="3360B1E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11՝ անասնահամաճարակային օջախի տարածում.</w:t>
            </w:r>
          </w:p>
          <w:p w14:paraId="1F969CE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13՝ անասնաբուժասանիտարական առումով վտանգավոր ապրանքի (արտադրանքի) հայտնաբերում.</w:t>
            </w:r>
          </w:p>
          <w:p w14:paraId="700F116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14՝ անասնաբուժասանիտարական առումով վտանգավոր ապրանքի (արտադրանքի) վերաբերյալ լրացուցիչ տեղեկատվություն.</w:t>
            </w:r>
          </w:p>
          <w:p w14:paraId="0D1C80E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16՝ տեխնիկական կանոնակարգերի պահանջներին չհամապատասխանող արտադրանքի հայտնաբերում.</w:t>
            </w:r>
          </w:p>
          <w:p w14:paraId="198AE78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00E1014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19՝ արտադրանքի արտադրության գործընթացի հետ կապված խախտումների հայտնաբերում</w:t>
            </w:r>
          </w:p>
        </w:tc>
      </w:tr>
    </w:tbl>
    <w:p w14:paraId="263F2B3F" w14:textId="77777777" w:rsidR="00B73B04" w:rsidRPr="00B73B04" w:rsidRDefault="00B73B04" w:rsidP="00B73B04">
      <w:pPr>
        <w:spacing w:after="160" w:line="360" w:lineRule="auto"/>
        <w:rPr>
          <w:rFonts w:ascii="Sylfaen" w:hAnsi="Sylfaen"/>
        </w:rPr>
      </w:pPr>
    </w:p>
    <w:p w14:paraId="606ACA54" w14:textId="77777777" w:rsidR="00B73B04" w:rsidRPr="00B73B04" w:rsidRDefault="00B73B04" w:rsidP="00C91770">
      <w:pPr>
        <w:pStyle w:val="Heading120"/>
        <w:shd w:val="clear" w:color="auto" w:fill="auto"/>
        <w:tabs>
          <w:tab w:val="left" w:pos="1134"/>
        </w:tabs>
        <w:spacing w:before="0" w:after="160" w:line="360" w:lineRule="auto"/>
        <w:ind w:firstLine="567"/>
        <w:jc w:val="both"/>
        <w:rPr>
          <w:rFonts w:ascii="Sylfaen" w:hAnsi="Sylfaen"/>
          <w:sz w:val="24"/>
          <w:szCs w:val="24"/>
        </w:rPr>
      </w:pPr>
      <w:bookmarkStart w:id="18" w:name="bookmark22"/>
      <w:r w:rsidRPr="00B73B04">
        <w:rPr>
          <w:rFonts w:ascii="Sylfaen" w:hAnsi="Sylfaen"/>
          <w:sz w:val="24"/>
          <w:szCs w:val="24"/>
        </w:rPr>
        <w:t>25.</w:t>
      </w:r>
      <w:r w:rsidR="00C91770" w:rsidRPr="00C91770">
        <w:rPr>
          <w:rFonts w:ascii="Sylfaen" w:hAnsi="Sylfaen"/>
          <w:sz w:val="24"/>
          <w:szCs w:val="24"/>
        </w:rPr>
        <w:tab/>
      </w:r>
      <w:r w:rsidRPr="00B73B04">
        <w:rPr>
          <w:rFonts w:ascii="Sylfaen" w:hAnsi="Sylfaen"/>
          <w:sz w:val="24"/>
          <w:szCs w:val="24"/>
        </w:rPr>
        <w:t xml:space="preserve">«Վտանգավոր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(P.SS.08.MSG.017) հաղորդագրությամբ</w:t>
      </w:r>
      <w:bookmarkEnd w:id="18"/>
      <w:r>
        <w:rPr>
          <w:rFonts w:ascii="Sylfaen" w:hAnsi="Sylfaen"/>
          <w:sz w:val="24"/>
          <w:szCs w:val="24"/>
        </w:rPr>
        <w:t xml:space="preserve"> </w:t>
      </w:r>
      <w:r w:rsidRPr="00B73B04">
        <w:rPr>
          <w:rFonts w:ascii="Sylfaen" w:hAnsi="Sylfaen"/>
          <w:sz w:val="24"/>
          <w:szCs w:val="24"/>
        </w:rPr>
        <w:t xml:space="preserve">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 (R.SM.SS.08.002) էլեկտրոնային փաստաթղթերի (տեղեկությունների) վավերապայմանների լրացմանը ներկայացվող պահանջները բերված են 14-րդ աղյուսակում։</w:t>
      </w:r>
    </w:p>
    <w:p w14:paraId="7BE0EC6D" w14:textId="77777777" w:rsidR="00B73B04" w:rsidRPr="00B73B04" w:rsidRDefault="00B73B04" w:rsidP="004C2B57">
      <w:pPr>
        <w:spacing w:after="160" w:line="360" w:lineRule="auto"/>
        <w:jc w:val="center"/>
        <w:rPr>
          <w:rFonts w:ascii="Sylfaen" w:hAnsi="Sylfaen"/>
        </w:rPr>
      </w:pPr>
    </w:p>
    <w:p w14:paraId="7EDB11B9" w14:textId="77777777" w:rsidR="00AF5A7D" w:rsidRDefault="00AF5A7D">
      <w:pPr>
        <w:rPr>
          <w:rFonts w:ascii="Sylfaen" w:eastAsia="Times New Roman" w:hAnsi="Sylfaen" w:cs="Times New Roman"/>
        </w:rPr>
      </w:pPr>
      <w:r>
        <w:rPr>
          <w:rFonts w:ascii="Sylfaen" w:hAnsi="Sylfaen"/>
        </w:rPr>
        <w:br w:type="page"/>
      </w:r>
    </w:p>
    <w:p w14:paraId="3543D76D"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lastRenderedPageBreak/>
        <w:t>Աղյուսակ 14</w:t>
      </w:r>
    </w:p>
    <w:p w14:paraId="06AC35C3"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(P.SS.08.MSG.017)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 (R.SM.SS.08.002)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73B04" w:rsidRPr="004C2B57" w14:paraId="1DBBB7D4" w14:textId="77777777" w:rsidTr="00CE090A">
        <w:trPr>
          <w:tblHeader/>
          <w:jc w:val="center"/>
        </w:trPr>
        <w:tc>
          <w:tcPr>
            <w:tcW w:w="1565" w:type="dxa"/>
            <w:tcBorders>
              <w:top w:val="single" w:sz="4" w:space="0" w:color="auto"/>
              <w:left w:val="single" w:sz="4" w:space="0" w:color="auto"/>
            </w:tcBorders>
            <w:shd w:val="clear" w:color="auto" w:fill="FFFFFF"/>
          </w:tcPr>
          <w:p w14:paraId="1797200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1BB584F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ձեւակերպումը</w:t>
            </w:r>
          </w:p>
        </w:tc>
      </w:tr>
      <w:tr w:rsidR="00B73B04" w:rsidRPr="004C2B57" w14:paraId="08F2228E" w14:textId="77777777" w:rsidTr="00CE090A">
        <w:trPr>
          <w:jc w:val="center"/>
        </w:trPr>
        <w:tc>
          <w:tcPr>
            <w:tcW w:w="1565" w:type="dxa"/>
            <w:tcBorders>
              <w:top w:val="single" w:sz="4" w:space="0" w:color="auto"/>
              <w:left w:val="single" w:sz="4" w:space="0" w:color="auto"/>
            </w:tcBorders>
            <w:shd w:val="clear" w:color="auto" w:fill="FFFFFF"/>
          </w:tcPr>
          <w:p w14:paraId="4587F24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14:paraId="0B66FC8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հաղորդագրությամբ փոխանցվում է «Վտանգավոր արտադրանքի հայտնաբերման եւ ձեռնարկված սանիտարական միջոցների մասին ծանուցում» (smcdo:DangerousProductAlertDetails) վավերապայմանի միայն մեկ օրինակ</w:t>
            </w:r>
          </w:p>
        </w:tc>
      </w:tr>
      <w:tr w:rsidR="00B73B04" w:rsidRPr="004C2B57" w14:paraId="0A48BA27" w14:textId="77777777" w:rsidTr="00CE090A">
        <w:trPr>
          <w:jc w:val="center"/>
        </w:trPr>
        <w:tc>
          <w:tcPr>
            <w:tcW w:w="1565" w:type="dxa"/>
            <w:tcBorders>
              <w:top w:val="single" w:sz="4" w:space="0" w:color="auto"/>
              <w:left w:val="single" w:sz="4" w:space="0" w:color="auto"/>
            </w:tcBorders>
            <w:shd w:val="clear" w:color="auto" w:fill="FFFFFF"/>
          </w:tcPr>
          <w:p w14:paraId="4C2469D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14:paraId="2BFC54A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57BE697C" w14:textId="77777777" w:rsidTr="00CE090A">
        <w:trPr>
          <w:jc w:val="center"/>
        </w:trPr>
        <w:tc>
          <w:tcPr>
            <w:tcW w:w="1565" w:type="dxa"/>
            <w:tcBorders>
              <w:top w:val="single" w:sz="4" w:space="0" w:color="auto"/>
              <w:left w:val="single" w:sz="4" w:space="0" w:color="auto"/>
            </w:tcBorders>
            <w:shd w:val="clear" w:color="auto" w:fill="FFFFFF"/>
          </w:tcPr>
          <w:p w14:paraId="231A2D1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14:paraId="3E4039F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«Անցանկալի իրավիճակի մասին ծանուցման տեսակը» (smsdo:IncidentKindCode) վավերապայմանի արժեքը պետք է պարունակի հետեւյալ արժեքը.</w:t>
            </w:r>
          </w:p>
          <w:p w14:paraId="40FCD9E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7՝ մարդու կյանքի, առողջության եւ շրջակա միջավայրի համար վտանգավոր արտադրանքի հայտնաբերում.</w:t>
            </w:r>
          </w:p>
          <w:p w14:paraId="3F40419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8՝ մարդու կյանքի, առողջության եւ նրա կենսամիջավայրի համար վտանգավոր արտադրանքի վերաբերյալ լրացուցիչ տեղեկատվություն.</w:t>
            </w:r>
          </w:p>
          <w:p w14:paraId="1F21336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9՝ մարդու կյանքի, առողջության եւ նրա կենսամիջավայրի համար վտանգավոր արտադրանքի կամ արտադրանքի որակի հաստատման մասին տեղեկությունների նկատմամբ սահմանված սանիտարական միջոցների կատարումն ապահովող միջոցառումների ավարտ</w:t>
            </w:r>
          </w:p>
        </w:tc>
      </w:tr>
      <w:tr w:rsidR="00B73B04" w:rsidRPr="004C2B57" w14:paraId="6E988B8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EE19D2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7057AD1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«Անդամ պետության լիազորված մարմին» (ccdo:UnifıedAuthorityDetails), «Վտանգավոր արտադրանքի հայտնաբերման մասին տեղեկություններ» (smcdo:NonCompliantSanitaryProductDetails) վավերապայմանները պետք է լրացվեն</w:t>
            </w:r>
          </w:p>
        </w:tc>
      </w:tr>
      <w:tr w:rsidR="00B73B04" w:rsidRPr="004C2B57" w14:paraId="63E84464"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D2E5040"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4C991B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w:t>
            </w:r>
            <w:r w:rsidRPr="004C2B57">
              <w:rPr>
                <w:rStyle w:val="Bodytext9CourierNew"/>
                <w:rFonts w:ascii="Sylfaen" w:hAnsi="Sylfaen"/>
                <w:sz w:val="20"/>
                <w:szCs w:val="20"/>
              </w:rPr>
              <w:lastRenderedPageBreak/>
              <w:t>(ccdo:UnifiedAuthorityDetails)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եւ «Երկրի ծածկագիրը» (csdo:UnifiedCountryCode) վավերապայմանները</w:t>
            </w:r>
          </w:p>
        </w:tc>
      </w:tr>
      <w:tr w:rsidR="00B73B04" w:rsidRPr="004C2B57" w14:paraId="54EE079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094968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F5FAFF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տեղեկությունների ռեեստրում նշված տեղեկագրքի ծածկագրի արժեքին</w:t>
            </w:r>
          </w:p>
        </w:tc>
      </w:tr>
      <w:tr w:rsidR="00B73B04" w:rsidRPr="004C2B57" w14:paraId="5A7A926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AA637E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5BB38B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«Արտադրանքը» (smcdo:ProductDetails) բարդ վավերապայմանի կազմում «Նկարագրությունը» (csdo:DescriptionText), «Մատակարարման շղթայի մասնակիցը» (ccdo:SupplyChainPartyDetails), «Մարդու կյանքի, առողջության եւ նրա կենսամիջավայրի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B73B04" w:rsidRPr="004C2B57" w14:paraId="71DD0E1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B4E4FEF"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65D3C3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B73B04" w:rsidRPr="004C2B57" w14:paraId="4148D5C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8731E1D"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357259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«Մատակարարման շղթայի մասնակիցը» (ccdo:SupplyChainPartyDetails) բարդ վավերապայմանի կազմում «Երկրի ծածկագիրը» (csdo:UnifiedCountryCode), «Տնտեսավարող սուբյեկտի անվանումը» (csdo:BusinessEntityName), «Հասցե» (ccdo:SubjectAddressDetails) վավերապայմանները պետք է լրացվեն</w:t>
            </w:r>
          </w:p>
        </w:tc>
      </w:tr>
      <w:tr w:rsidR="00B73B04" w:rsidRPr="004C2B57" w14:paraId="2272056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23E5D02"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D82D92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հետեւյալ արժեքը՝</w:t>
            </w:r>
          </w:p>
          <w:p w14:paraId="2FD1E60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41՝ արտադրանքն արտադրողը</w:t>
            </w:r>
          </w:p>
        </w:tc>
      </w:tr>
      <w:tr w:rsidR="00B73B04" w:rsidRPr="004C2B57" w14:paraId="5DA0153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B4684CF"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B61AFC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4C2B57" w14:paraId="0B6E611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15ACF39"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3CC9B4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եթե «Կազմակերպաիրավական ձեւի ծածկագիրը» (csdo:BusinessEntityTypeCode) </w:t>
            </w:r>
            <w:r w:rsidRPr="004C2B57">
              <w:rPr>
                <w:rStyle w:val="Bodytext9CourierNew"/>
                <w:rFonts w:ascii="Sylfaen" w:hAnsi="Sylfaen"/>
                <w:sz w:val="20"/>
                <w:szCs w:val="20"/>
              </w:rPr>
              <w:lastRenderedPageBreak/>
              <w:t>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1E3F6C7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248E9455"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CDD3B7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B73B04" w:rsidRPr="004C2B57" w14:paraId="7735D4C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23022F1"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BB91CA5"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եթե «Հասցե» (ccdo:SubjectAddressDetails) բարդ վավերապայմանի կազմում «Հասցեի տեսակի ծածկագիր» (csdo:AddressKindCode) վավերապայմանը լրացված է, ապա դրա արժեքը պետք է համապատասխանի հետեւյալ արժեքներից որեւէ մեկի՝</w:t>
            </w:r>
          </w:p>
          <w:p w14:paraId="578C960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գրանցման հասցե.</w:t>
            </w:r>
          </w:p>
          <w:p w14:paraId="47652C5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 փաստացի հասցե.</w:t>
            </w:r>
          </w:p>
          <w:p w14:paraId="0F63801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 փոստային հասցե</w:t>
            </w:r>
          </w:p>
        </w:tc>
      </w:tr>
      <w:tr w:rsidR="00B73B04" w:rsidRPr="004C2B57" w14:paraId="44E9C24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731FCF6"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3C25BA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14:paraId="52422FC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ТЕ՝ հեռախոս.</w:t>
            </w:r>
          </w:p>
          <w:p w14:paraId="502F4AD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ЕМ՝ էլեկտրոնային փոստ.</w:t>
            </w:r>
          </w:p>
          <w:p w14:paraId="415715B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FX՝ ֆաքս</w:t>
            </w:r>
          </w:p>
        </w:tc>
      </w:tr>
      <w:tr w:rsidR="00B73B04" w:rsidRPr="004C2B57" w14:paraId="491340AF"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6CE4C92"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35C5AC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եւ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02F7829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2A562DA"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DCE008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«Մարդու կյանքի, առողջության եւ նրա կենսամիջավայրի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 (smcdo:ShippingDocumentDetails), «Համապատասխանության գնահատման մասին փաստաթուղթ»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B73B04" w:rsidRPr="004C2B57" w14:paraId="5672F06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C594D71"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8FCD48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«Ապրանքաուղեկից փաստաթղթի մասին տեղեկություններ»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B73B04" w:rsidRPr="004C2B57" w14:paraId="51734F2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27C73D6"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B748DD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«Ապրանքաուղեկից փաստաթղթի մասին տեղեկություններ»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եւ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13B7D28A"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FB11670"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7B69D2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B73B04" w:rsidRPr="004C2B57" w14:paraId="091DD25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E14A4CB" w14:textId="77777777" w:rsidR="00B73B04" w:rsidRPr="004C2B57" w:rsidRDefault="00B73B04" w:rsidP="00D86203">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902BD1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18339BF1" w14:textId="77777777" w:rsidTr="00CE090A">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5819F33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6939E7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B73B04" w:rsidRPr="004C2B57" w14:paraId="0C530BD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EF23C8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E07CD1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B73B04" w:rsidRPr="004C2B57" w14:paraId="60147D4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8F960D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205D58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հետեւյալ արժեքներից մեկը՝</w:t>
            </w:r>
          </w:p>
          <w:p w14:paraId="74DC79D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true՝ անվտանգության ցուցանիշը նորմատիվ է.</w:t>
            </w:r>
          </w:p>
          <w:p w14:paraId="493A63D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lastRenderedPageBreak/>
              <w:t>false՝ անվտանգության ցուցանիշը փաստացի է</w:t>
            </w:r>
          </w:p>
        </w:tc>
      </w:tr>
      <w:tr w:rsidR="00B73B04" w:rsidRPr="004C2B57" w14:paraId="59617E5E"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D16EEA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3CE38B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 «Չափման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եւ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73C867F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C39D27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14BCB7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«Հայտնաբերման վայրը» (smcdo:DetectionPlaceDetails) բարդ վավերապայմանի կազմում պետք է լրացվի հետեւյալ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B73B04" w:rsidRPr="004C2B57" w14:paraId="77308CAC"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A497E9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08A5D7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«Կազմակերպությունը» (smcdo:OrganizationDetails), «Սուբյեկտը» (smcdo:SubjectDetails) վավերապայմանները լրացնելիս պետք է լրացվեն «Երկրի ծածկագիրը» (csdo:UnifiedCountryCode), «Տնտեսավարող սուբյեկտի անվանումը» (csdo:BusinessEntityName) եւ «Հասցեն» (ccdo:SubjectAddressDetails) վավերապայմանները</w:t>
            </w:r>
          </w:p>
        </w:tc>
      </w:tr>
      <w:tr w:rsidR="00B73B04" w:rsidRPr="004C2B57" w14:paraId="61C0AB9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C9198A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899DD0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«Անցակետը» (smcdo:BorderCheckpointDetails) վավերապայմանը լրացվել է որեւէ վավերապայմանի կազմում, ապա դրա կազմում բոլոր վավերապայմանները պետք է լրացվեն</w:t>
            </w:r>
          </w:p>
        </w:tc>
      </w:tr>
      <w:tr w:rsidR="00B73B04" w:rsidRPr="004C2B57" w14:paraId="3085F934"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78357C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4CA852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«Սանիտարական միջոցը» (smcdo:SanitaryMeasureBaseDetails) վավերապայմանը լրացվել է, ապա դրա կազմում պետք է լրացվի «Միջոցի ազդեցության օբյեկտի տեսակը» (smsdo:MeasureAffectedObjectKindCode) վավերապայմանը, որի արժեքը պետք է համապատասխանի հետեւյալ արժեքներից մեկին.</w:t>
            </w:r>
          </w:p>
          <w:p w14:paraId="2862A3D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անդամ պետությունների քաղաքացիներ.</w:t>
            </w:r>
          </w:p>
          <w:p w14:paraId="6B3499A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 ապրանքներ եւ արտադրանք.</w:t>
            </w:r>
          </w:p>
          <w:p w14:paraId="5BF7124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 տրանսպորտային միջոցներ</w:t>
            </w:r>
          </w:p>
        </w:tc>
      </w:tr>
      <w:tr w:rsidR="00B73B04" w:rsidRPr="004C2B57" w14:paraId="31DA0599"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EB60294"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78DB49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եթե «Սանիտարական միջոցը» (smcdo:SanitaryMeasureBaseDetails) բարդ վավերապայմանի կազմում «Ձեռնարկված միջոցի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2254FF7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«Սանիտարական միջոցը» (smcdo:SanitarvMeasureBaseDetails) բարդ վավերապայմանի կազմում «Միջոցի անվանումը» (smsdo:MeasureName) վավերապայմանը</w:t>
            </w:r>
          </w:p>
        </w:tc>
      </w:tr>
      <w:tr w:rsidR="00B73B04" w:rsidRPr="004C2B57" w14:paraId="729E8BC7"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1415985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B82590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w:t>
            </w:r>
            <w:r w:rsidRPr="004C2B57">
              <w:rPr>
                <w:rStyle w:val="Bodytext9CourierNew"/>
                <w:rFonts w:ascii="Sylfaen" w:hAnsi="Sylfaen"/>
                <w:sz w:val="20"/>
                <w:szCs w:val="20"/>
              </w:rPr>
              <w:lastRenderedPageBreak/>
              <w:t>ամսաթիվը» (csdo:DocCreationDate) վավերապայմանները պետք է լրացվեն</w:t>
            </w:r>
          </w:p>
        </w:tc>
      </w:tr>
      <w:tr w:rsidR="00B73B04" w:rsidRPr="004C2B57" w14:paraId="0E4DFDF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765458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32.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285B9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«Միջոցը սահմանելու հիմքը» (smcdo:MeasureInitiationBasisDetails) վավերապայմանը լրացնելու դեպքում բոլոր վավերապայմանները դրա կազմում պետք է լրացվեն</w:t>
            </w:r>
          </w:p>
        </w:tc>
      </w:tr>
      <w:tr w:rsidR="00B73B04" w:rsidRPr="004C2B57" w14:paraId="480AB1EB"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114548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3FBA58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«Միջոցի պահպանումն ապահովող միջոցառման մասին տեղեկությունները» (smcdo:MeasureImplementationDetails) վավերապայմանը լրացնելիս դրա կազմում «Կատարողի մասին տեղեկությունները» (smcdo:ImplementingEntityDetails), «Փաստաթղթին կատարվող հղումը» (ccdo:DocReferenceDetails) վավերապայմանները պետք է լրացվեն</w:t>
            </w:r>
          </w:p>
        </w:tc>
      </w:tr>
      <w:tr w:rsidR="00B73B04" w:rsidRPr="004C2B57" w14:paraId="18AD3A92"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5D5857D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12EBA4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«Կատարողի մասին տեղեկությունները» վավերապայմանը (smcdo:ImplementingEntityDetails) լրացվել է, ապա դրա կազմում պետք է լրացված լինի հետեւյալ վավերապայմաններից գոնե մեկը՝ «Անդամ պետության լիազորված մարմինը» (ccdo:UnifiedAuthorityDetails), «Սուբյեկտը» (smcdo:SubjectDetails)</w:t>
            </w:r>
          </w:p>
        </w:tc>
      </w:tr>
      <w:tr w:rsidR="00B73B04" w:rsidRPr="004C2B57" w14:paraId="621A9DF3"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48ACA16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1B9706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B73B04" w:rsidRPr="004C2B57" w14:paraId="66094791"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322A4E64"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C0E276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«Լեզվի ծածկագիրը» (csdo:LanguageCode) վավերապայմանը լրացվել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B73B04" w:rsidRPr="004C2B57" w14:paraId="588D6DE0"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0D0B80A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D52A37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«Բինարային ձեւաչափով փաստաթուղթը» (csdo:DocBinaryText) վավերապայմանը լրացված է, ապա դրա կազմում «Տվյալների ձեւաչափի ծածկագիրը» (mediaTypeCode ատրիբուտ) ատրիբուտը պետք է համապատասխանի հետեւյալ արժեքներից մեկին.</w:t>
            </w:r>
          </w:p>
          <w:p w14:paraId="3655D33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«doc»՝ application/msword;</w:t>
            </w:r>
          </w:p>
          <w:p w14:paraId="1593B2C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«docx»՝ application/vnd.openxmlformats- officedocument.wordprocessingml.document.</w:t>
            </w:r>
          </w:p>
          <w:p w14:paraId="5E3F3E8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«jpeg»՝ image/jpeg.</w:t>
            </w:r>
          </w:p>
          <w:p w14:paraId="3B4FD6D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«pdf»՝ application/pdf.</w:t>
            </w:r>
          </w:p>
          <w:p w14:paraId="00F2606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«png»՝ image/png.</w:t>
            </w:r>
          </w:p>
          <w:p w14:paraId="6D694F3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«tiff»՝ image/tiff.</w:t>
            </w:r>
          </w:p>
          <w:p w14:paraId="7C11F91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«zip»՝ application/zip</w:t>
            </w:r>
          </w:p>
        </w:tc>
      </w:tr>
    </w:tbl>
    <w:p w14:paraId="44BCFCB9" w14:textId="77777777" w:rsidR="00B73B04" w:rsidRPr="00B73B04" w:rsidRDefault="00B73B04" w:rsidP="00B73B04">
      <w:pPr>
        <w:spacing w:after="160" w:line="360" w:lineRule="auto"/>
        <w:rPr>
          <w:rFonts w:ascii="Sylfaen" w:hAnsi="Sylfaen"/>
        </w:rPr>
      </w:pPr>
    </w:p>
    <w:p w14:paraId="21381096"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26.</w:t>
      </w:r>
      <w:r w:rsidR="00C91770" w:rsidRPr="00C91770">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տեղեկությունների հարցում» (P.SS.08.MSG.018) հաղորդագրությամբ փոխանցվող «Լաբորատոր հետազոտությունների արձանագրությունների մասին տեղեկություններ» (R.SM.SS.08.004) էլեկտրոնային փաստաթղթերի (տեղեկությունների) վավերապայմանների լրացմանը ներկայացվող պահանջները ներկայացված են 15-րդ աղյուսակում։</w:t>
      </w:r>
    </w:p>
    <w:p w14:paraId="7EE119FD"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Style w:val="Bodytext6"/>
          <w:rFonts w:ascii="Sylfaen" w:hAnsi="Sylfaen"/>
          <w:sz w:val="24"/>
          <w:szCs w:val="24"/>
        </w:rPr>
        <w:lastRenderedPageBreak/>
        <w:t>Աղյուսակ 15</w:t>
      </w:r>
    </w:p>
    <w:p w14:paraId="1CAEF466"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«Լաբորատոր հետազոտությունների արձանագրությունների մասին տեղեկությունների հարցում» (P.SS.08.MSG.018) հաղորդագրությամբ փոխանցվող «Լաբորատոր հետազոտությունների արձանագրությունների մասին տեղեկություններ» (R.SM.SS.08.004) 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7795"/>
      </w:tblGrid>
      <w:tr w:rsidR="00B73B04" w:rsidRPr="004C2B57" w14:paraId="662D1252" w14:textId="77777777" w:rsidTr="00CE090A">
        <w:trPr>
          <w:jc w:val="center"/>
        </w:trPr>
        <w:tc>
          <w:tcPr>
            <w:tcW w:w="1560" w:type="dxa"/>
            <w:tcBorders>
              <w:top w:val="single" w:sz="4" w:space="0" w:color="auto"/>
              <w:left w:val="single" w:sz="4" w:space="0" w:color="auto"/>
            </w:tcBorders>
            <w:shd w:val="clear" w:color="auto" w:fill="FFFFFF"/>
            <w:vAlign w:val="center"/>
          </w:tcPr>
          <w:p w14:paraId="7EE2BFB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5BE11D4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Պահանջի ձեւակերպումը</w:t>
            </w:r>
          </w:p>
        </w:tc>
      </w:tr>
      <w:tr w:rsidR="00B73B04" w:rsidRPr="004C2B57" w14:paraId="1443CC66" w14:textId="77777777" w:rsidTr="00CE090A">
        <w:trPr>
          <w:jc w:val="center"/>
        </w:trPr>
        <w:tc>
          <w:tcPr>
            <w:tcW w:w="1560" w:type="dxa"/>
            <w:tcBorders>
              <w:top w:val="single" w:sz="4" w:space="0" w:color="auto"/>
              <w:left w:val="single" w:sz="4" w:space="0" w:color="auto"/>
            </w:tcBorders>
            <w:shd w:val="clear" w:color="auto" w:fill="FFFFFF"/>
            <w:vAlign w:val="center"/>
          </w:tcPr>
          <w:p w14:paraId="6A24B259"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211pt"/>
                <w:rFonts w:ascii="Sylfaen" w:hAnsi="Sylfaen"/>
                <w:sz w:val="20"/>
                <w:szCs w:val="24"/>
              </w:rPr>
              <w:t>1</w:t>
            </w:r>
            <w:r w:rsidRPr="004C2B57">
              <w:rPr>
                <w:rStyle w:val="Bodytext2FranklinGothicDemi"/>
                <w:rFonts w:ascii="Sylfaen" w:hAnsi="Sylfaen"/>
                <w:sz w:val="20"/>
                <w:szCs w:val="24"/>
              </w:rPr>
              <w:t>.</w:t>
            </w:r>
          </w:p>
        </w:tc>
        <w:tc>
          <w:tcPr>
            <w:tcW w:w="7795" w:type="dxa"/>
            <w:tcBorders>
              <w:top w:val="single" w:sz="4" w:space="0" w:color="auto"/>
              <w:left w:val="single" w:sz="4" w:space="0" w:color="auto"/>
              <w:right w:val="single" w:sz="4" w:space="0" w:color="auto"/>
            </w:tcBorders>
            <w:shd w:val="clear" w:color="auto" w:fill="FFFFFF"/>
            <w:vAlign w:val="center"/>
          </w:tcPr>
          <w:p w14:paraId="1CDAE30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 xml:space="preserve">«Վկայականի գրանցման համարը» (smsdo:RegistrationCertificateId) վավերապայմանը պետք է լրացված լինի </w:t>
            </w:r>
          </w:p>
        </w:tc>
      </w:tr>
      <w:tr w:rsidR="00B73B04" w:rsidRPr="004C2B57" w14:paraId="466B6629"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805248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856D66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bl>
    <w:p w14:paraId="213B16B4" w14:textId="77777777" w:rsidR="00B73B04" w:rsidRPr="00B73B04" w:rsidRDefault="00B73B04" w:rsidP="00B73B04">
      <w:pPr>
        <w:spacing w:after="160" w:line="360" w:lineRule="auto"/>
        <w:rPr>
          <w:rFonts w:ascii="Sylfaen" w:hAnsi="Sylfaen"/>
        </w:rPr>
      </w:pPr>
    </w:p>
    <w:p w14:paraId="72E2A8C4"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27.</w:t>
      </w:r>
      <w:r w:rsidR="00C91770" w:rsidRPr="00C91770">
        <w:rPr>
          <w:rFonts w:ascii="Sylfaen" w:hAnsi="Sylfaen"/>
          <w:sz w:val="24"/>
          <w:szCs w:val="24"/>
        </w:rPr>
        <w:tab/>
      </w:r>
      <w:r w:rsidRPr="00B73B04">
        <w:rPr>
          <w:rFonts w:ascii="Sylfaen" w:hAnsi="Sylfaen"/>
          <w:sz w:val="24"/>
          <w:szCs w:val="24"/>
        </w:rPr>
        <w:t>«Լաբորատոր հետազոտությունների արձանագրությունների մասին տեղեկություններ» (P.SS.08.MSG.019) հաղորդագրությամբ փոխանցվող «Լաբորատոր հետազոտությունների արձանագրությունների մասին տեղեկություններ» (R.SM.SS.08.004) էլեկտրոնային փաստաթղթերի (տեղեկությունների) վավերապայմանների լրացմանը ներկայացվող պահանջները ներկայացված են 16-րդ աղյուսակում։</w:t>
      </w:r>
    </w:p>
    <w:p w14:paraId="7C715BF0" w14:textId="77777777" w:rsidR="00B73B04" w:rsidRPr="00B73B04" w:rsidRDefault="00B73B04" w:rsidP="00B73B04">
      <w:pPr>
        <w:spacing w:after="160" w:line="360" w:lineRule="auto"/>
        <w:rPr>
          <w:rFonts w:ascii="Sylfaen" w:hAnsi="Sylfaen"/>
        </w:rPr>
      </w:pPr>
    </w:p>
    <w:p w14:paraId="23E10664" w14:textId="77777777" w:rsidR="00AF5A7D" w:rsidRDefault="00AF5A7D">
      <w:pPr>
        <w:rPr>
          <w:rFonts w:ascii="Sylfaen" w:eastAsia="Times New Roman" w:hAnsi="Sylfaen" w:cs="Times New Roman"/>
        </w:rPr>
      </w:pPr>
      <w:r>
        <w:rPr>
          <w:rFonts w:ascii="Sylfaen" w:hAnsi="Sylfaen"/>
        </w:rPr>
        <w:br w:type="page"/>
      </w:r>
    </w:p>
    <w:p w14:paraId="0ABEFC14"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lastRenderedPageBreak/>
        <w:t>Աղյուսակ 16</w:t>
      </w:r>
    </w:p>
    <w:p w14:paraId="5BD94542"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«Լաբորատոր հետազոտությունների արձանագրությունների մասին տեղեկություններ» (P.SS.08.MSG.019) հաղորդագրությամբ փոխանցվող «Լաբորատոր հետազոտությունների արձանագրությունների մասին տեղեկություններ» (R.SM.SS.08.004) էլեկտրոնային փաստաթղթերի (տեղեկությունների) վավերապայմանների լրացմանը ներկայացվող պահանջներ</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B73B04" w:rsidRPr="004C2B57" w14:paraId="17F926F4" w14:textId="77777777" w:rsidTr="00CE090A">
        <w:trPr>
          <w:jc w:val="center"/>
        </w:trPr>
        <w:tc>
          <w:tcPr>
            <w:tcW w:w="1560" w:type="dxa"/>
            <w:tcBorders>
              <w:top w:val="single" w:sz="4" w:space="0" w:color="auto"/>
              <w:left w:val="single" w:sz="4" w:space="0" w:color="auto"/>
            </w:tcBorders>
            <w:shd w:val="clear" w:color="auto" w:fill="FFFFFF"/>
            <w:vAlign w:val="center"/>
          </w:tcPr>
          <w:p w14:paraId="3942E57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5669128A"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Պահանջի ձեւակերպումը</w:t>
            </w:r>
          </w:p>
        </w:tc>
      </w:tr>
      <w:tr w:rsidR="00B73B04" w:rsidRPr="004C2B57" w14:paraId="7BC7D63C"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C582AE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211pt"/>
                <w:rFonts w:ascii="Sylfaen" w:hAnsi="Sylfaen"/>
                <w:sz w:val="20"/>
                <w:szCs w:val="24"/>
              </w:rPr>
              <w:t>1</w:t>
            </w:r>
            <w:r w:rsidRPr="004C2B57">
              <w:rPr>
                <w:rStyle w:val="Bodytext2FranklinGothicDemi"/>
                <w:rFonts w:ascii="Sylfaen" w:hAnsi="Sylfaen"/>
                <w:sz w:val="20"/>
                <w:szCs w:val="24"/>
              </w:rPr>
              <w:t>.</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D734FC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«Վկայականի գրանցման համարը», (smsdo:RegistrationCertificateId), «Արտադրանքը» (smcdo:ProductDetails), «Հսկողության ենթակա ապրանքի հետազոտությունների (փորձարկումների) մասին տեղեկատվություն պարունակող փաստաթուղթը» (smcdo:ComplianceDocDetails) վավերապայմանները պետք է լրացվեն</w:t>
            </w:r>
          </w:p>
        </w:tc>
      </w:tr>
      <w:tr w:rsidR="00B73B04" w:rsidRPr="004C2B57" w14:paraId="42D224A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C72B94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83BA26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35E36FB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12D60A3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851D19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B73B04" w:rsidRPr="004C2B57" w14:paraId="7AD25CB2"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142A19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4"/>
              </w:rPr>
            </w:pPr>
            <w:r w:rsidRPr="004C2B57">
              <w:rPr>
                <w:rStyle w:val="Bodytext9CourierNew"/>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43E085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4"/>
              </w:rPr>
            </w:pPr>
            <w:r w:rsidRPr="004C2B57">
              <w:rPr>
                <w:rStyle w:val="Bodytext9CourierNew"/>
                <w:rFonts w:ascii="Sylfaen" w:hAnsi="Sylfaen"/>
                <w:sz w:val="20"/>
                <w:szCs w:val="24"/>
              </w:rPr>
              <w:t>«Հսկողության ենթակա ապրանքի հետազոտությունների (փորձարկումների) մասին տեղեկատվություն պարունակող փաստաթուղթը» (smcdo:ComplianceDocDetails) բարդ վավերապայմանի կազմում «Փաստաթղթի անվանումը» (csdo:DocName), «Փաստաթղթի համարը» (csdo:DocId), «Փաստաթղթի ամսաթիվը» (csdo:DocCreationDate) վավերապայմանները պետք է լրացվեն</w:t>
            </w:r>
          </w:p>
        </w:tc>
      </w:tr>
    </w:tbl>
    <w:p w14:paraId="733B253A" w14:textId="77777777" w:rsidR="00B73B04" w:rsidRPr="00B73B04" w:rsidRDefault="00B73B04" w:rsidP="00B73B04">
      <w:pPr>
        <w:spacing w:after="160" w:line="360" w:lineRule="auto"/>
        <w:rPr>
          <w:rFonts w:ascii="Sylfaen" w:hAnsi="Sylfaen"/>
        </w:rPr>
      </w:pPr>
    </w:p>
    <w:p w14:paraId="3F1018FB"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28.</w:t>
      </w:r>
      <w:r w:rsidR="00C91770" w:rsidRPr="00C91770">
        <w:rPr>
          <w:rFonts w:ascii="Sylfaen" w:hAnsi="Sylfaen"/>
          <w:sz w:val="24"/>
          <w:szCs w:val="24"/>
        </w:rPr>
        <w:tab/>
      </w:r>
      <w:r w:rsidRPr="00B73B04">
        <w:rPr>
          <w:rFonts w:ascii="Sylfaen" w:hAnsi="Sylfaen"/>
          <w:sz w:val="24"/>
          <w:szCs w:val="24"/>
        </w:rPr>
        <w:t xml:space="preserve">«Խախտման մասին տեղեկություններ» (P.SS.08.MSG.020)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տեղեկությունները» (R.SM.SS.08.002) էլեկտրոնային փաստաթղթերի (տեղեկությունների) վավերապայմանների լրացմանը ներկայացվող պահանջները բերված են 17-րդ աղյուսակում։</w:t>
      </w:r>
    </w:p>
    <w:p w14:paraId="679B3936"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Fonts w:ascii="Sylfaen" w:hAnsi="Sylfaen"/>
          <w:sz w:val="24"/>
          <w:szCs w:val="24"/>
        </w:rPr>
        <w:lastRenderedPageBreak/>
        <w:t>Աղյուսակ 17</w:t>
      </w:r>
    </w:p>
    <w:p w14:paraId="48EEB943"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«Խախտման մասին տեղեկություններ» (P.SS.08.MSG.020) հաղորդագրությամբ փոխանցվող «Վտանգավոր արտադրանքի հայտնաբերման </w:t>
      </w:r>
      <w:r>
        <w:rPr>
          <w:rFonts w:ascii="Sylfaen" w:hAnsi="Sylfaen"/>
          <w:sz w:val="24"/>
          <w:szCs w:val="24"/>
        </w:rPr>
        <w:t>եւ</w:t>
      </w:r>
      <w:r w:rsidRPr="00B73B04">
        <w:rPr>
          <w:rFonts w:ascii="Sylfaen" w:hAnsi="Sylfaen"/>
          <w:sz w:val="24"/>
          <w:szCs w:val="24"/>
        </w:rPr>
        <w:t xml:space="preserve"> ձեռնարկված սանիտարական միջոցների մասին տեղեկությունները» (R.SM.SS.08.002) էլեկտրոնային փաստաթղթերի (տեղեկությունների) վավերապայմանների լրացմանը ներկայացվող պահանջներ</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B73B04" w:rsidRPr="004C2B57" w14:paraId="1F2386C8" w14:textId="77777777" w:rsidTr="00C91770">
        <w:trPr>
          <w:tblHeader/>
          <w:jc w:val="center"/>
        </w:trPr>
        <w:tc>
          <w:tcPr>
            <w:tcW w:w="1560" w:type="dxa"/>
            <w:tcBorders>
              <w:top w:val="single" w:sz="4" w:space="0" w:color="auto"/>
              <w:left w:val="single" w:sz="4" w:space="0" w:color="auto"/>
            </w:tcBorders>
            <w:shd w:val="clear" w:color="auto" w:fill="FFFFFF"/>
            <w:vAlign w:val="center"/>
          </w:tcPr>
          <w:p w14:paraId="094627B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636E724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ձեւակերպումը</w:t>
            </w:r>
          </w:p>
        </w:tc>
      </w:tr>
      <w:tr w:rsidR="00B73B04" w:rsidRPr="004C2B57" w14:paraId="1681C071" w14:textId="77777777" w:rsidTr="00CE090A">
        <w:trPr>
          <w:jc w:val="center"/>
        </w:trPr>
        <w:tc>
          <w:tcPr>
            <w:tcW w:w="1560" w:type="dxa"/>
            <w:tcBorders>
              <w:top w:val="single" w:sz="4" w:space="0" w:color="auto"/>
              <w:left w:val="single" w:sz="4" w:space="0" w:color="auto"/>
            </w:tcBorders>
            <w:shd w:val="clear" w:color="auto" w:fill="FFFFFF"/>
          </w:tcPr>
          <w:p w14:paraId="30F670D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211pt"/>
                <w:rFonts w:ascii="Sylfaen" w:hAnsi="Sylfaen"/>
                <w:sz w:val="20"/>
                <w:szCs w:val="20"/>
              </w:rPr>
              <w:t>1</w:t>
            </w:r>
            <w:r w:rsidRPr="004C2B57">
              <w:rPr>
                <w:rStyle w:val="Bodytext2FranklinGothicDemi"/>
                <w:rFonts w:ascii="Sylfaen" w:hAnsi="Sylfaen"/>
                <w:sz w:val="20"/>
                <w:szCs w:val="20"/>
              </w:rPr>
              <w:t>.</w:t>
            </w:r>
          </w:p>
        </w:tc>
        <w:tc>
          <w:tcPr>
            <w:tcW w:w="7795" w:type="dxa"/>
            <w:tcBorders>
              <w:top w:val="single" w:sz="4" w:space="0" w:color="auto"/>
              <w:left w:val="single" w:sz="4" w:space="0" w:color="auto"/>
              <w:right w:val="single" w:sz="4" w:space="0" w:color="auto"/>
            </w:tcBorders>
            <w:shd w:val="clear" w:color="auto" w:fill="FFFFFF"/>
            <w:vAlign w:val="center"/>
          </w:tcPr>
          <w:p w14:paraId="795394D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հաղորդագրությամբ փոխանցվում է «Վտանգավոր արտադրանքի հայտնաբերման եւ ձեռնարկված սանիտարական միջոցների մասին ծանուցում» (smcdo:DangerousProductAlertDetails) վավերապայմանի միայն մեկ օրինակ</w:t>
            </w:r>
          </w:p>
        </w:tc>
      </w:tr>
      <w:tr w:rsidR="00B73B04" w:rsidRPr="004C2B57" w14:paraId="31C38F22" w14:textId="77777777" w:rsidTr="00CE090A">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0AC07BB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5567B4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58098B5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656E45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E83BBE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«Անցանկալի իրավիճակի մասին ծանուցման տեսակը» (smsdo:IncidentKindCode) վավերապայմանի արժեքը պետք է պարունակի հետեւյալ արժեքը՝</w:t>
            </w:r>
          </w:p>
          <w:p w14:paraId="5ECC208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19՝ արտադրանքի արտադրության գործընթացի հետ կապված խախտումների հայտնաբերում</w:t>
            </w:r>
          </w:p>
        </w:tc>
      </w:tr>
      <w:tr w:rsidR="00B73B04" w:rsidRPr="004C2B57" w14:paraId="6917F855"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132E1A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8073F6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«Անդամ պետության լիազորված մարմինը» (ccdo:UnifıedAuthorityDetails), «Վտանգավոր արտադրանքի հայտնաբերման մասին տեղեկություններ» (smcdo:NonCompliantSanitaryProductDetails) վավերապայմանները պետք է լրացվեն</w:t>
            </w:r>
          </w:p>
        </w:tc>
      </w:tr>
      <w:tr w:rsidR="00B73B04" w:rsidRPr="004C2B57" w14:paraId="0A447A87"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79EB6C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D69CA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եւ «Երկրի ծածկագիրը» (csdo:UnifiedCountryCode) </w:t>
            </w:r>
            <w:r w:rsidRPr="004C2B57">
              <w:rPr>
                <w:rStyle w:val="Bodytext9CourierNew"/>
                <w:rFonts w:ascii="Sylfaen" w:hAnsi="Sylfaen"/>
                <w:sz w:val="20"/>
                <w:szCs w:val="20"/>
              </w:rPr>
              <w:lastRenderedPageBreak/>
              <w:t>վավերապայմանները</w:t>
            </w:r>
          </w:p>
        </w:tc>
      </w:tr>
      <w:tr w:rsidR="00B73B04" w:rsidRPr="004C2B57" w14:paraId="552AC35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01D4804"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60730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տեղեկությունների ռեեստրում նշված տեղեկագրքի ծածկագրի արժեքին</w:t>
            </w:r>
          </w:p>
        </w:tc>
      </w:tr>
      <w:tr w:rsidR="00B73B04" w:rsidRPr="004C2B57" w14:paraId="7E4053AC"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6495C8E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614A663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«Արտադրանքը» (smcdo:ProductDetails) բարդ վավերապայմանի կազմում «Նկարագրությունը» (csdo:DescriptionText), «Մատակարարման շղթայի մասնակիցը» (ccdo:SupplyChainPartyDetails), «Մարդու կյանքի, առողջության եւ նրա կենսամիջավայրի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B73B04" w:rsidRPr="004C2B57" w14:paraId="51858489"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4D6EBD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216DF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B73B04" w:rsidRPr="004C2B57" w14:paraId="67C86704"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A3A5EC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C51C39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«Մատակարարման շղթայի մասնակիցը» (ccdo:SupplyChainPartyDetails) բարդ վավերապայմանի կազմում «Երկրի ծածկագիրը» (csdo:UnifiedCountryCode), «Տնտեսավարող սուբյեկտի անվանումը» (csdo:BusinessEntityName), «Հասցեն» (ccdo:SubjectAddressDetails) վավերապայմանները պետք է լրացվեն</w:t>
            </w:r>
          </w:p>
        </w:tc>
      </w:tr>
      <w:tr w:rsidR="00B73B04" w:rsidRPr="004C2B57" w14:paraId="06500788"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E250076"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C8F79F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հետեւյալ արժեքը՝</w:t>
            </w:r>
          </w:p>
          <w:p w14:paraId="674612E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41՝ արտադրանքն արտադրողը</w:t>
            </w:r>
          </w:p>
        </w:tc>
      </w:tr>
      <w:tr w:rsidR="00B73B04" w:rsidRPr="004C2B57" w14:paraId="7FF6F400"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73D973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0DE01C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B73B04" w:rsidRPr="004C2B57" w14:paraId="5218A015"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FFB937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1562D6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242CE10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15C2336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63AADD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«Հասցեն» (ccdo:SubjectAddressDetails) եւ «Հասցեն» (ccdo:ObjectAddressDetails) վավերապայմանները որեւէ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B73B04" w:rsidRPr="004C2B57" w14:paraId="30EC951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68C0EEE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C990FD2"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եթե «Հասցե» (ccdo:SubjectAddressDetails) բարդ վավերապայմանի կազմում «Հասցեի տեսակի ծածկագիր» (csdo:AddressKindCode) վավերապայմանը լրացված է, ապա դրա արժեքը պետք է համապատասխանի հետեւյալ արժեքներից մեկին,</w:t>
            </w:r>
          </w:p>
          <w:p w14:paraId="2700BC3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1՝ գրանցման հասցե.</w:t>
            </w:r>
          </w:p>
          <w:p w14:paraId="6241440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2՝ փաստացի հասցե.</w:t>
            </w:r>
          </w:p>
          <w:p w14:paraId="7CDC77C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3`՝ փոստային հասցե</w:t>
            </w:r>
          </w:p>
        </w:tc>
      </w:tr>
      <w:tr w:rsidR="00B73B04" w:rsidRPr="004C2B57" w14:paraId="75EF641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F2168C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FBE768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14:paraId="08D72FF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ТЕ՝ հեռախոս.</w:t>
            </w:r>
          </w:p>
          <w:p w14:paraId="4258767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ЕМ՝ էլեկտրոնային փոստ.</w:t>
            </w:r>
          </w:p>
          <w:p w14:paraId="56C59B9B"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FX՝ ֆաքս</w:t>
            </w:r>
          </w:p>
        </w:tc>
      </w:tr>
      <w:tr w:rsidR="00B73B04" w:rsidRPr="004C2B57" w14:paraId="5484CDEC"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BE0D8C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BE9D45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եւ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33C1EA6E"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5DCC45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165A6F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«Մարդու կյանքի, առողջության եւ նրա կենսամիջավայրի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 (smcdo:ShippingDocumentDetails), «Համապատասխանության գնահատման մասին փաստաթուղթ»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B73B04" w:rsidRPr="004C2B57" w14:paraId="5E6F9C8B"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14B3C0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E49C0A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«Ապրանքաուղեկից փաստաթղթի մասին տեղեկություններ»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B73B04" w:rsidRPr="004C2B57" w14:paraId="1C2C6694"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AD55D9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6747153"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եթե «Ապրանքաուղեկից փաստաթղթի մասին տեղեկություններ»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եւ տեղեկությունների տեսակների դասակարգչից </w:t>
            </w:r>
            <w:r w:rsidRPr="004C2B57">
              <w:rPr>
                <w:rStyle w:val="Bodytext9CourierNew"/>
                <w:rFonts w:ascii="Sylfaen" w:hAnsi="Sylfaen"/>
                <w:sz w:val="20"/>
                <w:szCs w:val="20"/>
              </w:rPr>
              <w:lastRenderedPageBreak/>
              <w:t>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505C88D0"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6E68050B"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796699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B73B04" w:rsidRPr="004C2B57" w14:paraId="10F45762"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8F962B1"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24BCC9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6A8081BD"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8C9099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82C30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B73B04" w:rsidRPr="004C2B57" w14:paraId="6D221D1C"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EFE1137"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3E757D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B73B04" w:rsidRPr="004C2B57" w14:paraId="00561802"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0C3AFFC"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43374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հետեւյալ արժեքներից մեկը.</w:t>
            </w:r>
          </w:p>
          <w:p w14:paraId="73AC8BBC"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true՝ անվտանգության ցուցանիշը նորմատիվ է.</w:t>
            </w:r>
          </w:p>
          <w:p w14:paraId="3D79AFB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false՝ անվտանգության ցուցանիշը փաստացի է</w:t>
            </w:r>
          </w:p>
        </w:tc>
      </w:tr>
      <w:tr w:rsidR="00B73B04" w:rsidRPr="004C2B57" w14:paraId="1118A8D4"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01E3BE20"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9018A5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«Չափման միավորը» (csdo:UnifiedMeasurementUnitCode) վավերապայմանի արժեքը</w:t>
            </w:r>
          </w:p>
          <w:p w14:paraId="6B254D7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եւ </w:t>
            </w:r>
            <w:r w:rsidRPr="004C2B57">
              <w:rPr>
                <w:rStyle w:val="Bodytext9CourierNew"/>
                <w:rFonts w:ascii="Sylfaen" w:hAnsi="Sylfaen"/>
                <w:sz w:val="20"/>
                <w:szCs w:val="20"/>
              </w:rPr>
              <w:lastRenderedPageBreak/>
              <w:t>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1841F837"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7A1194D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26.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F89104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«Հայտնաբերման վայրը» (smcdo:DetectionPlaceDetails) բարդ վավերապայմանի կազմում պետք է լրացվի հետեւյալ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B73B04" w:rsidRPr="004C2B57" w14:paraId="00D0289D"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35DC24F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9828FB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«Կազմակերպությունը» (smcdo:OrganizationDetails), «Սուբյեկտը» (smcdo:SubjectDetails) վավերապայմանները լրացնելիս պետք է լրացվեն «Երկրի ծածկագիրը» (csdo:UnifiedCountryCode), «Տնտեսավարող սուբյեկտի անվանումը» (csdo:BusinessEntityName) եւ «Հասցեն» (ccdo:SubjectAddressDetails) վավերապայմանները</w:t>
            </w:r>
          </w:p>
        </w:tc>
      </w:tr>
      <w:tr w:rsidR="00B73B04" w:rsidRPr="004C2B57" w14:paraId="3E229873"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4CB2CD4D"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27ADAA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«Անցակետը» (smcdo:BorderCheckpointDetails) վավերապայմանը լրացվել է որեւէ վավերապայմանի կազմում, ապա դրա կազմում բոլոր վավերապայմանները պետք է լրացվեն</w:t>
            </w:r>
          </w:p>
        </w:tc>
      </w:tr>
      <w:tr w:rsidR="00B73B04" w:rsidRPr="004C2B57" w14:paraId="53504621" w14:textId="77777777" w:rsidTr="00CE090A">
        <w:trPr>
          <w:jc w:val="center"/>
        </w:trPr>
        <w:tc>
          <w:tcPr>
            <w:tcW w:w="1560" w:type="dxa"/>
            <w:tcBorders>
              <w:top w:val="single" w:sz="4" w:space="0" w:color="auto"/>
              <w:left w:val="single" w:sz="4" w:space="0" w:color="auto"/>
              <w:bottom w:val="single" w:sz="4" w:space="0" w:color="auto"/>
            </w:tcBorders>
            <w:shd w:val="clear" w:color="auto" w:fill="FFFFFF"/>
          </w:tcPr>
          <w:p w14:paraId="503F4992"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6F6560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«Վտանգավոր արտադրանքի հայտնաբերման եւ ձեռնարկված սանիտարական միջոցների մասին ծանուցում» (smcdo:DangerousProductAlertDetails) բարդ վավերապայմանի կազմում «Սանիտարական միջոցը» (smcdo:SanitaryMeasureBaseDetails) վավերապայմանը չի լրացվում</w:t>
            </w:r>
          </w:p>
        </w:tc>
      </w:tr>
    </w:tbl>
    <w:p w14:paraId="499F412C" w14:textId="77777777" w:rsidR="00AF5A7D" w:rsidRPr="00344206" w:rsidRDefault="00AF5A7D" w:rsidP="00C91770">
      <w:pPr>
        <w:pStyle w:val="Bodytext20"/>
        <w:shd w:val="clear" w:color="auto" w:fill="auto"/>
        <w:tabs>
          <w:tab w:val="left" w:pos="1134"/>
        </w:tabs>
        <w:spacing w:before="0" w:after="160" w:line="360" w:lineRule="auto"/>
        <w:ind w:firstLine="567"/>
        <w:rPr>
          <w:rFonts w:ascii="Sylfaen" w:hAnsi="Sylfaen"/>
          <w:sz w:val="24"/>
          <w:szCs w:val="24"/>
        </w:rPr>
      </w:pPr>
    </w:p>
    <w:p w14:paraId="7D93FF03" w14:textId="77777777" w:rsidR="00B73B04" w:rsidRPr="00B73B04" w:rsidRDefault="00B73B04" w:rsidP="00C91770">
      <w:pPr>
        <w:pStyle w:val="Bodytext20"/>
        <w:shd w:val="clear" w:color="auto" w:fill="auto"/>
        <w:tabs>
          <w:tab w:val="left" w:pos="1134"/>
        </w:tabs>
        <w:spacing w:before="0" w:after="160" w:line="360" w:lineRule="auto"/>
        <w:ind w:firstLine="567"/>
        <w:rPr>
          <w:rFonts w:ascii="Sylfaen" w:hAnsi="Sylfaen"/>
          <w:sz w:val="24"/>
          <w:szCs w:val="24"/>
        </w:rPr>
      </w:pPr>
      <w:r w:rsidRPr="00B73B04">
        <w:rPr>
          <w:rFonts w:ascii="Sylfaen" w:hAnsi="Sylfaen"/>
          <w:sz w:val="24"/>
          <w:szCs w:val="24"/>
        </w:rPr>
        <w:t>29.</w:t>
      </w:r>
      <w:r w:rsidR="00C91770" w:rsidRPr="0008746C">
        <w:rPr>
          <w:rFonts w:ascii="Sylfaen" w:hAnsi="Sylfaen"/>
          <w:sz w:val="24"/>
          <w:szCs w:val="24"/>
        </w:rPr>
        <w:tab/>
      </w:r>
      <w:r w:rsidRPr="00B73B04">
        <w:rPr>
          <w:rFonts w:ascii="Sylfaen" w:hAnsi="Sylfaen"/>
          <w:sz w:val="24"/>
          <w:szCs w:val="24"/>
        </w:rPr>
        <w:t xml:space="preserve">«Խախտումն ուսումնասիրելու արդյունքի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(P.SS.08.MSG.015) հաղորդագրությամբ փոխանցվող «Խախտումների մասին տեղեկատվության ուսումնասիրման արդյունքների մասին տեղեկությունները» (R.SM.SS.08.003) էլեկտրոնային փաստաթղթերի (տեղեկությունների) վավերապայմանների լրացմանը ներկայացվող պահանջները բերված են 18-րդ աղյուսակում:</w:t>
      </w:r>
    </w:p>
    <w:p w14:paraId="31AB019D" w14:textId="77777777" w:rsidR="00AF5A7D" w:rsidRDefault="00AF5A7D">
      <w:pPr>
        <w:rPr>
          <w:rStyle w:val="Bodytext6"/>
          <w:rFonts w:ascii="Sylfaen" w:eastAsia="Microsoft Sans Serif" w:hAnsi="Sylfaen"/>
          <w:sz w:val="24"/>
          <w:szCs w:val="24"/>
        </w:rPr>
      </w:pPr>
      <w:r>
        <w:rPr>
          <w:rStyle w:val="Bodytext6"/>
          <w:rFonts w:ascii="Sylfaen" w:eastAsia="Microsoft Sans Serif" w:hAnsi="Sylfaen"/>
          <w:sz w:val="24"/>
          <w:szCs w:val="24"/>
        </w:rPr>
        <w:br w:type="page"/>
      </w:r>
    </w:p>
    <w:p w14:paraId="0869B0B1" w14:textId="77777777" w:rsidR="00B73B04" w:rsidRPr="00B73B04" w:rsidRDefault="00B73B04" w:rsidP="004C2B57">
      <w:pPr>
        <w:pStyle w:val="Bodytext20"/>
        <w:shd w:val="clear" w:color="auto" w:fill="auto"/>
        <w:spacing w:before="0" w:after="160" w:line="360" w:lineRule="auto"/>
        <w:ind w:firstLine="0"/>
        <w:jc w:val="right"/>
        <w:rPr>
          <w:rFonts w:ascii="Sylfaen" w:hAnsi="Sylfaen"/>
          <w:sz w:val="24"/>
          <w:szCs w:val="24"/>
        </w:rPr>
      </w:pPr>
      <w:r w:rsidRPr="00B73B04">
        <w:rPr>
          <w:rStyle w:val="Bodytext6"/>
          <w:rFonts w:ascii="Sylfaen" w:hAnsi="Sylfaen"/>
          <w:sz w:val="24"/>
          <w:szCs w:val="24"/>
        </w:rPr>
        <w:lastRenderedPageBreak/>
        <w:t>Աղյուսակ 18</w:t>
      </w:r>
    </w:p>
    <w:p w14:paraId="59AC22CF" w14:textId="77777777" w:rsidR="00B73B04" w:rsidRPr="00B73B04" w:rsidRDefault="00B73B04" w:rsidP="00B73B04">
      <w:pPr>
        <w:pStyle w:val="Bodytext20"/>
        <w:shd w:val="clear" w:color="auto" w:fill="auto"/>
        <w:spacing w:before="0" w:after="160" w:line="360" w:lineRule="auto"/>
        <w:ind w:firstLine="0"/>
        <w:jc w:val="center"/>
        <w:rPr>
          <w:rFonts w:ascii="Sylfaen" w:hAnsi="Sylfaen"/>
          <w:sz w:val="24"/>
          <w:szCs w:val="24"/>
        </w:rPr>
      </w:pPr>
      <w:r w:rsidRPr="00B73B04">
        <w:rPr>
          <w:rFonts w:ascii="Sylfaen" w:hAnsi="Sylfaen"/>
          <w:sz w:val="24"/>
          <w:szCs w:val="24"/>
        </w:rPr>
        <w:t xml:space="preserve">«Խախտումն ուսումնասիրելու արդյունքի </w:t>
      </w:r>
      <w:r>
        <w:rPr>
          <w:rFonts w:ascii="Sylfaen" w:hAnsi="Sylfaen"/>
          <w:sz w:val="24"/>
          <w:szCs w:val="24"/>
        </w:rPr>
        <w:t>եւ</w:t>
      </w:r>
      <w:r w:rsidRPr="00B73B04">
        <w:rPr>
          <w:rFonts w:ascii="Sylfaen" w:hAnsi="Sylfaen"/>
          <w:sz w:val="24"/>
          <w:szCs w:val="24"/>
        </w:rPr>
        <w:t xml:space="preserve"> ձեռնարկված միջոցների մասին ծանուցում» (P.SS.08.MSG.015) հաղորդագրությամբ փոխանցվող «Խախտումների մասին տեղեկատվության ուսումնասիրման արդյունքների մասին տեղեկությունները» (R.SM.SS.08.003)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73B04" w:rsidRPr="004C2B57" w14:paraId="277961A2" w14:textId="77777777" w:rsidTr="00C91770">
        <w:trPr>
          <w:tblHeader/>
          <w:jc w:val="center"/>
        </w:trPr>
        <w:tc>
          <w:tcPr>
            <w:tcW w:w="1565" w:type="dxa"/>
            <w:tcBorders>
              <w:top w:val="single" w:sz="4" w:space="0" w:color="auto"/>
              <w:left w:val="single" w:sz="4" w:space="0" w:color="auto"/>
            </w:tcBorders>
            <w:shd w:val="clear" w:color="auto" w:fill="FFFFFF"/>
            <w:vAlign w:val="center"/>
          </w:tcPr>
          <w:p w14:paraId="3BC034FE"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57BDCD4A"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Պահանջի ձեւակերպումը</w:t>
            </w:r>
          </w:p>
        </w:tc>
      </w:tr>
      <w:tr w:rsidR="00B73B04" w:rsidRPr="004C2B57" w14:paraId="616DFE63" w14:textId="77777777" w:rsidTr="00CE090A">
        <w:trPr>
          <w:jc w:val="center"/>
        </w:trPr>
        <w:tc>
          <w:tcPr>
            <w:tcW w:w="1565" w:type="dxa"/>
            <w:tcBorders>
              <w:top w:val="single" w:sz="4" w:space="0" w:color="auto"/>
              <w:left w:val="single" w:sz="4" w:space="0" w:color="auto"/>
            </w:tcBorders>
            <w:shd w:val="clear" w:color="auto" w:fill="FFFFFF"/>
          </w:tcPr>
          <w:p w14:paraId="76A33DD8"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211pt"/>
                <w:rFonts w:ascii="Sylfaen" w:hAnsi="Sylfaen"/>
                <w:sz w:val="20"/>
                <w:szCs w:val="20"/>
              </w:rPr>
              <w:t>1</w:t>
            </w:r>
            <w:r w:rsidRPr="004C2B57">
              <w:rPr>
                <w:rStyle w:val="Bodytext2FranklinGothicDemi"/>
                <w:rFonts w:ascii="Sylfaen" w:hAnsi="Sylfaen"/>
                <w:sz w:val="20"/>
                <w:szCs w:val="20"/>
              </w:rPr>
              <w:t>.</w:t>
            </w:r>
          </w:p>
        </w:tc>
        <w:tc>
          <w:tcPr>
            <w:tcW w:w="7805" w:type="dxa"/>
            <w:tcBorders>
              <w:top w:val="single" w:sz="4" w:space="0" w:color="auto"/>
              <w:left w:val="single" w:sz="4" w:space="0" w:color="auto"/>
              <w:right w:val="single" w:sz="4" w:space="0" w:color="auto"/>
            </w:tcBorders>
            <w:shd w:val="clear" w:color="auto" w:fill="FFFFFF"/>
            <w:vAlign w:val="center"/>
          </w:tcPr>
          <w:p w14:paraId="6F8877EF"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եւ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w:t>
            </w:r>
            <w:r w:rsidRPr="004C2B57">
              <w:rPr>
                <w:rStyle w:val="Bodytext9CourierNew"/>
                <w:rFonts w:ascii="Sylfaen" w:hAnsi="Sylfaen"/>
                <w:sz w:val="20"/>
                <w:szCs w:val="20"/>
              </w:rPr>
              <w:t xml:space="preserve"> Այլ դեպքում պետք է լրացվեն «Լիազորված մարմնի անվանումը» (csdo:AuthorityName) եւ «Երկրի ծածկագիրը» (csdo:UnifiedCountryCode) վավերապայմանները</w:t>
            </w:r>
          </w:p>
        </w:tc>
      </w:tr>
      <w:tr w:rsidR="00B73B04" w:rsidRPr="004C2B57" w14:paraId="0A8354BA" w14:textId="77777777" w:rsidTr="00CE090A">
        <w:trPr>
          <w:jc w:val="center"/>
        </w:trPr>
        <w:tc>
          <w:tcPr>
            <w:tcW w:w="1565" w:type="dxa"/>
            <w:tcBorders>
              <w:top w:val="single" w:sz="4" w:space="0" w:color="auto"/>
              <w:left w:val="single" w:sz="4" w:space="0" w:color="auto"/>
            </w:tcBorders>
            <w:shd w:val="clear" w:color="auto" w:fill="FFFFFF"/>
          </w:tcPr>
          <w:p w14:paraId="53C511D3"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4A49C12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B73B04" w:rsidRPr="004C2B57" w14:paraId="0E200301" w14:textId="77777777" w:rsidTr="00CE090A">
        <w:trPr>
          <w:jc w:val="center"/>
        </w:trPr>
        <w:tc>
          <w:tcPr>
            <w:tcW w:w="1565" w:type="dxa"/>
            <w:tcBorders>
              <w:top w:val="single" w:sz="4" w:space="0" w:color="auto"/>
              <w:left w:val="single" w:sz="4" w:space="0" w:color="auto"/>
            </w:tcBorders>
            <w:shd w:val="clear" w:color="auto" w:fill="FFFFFF"/>
          </w:tcPr>
          <w:p w14:paraId="6B56247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vAlign w:val="center"/>
          </w:tcPr>
          <w:p w14:paraId="62C181E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«Անցանկալի իրավիճակի մասին ծանուցման նույնականացուցիչը» (smcdo:IncidentAlertIdDetails) բարդ վավերապայմանի կազմում «Անցանկալի իրավիճակի մասին ծանուցման տեսակը» (smsdo:IncidentKindCode) վավերապայմանի արժեքը պետք է պարունակի հետեւյալ արժեքը՝</w:t>
            </w:r>
          </w:p>
          <w:p w14:paraId="34A08BCD"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19՝ արտադրանքի արտադրության գործընթացի հետ կապված խախտումների հայտնաբերում</w:t>
            </w:r>
          </w:p>
        </w:tc>
      </w:tr>
      <w:tr w:rsidR="00B73B04" w:rsidRPr="004C2B57" w14:paraId="39543B96" w14:textId="77777777" w:rsidTr="00CE090A">
        <w:trPr>
          <w:jc w:val="center"/>
        </w:trPr>
        <w:tc>
          <w:tcPr>
            <w:tcW w:w="1565" w:type="dxa"/>
            <w:tcBorders>
              <w:top w:val="single" w:sz="4" w:space="0" w:color="auto"/>
              <w:left w:val="single" w:sz="4" w:space="0" w:color="auto"/>
            </w:tcBorders>
            <w:shd w:val="clear" w:color="auto" w:fill="FFFFFF"/>
          </w:tcPr>
          <w:p w14:paraId="7D1FF46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4DF1339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փոխանցվող հաղորդագրությունում «Սանիտարական միջոցը» (smcdo:SanitaryMeasureBaseDetails) վավերապայմանը պետք է լրացվի</w:t>
            </w:r>
          </w:p>
        </w:tc>
      </w:tr>
      <w:tr w:rsidR="00B73B04" w:rsidRPr="004C2B57" w14:paraId="60F68A85"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F7EB145"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A63A4B7"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«Սանիտարական միջոցը» (smcdo:SanitaiyMeasureBaseDetails) բարդ վավերապայմանի կազմում «Միջոցի ազդեցության օբյեկտի տեսակը» (smsdo:MeasureAffectedObjectKindCode) վավերապայմանի արժեքը պետք է համապատասխանի հետեւյալ արժեքներից մեկին.</w:t>
            </w:r>
          </w:p>
          <w:p w14:paraId="0BB2FC0A"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1՝ անդամ պետությունների քաղաքացիներ.</w:t>
            </w:r>
          </w:p>
          <w:p w14:paraId="6C7BD343" w14:textId="77777777" w:rsidR="00B73B04" w:rsidRPr="004C2B57" w:rsidRDefault="00B73B04" w:rsidP="004C2B57">
            <w:pPr>
              <w:pStyle w:val="Bodytext20"/>
              <w:shd w:val="clear" w:color="auto" w:fill="auto"/>
              <w:spacing w:before="0" w:after="120" w:line="240" w:lineRule="auto"/>
              <w:ind w:firstLine="0"/>
              <w:jc w:val="left"/>
              <w:rPr>
                <w:rStyle w:val="Bodytext9CourierNew"/>
                <w:rFonts w:ascii="Sylfaen" w:hAnsi="Sylfaen"/>
                <w:sz w:val="20"/>
                <w:szCs w:val="20"/>
              </w:rPr>
            </w:pPr>
            <w:r w:rsidRPr="004C2B57">
              <w:rPr>
                <w:rStyle w:val="Bodytext9CourierNew"/>
                <w:rFonts w:ascii="Sylfaen" w:hAnsi="Sylfaen"/>
                <w:sz w:val="20"/>
                <w:szCs w:val="20"/>
              </w:rPr>
              <w:t>2՝ ապրանքներ եւ արտադրանք.</w:t>
            </w:r>
          </w:p>
          <w:p w14:paraId="6564A40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lastRenderedPageBreak/>
              <w:t>3՝ տրանսպորտային միջոցներ</w:t>
            </w:r>
          </w:p>
        </w:tc>
      </w:tr>
      <w:tr w:rsidR="00B73B04" w:rsidRPr="004C2B57" w14:paraId="442D12D8" w14:textId="77777777" w:rsidTr="00CE090A">
        <w:trPr>
          <w:jc w:val="center"/>
        </w:trPr>
        <w:tc>
          <w:tcPr>
            <w:tcW w:w="1565" w:type="dxa"/>
            <w:tcBorders>
              <w:top w:val="single" w:sz="4" w:space="0" w:color="auto"/>
              <w:left w:val="single" w:sz="4" w:space="0" w:color="auto"/>
              <w:bottom w:val="single" w:sz="4" w:space="0" w:color="auto"/>
            </w:tcBorders>
            <w:shd w:val="clear" w:color="auto" w:fill="FFFFFF"/>
          </w:tcPr>
          <w:p w14:paraId="6D2CFD8F" w14:textId="77777777" w:rsidR="00B73B04" w:rsidRPr="004C2B57" w:rsidRDefault="00B73B04" w:rsidP="004C2B57">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lastRenderedPageBreak/>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20850B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440D1009"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«Սանիտարական միջոցը» (smcdo:SanitarvMeasureBaseDetails) բարդ վավերապայմանի կազմում «Միջոցի անվանումը» (smsdo:MeasureName) վավերապայմանը</w:t>
            </w:r>
          </w:p>
        </w:tc>
      </w:tr>
      <w:tr w:rsidR="00B73B04" w:rsidRPr="004C2B57" w14:paraId="6A29F5BA"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1038BFB0"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C1E86E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 xml:space="preserve">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վավերապայմանները պետք է լրացվեն</w:t>
            </w:r>
          </w:p>
        </w:tc>
      </w:tr>
      <w:tr w:rsidR="00B73B04" w:rsidRPr="004C2B57" w14:paraId="27DD8A33"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66C4C832"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41080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«Միջոցը սահմանելու հիմքը» (smcdo:MeasureInitiationBasisDetails) վավերապայմանը լրացնելու դեպքում բոլոր վավերապայմանները դրա կազմում պետք է լրացվեն</w:t>
            </w:r>
          </w:p>
        </w:tc>
      </w:tr>
      <w:tr w:rsidR="00B73B04" w:rsidRPr="004C2B57" w14:paraId="603FBB12"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790B8CF5"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B2B8951"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«Միջոցի պահպանումն ապահովող միջոցառման մասին տեղեկությունները» (smcdo:MeasureImplementationDetails) վավերապայմանը լրացնելիս դրա կազմում «Կատարողի մասին տեղեկությունները» (smcdo:ImplementingEntityDetails), «Փաստաթղթին կատարվող հղումը» (ccdo:DocReferenceDetails) վավերապայմանները պետք է լրացվեն</w:t>
            </w:r>
          </w:p>
        </w:tc>
      </w:tr>
      <w:tr w:rsidR="00B73B04" w:rsidRPr="004C2B57" w14:paraId="189F1377"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07F888CB"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4A492C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հետեւյալ վավերապայմաններից գոնե մեկը՝ «Անդամ պետության լիազորված մարմինը» (ccdo:UnifiedAuthorityDetails), «Սուբյեկտը» (smcdo:SubjectDetails)</w:t>
            </w:r>
          </w:p>
        </w:tc>
      </w:tr>
      <w:tr w:rsidR="00B73B04" w:rsidRPr="004C2B57" w14:paraId="5570320F"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29BA80CB"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2EBA6F0"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B73B04" w:rsidRPr="004C2B57" w14:paraId="345E4C22"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4C3D4071"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4DE047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Fonts w:ascii="Sylfaen" w:hAnsi="Sylfaen"/>
                <w:sz w:val="20"/>
                <w:szCs w:val="20"/>
              </w:rPr>
              <w:t>եթե «Անցակետը» (smcdo:BorderCheckpointDetails) վավերապայմանը լրացվել է որեւէ վավերապայմանի կազմում, ապա դրա կազմում բոլոր վավերապայմանները պետք է լրացվեն</w:t>
            </w:r>
          </w:p>
        </w:tc>
      </w:tr>
      <w:tr w:rsidR="00B73B04" w:rsidRPr="004C2B57" w14:paraId="369BAA12"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209B7458"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6CB0C18"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«Լեզվի ծածկագիրը» (csdo:LanguageCode) վավերապայմանը լրացվել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B73B04" w:rsidRPr="004C2B57" w14:paraId="72D66E7F" w14:textId="77777777" w:rsidTr="00C91770">
        <w:trPr>
          <w:jc w:val="center"/>
        </w:trPr>
        <w:tc>
          <w:tcPr>
            <w:tcW w:w="1565" w:type="dxa"/>
            <w:tcBorders>
              <w:top w:val="single" w:sz="4" w:space="0" w:color="auto"/>
              <w:left w:val="single" w:sz="4" w:space="0" w:color="auto"/>
              <w:bottom w:val="single" w:sz="4" w:space="0" w:color="auto"/>
            </w:tcBorders>
            <w:shd w:val="clear" w:color="auto" w:fill="FFFFFF"/>
          </w:tcPr>
          <w:p w14:paraId="0CD8349B" w14:textId="77777777" w:rsidR="00B73B04" w:rsidRPr="004C2B57" w:rsidRDefault="00B73B04" w:rsidP="00C91770">
            <w:pPr>
              <w:pStyle w:val="Bodytext20"/>
              <w:shd w:val="clear" w:color="auto" w:fill="auto"/>
              <w:spacing w:before="0" w:after="120" w:line="240" w:lineRule="auto"/>
              <w:ind w:firstLine="0"/>
              <w:jc w:val="center"/>
              <w:rPr>
                <w:rFonts w:ascii="Sylfaen" w:hAnsi="Sylfaen"/>
                <w:sz w:val="20"/>
                <w:szCs w:val="20"/>
              </w:rPr>
            </w:pPr>
            <w:r w:rsidRPr="004C2B57">
              <w:rPr>
                <w:rStyle w:val="Bodytext9CourierNew"/>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D66DD6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եթե «Բինարային ձեւաչափով փաստաթուղթը» (csdo:DocBinaryText) վավերապայմանը լրացված է, ապա դրա կազմում «Տվյալների ձեւաչափի ծածկագիրը» (mediaTypeCode ատրիբուտ) ատրիբուտը պետք է համապատասխանի հետեւյալ արժեքներից մեկին.</w:t>
            </w:r>
          </w:p>
          <w:p w14:paraId="4E4869A5"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lastRenderedPageBreak/>
              <w:t>«doc»՝ application/msword.</w:t>
            </w:r>
          </w:p>
          <w:p w14:paraId="4B09C5B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«docx»՝ application/vnd.openxmlformats- officedocument.wordprocessingml.document.</w:t>
            </w:r>
          </w:p>
          <w:p w14:paraId="50F3EBF4"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«jpeg»՝ image/jpeg.</w:t>
            </w:r>
          </w:p>
          <w:p w14:paraId="38AFD8FE"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«pdf»՝ application/pdf.</w:t>
            </w:r>
          </w:p>
          <w:p w14:paraId="4D244A96"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«png»՝ image/png.</w:t>
            </w:r>
          </w:p>
          <w:p w14:paraId="044E2CD2"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«tiff»՝ image/tiff.</w:t>
            </w:r>
          </w:p>
          <w:p w14:paraId="461A1CFA" w14:textId="77777777" w:rsidR="00B73B04" w:rsidRPr="004C2B57" w:rsidRDefault="00B73B04" w:rsidP="004C2B57">
            <w:pPr>
              <w:pStyle w:val="Bodytext20"/>
              <w:shd w:val="clear" w:color="auto" w:fill="auto"/>
              <w:spacing w:before="0" w:after="120" w:line="240" w:lineRule="auto"/>
              <w:ind w:firstLine="0"/>
              <w:jc w:val="left"/>
              <w:rPr>
                <w:rFonts w:ascii="Sylfaen" w:hAnsi="Sylfaen"/>
                <w:sz w:val="20"/>
                <w:szCs w:val="20"/>
              </w:rPr>
            </w:pPr>
            <w:r w:rsidRPr="004C2B57">
              <w:rPr>
                <w:rStyle w:val="Bodytext9CourierNew"/>
                <w:rFonts w:ascii="Sylfaen" w:hAnsi="Sylfaen"/>
                <w:sz w:val="20"/>
                <w:szCs w:val="20"/>
              </w:rPr>
              <w:t>«zip»՝ application/zip</w:t>
            </w:r>
          </w:p>
        </w:tc>
      </w:tr>
    </w:tbl>
    <w:p w14:paraId="2759E983" w14:textId="77777777" w:rsidR="004C2B57" w:rsidRDefault="004C2B57" w:rsidP="00B73B04">
      <w:pPr>
        <w:spacing w:after="160" w:line="360" w:lineRule="auto"/>
        <w:rPr>
          <w:rFonts w:ascii="Sylfaen" w:hAnsi="Sylfaen"/>
        </w:rPr>
        <w:sectPr w:rsidR="004C2B57" w:rsidSect="003C030A">
          <w:pgSz w:w="11900" w:h="16840" w:orient="landscape" w:code="9"/>
          <w:pgMar w:top="1418" w:right="1418" w:bottom="1418" w:left="1418" w:header="0" w:footer="781" w:gutter="0"/>
          <w:pgNumType w:start="17"/>
          <w:cols w:space="720"/>
          <w:noEndnote/>
          <w:docGrid w:linePitch="360"/>
        </w:sectPr>
      </w:pPr>
    </w:p>
    <w:p w14:paraId="3F60054E" w14:textId="77777777" w:rsidR="00B73B04" w:rsidRPr="00B73B04" w:rsidRDefault="00B73B04" w:rsidP="004C2B57">
      <w:pPr>
        <w:spacing w:after="160" w:line="360" w:lineRule="auto"/>
        <w:ind w:left="5103" w:right="-8"/>
        <w:jc w:val="center"/>
        <w:rPr>
          <w:rFonts w:ascii="Sylfaen" w:hAnsi="Sylfaen"/>
        </w:rPr>
      </w:pPr>
      <w:r w:rsidRPr="00B73B04">
        <w:rPr>
          <w:rFonts w:ascii="Sylfaen" w:hAnsi="Sylfaen"/>
        </w:rPr>
        <w:lastRenderedPageBreak/>
        <w:t>ՀԱՍՏԱՏՎԱԾ Է</w:t>
      </w:r>
    </w:p>
    <w:p w14:paraId="61B85C72" w14:textId="77777777" w:rsidR="00B73B04" w:rsidRPr="00B73B04" w:rsidRDefault="00B73B04" w:rsidP="004C2B57">
      <w:pPr>
        <w:spacing w:after="160" w:line="360" w:lineRule="auto"/>
        <w:ind w:left="5103" w:right="-8"/>
        <w:jc w:val="center"/>
        <w:rPr>
          <w:rFonts w:ascii="Sylfaen" w:hAnsi="Sylfaen"/>
        </w:rPr>
      </w:pPr>
      <w:r w:rsidRPr="00B73B04">
        <w:rPr>
          <w:rFonts w:ascii="Sylfaen" w:hAnsi="Sylfaen"/>
        </w:rPr>
        <w:t xml:space="preserve">Եվրասիական տնտեսական հանձնաժողովի կոլեգիայի </w:t>
      </w:r>
      <w:r w:rsidR="00C91770" w:rsidRPr="00C91770">
        <w:rPr>
          <w:rFonts w:ascii="Sylfaen" w:hAnsi="Sylfaen"/>
        </w:rPr>
        <w:br/>
      </w:r>
      <w:r w:rsidRPr="00B73B04">
        <w:rPr>
          <w:rFonts w:ascii="Sylfaen" w:hAnsi="Sylfaen"/>
        </w:rPr>
        <w:t xml:space="preserve">2022 թվականի նոյեմբերի 15-ի </w:t>
      </w:r>
      <w:r w:rsidR="00C91770" w:rsidRPr="00C91770">
        <w:rPr>
          <w:rFonts w:ascii="Sylfaen" w:hAnsi="Sylfaen"/>
        </w:rPr>
        <w:br/>
      </w:r>
      <w:r w:rsidRPr="00B73B04">
        <w:rPr>
          <w:rFonts w:ascii="Sylfaen" w:hAnsi="Sylfaen"/>
        </w:rPr>
        <w:t>թիվ 179 որոշմամբ</w:t>
      </w:r>
    </w:p>
    <w:p w14:paraId="78BF7CD1" w14:textId="77777777" w:rsidR="00B73B04" w:rsidRPr="00B73B04" w:rsidRDefault="00B73B04" w:rsidP="00B73B04">
      <w:pPr>
        <w:pStyle w:val="Bodytext30"/>
        <w:shd w:val="clear" w:color="auto" w:fill="auto"/>
        <w:spacing w:after="160" w:line="360" w:lineRule="auto"/>
        <w:ind w:left="60"/>
        <w:rPr>
          <w:rStyle w:val="Bodytext3Spacing2pt"/>
          <w:rFonts w:ascii="Sylfaen" w:hAnsi="Sylfaen"/>
          <w:sz w:val="24"/>
          <w:szCs w:val="24"/>
        </w:rPr>
      </w:pPr>
    </w:p>
    <w:p w14:paraId="65246458" w14:textId="77777777" w:rsidR="00B73B04" w:rsidRPr="004C2B57" w:rsidRDefault="00B73B04" w:rsidP="00B73B04">
      <w:pPr>
        <w:pStyle w:val="Bodytext30"/>
        <w:shd w:val="clear" w:color="auto" w:fill="auto"/>
        <w:spacing w:after="160" w:line="360" w:lineRule="auto"/>
        <w:ind w:left="60"/>
        <w:rPr>
          <w:rFonts w:ascii="Sylfaen" w:hAnsi="Sylfaen"/>
          <w:b w:val="0"/>
          <w:sz w:val="24"/>
          <w:szCs w:val="24"/>
        </w:rPr>
      </w:pPr>
      <w:r w:rsidRPr="004C2B57">
        <w:rPr>
          <w:rStyle w:val="Bodytext3Spacing2pt"/>
          <w:rFonts w:ascii="Sylfaen" w:hAnsi="Sylfaen"/>
          <w:b/>
          <w:sz w:val="24"/>
          <w:szCs w:val="24"/>
        </w:rPr>
        <w:t>ԿԱՆՈՆԱԿԱՐԳ</w:t>
      </w:r>
    </w:p>
    <w:p w14:paraId="402A7F14" w14:textId="77777777" w:rsidR="00B73B04" w:rsidRPr="00B73B04" w:rsidRDefault="00B73B04" w:rsidP="00B73B04">
      <w:pPr>
        <w:pStyle w:val="Bodytext30"/>
        <w:shd w:val="clear" w:color="auto" w:fill="auto"/>
        <w:spacing w:after="160" w:line="360" w:lineRule="auto"/>
        <w:ind w:left="60"/>
        <w:rPr>
          <w:rFonts w:ascii="Sylfaen" w:hAnsi="Sylfaen"/>
          <w:sz w:val="24"/>
          <w:szCs w:val="24"/>
        </w:rPr>
      </w:pPr>
      <w:r w:rsidRPr="00B73B04">
        <w:rPr>
          <w:rFonts w:ascii="Sylfaen" w:hAnsi="Sylfaen"/>
          <w:sz w:val="24"/>
          <w:szCs w:val="24"/>
        </w:rPr>
        <w:t xml:space="preserve">«Եվրասիական տնտեսական միության մաքսային տարածքում վարակիչ </w:t>
      </w:r>
      <w:r>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Pr>
          <w:rFonts w:ascii="Sylfaen" w:hAnsi="Sylfaen"/>
          <w:sz w:val="24"/>
          <w:szCs w:val="24"/>
        </w:rPr>
        <w:t>եւ</w:t>
      </w:r>
      <w:r w:rsidRPr="00B73B04">
        <w:rPr>
          <w:rFonts w:ascii="Sylfaen" w:hAnsi="Sylfaen"/>
          <w:sz w:val="24"/>
          <w:szCs w:val="24"/>
        </w:rPr>
        <w:t xml:space="preserve"> (կամ) մարդու կյանքի, առողջության </w:t>
      </w:r>
      <w:r>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Pr>
          <w:rFonts w:ascii="Sylfaen" w:hAnsi="Sylfaen"/>
          <w:sz w:val="24"/>
          <w:szCs w:val="24"/>
        </w:rPr>
        <w:t>եւ</w:t>
      </w:r>
      <w:r w:rsidRPr="00B73B04">
        <w:rPr>
          <w:rFonts w:ascii="Sylfaen" w:hAnsi="Sylfaen"/>
          <w:sz w:val="24"/>
          <w:szCs w:val="24"/>
        </w:rPr>
        <w:t xml:space="preserve">ավորում, վարում </w:t>
      </w:r>
      <w:r>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հսկիչ-վերահսկիչ գործառույթներ իրականացնող՝ Եվրասիական տնտեսական միության անդամ պետությունների լիազորված մարմինների </w:t>
      </w:r>
      <w:r>
        <w:rPr>
          <w:rFonts w:ascii="Sylfaen" w:hAnsi="Sylfaen"/>
          <w:sz w:val="24"/>
          <w:szCs w:val="24"/>
        </w:rPr>
        <w:t>եւ</w:t>
      </w:r>
      <w:r w:rsidRPr="00B73B04">
        <w:rPr>
          <w:rFonts w:ascii="Sylfaen" w:hAnsi="Sylfaen"/>
          <w:sz w:val="24"/>
          <w:szCs w:val="24"/>
        </w:rPr>
        <w:t xml:space="preserve"> Եվրասիական տնտեսական միության անդամ պետությունների մարմինների միջ</w:t>
      </w:r>
      <w:r>
        <w:rPr>
          <w:rFonts w:ascii="Sylfaen" w:hAnsi="Sylfaen"/>
          <w:sz w:val="24"/>
          <w:szCs w:val="24"/>
        </w:rPr>
        <w:t>եւ</w:t>
      </w:r>
      <w:r w:rsidRPr="00B73B04">
        <w:rPr>
          <w:rFonts w:ascii="Sylfaen" w:hAnsi="Sylfaen"/>
          <w:sz w:val="24"/>
          <w:szCs w:val="24"/>
        </w:rPr>
        <w:t xml:space="preserve"> տեղեկատվական փոխգործակցության</w:t>
      </w:r>
    </w:p>
    <w:p w14:paraId="3959E673" w14:textId="77777777" w:rsidR="00B73B04" w:rsidRPr="00B73B04" w:rsidRDefault="00B73B04" w:rsidP="00B73B04">
      <w:pPr>
        <w:spacing w:after="160" w:line="360" w:lineRule="auto"/>
        <w:ind w:left="3480"/>
        <w:jc w:val="both"/>
        <w:rPr>
          <w:rFonts w:ascii="Sylfaen" w:hAnsi="Sylfaen"/>
        </w:rPr>
      </w:pPr>
    </w:p>
    <w:p w14:paraId="48EAAEDB" w14:textId="77777777" w:rsidR="00B73B04" w:rsidRPr="00B73B04" w:rsidRDefault="00B73B04" w:rsidP="004C2B57">
      <w:pPr>
        <w:spacing w:after="160" w:line="360" w:lineRule="auto"/>
        <w:jc w:val="center"/>
        <w:rPr>
          <w:rFonts w:ascii="Sylfaen" w:hAnsi="Sylfaen"/>
        </w:rPr>
      </w:pPr>
      <w:r w:rsidRPr="00B73B04">
        <w:rPr>
          <w:rFonts w:ascii="Sylfaen" w:hAnsi="Sylfaen"/>
        </w:rPr>
        <w:t>I. Ընդհանուր դրույթներ</w:t>
      </w:r>
    </w:p>
    <w:p w14:paraId="6E42E2AB" w14:textId="77777777" w:rsidR="00B73B04" w:rsidRPr="00B73B04" w:rsidRDefault="00B73B04" w:rsidP="00C91770">
      <w:pPr>
        <w:tabs>
          <w:tab w:val="left" w:pos="1134"/>
        </w:tabs>
        <w:spacing w:after="160" w:line="360" w:lineRule="auto"/>
        <w:ind w:right="-8" w:firstLine="567"/>
        <w:jc w:val="both"/>
        <w:rPr>
          <w:rFonts w:ascii="Sylfaen" w:hAnsi="Sylfaen"/>
        </w:rPr>
      </w:pPr>
      <w:r w:rsidRPr="00B73B04">
        <w:rPr>
          <w:rFonts w:ascii="Sylfaen" w:hAnsi="Sylfaen"/>
        </w:rPr>
        <w:t>1.</w:t>
      </w:r>
      <w:r w:rsidR="00C91770" w:rsidRPr="00C91770">
        <w:rPr>
          <w:rFonts w:ascii="Sylfaen" w:hAnsi="Sylfaen"/>
        </w:rPr>
        <w:tab/>
      </w:r>
      <w:r w:rsidRPr="00B73B04">
        <w:rPr>
          <w:rFonts w:ascii="Sylfaen" w:hAnsi="Sylfaen"/>
        </w:rPr>
        <w:t>Սույն կանոնակարգը մշակվել է Եվրասիական տնտեսական միության (այսուհետ՝ Միություն) իրավունքի կազմում ընդգրկվող հետ</w:t>
      </w:r>
      <w:r>
        <w:rPr>
          <w:rFonts w:ascii="Sylfaen" w:hAnsi="Sylfaen"/>
        </w:rPr>
        <w:t>եւ</w:t>
      </w:r>
      <w:r w:rsidRPr="00B73B04">
        <w:rPr>
          <w:rFonts w:ascii="Sylfaen" w:hAnsi="Sylfaen"/>
        </w:rPr>
        <w:t>յալ ակտերին համապատասխան.</w:t>
      </w:r>
    </w:p>
    <w:p w14:paraId="16FEB588"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t>«Եվրասիական տնտեսական միության մասին» 2014 թվականի մայիսի 29-ի պայմանագիր. Մաքսային միության հանձնաժողովի 2010 թվականի մայիսի 28-ի «Եվրասիական տնտեսական միությունում սանիտարական միջոցների կիրառման մասին» թիվ 299 որոշում.</w:t>
      </w:r>
    </w:p>
    <w:p w14:paraId="4486DC2D"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lastRenderedPageBreak/>
        <w:t xml:space="preserve">Եվրասիական տնտեսական հանձնաժողովի կոլեգիայի 2014 թվականի նոյեմբերի 6-ի «Ընդհանուր գործընթացներն արտաքին </w:t>
      </w:r>
      <w:r>
        <w:rPr>
          <w:rFonts w:ascii="Sylfaen" w:hAnsi="Sylfaen"/>
        </w:rPr>
        <w:t>եւ</w:t>
      </w:r>
      <w:r w:rsidRPr="00B73B04">
        <w:rPr>
          <w:rFonts w:ascii="Sylfaen" w:hAnsi="Sylfaen"/>
        </w:rPr>
        <w:t xml:space="preserve"> փոխադարձ առ</w:t>
      </w:r>
      <w:r>
        <w:rPr>
          <w:rFonts w:ascii="Sylfaen" w:hAnsi="Sylfaen"/>
        </w:rPr>
        <w:t>եւ</w:t>
      </w:r>
      <w:r w:rsidRPr="00B73B04">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4B985EA"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B73B04">
        <w:rPr>
          <w:rFonts w:ascii="Sylfaen" w:hAnsi="Sylfaen"/>
        </w:rPr>
        <w:t xml:space="preserve"> փոխադարձ առ</w:t>
      </w:r>
      <w:r>
        <w:rPr>
          <w:rFonts w:ascii="Sylfaen" w:hAnsi="Sylfaen"/>
        </w:rPr>
        <w:t>եւ</w:t>
      </w:r>
      <w:r w:rsidRPr="00B73B04">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5C531422"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7A384A0B"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B73B04">
        <w:rPr>
          <w:rFonts w:ascii="Sylfaen" w:hAnsi="Sylfaen"/>
        </w:rPr>
        <w:t xml:space="preserve"> նկարագրության մեթոդիկայի մասին» թիվ 63 որոշում։</w:t>
      </w:r>
    </w:p>
    <w:p w14:paraId="5C7D8533"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66BE372" w14:textId="77777777" w:rsidR="00B73B04" w:rsidRPr="00B73B04" w:rsidRDefault="00B73B04" w:rsidP="00B73B04">
      <w:pPr>
        <w:spacing w:after="160" w:line="360" w:lineRule="auto"/>
        <w:ind w:right="-8" w:firstLine="567"/>
        <w:jc w:val="both"/>
        <w:rPr>
          <w:rFonts w:ascii="Sylfaen" w:hAnsi="Sylfaen"/>
        </w:rPr>
      </w:pPr>
      <w:r w:rsidRPr="00B73B04">
        <w:rPr>
          <w:rFonts w:ascii="Sylfaen" w:hAnsi="Sylfaen"/>
        </w:rPr>
        <w:t>Եվրասիական տնտեսական հանձնաժողովի կոլեգիայի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0401782A" w14:textId="77777777" w:rsidR="00B73B04" w:rsidRPr="00B73B04" w:rsidRDefault="00B73B04" w:rsidP="004C2B57">
      <w:pPr>
        <w:spacing w:after="160" w:line="360" w:lineRule="auto"/>
        <w:jc w:val="center"/>
        <w:rPr>
          <w:rFonts w:ascii="Sylfaen" w:hAnsi="Sylfaen"/>
        </w:rPr>
      </w:pPr>
      <w:r w:rsidRPr="00B73B04">
        <w:rPr>
          <w:rFonts w:ascii="Sylfaen" w:hAnsi="Sylfaen"/>
        </w:rPr>
        <w:lastRenderedPageBreak/>
        <w:t>II. Կիրառության ոլորտը</w:t>
      </w:r>
    </w:p>
    <w:p w14:paraId="476B9E60"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2.</w:t>
      </w:r>
      <w:r w:rsidR="00C91770" w:rsidRPr="00C91770">
        <w:rPr>
          <w:rFonts w:ascii="Sylfaen" w:hAnsi="Sylfaen"/>
        </w:rPr>
        <w:tab/>
      </w:r>
      <w:r w:rsidRPr="00B73B04">
        <w:rPr>
          <w:rFonts w:ascii="Sylfaen" w:hAnsi="Sylfaen"/>
        </w:rPr>
        <w:t xml:space="preserve">Սույն կանոնակարգը մշակվել է ընդհանուր գործընթացի մասնակիցների կողմից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գործընթացի (այսուհետ՝ ընդհանուր գործընթաց) տրանզակցիաների կատարման կարգի </w:t>
      </w:r>
      <w:r>
        <w:rPr>
          <w:rFonts w:ascii="Sylfaen" w:hAnsi="Sylfaen"/>
        </w:rPr>
        <w:t>եւ</w:t>
      </w:r>
      <w:r w:rsidRPr="00B73B04">
        <w:rPr>
          <w:rFonts w:ascii="Sylfaen" w:hAnsi="Sylfaen"/>
        </w:rPr>
        <w:t xml:space="preserve"> պայմանների, ինչպես նա</w:t>
      </w:r>
      <w:r>
        <w:rPr>
          <w:rFonts w:ascii="Sylfaen" w:hAnsi="Sylfaen"/>
        </w:rPr>
        <w:t>եւ</w:t>
      </w:r>
      <w:r w:rsidRPr="00B73B04">
        <w:rPr>
          <w:rFonts w:ascii="Sylfaen" w:hAnsi="Sylfaen"/>
        </w:rPr>
        <w:t xml:space="preserve"> դրանց կատարման ժամանակ իրենց դերի միատեսակ ընկալումն ապահովելու նպատակով։</w:t>
      </w:r>
    </w:p>
    <w:p w14:paraId="06A7AEC8"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3.</w:t>
      </w:r>
      <w:r w:rsidR="00C91770" w:rsidRPr="00C91770">
        <w:rPr>
          <w:rFonts w:ascii="Sylfaen" w:hAnsi="Sylfaen"/>
        </w:rPr>
        <w:tab/>
      </w:r>
      <w:r w:rsidRPr="00B73B04">
        <w:rPr>
          <w:rFonts w:ascii="Sylfaen" w:hAnsi="Sylfaen"/>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69E8E354"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4.</w:t>
      </w:r>
      <w:r w:rsidR="00C91770" w:rsidRPr="00C91770">
        <w:rPr>
          <w:rFonts w:ascii="Sylfaen" w:hAnsi="Sylfaen"/>
        </w:rPr>
        <w:tab/>
      </w:r>
      <w:r w:rsidRPr="00B73B04">
        <w:rPr>
          <w:rFonts w:ascii="Sylfaen" w:hAnsi="Sylfaen"/>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266601F5" w14:textId="77777777" w:rsidR="00B73B04" w:rsidRPr="00B73B04" w:rsidRDefault="00B73B04" w:rsidP="00B73B04">
      <w:pPr>
        <w:spacing w:after="160" w:line="360" w:lineRule="auto"/>
        <w:ind w:left="3280"/>
        <w:jc w:val="both"/>
        <w:rPr>
          <w:rFonts w:ascii="Sylfaen" w:hAnsi="Sylfaen"/>
        </w:rPr>
      </w:pPr>
    </w:p>
    <w:p w14:paraId="3265D1D2" w14:textId="77777777" w:rsidR="00B73B04" w:rsidRPr="00B73B04" w:rsidRDefault="00B73B04" w:rsidP="004C2B57">
      <w:pPr>
        <w:spacing w:after="160" w:line="360" w:lineRule="auto"/>
        <w:jc w:val="center"/>
        <w:rPr>
          <w:rFonts w:ascii="Sylfaen" w:hAnsi="Sylfaen"/>
        </w:rPr>
      </w:pPr>
      <w:r w:rsidRPr="00B73B04">
        <w:rPr>
          <w:rFonts w:ascii="Sylfaen" w:hAnsi="Sylfaen"/>
        </w:rPr>
        <w:t>III. Հիմնական հասկացությունները</w:t>
      </w:r>
    </w:p>
    <w:p w14:paraId="072F3983"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5.</w:t>
      </w:r>
      <w:r w:rsidR="00C91770" w:rsidRPr="00C91770">
        <w:rPr>
          <w:rFonts w:ascii="Sylfaen" w:hAnsi="Sylfaen"/>
        </w:rPr>
        <w:tab/>
      </w:r>
      <w:r w:rsidRPr="00B73B04">
        <w:rPr>
          <w:rFonts w:ascii="Sylfaen" w:hAnsi="Sylfaen"/>
        </w:rPr>
        <w:t>Սույն կանոնակարգի նպատակներով օգտագործվում են հասկացություններ, որոնք ունեն հետեւյալ իմաստը.</w:t>
      </w:r>
    </w:p>
    <w:p w14:paraId="39BE105C"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t>ավտորիզացում՝</w:t>
      </w:r>
      <w:r w:rsidRPr="00B73B04">
        <w:rPr>
          <w:rFonts w:ascii="Sylfaen" w:hAnsi="Sylfaen"/>
        </w:rPr>
        <w:t xml:space="preserve"> ընդհանուր գործընթացի որոշակի մասնակցին որոշակի գործողություններ կատարելու իրավունքների տրամադրում.</w:t>
      </w:r>
    </w:p>
    <w:p w14:paraId="4B8674FC"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lastRenderedPageBreak/>
        <w:t>էլեկտրոնային փաստաթղթի (տեղեկությունների) վավերապայման՝</w:t>
      </w:r>
      <w:r w:rsidRPr="00B73B04">
        <w:rPr>
          <w:rFonts w:ascii="Sylfaen" w:hAnsi="Sylfaen"/>
        </w:rPr>
        <w:t xml:space="preserve"> էլեկտրոնային փաստաթղթի (տեղեկությունների) տվյալների միավոր, որը որոշակի համատեքստում համարվում է անբաժանելի.</w:t>
      </w:r>
    </w:p>
    <w:p w14:paraId="0042C00B"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t>ընդհանուր գործընթացի տեղեկատվական օբյեկտի վիճակ՝</w:t>
      </w:r>
      <w:r w:rsidRPr="00B73B04">
        <w:rPr>
          <w:rFonts w:ascii="Sylfaen" w:hAnsi="Sylfaen"/>
        </w:rPr>
        <w:t xml:space="preserve"> տեղեկատվական օբյեկտը դրա կյանքի պարբերաշրջանի որոշակի փուլում բնութագրող հատկություն, որը փոփոխվում է ընդհանուր գործընթացի գործառնություններ կատարելու ժամանակ:</w:t>
      </w:r>
    </w:p>
    <w:p w14:paraId="1BCE06F8"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Pr>
          <w:rFonts w:ascii="Sylfaen" w:hAnsi="Sylfaen"/>
        </w:rPr>
        <w:t>եւ</w:t>
      </w:r>
      <w:r w:rsidRPr="00B73B04">
        <w:rPr>
          <w:rFonts w:ascii="Sylfaen" w:hAnsi="Sylfaen"/>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B73B04">
        <w:rPr>
          <w:rFonts w:ascii="Sylfaen" w:hAnsi="Sylfaen"/>
        </w:rPr>
        <w:t xml:space="preserve"> նկարագրության մեթոդիկայով սահմանված իմաստներով։</w:t>
      </w:r>
    </w:p>
    <w:p w14:paraId="49EE0893"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spacing w:val="-4"/>
        </w:rPr>
        <w:t>Սույն կանոնակարգում օգտագործվող մյուս հասկացությունները կիրառվում են Եվրասիական տնտեսական հանձնաժողովի կոլեգիայի 2022 թվականի նոյեմբերի</w:t>
      </w:r>
      <w:r w:rsidRPr="00B73B04">
        <w:rPr>
          <w:rFonts w:ascii="Sylfaen" w:hAnsi="Sylfaen"/>
        </w:rPr>
        <w:t xml:space="preserve"> 15-ի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թիվ 179 որոշմամբ հաստատված՝ ընդհանուր գործընթացը Եվրասիական տնտեսական միության ինտեգրված տեղեկատվական համակարգի միջոցներով իրագործելիս Ընդհանուր գործընթացի տեղեկատվական փոխգործակցության կանոնների 4-րդ կետում սահմանված իմաստներով։</w:t>
      </w:r>
    </w:p>
    <w:p w14:paraId="4BCBC545" w14:textId="77777777" w:rsidR="00B73B04" w:rsidRPr="0008746C" w:rsidRDefault="00B73B04" w:rsidP="00B73B04">
      <w:pPr>
        <w:spacing w:after="160" w:line="360" w:lineRule="auto"/>
        <w:ind w:left="2060" w:hanging="120"/>
        <w:rPr>
          <w:rFonts w:ascii="Sylfaen" w:hAnsi="Sylfaen"/>
        </w:rPr>
      </w:pPr>
    </w:p>
    <w:p w14:paraId="635BC80C" w14:textId="77777777" w:rsidR="00C91770" w:rsidRPr="0008746C" w:rsidRDefault="00C91770" w:rsidP="00B73B04">
      <w:pPr>
        <w:spacing w:after="160" w:line="360" w:lineRule="auto"/>
        <w:ind w:left="2060" w:hanging="120"/>
        <w:rPr>
          <w:rFonts w:ascii="Sylfaen" w:hAnsi="Sylfaen"/>
        </w:rPr>
      </w:pPr>
    </w:p>
    <w:p w14:paraId="53166859" w14:textId="77777777" w:rsidR="00B73B04" w:rsidRPr="00B73B04" w:rsidRDefault="00B73B04" w:rsidP="00C91770">
      <w:pPr>
        <w:spacing w:after="160" w:line="346" w:lineRule="auto"/>
        <w:jc w:val="center"/>
        <w:rPr>
          <w:rFonts w:ascii="Sylfaen" w:hAnsi="Sylfaen"/>
        </w:rPr>
      </w:pPr>
      <w:r w:rsidRPr="00B73B04">
        <w:rPr>
          <w:rFonts w:ascii="Sylfaen" w:hAnsi="Sylfaen"/>
        </w:rPr>
        <w:lastRenderedPageBreak/>
        <w:t>IV. Ընդհանուր գործընթացի շրջանակներում տեղեկատվական փոխգործակցության մասին հիմնական տեղեկությունները</w:t>
      </w:r>
    </w:p>
    <w:p w14:paraId="1DADFF11" w14:textId="77777777" w:rsidR="00B73B04" w:rsidRPr="00C91770" w:rsidRDefault="00B73B04" w:rsidP="00C91770">
      <w:pPr>
        <w:spacing w:after="160" w:line="346" w:lineRule="auto"/>
        <w:rPr>
          <w:rFonts w:ascii="Sylfaen" w:hAnsi="Sylfaen"/>
          <w:sz w:val="20"/>
        </w:rPr>
      </w:pPr>
    </w:p>
    <w:p w14:paraId="371EF5C2" w14:textId="77777777" w:rsidR="00B73B04" w:rsidRPr="00B73B04" w:rsidRDefault="00B73B04" w:rsidP="00C91770">
      <w:pPr>
        <w:spacing w:after="160" w:line="346" w:lineRule="auto"/>
        <w:jc w:val="center"/>
        <w:rPr>
          <w:rFonts w:ascii="Sylfaen" w:hAnsi="Sylfaen"/>
        </w:rPr>
      </w:pPr>
      <w:r w:rsidRPr="00B73B04">
        <w:rPr>
          <w:rFonts w:ascii="Sylfaen" w:hAnsi="Sylfaen"/>
        </w:rPr>
        <w:t>1 Տեղեկատվական փոխգործակցության մասնակիցները</w:t>
      </w:r>
    </w:p>
    <w:p w14:paraId="39C6F15D" w14:textId="77777777" w:rsidR="00B73B04" w:rsidRPr="00B73B04" w:rsidRDefault="00B73B04" w:rsidP="00C91770">
      <w:pPr>
        <w:tabs>
          <w:tab w:val="left" w:pos="1134"/>
        </w:tabs>
        <w:spacing w:after="160" w:line="346" w:lineRule="auto"/>
        <w:ind w:firstLine="567"/>
        <w:jc w:val="both"/>
        <w:rPr>
          <w:rFonts w:ascii="Sylfaen" w:hAnsi="Sylfaen"/>
        </w:rPr>
      </w:pPr>
      <w:r w:rsidRPr="00B73B04">
        <w:rPr>
          <w:rFonts w:ascii="Sylfaen" w:hAnsi="Sylfaen"/>
        </w:rPr>
        <w:t>6.</w:t>
      </w:r>
      <w:r w:rsidR="00C91770" w:rsidRPr="00C91770">
        <w:rPr>
          <w:rFonts w:ascii="Sylfaen" w:hAnsi="Sylfaen"/>
        </w:rPr>
        <w:tab/>
      </w:r>
      <w:r w:rsidRPr="00B73B04">
        <w:rPr>
          <w:rFonts w:ascii="Sylfaen" w:hAnsi="Sylfaen"/>
        </w:rPr>
        <w:t>Ընդհանուր գործընթացի շրջանակներում տեղեկատվական փոխգործակցության մասնակիցների դերերի ցանկը բերված է 1-ին աղյուսակում։</w:t>
      </w:r>
    </w:p>
    <w:p w14:paraId="2026471E" w14:textId="77777777" w:rsidR="00B73B04" w:rsidRPr="00B73B04" w:rsidRDefault="00B73B04" w:rsidP="00C91770">
      <w:pPr>
        <w:pStyle w:val="Tablecaption0"/>
        <w:shd w:val="clear" w:color="auto" w:fill="auto"/>
        <w:spacing w:after="160" w:line="346" w:lineRule="auto"/>
        <w:rPr>
          <w:rFonts w:ascii="Sylfaen" w:hAnsi="Sylfaen"/>
          <w:sz w:val="24"/>
          <w:szCs w:val="24"/>
        </w:rPr>
      </w:pPr>
    </w:p>
    <w:p w14:paraId="77830490" w14:textId="77777777" w:rsidR="00B73B04" w:rsidRPr="00B73B04" w:rsidRDefault="00B73B04" w:rsidP="00C91770">
      <w:pPr>
        <w:pStyle w:val="Tablecaption0"/>
        <w:shd w:val="clear" w:color="auto" w:fill="auto"/>
        <w:spacing w:after="160" w:line="346" w:lineRule="auto"/>
        <w:jc w:val="right"/>
        <w:rPr>
          <w:rFonts w:ascii="Sylfaen" w:hAnsi="Sylfaen"/>
          <w:sz w:val="24"/>
          <w:szCs w:val="24"/>
        </w:rPr>
      </w:pPr>
      <w:r w:rsidRPr="00B73B04">
        <w:rPr>
          <w:rFonts w:ascii="Sylfaen" w:hAnsi="Sylfaen"/>
          <w:sz w:val="24"/>
          <w:szCs w:val="24"/>
        </w:rPr>
        <w:t>Աղյուսակ 1</w:t>
      </w:r>
    </w:p>
    <w:p w14:paraId="78531121" w14:textId="77777777" w:rsidR="00B73B04" w:rsidRPr="00B73B04" w:rsidRDefault="00B73B04" w:rsidP="00C91770">
      <w:pPr>
        <w:pStyle w:val="Tablecaption0"/>
        <w:shd w:val="clear" w:color="auto" w:fill="auto"/>
        <w:spacing w:after="160" w:line="346" w:lineRule="auto"/>
        <w:jc w:val="center"/>
        <w:rPr>
          <w:rFonts w:ascii="Sylfaen" w:hAnsi="Sylfaen"/>
          <w:sz w:val="24"/>
          <w:szCs w:val="24"/>
        </w:rPr>
      </w:pPr>
      <w:r w:rsidRPr="00B73B04">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754"/>
        <w:gridCol w:w="3125"/>
      </w:tblGrid>
      <w:tr w:rsidR="00B73B04" w:rsidRPr="00C91770" w14:paraId="662B2831" w14:textId="77777777" w:rsidTr="00CE090A">
        <w:trPr>
          <w:jc w:val="center"/>
        </w:trPr>
        <w:tc>
          <w:tcPr>
            <w:tcW w:w="2491" w:type="dxa"/>
            <w:tcBorders>
              <w:top w:val="single" w:sz="4" w:space="0" w:color="auto"/>
              <w:left w:val="single" w:sz="4" w:space="0" w:color="auto"/>
            </w:tcBorders>
            <w:shd w:val="clear" w:color="auto" w:fill="FFFFFF"/>
          </w:tcPr>
          <w:p w14:paraId="25C512E7" w14:textId="77777777" w:rsidR="00B73B04" w:rsidRPr="00C91770" w:rsidRDefault="00B73B04" w:rsidP="00C91770">
            <w:pPr>
              <w:spacing w:after="120"/>
              <w:ind w:left="220"/>
              <w:jc w:val="center"/>
              <w:rPr>
                <w:rFonts w:ascii="Sylfaen" w:hAnsi="Sylfaen"/>
                <w:sz w:val="20"/>
              </w:rPr>
            </w:pPr>
            <w:r w:rsidRPr="00C91770">
              <w:rPr>
                <w:rStyle w:val="Bodytext211pt"/>
                <w:rFonts w:ascii="Sylfaen" w:eastAsia="Microsoft Sans Serif" w:hAnsi="Sylfaen"/>
                <w:sz w:val="20"/>
                <w:szCs w:val="24"/>
              </w:rPr>
              <w:t>Դերի անվանումը</w:t>
            </w:r>
          </w:p>
        </w:tc>
        <w:tc>
          <w:tcPr>
            <w:tcW w:w="3754" w:type="dxa"/>
            <w:tcBorders>
              <w:top w:val="single" w:sz="4" w:space="0" w:color="auto"/>
              <w:left w:val="single" w:sz="4" w:space="0" w:color="auto"/>
            </w:tcBorders>
            <w:shd w:val="clear" w:color="auto" w:fill="FFFFFF"/>
          </w:tcPr>
          <w:p w14:paraId="147301C3" w14:textId="77777777" w:rsidR="00B73B04" w:rsidRPr="00C91770" w:rsidRDefault="00B73B04" w:rsidP="00C91770">
            <w:pPr>
              <w:spacing w:after="120"/>
              <w:jc w:val="center"/>
              <w:rPr>
                <w:rFonts w:ascii="Sylfaen" w:hAnsi="Sylfaen"/>
                <w:sz w:val="20"/>
              </w:rPr>
            </w:pPr>
            <w:r w:rsidRPr="00C91770">
              <w:rPr>
                <w:rStyle w:val="Bodytext211pt"/>
                <w:rFonts w:ascii="Sylfaen" w:eastAsia="Microsoft Sans Serif" w:hAnsi="Sylfaen"/>
                <w:sz w:val="20"/>
                <w:szCs w:val="24"/>
              </w:rPr>
              <w:t>Դերի նկարագրությունը</w:t>
            </w:r>
          </w:p>
        </w:tc>
        <w:tc>
          <w:tcPr>
            <w:tcW w:w="3125" w:type="dxa"/>
            <w:tcBorders>
              <w:top w:val="single" w:sz="4" w:space="0" w:color="auto"/>
              <w:left w:val="single" w:sz="4" w:space="0" w:color="auto"/>
              <w:right w:val="single" w:sz="4" w:space="0" w:color="auto"/>
            </w:tcBorders>
            <w:shd w:val="clear" w:color="auto" w:fill="FFFFFF"/>
          </w:tcPr>
          <w:p w14:paraId="1B174127" w14:textId="77777777" w:rsidR="00B73B04" w:rsidRPr="00C91770" w:rsidRDefault="00B73B04" w:rsidP="00C91770">
            <w:pPr>
              <w:spacing w:after="120"/>
              <w:jc w:val="center"/>
              <w:rPr>
                <w:rFonts w:ascii="Sylfaen" w:hAnsi="Sylfaen"/>
                <w:sz w:val="20"/>
              </w:rPr>
            </w:pPr>
            <w:r w:rsidRPr="00C91770">
              <w:rPr>
                <w:rStyle w:val="Bodytext211pt"/>
                <w:rFonts w:ascii="Sylfaen" w:eastAsia="Microsoft Sans Serif" w:hAnsi="Sylfaen"/>
                <w:sz w:val="20"/>
                <w:szCs w:val="24"/>
              </w:rPr>
              <w:t>Դերը կատարող մասնակիցը</w:t>
            </w:r>
          </w:p>
        </w:tc>
      </w:tr>
      <w:tr w:rsidR="00B73B04" w:rsidRPr="00C91770" w14:paraId="1E45D431" w14:textId="77777777" w:rsidTr="00CE090A">
        <w:trPr>
          <w:jc w:val="center"/>
        </w:trPr>
        <w:tc>
          <w:tcPr>
            <w:tcW w:w="2491" w:type="dxa"/>
            <w:tcBorders>
              <w:top w:val="single" w:sz="4" w:space="0" w:color="auto"/>
              <w:left w:val="single" w:sz="4" w:space="0" w:color="auto"/>
            </w:tcBorders>
            <w:shd w:val="clear" w:color="auto" w:fill="FFFFFF"/>
          </w:tcPr>
          <w:p w14:paraId="20B1D464" w14:textId="77777777" w:rsidR="00B73B04" w:rsidRPr="00C91770" w:rsidRDefault="00B73B04" w:rsidP="00C91770">
            <w:pPr>
              <w:spacing w:after="120"/>
              <w:jc w:val="center"/>
              <w:rPr>
                <w:rFonts w:ascii="Sylfaen" w:hAnsi="Sylfaen"/>
                <w:sz w:val="20"/>
              </w:rPr>
            </w:pPr>
            <w:r w:rsidRPr="00C91770">
              <w:rPr>
                <w:rStyle w:val="Bodytext211pt"/>
                <w:rFonts w:ascii="Sylfaen" w:eastAsia="Microsoft Sans Serif" w:hAnsi="Sylfaen"/>
                <w:sz w:val="20"/>
                <w:szCs w:val="24"/>
              </w:rPr>
              <w:t>1</w:t>
            </w:r>
          </w:p>
        </w:tc>
        <w:tc>
          <w:tcPr>
            <w:tcW w:w="3754" w:type="dxa"/>
            <w:tcBorders>
              <w:top w:val="single" w:sz="4" w:space="0" w:color="auto"/>
              <w:left w:val="single" w:sz="4" w:space="0" w:color="auto"/>
            </w:tcBorders>
            <w:shd w:val="clear" w:color="auto" w:fill="FFFFFF"/>
          </w:tcPr>
          <w:p w14:paraId="612DCC14" w14:textId="77777777" w:rsidR="00B73B04" w:rsidRPr="00C91770" w:rsidRDefault="00B73B04" w:rsidP="00C91770">
            <w:pPr>
              <w:spacing w:after="120"/>
              <w:jc w:val="center"/>
              <w:rPr>
                <w:rFonts w:ascii="Sylfaen" w:hAnsi="Sylfaen"/>
                <w:sz w:val="20"/>
              </w:rPr>
            </w:pPr>
            <w:r w:rsidRPr="00C91770">
              <w:rPr>
                <w:rStyle w:val="Bodytext211pt"/>
                <w:rFonts w:ascii="Sylfaen" w:eastAsia="Microsoft Sans Serif" w:hAnsi="Sylfaen"/>
                <w:sz w:val="20"/>
                <w:szCs w:val="24"/>
              </w:rPr>
              <w:t>2</w:t>
            </w:r>
          </w:p>
        </w:tc>
        <w:tc>
          <w:tcPr>
            <w:tcW w:w="3125" w:type="dxa"/>
            <w:tcBorders>
              <w:top w:val="single" w:sz="4" w:space="0" w:color="auto"/>
              <w:left w:val="single" w:sz="4" w:space="0" w:color="auto"/>
              <w:right w:val="single" w:sz="4" w:space="0" w:color="auto"/>
            </w:tcBorders>
            <w:shd w:val="clear" w:color="auto" w:fill="FFFFFF"/>
          </w:tcPr>
          <w:p w14:paraId="34FB0D9B" w14:textId="77777777" w:rsidR="00B73B04" w:rsidRPr="00C91770" w:rsidRDefault="00B73B04" w:rsidP="00C91770">
            <w:pPr>
              <w:spacing w:after="120"/>
              <w:jc w:val="center"/>
              <w:rPr>
                <w:rFonts w:ascii="Sylfaen" w:hAnsi="Sylfaen"/>
                <w:sz w:val="20"/>
              </w:rPr>
            </w:pPr>
            <w:r w:rsidRPr="00C91770">
              <w:rPr>
                <w:rStyle w:val="Bodytext211pt"/>
                <w:rFonts w:ascii="Sylfaen" w:eastAsia="Microsoft Sans Serif" w:hAnsi="Sylfaen"/>
                <w:sz w:val="20"/>
                <w:szCs w:val="24"/>
              </w:rPr>
              <w:t>3</w:t>
            </w:r>
          </w:p>
        </w:tc>
      </w:tr>
      <w:tr w:rsidR="00B73B04" w:rsidRPr="00C91770" w14:paraId="23AD095B" w14:textId="77777777" w:rsidTr="00CE090A">
        <w:trPr>
          <w:jc w:val="center"/>
        </w:trPr>
        <w:tc>
          <w:tcPr>
            <w:tcW w:w="2491" w:type="dxa"/>
            <w:tcBorders>
              <w:top w:val="single" w:sz="4" w:space="0" w:color="auto"/>
              <w:left w:val="single" w:sz="4" w:space="0" w:color="auto"/>
            </w:tcBorders>
            <w:shd w:val="clear" w:color="auto" w:fill="FFFFFF"/>
          </w:tcPr>
          <w:p w14:paraId="77EA3051" w14:textId="77777777" w:rsidR="00B73B04" w:rsidRPr="00C91770" w:rsidRDefault="00B73B04" w:rsidP="00C91770">
            <w:pPr>
              <w:spacing w:after="120"/>
              <w:rPr>
                <w:rFonts w:ascii="Sylfaen" w:hAnsi="Sylfaen"/>
                <w:sz w:val="20"/>
              </w:rPr>
            </w:pPr>
            <w:r w:rsidRPr="00C91770">
              <w:rPr>
                <w:rStyle w:val="Bodytext211pt"/>
                <w:rFonts w:ascii="Sylfaen" w:eastAsia="Microsoft Sans Serif" w:hAnsi="Sylfaen"/>
                <w:sz w:val="20"/>
                <w:szCs w:val="24"/>
              </w:rPr>
              <w:t>Տեղեկություններին տիրապետողը</w:t>
            </w:r>
          </w:p>
        </w:tc>
        <w:tc>
          <w:tcPr>
            <w:tcW w:w="3754" w:type="dxa"/>
            <w:tcBorders>
              <w:top w:val="single" w:sz="4" w:space="0" w:color="auto"/>
              <w:left w:val="single" w:sz="4" w:space="0" w:color="auto"/>
            </w:tcBorders>
            <w:shd w:val="clear" w:color="auto" w:fill="FFFFFF"/>
          </w:tcPr>
          <w:p w14:paraId="6E4C8F6E" w14:textId="77777777" w:rsidR="00B73B04" w:rsidRPr="00C91770" w:rsidRDefault="00B73B04" w:rsidP="00C91770">
            <w:pPr>
              <w:spacing w:after="120"/>
              <w:rPr>
                <w:rFonts w:ascii="Sylfaen" w:hAnsi="Sylfaen"/>
                <w:sz w:val="20"/>
              </w:rPr>
            </w:pPr>
            <w:r w:rsidRPr="00C91770">
              <w:rPr>
                <w:rStyle w:val="Bodytext211pt"/>
                <w:rFonts w:ascii="Sylfaen" w:eastAsia="Microsoft Sans Serif" w:hAnsi="Sylfaen"/>
                <w:sz w:val="20"/>
                <w:szCs w:val="24"/>
              </w:rPr>
              <w:t>ուղարկում է ծանուցագիր՝ վտանգավոր արտադրանք հայտնաբերելու եւ ձեռնարկված միջոցների մասին</w:t>
            </w:r>
          </w:p>
        </w:tc>
        <w:tc>
          <w:tcPr>
            <w:tcW w:w="3125" w:type="dxa"/>
            <w:tcBorders>
              <w:top w:val="single" w:sz="4" w:space="0" w:color="auto"/>
              <w:left w:val="single" w:sz="4" w:space="0" w:color="auto"/>
              <w:right w:val="single" w:sz="4" w:space="0" w:color="auto"/>
            </w:tcBorders>
            <w:shd w:val="clear" w:color="auto" w:fill="FFFFFF"/>
          </w:tcPr>
          <w:p w14:paraId="0A27607B" w14:textId="77777777" w:rsidR="00B73B04" w:rsidRPr="00C91770" w:rsidRDefault="00B73B04" w:rsidP="00C91770">
            <w:pPr>
              <w:spacing w:after="120"/>
              <w:rPr>
                <w:rFonts w:ascii="Sylfaen" w:hAnsi="Sylfaen"/>
                <w:sz w:val="20"/>
              </w:rPr>
            </w:pPr>
            <w:r w:rsidRPr="00C91770">
              <w:rPr>
                <w:rStyle w:val="Bodytext211pt"/>
                <w:rFonts w:ascii="Sylfaen" w:eastAsia="Microsoft Sans Serif" w:hAnsi="Sylfaen"/>
                <w:sz w:val="20"/>
                <w:szCs w:val="24"/>
              </w:rPr>
              <w:t>լիազորված մարմինը (P.SS.08.ACT.001)</w:t>
            </w:r>
          </w:p>
        </w:tc>
      </w:tr>
      <w:tr w:rsidR="00B73B04" w:rsidRPr="00C91770" w14:paraId="0A625499"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404CA427" w14:textId="77777777" w:rsidR="00B73B04" w:rsidRPr="00C91770" w:rsidRDefault="00B73B04" w:rsidP="00C91770">
            <w:pPr>
              <w:spacing w:after="120"/>
              <w:rPr>
                <w:rFonts w:ascii="Sylfaen" w:hAnsi="Sylfaen"/>
                <w:sz w:val="20"/>
              </w:rPr>
            </w:pPr>
            <w:r w:rsidRPr="00C91770">
              <w:rPr>
                <w:rStyle w:val="Bodytext211pt"/>
                <w:rFonts w:ascii="Sylfaen" w:eastAsia="Microsoft Sans Serif" w:hAnsi="Sylfaen"/>
                <w:sz w:val="20"/>
                <w:szCs w:val="24"/>
              </w:rPr>
              <w:t>Տեղեկություններ սպառողը</w:t>
            </w:r>
          </w:p>
        </w:tc>
        <w:tc>
          <w:tcPr>
            <w:tcW w:w="3754" w:type="dxa"/>
            <w:tcBorders>
              <w:top w:val="single" w:sz="4" w:space="0" w:color="auto"/>
              <w:left w:val="single" w:sz="4" w:space="0" w:color="auto"/>
              <w:bottom w:val="single" w:sz="4" w:space="0" w:color="auto"/>
            </w:tcBorders>
            <w:shd w:val="clear" w:color="auto" w:fill="FFFFFF"/>
          </w:tcPr>
          <w:p w14:paraId="57423991" w14:textId="77777777" w:rsidR="00B73B04" w:rsidRPr="00C91770" w:rsidRDefault="00B73B04" w:rsidP="00C91770">
            <w:pPr>
              <w:spacing w:after="120"/>
              <w:rPr>
                <w:rFonts w:ascii="Sylfaen" w:hAnsi="Sylfaen"/>
                <w:sz w:val="20"/>
              </w:rPr>
            </w:pPr>
            <w:r w:rsidRPr="00C91770">
              <w:rPr>
                <w:rStyle w:val="Bodytext211pt"/>
                <w:rFonts w:ascii="Sylfaen" w:eastAsia="Microsoft Sans Serif" w:hAnsi="Sylfaen"/>
                <w:sz w:val="20"/>
                <w:szCs w:val="24"/>
              </w:rPr>
              <w:t>ստանում է ծանուցագիր՝ վտանգավոր արտադրանք հայտնաբերելու եւ ձեռնարկված միջոցների մասին</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14:paraId="22A761DE" w14:textId="77777777" w:rsidR="00B73B04" w:rsidRPr="00C91770" w:rsidRDefault="00B73B04" w:rsidP="00C91770">
            <w:pPr>
              <w:spacing w:after="120"/>
              <w:rPr>
                <w:rFonts w:ascii="Sylfaen" w:hAnsi="Sylfaen"/>
                <w:sz w:val="20"/>
              </w:rPr>
            </w:pPr>
            <w:r w:rsidRPr="00C91770">
              <w:rPr>
                <w:rStyle w:val="Bodytext211pt"/>
                <w:rFonts w:ascii="Sylfaen" w:eastAsia="Microsoft Sans Serif" w:hAnsi="Sylfaen"/>
                <w:sz w:val="20"/>
                <w:szCs w:val="24"/>
              </w:rPr>
              <w:t>հսկիչ-վերահսկիչ մարմինը (P.SS.08.ACT.002)</w:t>
            </w:r>
          </w:p>
        </w:tc>
      </w:tr>
    </w:tbl>
    <w:p w14:paraId="795427FA" w14:textId="77777777" w:rsidR="00B73B04" w:rsidRPr="00B73B04" w:rsidRDefault="00B73B04" w:rsidP="00B73B04">
      <w:pPr>
        <w:spacing w:after="160" w:line="360" w:lineRule="auto"/>
        <w:rPr>
          <w:rFonts w:ascii="Sylfaen" w:hAnsi="Sylfaen"/>
        </w:rPr>
      </w:pPr>
    </w:p>
    <w:p w14:paraId="2C8E9D14" w14:textId="77777777" w:rsidR="00B73B04" w:rsidRPr="00B73B04" w:rsidRDefault="00B73B04" w:rsidP="004C2B57">
      <w:pPr>
        <w:spacing w:after="160" w:line="360" w:lineRule="auto"/>
        <w:jc w:val="center"/>
        <w:rPr>
          <w:rFonts w:ascii="Sylfaen" w:hAnsi="Sylfaen"/>
        </w:rPr>
      </w:pPr>
      <w:r w:rsidRPr="00B73B04">
        <w:rPr>
          <w:rFonts w:ascii="Sylfaen" w:hAnsi="Sylfaen"/>
        </w:rPr>
        <w:t>2. Տեղեկատվական փոխգործակցության կառուցվածքը</w:t>
      </w:r>
    </w:p>
    <w:p w14:paraId="762CDA75"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7.</w:t>
      </w:r>
      <w:r w:rsidR="00C91770" w:rsidRPr="00C91770">
        <w:rPr>
          <w:rFonts w:ascii="Sylfaen" w:hAnsi="Sylfaen"/>
        </w:rPr>
        <w:tab/>
      </w:r>
      <w:r w:rsidRPr="00B73B04">
        <w:rPr>
          <w:rFonts w:ascii="Sylfaen" w:hAnsi="Sylfaen"/>
        </w:rPr>
        <w:t xml:space="preserve">Ընդհանուր գործընթացի շրջանակներում տեղեկատվական փոխգործակցությունն իրականացվում է Եվրասիական տնտեսական միության անդամ պետությունների լիազորված մարմինների </w:t>
      </w:r>
      <w:r>
        <w:rPr>
          <w:rFonts w:ascii="Sylfaen" w:hAnsi="Sylfaen"/>
        </w:rPr>
        <w:t>եւ</w:t>
      </w:r>
      <w:r w:rsidRPr="00B73B04">
        <w:rPr>
          <w:rFonts w:ascii="Sylfaen" w:hAnsi="Sylfaen"/>
        </w:rPr>
        <w:t xml:space="preserve"> հսկիչ-վերահսկիչ գործառույթներ իրականացնող լիազորված մարմինների (այսուհետ՝ հսկիչ-վերահսկիչ մարմիններ) միջ</w:t>
      </w:r>
      <w:r>
        <w:rPr>
          <w:rFonts w:ascii="Sylfaen" w:hAnsi="Sylfaen"/>
        </w:rPr>
        <w:t>եւ</w:t>
      </w:r>
      <w:r w:rsidRPr="00B73B04">
        <w:rPr>
          <w:rFonts w:ascii="Sylfaen" w:hAnsi="Sylfaen"/>
        </w:rPr>
        <w:t xml:space="preserve">՝ ընդհանուր գործընթացի ընթացակարգերին համապատասխան՝ </w:t>
      </w:r>
    </w:p>
    <w:p w14:paraId="31C5C4AC"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ա)</w:t>
      </w:r>
      <w:r w:rsidR="00C91770" w:rsidRPr="00C91770">
        <w:rPr>
          <w:rFonts w:ascii="Sylfaen" w:hAnsi="Sylfaen"/>
        </w:rPr>
        <w:tab/>
      </w:r>
      <w:r w:rsidRPr="00B73B04">
        <w:rPr>
          <w:rFonts w:ascii="Sylfaen" w:hAnsi="Sylfaen"/>
        </w:rPr>
        <w:t>հսկիչ-վերահսկիչ մարմինների ցանուցումը։</w:t>
      </w:r>
    </w:p>
    <w:p w14:paraId="0B16D23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Լիազորված մարմինների </w:t>
      </w:r>
      <w:r>
        <w:rPr>
          <w:rFonts w:ascii="Sylfaen" w:hAnsi="Sylfaen"/>
        </w:rPr>
        <w:t>եւ</w:t>
      </w:r>
      <w:r w:rsidRPr="00B73B04">
        <w:rPr>
          <w:rFonts w:ascii="Sylfaen" w:hAnsi="Sylfaen"/>
        </w:rPr>
        <w:t xml:space="preserve"> հսկիչ-վերահսկիչ մարմինների միջ</w:t>
      </w:r>
      <w:r>
        <w:rPr>
          <w:rFonts w:ascii="Sylfaen" w:hAnsi="Sylfaen"/>
        </w:rPr>
        <w:t>եւ</w:t>
      </w:r>
      <w:r w:rsidRPr="00B73B04">
        <w:rPr>
          <w:rFonts w:ascii="Sylfaen" w:hAnsi="Sylfaen"/>
        </w:rPr>
        <w:t xml:space="preserve"> տեղեկատվական փոխգործակցության կառուցվածքը ներկայացված է 1-ին նկարում։</w:t>
      </w:r>
    </w:p>
    <w:p w14:paraId="058BC973"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72814487">
          <v:group id="_x0000_s2760" style="position:absolute;left:0;text-align:left;margin-left:42.3pt;margin-top:.05pt;width:438.5pt;height:172.65pt;z-index:252532736" coordorigin="2264,1419" coordsize="8770,3453">
            <v:rect id="_x0000_s2665" style="position:absolute;left:3704;top:1505;width:1788;height:556" stroked="f">
              <v:textbox>
                <w:txbxContent>
                  <w:p w14:paraId="200E2433" w14:textId="77777777" w:rsidR="00366A48" w:rsidRPr="00D86203" w:rsidRDefault="00366A48" w:rsidP="00D86203">
                    <w:pPr>
                      <w:jc w:val="center"/>
                      <w:rPr>
                        <w:rFonts w:ascii="Sylfaen" w:hAnsi="Sylfaen"/>
                        <w:sz w:val="22"/>
                      </w:rPr>
                    </w:pPr>
                    <w:r w:rsidRPr="00D86203">
                      <w:rPr>
                        <w:rFonts w:ascii="Sylfaen" w:hAnsi="Sylfaen"/>
                        <w:sz w:val="16"/>
                      </w:rPr>
                      <w:t>«Մասնակցություն»</w:t>
                    </w:r>
                  </w:p>
                </w:txbxContent>
              </v:textbox>
            </v:rect>
            <v:rect id="_x0000_s2666" style="position:absolute;left:7284;top:1419;width:1753;height:742" stroked="f">
              <v:textbox>
                <w:txbxContent>
                  <w:p w14:paraId="6DCD786E" w14:textId="77777777" w:rsidR="00366A48" w:rsidRPr="00D86203" w:rsidRDefault="00366A48" w:rsidP="00D86203">
                    <w:pPr>
                      <w:jc w:val="center"/>
                      <w:rPr>
                        <w:rFonts w:ascii="Sylfaen" w:hAnsi="Sylfaen"/>
                        <w:sz w:val="22"/>
                      </w:rPr>
                    </w:pPr>
                    <w:r w:rsidRPr="00D86203">
                      <w:rPr>
                        <w:rFonts w:ascii="Sylfaen" w:hAnsi="Sylfaen"/>
                        <w:sz w:val="16"/>
                      </w:rPr>
                      <w:t>«Մասնակցություն»</w:t>
                    </w:r>
                  </w:p>
                </w:txbxContent>
              </v:textbox>
            </v:rect>
            <v:rect id="_x0000_s2667" style="position:absolute;left:2264;top:2741;width:1956;height:742" stroked="f">
              <v:textbox>
                <w:txbxContent>
                  <w:p w14:paraId="430B78CD" w14:textId="77777777" w:rsidR="00366A48" w:rsidRPr="00D86203" w:rsidRDefault="00366A48" w:rsidP="00D86203">
                    <w:pPr>
                      <w:jc w:val="center"/>
                      <w:rPr>
                        <w:rFonts w:ascii="Sylfaen" w:eastAsia="Times New Roman" w:hAnsi="Sylfaen"/>
                        <w:sz w:val="16"/>
                        <w:szCs w:val="23"/>
                      </w:rPr>
                    </w:pPr>
                    <w:r w:rsidRPr="00D86203">
                      <w:rPr>
                        <w:rFonts w:ascii="Sylfaen" w:hAnsi="Sylfaen"/>
                        <w:sz w:val="16"/>
                      </w:rPr>
                      <w:t>Տեղեկություններին տիրապետողը</w:t>
                    </w:r>
                  </w:p>
                </w:txbxContent>
              </v:textbox>
            </v:rect>
            <v:rect id="_x0000_s2668" style="position:absolute;left:4337;top:2741;width:3597;height:871" stroked="f">
              <v:textbox>
                <w:txbxContent>
                  <w:p w14:paraId="14D614E0" w14:textId="77777777" w:rsidR="00366A48" w:rsidRPr="00D86203" w:rsidRDefault="00366A48" w:rsidP="00D86203">
                    <w:pPr>
                      <w:jc w:val="center"/>
                      <w:rPr>
                        <w:rFonts w:ascii="Sylfaen" w:eastAsia="Times New Roman" w:hAnsi="Sylfaen" w:cs="Times New Roman"/>
                        <w:sz w:val="16"/>
                      </w:rPr>
                    </w:pPr>
                    <w:r w:rsidRPr="00D86203">
                      <w:rPr>
                        <w:rFonts w:ascii="Sylfaen" w:hAnsi="Sylfaen"/>
                        <w:sz w:val="16"/>
                      </w:rPr>
                      <w:t>Տեղեկատվական փոխգործակցությունը հսկիչ-վերահսկիչ  մարմինների ծանուցման ժամանակ (P.SS.08.BCV.009)</w:t>
                    </w:r>
                  </w:p>
                  <w:p w14:paraId="73EB992F" w14:textId="77777777" w:rsidR="00366A48" w:rsidRPr="00D86203" w:rsidRDefault="00366A48" w:rsidP="00D86203">
                    <w:pPr>
                      <w:jc w:val="center"/>
                      <w:rPr>
                        <w:rFonts w:ascii="Sylfaen" w:hAnsi="Sylfaen"/>
                      </w:rPr>
                    </w:pPr>
                  </w:p>
                </w:txbxContent>
              </v:textbox>
            </v:rect>
            <v:rect id="_x0000_s2669" style="position:absolute;left:7820;top:2741;width:2729;height:871" stroked="f">
              <v:textbox>
                <w:txbxContent>
                  <w:p w14:paraId="02681E35" w14:textId="77777777" w:rsidR="00366A48" w:rsidRPr="00D86203" w:rsidRDefault="00366A48" w:rsidP="00D86203">
                    <w:pPr>
                      <w:jc w:val="center"/>
                      <w:rPr>
                        <w:rFonts w:ascii="Sylfaen" w:eastAsia="Times New Roman" w:hAnsi="Sylfaen" w:cs="Times New Roman"/>
                        <w:sz w:val="16"/>
                      </w:rPr>
                    </w:pPr>
                    <w:r w:rsidRPr="00D86203">
                      <w:rPr>
                        <w:rFonts w:ascii="Sylfaen" w:hAnsi="Sylfaen"/>
                        <w:sz w:val="16"/>
                      </w:rPr>
                      <w:t>Տեղեկություններ սպառողը</w:t>
                    </w:r>
                  </w:p>
                </w:txbxContent>
              </v:textbox>
            </v:rect>
            <v:rect id="_x0000_s2670" style="position:absolute;left:2264;top:3828;width:8770;height:1044" stroked="f">
              <v:textbox>
                <w:txbxContent>
                  <w:p w14:paraId="24E6251F" w14:textId="77777777" w:rsidR="00366A48" w:rsidRPr="00D86203" w:rsidRDefault="00366A48" w:rsidP="00D86203">
                    <w:pPr>
                      <w:jc w:val="center"/>
                      <w:rPr>
                        <w:rFonts w:ascii="Sylfaen" w:eastAsia="Times New Roman" w:hAnsi="Sylfaen" w:cs="Times New Roman"/>
                        <w:sz w:val="20"/>
                        <w:szCs w:val="20"/>
                      </w:rPr>
                    </w:pPr>
                    <w:r w:rsidRPr="00D86203">
                      <w:rPr>
                        <w:rFonts w:ascii="Sylfaen" w:hAnsi="Sylfaen"/>
                        <w:sz w:val="20"/>
                      </w:rPr>
                      <w:t>Նկ. 1. Լիազորված մարմինների և հսկիչ-վերահսկիչ մարմինների միջև տեղեկատվական փոխգործակցության կառուցվածքը</w:t>
                    </w:r>
                  </w:p>
                </w:txbxContent>
              </v:textbox>
            </v:rect>
          </v:group>
        </w:pict>
      </w:r>
      <w:r w:rsidR="00B73B04" w:rsidRPr="00B73B04">
        <w:rPr>
          <w:rFonts w:ascii="Sylfaen" w:hAnsi="Sylfaen"/>
          <w:noProof/>
          <w:lang w:val="en-US" w:eastAsia="en-US" w:bidi="ar-SA"/>
        </w:rPr>
        <w:drawing>
          <wp:inline distT="0" distB="0" distL="0" distR="0" wp14:anchorId="642EF370" wp14:editId="783E0E63">
            <wp:extent cx="6177280" cy="2190115"/>
            <wp:effectExtent l="19050" t="0" r="0" b="0"/>
            <wp:docPr id="77" name="Picture 77" descr="D:\..\..\ADMINI~1\AppData\Local\Temp\notes1B744C\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DMINI~1\AppData\Local\Temp\notes1B744C\media\image1.jpeg"/>
                    <pic:cNvPicPr>
                      <a:picLocks noChangeAspect="1" noChangeArrowheads="1"/>
                    </pic:cNvPicPr>
                  </pic:nvPicPr>
                  <pic:blipFill>
                    <a:blip r:embed="rId73" cstate="print"/>
                    <a:srcRect/>
                    <a:stretch>
                      <a:fillRect/>
                    </a:stretch>
                  </pic:blipFill>
                  <pic:spPr bwMode="auto">
                    <a:xfrm>
                      <a:off x="0" y="0"/>
                      <a:ext cx="6177280" cy="2190115"/>
                    </a:xfrm>
                    <a:prstGeom prst="rect">
                      <a:avLst/>
                    </a:prstGeom>
                    <a:noFill/>
                    <a:ln w="9525">
                      <a:noFill/>
                      <a:miter lim="800000"/>
                      <a:headEnd/>
                      <a:tailEnd/>
                    </a:ln>
                  </pic:spPr>
                </pic:pic>
              </a:graphicData>
            </a:graphic>
          </wp:inline>
        </w:drawing>
      </w:r>
    </w:p>
    <w:p w14:paraId="5EBBF41A"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8.</w:t>
      </w:r>
      <w:r w:rsidR="00C91770" w:rsidRPr="00C91770">
        <w:rPr>
          <w:rFonts w:ascii="Sylfaen" w:hAnsi="Sylfaen"/>
        </w:rPr>
        <w:tab/>
      </w:r>
      <w:r w:rsidRPr="00B73B04">
        <w:rPr>
          <w:rFonts w:ascii="Sylfaen" w:hAnsi="Sylfaen"/>
        </w:rPr>
        <w:t xml:space="preserve">Լիազորված մարմինների </w:t>
      </w:r>
      <w:r>
        <w:rPr>
          <w:rFonts w:ascii="Sylfaen" w:hAnsi="Sylfaen"/>
        </w:rPr>
        <w:t>եւ</w:t>
      </w:r>
      <w:r w:rsidRPr="00B73B04">
        <w:rPr>
          <w:rFonts w:ascii="Sylfaen" w:hAnsi="Sylfaen"/>
        </w:rPr>
        <w:t xml:space="preserve"> հսկիչ-վերահսկիչ մարմինների միջ</w:t>
      </w:r>
      <w:r>
        <w:rPr>
          <w:rFonts w:ascii="Sylfaen" w:hAnsi="Sylfaen"/>
        </w:rPr>
        <w:t>եւ</w:t>
      </w:r>
      <w:r w:rsidRPr="00B73B04">
        <w:rPr>
          <w:rFonts w:ascii="Sylfaen" w:hAnsi="Sylfaen"/>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6B90738B"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9.</w:t>
      </w:r>
      <w:r w:rsidR="00C91770" w:rsidRPr="00C91770">
        <w:rPr>
          <w:rFonts w:ascii="Sylfaen" w:hAnsi="Sylfaen"/>
        </w:rPr>
        <w:tab/>
      </w:r>
      <w:r w:rsidRPr="00B73B04">
        <w:rPr>
          <w:rFonts w:ascii="Sylfaen" w:hAnsi="Sylfaen"/>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rPr>
        <w:t>եւ</w:t>
      </w:r>
      <w:r w:rsidRPr="00B73B04">
        <w:rPr>
          <w:rFonts w:ascii="Sylfaen" w:hAnsi="Sylfaen"/>
        </w:rPr>
        <w:t xml:space="preserve"> այդ գործառնություններին համապատասխանող տրանզակցիաների միջ</w:t>
      </w:r>
      <w:r>
        <w:rPr>
          <w:rFonts w:ascii="Sylfaen" w:hAnsi="Sylfaen"/>
        </w:rPr>
        <w:t>եւ</w:t>
      </w:r>
      <w:r w:rsidRPr="00B73B04">
        <w:rPr>
          <w:rFonts w:ascii="Sylfaen" w:hAnsi="Sylfaen"/>
        </w:rPr>
        <w:t xml:space="preserve"> փոխադարձ կապերը:</w:t>
      </w:r>
    </w:p>
    <w:p w14:paraId="1FAD7D21"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10.</w:t>
      </w:r>
      <w:r w:rsidR="00C91770" w:rsidRPr="00C91770">
        <w:rPr>
          <w:rFonts w:ascii="Sylfaen" w:hAnsi="Sylfaen"/>
        </w:rPr>
        <w:tab/>
      </w:r>
      <w:r w:rsidRPr="00B73B04">
        <w:rPr>
          <w:rFonts w:ascii="Sylfaen" w:hAnsi="Sylfaen"/>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2022 թվականի նոյեմբերի 15-ի թիվ 179 որոշմամբ </w:t>
      </w:r>
      <w:r w:rsidRPr="00B73B04">
        <w:rPr>
          <w:rFonts w:ascii="Sylfaen" w:hAnsi="Sylfaen"/>
        </w:rPr>
        <w:lastRenderedPageBreak/>
        <w:t xml:space="preserve">հաստատված՝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 xml:space="preserve">աչափերի ու կառուցվածքների նկարագրությանը (այսուհետ՝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աչափերի ու կառուցվածքների նկարագրություն)։</w:t>
      </w:r>
    </w:p>
    <w:p w14:paraId="5DA6288A"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11.</w:t>
      </w:r>
      <w:r w:rsidR="00C91770" w:rsidRPr="00C91770">
        <w:rPr>
          <w:rFonts w:ascii="Sylfaen" w:hAnsi="Sylfaen"/>
        </w:rPr>
        <w:tab/>
      </w:r>
      <w:r w:rsidRPr="00B73B04">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A6E0FE6" w14:textId="77777777" w:rsidR="00D86203" w:rsidRPr="00344206" w:rsidRDefault="00D86203" w:rsidP="00933C49">
      <w:pPr>
        <w:spacing w:after="160" w:line="360" w:lineRule="auto"/>
        <w:jc w:val="center"/>
        <w:rPr>
          <w:rFonts w:ascii="Sylfaen" w:hAnsi="Sylfaen"/>
        </w:rPr>
      </w:pPr>
    </w:p>
    <w:p w14:paraId="7B64B541" w14:textId="77777777" w:rsidR="00B73B04" w:rsidRPr="00B73B04" w:rsidRDefault="00B73B04" w:rsidP="00933C49">
      <w:pPr>
        <w:spacing w:after="160" w:line="360" w:lineRule="auto"/>
        <w:jc w:val="center"/>
        <w:rPr>
          <w:rFonts w:ascii="Sylfaen" w:hAnsi="Sylfaen"/>
        </w:rPr>
      </w:pPr>
      <w:r w:rsidRPr="00B73B04">
        <w:rPr>
          <w:rFonts w:ascii="Sylfaen" w:hAnsi="Sylfaen"/>
        </w:rPr>
        <w:t>V. Տեղեկատվական փոխգործակցությունն ընթացակարգերի խմբերի շրջանակներում</w:t>
      </w:r>
    </w:p>
    <w:p w14:paraId="618A827C" w14:textId="77777777" w:rsidR="00B73B04" w:rsidRPr="00B73B04" w:rsidRDefault="00B73B04" w:rsidP="00933C49">
      <w:pPr>
        <w:spacing w:after="160" w:line="360" w:lineRule="auto"/>
        <w:ind w:right="1720"/>
        <w:jc w:val="center"/>
        <w:rPr>
          <w:rFonts w:ascii="Sylfaen" w:hAnsi="Sylfaen"/>
        </w:rPr>
      </w:pPr>
    </w:p>
    <w:p w14:paraId="19BCC343" w14:textId="77777777" w:rsidR="00B73B04" w:rsidRPr="00B73B04" w:rsidRDefault="00B73B04" w:rsidP="00933C49">
      <w:pPr>
        <w:spacing w:after="160" w:line="360" w:lineRule="auto"/>
        <w:ind w:right="-8"/>
        <w:jc w:val="center"/>
        <w:rPr>
          <w:rFonts w:ascii="Sylfaen" w:hAnsi="Sylfaen"/>
        </w:rPr>
      </w:pPr>
      <w:r w:rsidRPr="00B73B04">
        <w:rPr>
          <w:rFonts w:ascii="Sylfaen" w:hAnsi="Sylfaen"/>
        </w:rPr>
        <w:t>1. Տեղեկատվական փոխգործակցությունը հսկիչ-վերահսկիչ մարմինների ծանուցման ժամանակ</w:t>
      </w:r>
    </w:p>
    <w:p w14:paraId="799BB09C" w14:textId="77777777" w:rsidR="00B73B04" w:rsidRPr="00B73B04" w:rsidRDefault="00B73B04" w:rsidP="00C91770">
      <w:pPr>
        <w:tabs>
          <w:tab w:val="left" w:pos="1134"/>
        </w:tabs>
        <w:spacing w:after="160" w:line="360" w:lineRule="auto"/>
        <w:ind w:right="-8" w:firstLine="567"/>
        <w:jc w:val="both"/>
        <w:rPr>
          <w:rFonts w:ascii="Sylfaen" w:hAnsi="Sylfaen"/>
        </w:rPr>
      </w:pPr>
      <w:r w:rsidRPr="00B73B04">
        <w:rPr>
          <w:rFonts w:ascii="Sylfaen" w:hAnsi="Sylfaen"/>
        </w:rPr>
        <w:t>12.</w:t>
      </w:r>
      <w:r w:rsidR="00C91770" w:rsidRPr="00C91770">
        <w:rPr>
          <w:rFonts w:ascii="Sylfaen" w:hAnsi="Sylfaen"/>
        </w:rPr>
        <w:tab/>
      </w:r>
      <w:r w:rsidRPr="00B73B04">
        <w:rPr>
          <w:rFonts w:ascii="Sylfaen" w:hAnsi="Sylfaen"/>
        </w:rPr>
        <w:t>Հսկիչ-վերահսկիչ մարմինների ծանուցման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64D3579E"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7FBAF215">
          <v:group id="_x0000_s2763" style="position:absolute;left:0;text-align:left;margin-left:17.85pt;margin-top:4.35pt;width:434.1pt;height:113.55pt;z-index:252544000" coordorigin="1775,1505" coordsize="8682,2271">
            <v:rect id="_x0000_s2625" style="position:absolute;left:7585;top:1505;width:2872;height:404" stroked="f">
              <v:textbox>
                <w:txbxContent>
                  <w:p w14:paraId="01649F82" w14:textId="77777777" w:rsidR="00366A48" w:rsidRPr="00D86203" w:rsidRDefault="00366A48" w:rsidP="00B73B04">
                    <w:pPr>
                      <w:rPr>
                        <w:rFonts w:ascii="Sylfaen" w:hAnsi="Sylfaen"/>
                        <w:sz w:val="16"/>
                        <w:szCs w:val="16"/>
                        <w:lang w:val="en-US"/>
                      </w:rPr>
                    </w:pPr>
                    <w:r>
                      <w:rPr>
                        <w:sz w:val="23"/>
                      </w:rPr>
                      <w:t xml:space="preserve">: </w:t>
                    </w:r>
                    <w:r w:rsidRPr="00D86203">
                      <w:rPr>
                        <w:rFonts w:ascii="Sylfaen" w:hAnsi="Sylfaen"/>
                        <w:sz w:val="16"/>
                        <w:szCs w:val="16"/>
                      </w:rPr>
                      <w:t>Տեղեկություններ սպառողը</w:t>
                    </w:r>
                  </w:p>
                </w:txbxContent>
              </v:textbox>
            </v:rect>
            <v:rect id="_x0000_s2672" style="position:absolute;left:2891;top:1505;width:2923;height:404" stroked="f">
              <v:textbox>
                <w:txbxContent>
                  <w:p w14:paraId="3E0DA3B4" w14:textId="77777777" w:rsidR="00366A48" w:rsidRPr="00D86203" w:rsidRDefault="00366A48" w:rsidP="00B73B04">
                    <w:pPr>
                      <w:rPr>
                        <w:rFonts w:ascii="Sylfaen" w:eastAsia="Times New Roman" w:hAnsi="Sylfaen" w:cs="Times New Roman"/>
                        <w:sz w:val="16"/>
                        <w:szCs w:val="16"/>
                      </w:rPr>
                    </w:pPr>
                    <w:r w:rsidRPr="00D86203">
                      <w:rPr>
                        <w:rFonts w:ascii="Sylfaen" w:hAnsi="Sylfaen"/>
                        <w:sz w:val="16"/>
                        <w:szCs w:val="16"/>
                      </w:rPr>
                      <w:t>: Տեղեկություններին տիրապետողը</w:t>
                    </w:r>
                  </w:p>
                </w:txbxContent>
              </v:textbox>
            </v:rect>
            <v:rect id="_x0000_s2673" style="position:absolute;left:2445;top:2418;width:7092;height:529" stroked="f">
              <v:textbox>
                <w:txbxContent>
                  <w:p w14:paraId="48AA9E0D" w14:textId="77777777" w:rsidR="00366A48" w:rsidRPr="00D86203" w:rsidRDefault="00366A48" w:rsidP="00B73B04">
                    <w:pPr>
                      <w:rPr>
                        <w:rFonts w:ascii="Sylfaen" w:eastAsia="Times New Roman" w:hAnsi="Sylfaen" w:cs="Times New Roman"/>
                        <w:sz w:val="16"/>
                        <w:szCs w:val="16"/>
                        <w:lang w:val="en-US"/>
                      </w:rPr>
                    </w:pPr>
                    <w:r w:rsidRPr="00D86203">
                      <w:rPr>
                        <w:rFonts w:ascii="Sylfaen" w:hAnsi="Sylfaen"/>
                        <w:sz w:val="16"/>
                        <w:szCs w:val="16"/>
                      </w:rPr>
                      <w:t>[անդամ պետության տարածքում հայտնաբերվել է վտանգավոր արտադրանք]</w:t>
                    </w:r>
                  </w:p>
                </w:txbxContent>
              </v:textbox>
            </v:rect>
            <v:rect id="_x0000_s2674" style="position:absolute;left:3650;top:2817;width:5661;height:959" stroked="f">
              <v:textbox>
                <w:txbxContent>
                  <w:p w14:paraId="0B40AF24" w14:textId="77777777" w:rsidR="00366A48" w:rsidRPr="00D86203" w:rsidRDefault="00366A48" w:rsidP="00B73B04">
                    <w:pPr>
                      <w:rPr>
                        <w:rFonts w:ascii="Sylfaen" w:hAnsi="Sylfaen"/>
                        <w:sz w:val="16"/>
                        <w:szCs w:val="16"/>
                      </w:rPr>
                    </w:pPr>
                    <w:r w:rsidRPr="00D86203">
                      <w:rPr>
                        <w:rFonts w:ascii="Sylfaen" w:hAnsi="Sylfaen"/>
                        <w:sz w:val="16"/>
                        <w:szCs w:val="16"/>
                      </w:rPr>
                      <w:t>Հսկիչ-վերահսկիչ մարմնի ծանուցումը վտանգավոր արտադրանք հայտնաբերելու և ձեռնարկված միջոցների մասին (P.SS.0S.TRN.017)</w:t>
                    </w:r>
                  </w:p>
                </w:txbxContent>
              </v:textbox>
            </v:rect>
            <v:rect id="_x0000_s2675" style="position:absolute;left:1775;top:2418;width:569;height:399" stroked="f">
              <v:textbox>
                <w:txbxContent>
                  <w:p w14:paraId="468C4BEA" w14:textId="77777777" w:rsidR="00366A48" w:rsidRPr="00D86203" w:rsidRDefault="00366A48" w:rsidP="00B73B04">
                    <w:pPr>
                      <w:rPr>
                        <w:rFonts w:ascii="Sylfaen" w:hAnsi="Sylfaen"/>
                        <w:sz w:val="16"/>
                      </w:rPr>
                    </w:pPr>
                    <w:r w:rsidRPr="00D86203">
                      <w:rPr>
                        <w:rFonts w:ascii="Sylfaen" w:hAnsi="Sylfaen"/>
                        <w:sz w:val="16"/>
                      </w:rPr>
                      <w:t>opt</w:t>
                    </w:r>
                  </w:p>
                </w:txbxContent>
              </v:textbox>
            </v:rect>
          </v:group>
        </w:pict>
      </w:r>
      <w:r w:rsidR="00B73B04" w:rsidRPr="00B73B04">
        <w:rPr>
          <w:rFonts w:ascii="Sylfaen" w:hAnsi="Sylfaen"/>
          <w:noProof/>
          <w:lang w:val="en-US" w:eastAsia="en-US" w:bidi="ar-SA"/>
        </w:rPr>
        <w:drawing>
          <wp:inline distT="0" distB="0" distL="0" distR="0" wp14:anchorId="41E6153A" wp14:editId="32C926D1">
            <wp:extent cx="6283960" cy="2306955"/>
            <wp:effectExtent l="19050" t="0" r="2540" b="0"/>
            <wp:docPr id="78" name="Picture 78" descr="D:\..\..\ADMINI~1\AppData\Local\Temp\notes1B744C\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DMINI~1\AppData\Local\Temp\notes1B744C\media\image2.jpeg"/>
                    <pic:cNvPicPr>
                      <a:picLocks noChangeAspect="1" noChangeArrowheads="1"/>
                    </pic:cNvPicPr>
                  </pic:nvPicPr>
                  <pic:blipFill>
                    <a:blip r:embed="rId74" cstate="print"/>
                    <a:srcRect/>
                    <a:stretch>
                      <a:fillRect/>
                    </a:stretch>
                  </pic:blipFill>
                  <pic:spPr bwMode="auto">
                    <a:xfrm>
                      <a:off x="0" y="0"/>
                      <a:ext cx="6283960" cy="2306955"/>
                    </a:xfrm>
                    <a:prstGeom prst="rect">
                      <a:avLst/>
                    </a:prstGeom>
                    <a:noFill/>
                    <a:ln w="9525">
                      <a:noFill/>
                      <a:miter lim="800000"/>
                      <a:headEnd/>
                      <a:tailEnd/>
                    </a:ln>
                  </pic:spPr>
                </pic:pic>
              </a:graphicData>
            </a:graphic>
          </wp:inline>
        </w:drawing>
      </w:r>
    </w:p>
    <w:p w14:paraId="1AD5277C"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2. Ընդհանուր գործընթացի տրանզակցիաների կատարման սխեման հսկիչ-վերահսկիչ մարմինների ծանուցման ժամանակ</w:t>
      </w:r>
    </w:p>
    <w:p w14:paraId="7E5886C7" w14:textId="77777777" w:rsidR="00B73B04" w:rsidRPr="00B73B04" w:rsidRDefault="00B73B04" w:rsidP="00B73B04">
      <w:pPr>
        <w:pStyle w:val="Picturecaption0"/>
        <w:shd w:val="clear" w:color="auto" w:fill="auto"/>
        <w:spacing w:after="160" w:line="360" w:lineRule="auto"/>
        <w:rPr>
          <w:rFonts w:ascii="Sylfaen" w:hAnsi="Sylfaen"/>
          <w:sz w:val="24"/>
          <w:szCs w:val="24"/>
        </w:rPr>
      </w:pPr>
    </w:p>
    <w:p w14:paraId="25376C1E" w14:textId="77777777" w:rsidR="00B73B04" w:rsidRPr="00B73B04" w:rsidRDefault="00B73B04" w:rsidP="00B73B04">
      <w:pPr>
        <w:pStyle w:val="Picturecaption0"/>
        <w:shd w:val="clear" w:color="auto" w:fill="auto"/>
        <w:spacing w:after="160" w:line="360" w:lineRule="auto"/>
        <w:rPr>
          <w:rFonts w:ascii="Sylfaen" w:hAnsi="Sylfaen"/>
          <w:sz w:val="24"/>
          <w:szCs w:val="24"/>
        </w:rPr>
      </w:pPr>
    </w:p>
    <w:p w14:paraId="5A3B7D0F" w14:textId="77777777" w:rsidR="00B73B04" w:rsidRPr="00B73B04" w:rsidRDefault="00B73B04" w:rsidP="00B73B04">
      <w:pPr>
        <w:pStyle w:val="Picturecaption0"/>
        <w:shd w:val="clear" w:color="auto" w:fill="auto"/>
        <w:spacing w:after="160" w:line="360" w:lineRule="auto"/>
        <w:rPr>
          <w:rFonts w:ascii="Sylfaen" w:hAnsi="Sylfaen"/>
          <w:sz w:val="24"/>
          <w:szCs w:val="24"/>
        </w:rPr>
        <w:sectPr w:rsidR="00B73B04" w:rsidRPr="00B73B04" w:rsidSect="003C030A">
          <w:pgSz w:w="11900" w:h="16840" w:orient="landscape" w:code="9"/>
          <w:pgMar w:top="1418" w:right="1418" w:bottom="1418" w:left="1418" w:header="0" w:footer="659" w:gutter="0"/>
          <w:pgNumType w:start="1"/>
          <w:cols w:space="720"/>
          <w:noEndnote/>
          <w:titlePg/>
          <w:docGrid w:linePitch="360"/>
        </w:sectPr>
      </w:pPr>
    </w:p>
    <w:p w14:paraId="37399133" w14:textId="77777777" w:rsidR="00B73B04" w:rsidRPr="00B73B04" w:rsidRDefault="00B73B04" w:rsidP="00933C49">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lastRenderedPageBreak/>
        <w:t>Աղյուսակ 2</w:t>
      </w:r>
    </w:p>
    <w:p w14:paraId="368428D2" w14:textId="77777777" w:rsidR="00B73B04" w:rsidRPr="00B73B04" w:rsidRDefault="00B73B04" w:rsidP="00933C49">
      <w:pPr>
        <w:spacing w:after="160" w:line="360" w:lineRule="auto"/>
        <w:jc w:val="center"/>
        <w:rPr>
          <w:rFonts w:ascii="Sylfaen" w:hAnsi="Sylfaen"/>
        </w:rPr>
      </w:pPr>
      <w:r w:rsidRPr="00B73B04">
        <w:rPr>
          <w:rFonts w:ascii="Sylfaen" w:hAnsi="Sylfaen"/>
        </w:rPr>
        <w:t>Ընդհանուր գործընթացի տրանզակցիաների ցանկը հսկիչ-վերահսկիչ մարմինների ծանուցման ժամանակ</w:t>
      </w:r>
    </w:p>
    <w:tbl>
      <w:tblPr>
        <w:tblOverlap w:val="never"/>
        <w:tblW w:w="14838" w:type="dxa"/>
        <w:jc w:val="center"/>
        <w:tblLayout w:type="fixed"/>
        <w:tblCellMar>
          <w:left w:w="10" w:type="dxa"/>
          <w:right w:w="10" w:type="dxa"/>
        </w:tblCellMar>
        <w:tblLook w:val="04A0" w:firstRow="1" w:lastRow="0" w:firstColumn="1" w:lastColumn="0" w:noHBand="0" w:noVBand="1"/>
      </w:tblPr>
      <w:tblGrid>
        <w:gridCol w:w="1033"/>
        <w:gridCol w:w="2933"/>
        <w:gridCol w:w="2645"/>
        <w:gridCol w:w="2717"/>
        <w:gridCol w:w="2779"/>
        <w:gridCol w:w="2731"/>
      </w:tblGrid>
      <w:tr w:rsidR="00B73B04" w:rsidRPr="00933C49" w14:paraId="7518D590" w14:textId="77777777" w:rsidTr="00C91770">
        <w:trPr>
          <w:jc w:val="center"/>
        </w:trPr>
        <w:tc>
          <w:tcPr>
            <w:tcW w:w="1033" w:type="dxa"/>
            <w:tcBorders>
              <w:top w:val="single" w:sz="4" w:space="0" w:color="auto"/>
              <w:left w:val="single" w:sz="4" w:space="0" w:color="auto"/>
            </w:tcBorders>
            <w:shd w:val="clear" w:color="auto" w:fill="FFFFFF"/>
            <w:vAlign w:val="center"/>
          </w:tcPr>
          <w:p w14:paraId="071ECB39"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4366EF6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2933" w:type="dxa"/>
            <w:tcBorders>
              <w:top w:val="single" w:sz="4" w:space="0" w:color="auto"/>
              <w:left w:val="single" w:sz="4" w:space="0" w:color="auto"/>
            </w:tcBorders>
            <w:shd w:val="clear" w:color="auto" w:fill="FFFFFF"/>
            <w:vAlign w:val="center"/>
          </w:tcPr>
          <w:p w14:paraId="5EFADD8A"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Նախաձեռնողի կողմից կատարվող գործառնությունը</w:t>
            </w:r>
          </w:p>
        </w:tc>
        <w:tc>
          <w:tcPr>
            <w:tcW w:w="2645" w:type="dxa"/>
            <w:tcBorders>
              <w:top w:val="single" w:sz="4" w:space="0" w:color="auto"/>
              <w:left w:val="single" w:sz="4" w:space="0" w:color="auto"/>
            </w:tcBorders>
            <w:shd w:val="clear" w:color="auto" w:fill="FFFFFF"/>
            <w:vAlign w:val="center"/>
          </w:tcPr>
          <w:p w14:paraId="5911EDE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14:paraId="1FE04036"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Ռեսպոնդենտի կողմից կատարվող գործառնությունը</w:t>
            </w:r>
          </w:p>
        </w:tc>
        <w:tc>
          <w:tcPr>
            <w:tcW w:w="2779" w:type="dxa"/>
            <w:tcBorders>
              <w:top w:val="single" w:sz="4" w:space="0" w:color="auto"/>
              <w:left w:val="single" w:sz="4" w:space="0" w:color="auto"/>
            </w:tcBorders>
            <w:shd w:val="clear" w:color="auto" w:fill="FFFFFF"/>
            <w:vAlign w:val="center"/>
          </w:tcPr>
          <w:p w14:paraId="790C1F2C"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Ընդհանուր գործընթացի տեղեկատվական օբյեկտի վերջնական վիճակը</w:t>
            </w:r>
          </w:p>
        </w:tc>
        <w:tc>
          <w:tcPr>
            <w:tcW w:w="2731" w:type="dxa"/>
            <w:tcBorders>
              <w:top w:val="single" w:sz="4" w:space="0" w:color="auto"/>
              <w:left w:val="single" w:sz="4" w:space="0" w:color="auto"/>
              <w:right w:val="single" w:sz="4" w:space="0" w:color="auto"/>
            </w:tcBorders>
            <w:shd w:val="clear" w:color="auto" w:fill="FFFFFF"/>
            <w:vAlign w:val="center"/>
          </w:tcPr>
          <w:p w14:paraId="6114C6B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Ընդհանուր գործընթացի տրանզակցիան</w:t>
            </w:r>
          </w:p>
        </w:tc>
      </w:tr>
      <w:tr w:rsidR="00B73B04" w:rsidRPr="00933C49" w14:paraId="44A3EE77" w14:textId="77777777" w:rsidTr="00C91770">
        <w:trPr>
          <w:jc w:val="center"/>
        </w:trPr>
        <w:tc>
          <w:tcPr>
            <w:tcW w:w="1033" w:type="dxa"/>
            <w:tcBorders>
              <w:top w:val="single" w:sz="4" w:space="0" w:color="auto"/>
              <w:left w:val="single" w:sz="4" w:space="0" w:color="auto"/>
            </w:tcBorders>
            <w:shd w:val="clear" w:color="auto" w:fill="FFFFFF"/>
            <w:vAlign w:val="center"/>
          </w:tcPr>
          <w:p w14:paraId="54C5E927"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933" w:type="dxa"/>
            <w:tcBorders>
              <w:top w:val="single" w:sz="4" w:space="0" w:color="auto"/>
              <w:left w:val="single" w:sz="4" w:space="0" w:color="auto"/>
            </w:tcBorders>
            <w:shd w:val="clear" w:color="auto" w:fill="FFFFFF"/>
            <w:vAlign w:val="center"/>
          </w:tcPr>
          <w:p w14:paraId="478E501D"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2645" w:type="dxa"/>
            <w:tcBorders>
              <w:top w:val="single" w:sz="4" w:space="0" w:color="auto"/>
              <w:left w:val="single" w:sz="4" w:space="0" w:color="auto"/>
            </w:tcBorders>
            <w:shd w:val="clear" w:color="auto" w:fill="FFFFFF"/>
            <w:vAlign w:val="center"/>
          </w:tcPr>
          <w:p w14:paraId="39A4454C"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c>
          <w:tcPr>
            <w:tcW w:w="2717" w:type="dxa"/>
            <w:tcBorders>
              <w:top w:val="single" w:sz="4" w:space="0" w:color="auto"/>
              <w:left w:val="single" w:sz="4" w:space="0" w:color="auto"/>
            </w:tcBorders>
            <w:shd w:val="clear" w:color="auto" w:fill="FFFFFF"/>
            <w:vAlign w:val="center"/>
          </w:tcPr>
          <w:p w14:paraId="6E034980"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4</w:t>
            </w:r>
          </w:p>
        </w:tc>
        <w:tc>
          <w:tcPr>
            <w:tcW w:w="2779" w:type="dxa"/>
            <w:tcBorders>
              <w:top w:val="single" w:sz="4" w:space="0" w:color="auto"/>
              <w:left w:val="single" w:sz="4" w:space="0" w:color="auto"/>
            </w:tcBorders>
            <w:shd w:val="clear" w:color="auto" w:fill="FFFFFF"/>
            <w:vAlign w:val="center"/>
          </w:tcPr>
          <w:p w14:paraId="0F27ABFD"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5</w:t>
            </w:r>
          </w:p>
        </w:tc>
        <w:tc>
          <w:tcPr>
            <w:tcW w:w="2731" w:type="dxa"/>
            <w:tcBorders>
              <w:top w:val="single" w:sz="4" w:space="0" w:color="auto"/>
              <w:left w:val="single" w:sz="4" w:space="0" w:color="auto"/>
              <w:right w:val="single" w:sz="4" w:space="0" w:color="auto"/>
            </w:tcBorders>
            <w:shd w:val="clear" w:color="auto" w:fill="FFFFFF"/>
            <w:vAlign w:val="center"/>
          </w:tcPr>
          <w:p w14:paraId="7FFDBF61"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6</w:t>
            </w:r>
          </w:p>
        </w:tc>
      </w:tr>
      <w:tr w:rsidR="00B73B04" w:rsidRPr="00933C49" w14:paraId="20D56B11" w14:textId="77777777" w:rsidTr="00C91770">
        <w:trPr>
          <w:jc w:val="center"/>
        </w:trPr>
        <w:tc>
          <w:tcPr>
            <w:tcW w:w="1033" w:type="dxa"/>
            <w:tcBorders>
              <w:top w:val="single" w:sz="4" w:space="0" w:color="auto"/>
              <w:left w:val="single" w:sz="4" w:space="0" w:color="auto"/>
            </w:tcBorders>
            <w:shd w:val="clear" w:color="auto" w:fill="FFFFFF"/>
            <w:vAlign w:val="center"/>
          </w:tcPr>
          <w:p w14:paraId="60001961"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13805" w:type="dxa"/>
            <w:gridSpan w:val="5"/>
            <w:tcBorders>
              <w:top w:val="single" w:sz="4" w:space="0" w:color="auto"/>
              <w:left w:val="single" w:sz="4" w:space="0" w:color="auto"/>
              <w:right w:val="single" w:sz="4" w:space="0" w:color="auto"/>
            </w:tcBorders>
            <w:shd w:val="clear" w:color="auto" w:fill="FFFFFF"/>
            <w:vAlign w:val="center"/>
          </w:tcPr>
          <w:p w14:paraId="7EDA8962"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Հսկիչ-վերահսկիչ մարմնի ծանուցումը վտանգավոր արտադրանքի հայտնաբերման եւ ձեռնարկված միջոցների մասին (P.SS.08.</w:t>
            </w:r>
            <w:smartTag w:uri="urn:schemas-microsoft-com:office:smarttags" w:element="stockticker">
              <w:r w:rsidRPr="00933C49">
                <w:rPr>
                  <w:rStyle w:val="Bodytext211pt"/>
                  <w:rFonts w:ascii="Sylfaen" w:eastAsia="Microsoft Sans Serif" w:hAnsi="Sylfaen"/>
                  <w:sz w:val="20"/>
                  <w:szCs w:val="24"/>
                </w:rPr>
                <w:t>PRC</w:t>
              </w:r>
            </w:smartTag>
            <w:r w:rsidRPr="00933C49">
              <w:rPr>
                <w:rStyle w:val="Bodytext211pt"/>
                <w:rFonts w:ascii="Sylfaen" w:eastAsia="Microsoft Sans Serif" w:hAnsi="Sylfaen"/>
                <w:sz w:val="20"/>
                <w:szCs w:val="24"/>
              </w:rPr>
              <w:t>.014)</w:t>
            </w:r>
          </w:p>
        </w:tc>
      </w:tr>
      <w:tr w:rsidR="00B73B04" w:rsidRPr="00933C49" w14:paraId="092A1864" w14:textId="77777777" w:rsidTr="00C91770">
        <w:trPr>
          <w:jc w:val="center"/>
        </w:trPr>
        <w:tc>
          <w:tcPr>
            <w:tcW w:w="1033" w:type="dxa"/>
            <w:tcBorders>
              <w:top w:val="single" w:sz="4" w:space="0" w:color="auto"/>
              <w:left w:val="single" w:sz="4" w:space="0" w:color="auto"/>
              <w:bottom w:val="single" w:sz="4" w:space="0" w:color="auto"/>
            </w:tcBorders>
            <w:shd w:val="clear" w:color="auto" w:fill="FFFFFF"/>
          </w:tcPr>
          <w:p w14:paraId="36792565" w14:textId="77777777" w:rsidR="00B73B04" w:rsidRPr="00933C49" w:rsidRDefault="00B73B04" w:rsidP="00933C49">
            <w:pPr>
              <w:spacing w:after="120"/>
              <w:ind w:left="240"/>
              <w:rPr>
                <w:rFonts w:ascii="Sylfaen" w:hAnsi="Sylfaen"/>
                <w:sz w:val="20"/>
              </w:rPr>
            </w:pPr>
            <w:r w:rsidRPr="00933C49">
              <w:rPr>
                <w:rStyle w:val="Bodytext211pt"/>
                <w:rFonts w:ascii="Sylfaen" w:eastAsia="Microsoft Sans Serif" w:hAnsi="Sylfaen"/>
                <w:sz w:val="20"/>
                <w:szCs w:val="24"/>
              </w:rPr>
              <w:t>1.1</w:t>
            </w:r>
          </w:p>
        </w:tc>
        <w:tc>
          <w:tcPr>
            <w:tcW w:w="2933" w:type="dxa"/>
            <w:tcBorders>
              <w:top w:val="single" w:sz="4" w:space="0" w:color="auto"/>
              <w:left w:val="single" w:sz="4" w:space="0" w:color="auto"/>
              <w:bottom w:val="single" w:sz="4" w:space="0" w:color="auto"/>
            </w:tcBorders>
            <w:shd w:val="clear" w:color="auto" w:fill="FFFFFF"/>
            <w:vAlign w:val="center"/>
          </w:tcPr>
          <w:p w14:paraId="609C72B3"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Վտանգավոր արտադրանքի հայտնաբերման եւ ձեռնարկված միջոցների մասին ծանուցումը հսկիչ-վերահսկիչ մարմին ուղարկելը (P.SS.08.0PR.044)</w:t>
            </w:r>
          </w:p>
        </w:tc>
        <w:tc>
          <w:tcPr>
            <w:tcW w:w="2645" w:type="dxa"/>
            <w:tcBorders>
              <w:top w:val="single" w:sz="4" w:space="0" w:color="auto"/>
              <w:left w:val="single" w:sz="4" w:space="0" w:color="auto"/>
              <w:bottom w:val="single" w:sz="4" w:space="0" w:color="auto"/>
            </w:tcBorders>
            <w:shd w:val="clear" w:color="auto" w:fill="FFFFFF"/>
          </w:tcPr>
          <w:p w14:paraId="6CE92327" w14:textId="77777777" w:rsidR="00B73B04" w:rsidRPr="00933C49" w:rsidRDefault="00B73B04" w:rsidP="00933C49">
            <w:pPr>
              <w:spacing w:after="120"/>
              <w:rPr>
                <w:rFonts w:ascii="Sylfaen" w:hAnsi="Sylfaen"/>
                <w:sz w:val="20"/>
              </w:rPr>
            </w:pPr>
          </w:p>
        </w:tc>
        <w:tc>
          <w:tcPr>
            <w:tcW w:w="2717" w:type="dxa"/>
            <w:tcBorders>
              <w:top w:val="single" w:sz="4" w:space="0" w:color="auto"/>
              <w:left w:val="single" w:sz="4" w:space="0" w:color="auto"/>
              <w:bottom w:val="single" w:sz="4" w:space="0" w:color="auto"/>
            </w:tcBorders>
            <w:shd w:val="clear" w:color="auto" w:fill="FFFFFF"/>
            <w:vAlign w:val="center"/>
          </w:tcPr>
          <w:p w14:paraId="46F67F1C"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վտանգավոր արտադրանքի հայտնաբերման եւ ձեռնարկված միջոցների մասին ծանուցման ընդունումն ու մշակումը հսկիչ-վերահսկիչ մարմնի կողմից (P.SS.08.0PR.045)</w:t>
            </w:r>
          </w:p>
        </w:tc>
        <w:tc>
          <w:tcPr>
            <w:tcW w:w="2779" w:type="dxa"/>
            <w:tcBorders>
              <w:top w:val="single" w:sz="4" w:space="0" w:color="auto"/>
              <w:left w:val="single" w:sz="4" w:space="0" w:color="auto"/>
              <w:bottom w:val="single" w:sz="4" w:space="0" w:color="auto"/>
            </w:tcBorders>
            <w:shd w:val="clear" w:color="auto" w:fill="FFFFFF"/>
          </w:tcPr>
          <w:p w14:paraId="79773D65"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4"/>
                </w:rPr>
                <w:t>BEN</w:t>
              </w:r>
            </w:smartTag>
            <w:r w:rsidRPr="00933C49">
              <w:rPr>
                <w:rStyle w:val="Bodytext211pt"/>
                <w:rFonts w:ascii="Sylfaen" w:eastAsia="Microsoft Sans Serif" w:hAnsi="Sylfaen"/>
                <w:sz w:val="20"/>
                <w:szCs w:val="24"/>
              </w:rPr>
              <w:t>.002)՝ ծանուցումն ուղարկվել է</w:t>
            </w:r>
          </w:p>
        </w:tc>
        <w:tc>
          <w:tcPr>
            <w:tcW w:w="2731" w:type="dxa"/>
            <w:tcBorders>
              <w:top w:val="single" w:sz="4" w:space="0" w:color="auto"/>
              <w:left w:val="single" w:sz="4" w:space="0" w:color="auto"/>
              <w:bottom w:val="single" w:sz="4" w:space="0" w:color="auto"/>
              <w:right w:val="single" w:sz="4" w:space="0" w:color="auto"/>
            </w:tcBorders>
            <w:shd w:val="clear" w:color="auto" w:fill="FFFFFF"/>
          </w:tcPr>
          <w:p w14:paraId="6E7B3EEE"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հսկիչ-վերահսկիչ մարմնի ծանուցումը վտանգավոր արտադրանքի հայտնաբերման եւ ձեռնարկված միջոցների մասին (P.SS.08.</w:t>
            </w:r>
            <w:smartTag w:uri="urn:schemas-microsoft-com:office:smarttags" w:element="stockticker">
              <w:r w:rsidRPr="00933C49">
                <w:rPr>
                  <w:rStyle w:val="Bodytext211pt"/>
                  <w:rFonts w:ascii="Sylfaen" w:eastAsia="Microsoft Sans Serif" w:hAnsi="Sylfaen"/>
                  <w:sz w:val="20"/>
                  <w:szCs w:val="24"/>
                </w:rPr>
                <w:t>TRN</w:t>
              </w:r>
            </w:smartTag>
            <w:r w:rsidRPr="00933C49">
              <w:rPr>
                <w:rStyle w:val="Bodytext211pt"/>
                <w:rFonts w:ascii="Sylfaen" w:eastAsia="Microsoft Sans Serif" w:hAnsi="Sylfaen"/>
                <w:sz w:val="20"/>
                <w:szCs w:val="24"/>
              </w:rPr>
              <w:t>.017)</w:t>
            </w:r>
          </w:p>
        </w:tc>
      </w:tr>
    </w:tbl>
    <w:p w14:paraId="2EF66568" w14:textId="77777777" w:rsidR="00B73B04" w:rsidRPr="00B73B04" w:rsidRDefault="00B73B04" w:rsidP="00B73B04">
      <w:pPr>
        <w:spacing w:after="160" w:line="360" w:lineRule="auto"/>
        <w:rPr>
          <w:rFonts w:ascii="Sylfaen" w:hAnsi="Sylfaen"/>
        </w:rPr>
      </w:pPr>
    </w:p>
    <w:p w14:paraId="3D9D1FA6" w14:textId="77777777" w:rsidR="00B73B04" w:rsidRPr="00B73B04" w:rsidRDefault="00B73B04" w:rsidP="00B73B04">
      <w:pPr>
        <w:spacing w:after="160" w:line="360" w:lineRule="auto"/>
        <w:rPr>
          <w:rFonts w:ascii="Sylfaen" w:hAnsi="Sylfaen"/>
        </w:rPr>
        <w:sectPr w:rsidR="00B73B04" w:rsidRPr="00B73B04" w:rsidSect="003C030A">
          <w:pgSz w:w="16840" w:h="11900" w:code="9"/>
          <w:pgMar w:top="1418" w:right="1418" w:bottom="1418" w:left="1418" w:header="0" w:footer="812" w:gutter="0"/>
          <w:cols w:space="720"/>
          <w:noEndnote/>
          <w:docGrid w:linePitch="360"/>
        </w:sectPr>
      </w:pPr>
    </w:p>
    <w:p w14:paraId="4FD3E71D" w14:textId="77777777" w:rsidR="00B73B04" w:rsidRPr="00B73B04" w:rsidRDefault="00B73B04" w:rsidP="00933C49">
      <w:pPr>
        <w:spacing w:after="160" w:line="360" w:lineRule="auto"/>
        <w:jc w:val="center"/>
        <w:rPr>
          <w:rFonts w:ascii="Sylfaen" w:hAnsi="Sylfaen"/>
        </w:rPr>
      </w:pPr>
      <w:r w:rsidRPr="00B73B04">
        <w:rPr>
          <w:rFonts w:ascii="Sylfaen" w:hAnsi="Sylfaen"/>
        </w:rPr>
        <w:lastRenderedPageBreak/>
        <w:t>VI. Ընդհանուր գործընթացի հաղորդագրությունների նկարագրությունը</w:t>
      </w:r>
    </w:p>
    <w:p w14:paraId="0F562C23"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13.</w:t>
      </w:r>
      <w:r w:rsidR="00C91770" w:rsidRPr="00C91770">
        <w:rPr>
          <w:rFonts w:ascii="Sylfaen" w:hAnsi="Sylfaen"/>
        </w:rPr>
        <w:tab/>
      </w:r>
      <w:r w:rsidRPr="00B73B04">
        <w:rPr>
          <w:rFonts w:ascii="Sylfaen" w:hAnsi="Sylfaen"/>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3-րդ աղյուսակի 3-րդ սյունակի արժեքի:</w:t>
      </w:r>
    </w:p>
    <w:p w14:paraId="77E80411" w14:textId="77777777" w:rsidR="00B73B04" w:rsidRPr="00B73B04" w:rsidRDefault="00B73B04" w:rsidP="00B73B04">
      <w:pPr>
        <w:spacing w:after="160" w:line="360" w:lineRule="auto"/>
        <w:jc w:val="right"/>
        <w:rPr>
          <w:rFonts w:ascii="Sylfaen" w:hAnsi="Sylfaen"/>
        </w:rPr>
      </w:pPr>
    </w:p>
    <w:p w14:paraId="1AF0F9B6"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3</w:t>
      </w:r>
    </w:p>
    <w:p w14:paraId="29A88692" w14:textId="77777777" w:rsidR="00B73B04" w:rsidRPr="00B73B04" w:rsidRDefault="00B73B04" w:rsidP="00933C49">
      <w:pPr>
        <w:spacing w:after="160" w:line="360" w:lineRule="auto"/>
        <w:jc w:val="center"/>
        <w:rPr>
          <w:rFonts w:ascii="Sylfaen" w:hAnsi="Sylfaen"/>
        </w:rPr>
      </w:pPr>
      <w:r w:rsidRPr="00B73B04">
        <w:rPr>
          <w:rFonts w:ascii="Sylfaen" w:hAnsi="Sylfaen"/>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23"/>
        <w:gridCol w:w="3355"/>
      </w:tblGrid>
      <w:tr w:rsidR="00B73B04" w:rsidRPr="00933C49" w14:paraId="0F62F6E0" w14:textId="77777777" w:rsidTr="00CE090A">
        <w:trPr>
          <w:jc w:val="center"/>
        </w:trPr>
        <w:tc>
          <w:tcPr>
            <w:tcW w:w="2491" w:type="dxa"/>
            <w:tcBorders>
              <w:top w:val="single" w:sz="4" w:space="0" w:color="auto"/>
              <w:left w:val="single" w:sz="4" w:space="0" w:color="auto"/>
            </w:tcBorders>
            <w:shd w:val="clear" w:color="auto" w:fill="FFFFFF"/>
          </w:tcPr>
          <w:p w14:paraId="413F6582"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Ծածկագրային նշագիրը</w:t>
            </w:r>
          </w:p>
        </w:tc>
        <w:tc>
          <w:tcPr>
            <w:tcW w:w="3523" w:type="dxa"/>
            <w:tcBorders>
              <w:top w:val="single" w:sz="4" w:space="0" w:color="auto"/>
              <w:left w:val="single" w:sz="4" w:space="0" w:color="auto"/>
            </w:tcBorders>
            <w:shd w:val="clear" w:color="auto" w:fill="FFFFFF"/>
          </w:tcPr>
          <w:p w14:paraId="3825F73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Անվանումը</w:t>
            </w:r>
          </w:p>
        </w:tc>
        <w:tc>
          <w:tcPr>
            <w:tcW w:w="3355" w:type="dxa"/>
            <w:tcBorders>
              <w:top w:val="single" w:sz="4" w:space="0" w:color="auto"/>
              <w:left w:val="single" w:sz="4" w:space="0" w:color="auto"/>
              <w:right w:val="single" w:sz="4" w:space="0" w:color="auto"/>
            </w:tcBorders>
            <w:shd w:val="clear" w:color="auto" w:fill="FFFFFF"/>
          </w:tcPr>
          <w:p w14:paraId="238A657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Էլեկտրոնային փաստաթղթի (տեղեկությունների) կառուցվածքը</w:t>
            </w:r>
          </w:p>
        </w:tc>
      </w:tr>
      <w:tr w:rsidR="00B73B04" w:rsidRPr="00933C49" w14:paraId="0D3FD154" w14:textId="77777777" w:rsidTr="00CE090A">
        <w:trPr>
          <w:jc w:val="center"/>
        </w:trPr>
        <w:tc>
          <w:tcPr>
            <w:tcW w:w="2491" w:type="dxa"/>
            <w:tcBorders>
              <w:top w:val="single" w:sz="4" w:space="0" w:color="auto"/>
              <w:left w:val="single" w:sz="4" w:space="0" w:color="auto"/>
            </w:tcBorders>
            <w:shd w:val="clear" w:color="auto" w:fill="FFFFFF"/>
          </w:tcPr>
          <w:p w14:paraId="62A599C8"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3523" w:type="dxa"/>
            <w:tcBorders>
              <w:top w:val="single" w:sz="4" w:space="0" w:color="auto"/>
              <w:left w:val="single" w:sz="4" w:space="0" w:color="auto"/>
            </w:tcBorders>
            <w:shd w:val="clear" w:color="auto" w:fill="FFFFFF"/>
          </w:tcPr>
          <w:p w14:paraId="0609868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3355" w:type="dxa"/>
            <w:tcBorders>
              <w:top w:val="single" w:sz="4" w:space="0" w:color="auto"/>
              <w:left w:val="single" w:sz="4" w:space="0" w:color="auto"/>
              <w:right w:val="single" w:sz="4" w:space="0" w:color="auto"/>
            </w:tcBorders>
            <w:shd w:val="clear" w:color="auto" w:fill="FFFFFF"/>
          </w:tcPr>
          <w:p w14:paraId="367A4F4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6B5F1397" w14:textId="77777777" w:rsidTr="00CE090A">
        <w:trPr>
          <w:jc w:val="center"/>
        </w:trPr>
        <w:tc>
          <w:tcPr>
            <w:tcW w:w="2491" w:type="dxa"/>
            <w:tcBorders>
              <w:top w:val="single" w:sz="4" w:space="0" w:color="auto"/>
              <w:left w:val="single" w:sz="4" w:space="0" w:color="auto"/>
              <w:bottom w:val="single" w:sz="4" w:space="0" w:color="auto"/>
            </w:tcBorders>
            <w:shd w:val="clear" w:color="auto" w:fill="FFFFFF"/>
          </w:tcPr>
          <w:p w14:paraId="644E2D0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P.SS.08.MSG.017</w:t>
            </w:r>
          </w:p>
        </w:tc>
        <w:tc>
          <w:tcPr>
            <w:tcW w:w="3523" w:type="dxa"/>
            <w:tcBorders>
              <w:top w:val="single" w:sz="4" w:space="0" w:color="auto"/>
              <w:left w:val="single" w:sz="4" w:space="0" w:color="auto"/>
              <w:bottom w:val="single" w:sz="4" w:space="0" w:color="auto"/>
            </w:tcBorders>
            <w:shd w:val="clear" w:color="auto" w:fill="FFFFFF"/>
          </w:tcPr>
          <w:p w14:paraId="2622312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 xml:space="preserve">վտանգավոր արտադրանքի հայտնաբերման եւ ձեռնարկված միջոցների մասին ծանուցում </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08C43CD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վտանգավոր արտադրանքի հայտնաբերման եւ ձեռնարկված սանիտարական միջոցների մասին ծանուցում (R.SM.SS.08.002)</w:t>
            </w:r>
          </w:p>
        </w:tc>
      </w:tr>
    </w:tbl>
    <w:p w14:paraId="397F81FD" w14:textId="77777777" w:rsidR="00B73B04" w:rsidRPr="00B73B04" w:rsidRDefault="00B73B04" w:rsidP="00B73B04">
      <w:pPr>
        <w:spacing w:after="160" w:line="360" w:lineRule="auto"/>
        <w:rPr>
          <w:rFonts w:ascii="Sylfaen" w:hAnsi="Sylfaen"/>
        </w:rPr>
      </w:pPr>
    </w:p>
    <w:p w14:paraId="6BAAA3BE" w14:textId="77777777" w:rsidR="00B73B04" w:rsidRPr="0008746C" w:rsidRDefault="00B73B04" w:rsidP="00933C49">
      <w:pPr>
        <w:spacing w:after="160" w:line="360" w:lineRule="auto"/>
        <w:jc w:val="center"/>
        <w:rPr>
          <w:rFonts w:ascii="Sylfaen" w:hAnsi="Sylfaen"/>
        </w:rPr>
      </w:pPr>
      <w:smartTag w:uri="urn:schemas-microsoft-com:office:smarttags" w:element="stockticker">
        <w:r w:rsidRPr="00B73B04">
          <w:rPr>
            <w:rFonts w:ascii="Sylfaen" w:hAnsi="Sylfaen"/>
          </w:rPr>
          <w:t>VII</w:t>
        </w:r>
      </w:smartTag>
      <w:r w:rsidRPr="00B73B04">
        <w:rPr>
          <w:rFonts w:ascii="Sylfaen" w:hAnsi="Sylfaen"/>
        </w:rPr>
        <w:t>. Ընդհանուր գործընթացի տրանզակցիաների նկարագրությունը</w:t>
      </w:r>
    </w:p>
    <w:p w14:paraId="0C58B241" w14:textId="77777777" w:rsidR="00C91770" w:rsidRPr="0008746C" w:rsidRDefault="00C91770" w:rsidP="00933C49">
      <w:pPr>
        <w:spacing w:after="160" w:line="360" w:lineRule="auto"/>
        <w:jc w:val="center"/>
        <w:rPr>
          <w:rFonts w:ascii="Sylfaen" w:hAnsi="Sylfaen"/>
        </w:rPr>
      </w:pPr>
    </w:p>
    <w:p w14:paraId="41BB0F67" w14:textId="77777777" w:rsidR="00B73B04" w:rsidRPr="00B73B04" w:rsidRDefault="00B73B04" w:rsidP="00933C49">
      <w:pPr>
        <w:spacing w:after="160" w:line="360" w:lineRule="auto"/>
        <w:jc w:val="center"/>
        <w:rPr>
          <w:rFonts w:ascii="Sylfaen" w:hAnsi="Sylfaen"/>
        </w:rPr>
      </w:pPr>
      <w:r w:rsidRPr="00B73B04">
        <w:rPr>
          <w:rFonts w:ascii="Sylfaen" w:hAnsi="Sylfaen"/>
        </w:rPr>
        <w:t xml:space="preserve">1. «Հսկիչ-վերահսկիչ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ընդհանուր գործընթացի տրանզակցիան (P.SS.08.</w:t>
      </w:r>
      <w:smartTag w:uri="urn:schemas-microsoft-com:office:smarttags" w:element="stockticker">
        <w:r w:rsidRPr="00B73B04">
          <w:rPr>
            <w:rFonts w:ascii="Sylfaen" w:hAnsi="Sylfaen"/>
          </w:rPr>
          <w:t>TRN</w:t>
        </w:r>
      </w:smartTag>
      <w:r w:rsidRPr="00B73B04">
        <w:rPr>
          <w:rFonts w:ascii="Sylfaen" w:hAnsi="Sylfaen"/>
        </w:rPr>
        <w:t>.017)</w:t>
      </w:r>
    </w:p>
    <w:p w14:paraId="404AA734"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14.</w:t>
      </w:r>
      <w:r w:rsidR="00C91770" w:rsidRPr="00C91770">
        <w:rPr>
          <w:rFonts w:ascii="Sylfaen" w:hAnsi="Sylfaen"/>
        </w:rPr>
        <w:tab/>
      </w: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ընդհանուր գործընթացի տրանզակցիան (P.SS.08.</w:t>
      </w:r>
      <w:smartTag w:uri="urn:schemas-microsoft-com:office:smarttags" w:element="stockticker">
        <w:r w:rsidRPr="00B73B04">
          <w:rPr>
            <w:rFonts w:ascii="Sylfaen" w:hAnsi="Sylfaen"/>
          </w:rPr>
          <w:t>TRN</w:t>
        </w:r>
      </w:smartTag>
      <w:r w:rsidRPr="00B73B04">
        <w:rPr>
          <w:rFonts w:ascii="Sylfaen" w:hAnsi="Sylfaen"/>
        </w:rPr>
        <w:t xml:space="preserve">.017) կատարվում է ռեսպոնդենտին նախաձեռնողի </w:t>
      </w:r>
      <w:r w:rsidRPr="00B73B04">
        <w:rPr>
          <w:rFonts w:ascii="Sylfaen" w:hAnsi="Sylfaen"/>
        </w:rPr>
        <w:lastRenderedPageBreak/>
        <w:t xml:space="preserve">կողմից 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ծանուցելու համար։ Ընդհանուր գործընթացի՝ նշված տրանզակցիայի կատարման սխեման ներկայացված է 3-րդ նկարում։ Ընդհանուր գործընթացի տրանզակցիայի պարամետրերը բերված են</w:t>
      </w:r>
      <w:r w:rsidR="00296E4B">
        <w:rPr>
          <w:rFonts w:ascii="Sylfaen" w:hAnsi="Sylfaen"/>
        </w:rPr>
        <w:t xml:space="preserve"> 4-</w:t>
      </w:r>
      <w:r w:rsidRPr="00B73B04">
        <w:rPr>
          <w:rFonts w:ascii="Sylfaen" w:hAnsi="Sylfaen"/>
        </w:rPr>
        <w:t xml:space="preserve">րդ աղյուսակում։ </w:t>
      </w:r>
    </w:p>
    <w:p w14:paraId="0AFD45FE" w14:textId="77777777" w:rsidR="00B73B04" w:rsidRPr="00B73B04" w:rsidRDefault="00000000" w:rsidP="00B73B04">
      <w:pPr>
        <w:spacing w:after="160" w:line="360" w:lineRule="auto"/>
        <w:ind w:firstLine="567"/>
        <w:jc w:val="both"/>
        <w:rPr>
          <w:rFonts w:ascii="Sylfaen" w:hAnsi="Sylfaen"/>
        </w:rPr>
      </w:pPr>
      <w:r>
        <w:rPr>
          <w:rFonts w:ascii="Sylfaen" w:hAnsi="Sylfaen"/>
          <w:noProof/>
          <w:lang w:val="en-US" w:eastAsia="en-US" w:bidi="ar-SA"/>
        </w:rPr>
        <w:pict w14:anchorId="69E2E41C">
          <v:group id="_x0000_s2764" style="position:absolute;left:0;text-align:left;margin-left:36.25pt;margin-top:3.75pt;width:447.1pt;height:257.45pt;z-index:252553216" coordorigin="2143,3549" coordsize="8942,5149">
            <v:rect id="_x0000_s2627" style="position:absolute;left:3248;top:5090;width:2294;height:1055" stroked="f">
              <v:textbox>
                <w:txbxContent>
                  <w:p w14:paraId="06A8E68F" w14:textId="77777777" w:rsidR="00366A48" w:rsidRPr="00D86203" w:rsidRDefault="00366A48" w:rsidP="00D86203">
                    <w:pPr>
                      <w:jc w:val="center"/>
                      <w:rPr>
                        <w:rFonts w:ascii="Sylfaen" w:hAnsi="Sylfaen"/>
                        <w:sz w:val="14"/>
                        <w:szCs w:val="16"/>
                      </w:rPr>
                    </w:pPr>
                    <w:r w:rsidRPr="00D86203">
                      <w:rPr>
                        <w:rFonts w:ascii="Sylfaen" w:hAnsi="Sylfaen"/>
                        <w:sz w:val="14"/>
                        <w:szCs w:val="16"/>
                      </w:rPr>
                      <w:t>Վտանգավոր արտադրանքի հայտնաբերման և ձեռնարկված միջոցների մասին ծանուցումը հսկիչ-վերահսկիչ մարմին ուղարկելը</w:t>
                    </w:r>
                  </w:p>
                </w:txbxContent>
              </v:textbox>
            </v:rect>
            <v:rect id="_x0000_s2628" style="position:absolute;left:3049;top:6933;width:2779;height:1087" stroked="f">
              <v:textbox>
                <w:txbxContent>
                  <w:p w14:paraId="0B7255B1" w14:textId="77777777" w:rsidR="00366A48" w:rsidRPr="00D86203" w:rsidRDefault="00366A48" w:rsidP="00D86203">
                    <w:pPr>
                      <w:jc w:val="center"/>
                      <w:rPr>
                        <w:rFonts w:ascii="Sylfaen" w:eastAsia="Times New Roman" w:hAnsi="Sylfaen" w:cs="Times New Roman"/>
                        <w:sz w:val="16"/>
                        <w:szCs w:val="16"/>
                        <w:lang w:val="en-US"/>
                      </w:rPr>
                    </w:pPr>
                    <w:r w:rsidRPr="00D86203">
                      <w:rPr>
                        <w:rFonts w:ascii="Sylfaen" w:hAnsi="Sylfaen"/>
                        <w:sz w:val="16"/>
                        <w:szCs w:val="16"/>
                      </w:rPr>
                      <w:t>: Տեղեկություններ վտանգավոր արտադրանքի մասին [ծանուցումն ուղարկվել է]</w:t>
                    </w:r>
                  </w:p>
                </w:txbxContent>
              </v:textbox>
            </v:rect>
            <v:rect id="_x0000_s2629" style="position:absolute;left:2143;top:4822;width:906;height:687" stroked="f">
              <v:textbox>
                <w:txbxContent>
                  <w:p w14:paraId="1A0765BF" w14:textId="77777777" w:rsidR="00366A48" w:rsidRPr="00D86203" w:rsidRDefault="00366A48" w:rsidP="00D86203">
                    <w:pPr>
                      <w:jc w:val="center"/>
                      <w:rPr>
                        <w:rFonts w:ascii="Sylfaen" w:eastAsia="Times New Roman" w:hAnsi="Sylfaen"/>
                        <w:sz w:val="10"/>
                        <w:szCs w:val="19"/>
                        <w:lang w:val="en-US"/>
                      </w:rPr>
                    </w:pPr>
                    <w:r w:rsidRPr="00D86203">
                      <w:rPr>
                        <w:rFonts w:ascii="Sylfaen" w:hAnsi="Sylfaen"/>
                        <w:sz w:val="10"/>
                      </w:rPr>
                      <w:t>Հսկողության սխալ</w:t>
                    </w:r>
                  </w:p>
                </w:txbxContent>
              </v:textbox>
            </v:rect>
            <v:rect id="_x0000_s2630" style="position:absolute;left:3135;top:3549;width:2693;height:319" stroked="f">
              <v:textbox>
                <w:txbxContent>
                  <w:p w14:paraId="5C4600BF" w14:textId="77777777" w:rsidR="00366A48" w:rsidRPr="00D86203" w:rsidRDefault="00366A48" w:rsidP="00D86203">
                    <w:pPr>
                      <w:jc w:val="center"/>
                      <w:rPr>
                        <w:rFonts w:ascii="Sylfaen" w:hAnsi="Sylfaen"/>
                        <w:sz w:val="22"/>
                      </w:rPr>
                    </w:pPr>
                    <w:r w:rsidRPr="00D86203">
                      <w:rPr>
                        <w:rFonts w:ascii="Sylfaen" w:hAnsi="Sylfaen"/>
                        <w:sz w:val="18"/>
                      </w:rPr>
                      <w:t>Նախաձեռնող</w:t>
                    </w:r>
                  </w:p>
                </w:txbxContent>
              </v:textbox>
            </v:rect>
            <v:rect id="_x0000_s2631" style="position:absolute;left:5728;top:4447;width:2790;height:1266" stroked="f">
              <v:textbox>
                <w:txbxContent>
                  <w:p w14:paraId="46DB00A6" w14:textId="77777777" w:rsidR="00366A48" w:rsidRPr="00D86203" w:rsidRDefault="00366A48" w:rsidP="00D86203">
                    <w:pPr>
                      <w:jc w:val="center"/>
                      <w:rPr>
                        <w:rFonts w:ascii="Sylfaen" w:eastAsia="Times New Roman" w:hAnsi="Sylfaen" w:cs="Times New Roman"/>
                        <w:sz w:val="16"/>
                        <w:szCs w:val="16"/>
                      </w:rPr>
                    </w:pPr>
                    <w:r w:rsidRPr="00D86203">
                      <w:rPr>
                        <w:rFonts w:ascii="Sylfaen" w:hAnsi="Sylfaen"/>
                        <w:sz w:val="16"/>
                        <w:szCs w:val="16"/>
                      </w:rPr>
                      <w:t>Վտանգավոր արտադրանքի հայտնաբերման և ձեռնարկված միջոցների մասին մանուցում (P.SS.08.MSG.017)</w:t>
                    </w:r>
                  </w:p>
                </w:txbxContent>
              </v:textbox>
            </v:rect>
            <v:rect id="_x0000_s2632" style="position:absolute;left:8733;top:4960;width:2352;height:1386" stroked="f">
              <v:textbox>
                <w:txbxContent>
                  <w:p w14:paraId="63A3601C" w14:textId="77777777" w:rsidR="00366A48" w:rsidRPr="00D86203" w:rsidRDefault="00366A48" w:rsidP="00D86203">
                    <w:pPr>
                      <w:jc w:val="center"/>
                      <w:rPr>
                        <w:rFonts w:ascii="Sylfaen" w:eastAsia="Times New Roman" w:hAnsi="Sylfaen" w:cs="Times New Roman"/>
                        <w:sz w:val="14"/>
                        <w:szCs w:val="16"/>
                        <w:lang w:val="en-US"/>
                      </w:rPr>
                    </w:pPr>
                    <w:r w:rsidRPr="00D86203">
                      <w:rPr>
                        <w:rFonts w:ascii="Sylfaen" w:hAnsi="Sylfaen"/>
                        <w:sz w:val="14"/>
                        <w:szCs w:val="16"/>
                      </w:rPr>
                      <w:t>Վտանգավոր արտադրանքի հայտնաբերման և ձեռնարկված միջոցների մասին ծանուցման ընդունումն ու մշակումը հսկիչ-վերահսկիչ մարմնի կողմից</w:t>
                    </w:r>
                  </w:p>
                </w:txbxContent>
              </v:textbox>
            </v:rect>
            <v:rect id="_x0000_s2633" style="position:absolute;left:7753;top:3549;width:2344;height:319" stroked="f">
              <v:textbox>
                <w:txbxContent>
                  <w:p w14:paraId="74351DD7" w14:textId="77777777" w:rsidR="00366A48" w:rsidRPr="00D86203" w:rsidRDefault="00366A48" w:rsidP="00D86203">
                    <w:pPr>
                      <w:jc w:val="center"/>
                      <w:rPr>
                        <w:rFonts w:ascii="Sylfaen" w:hAnsi="Sylfaen"/>
                        <w:sz w:val="16"/>
                        <w:szCs w:val="19"/>
                      </w:rPr>
                    </w:pPr>
                    <w:r w:rsidRPr="00D86203">
                      <w:rPr>
                        <w:rFonts w:ascii="Sylfaen" w:hAnsi="Sylfaen"/>
                        <w:sz w:val="16"/>
                      </w:rPr>
                      <w:t>Ռեսպոնդենտ</w:t>
                    </w:r>
                  </w:p>
                </w:txbxContent>
              </v:textbox>
            </v:rect>
            <v:rect id="_x0000_s2634" style="position:absolute;left:4680;top:8257;width:1440;height:441" stroked="f">
              <v:textbox>
                <w:txbxContent>
                  <w:p w14:paraId="47DBC67B" w14:textId="77777777" w:rsidR="00366A48" w:rsidRPr="00D86203" w:rsidRDefault="00366A48" w:rsidP="00D86203">
                    <w:pPr>
                      <w:jc w:val="center"/>
                      <w:rPr>
                        <w:rFonts w:ascii="Sylfaen" w:hAnsi="Sylfaen"/>
                        <w:sz w:val="16"/>
                        <w:szCs w:val="16"/>
                      </w:rPr>
                    </w:pPr>
                    <w:r w:rsidRPr="00D86203">
                      <w:rPr>
                        <w:rFonts w:ascii="Sylfaen" w:hAnsi="Sylfaen"/>
                        <w:sz w:val="16"/>
                        <w:szCs w:val="16"/>
                      </w:rPr>
                      <w:t>Հաջողված</w:t>
                    </w:r>
                  </w:p>
                </w:txbxContent>
              </v:textbox>
            </v:rect>
          </v:group>
        </w:pict>
      </w:r>
      <w:r w:rsidR="00B73B04" w:rsidRPr="00B73B04">
        <w:rPr>
          <w:rFonts w:ascii="Sylfaen" w:hAnsi="Sylfaen"/>
          <w:noProof/>
          <w:lang w:val="en-US" w:eastAsia="en-US" w:bidi="ar-SA"/>
        </w:rPr>
        <w:drawing>
          <wp:inline distT="0" distB="0" distL="0" distR="0" wp14:anchorId="4055EB40" wp14:editId="3B2ED15D">
            <wp:extent cx="5922645" cy="3434080"/>
            <wp:effectExtent l="19050" t="0" r="1905" b="0"/>
            <wp:docPr id="79" name="Picture 79" descr="D:\..\..\ADMINI~1\AppData\Local\Temp\notes1B744C\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DMINI~1\AppData\Local\Temp\notes1B744C\media\image3.jpeg"/>
                    <pic:cNvPicPr>
                      <a:picLocks noChangeAspect="1" noChangeArrowheads="1"/>
                    </pic:cNvPicPr>
                  </pic:nvPicPr>
                  <pic:blipFill>
                    <a:blip r:embed="rId75" cstate="print"/>
                    <a:srcRect/>
                    <a:stretch>
                      <a:fillRect/>
                    </a:stretch>
                  </pic:blipFill>
                  <pic:spPr bwMode="auto">
                    <a:xfrm>
                      <a:off x="0" y="0"/>
                      <a:ext cx="5922645" cy="3434080"/>
                    </a:xfrm>
                    <a:prstGeom prst="rect">
                      <a:avLst/>
                    </a:prstGeom>
                    <a:noFill/>
                    <a:ln w="9525">
                      <a:noFill/>
                      <a:miter lim="800000"/>
                      <a:headEnd/>
                      <a:tailEnd/>
                    </a:ln>
                  </pic:spPr>
                </pic:pic>
              </a:graphicData>
            </a:graphic>
          </wp:inline>
        </w:drawing>
      </w:r>
    </w:p>
    <w:p w14:paraId="3172DB6B"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3. «Հսկիչ-վերահսկիչ մարմնի ծանուցումը վտանգավոր արտադրանքի հայտնաբերման եւ ձեռնարկված միջոցների մասին» ընդհանուր գործընթացի տրանզակցիայի կատարման սխեման (P.SS.08.</w:t>
      </w:r>
      <w:smartTag w:uri="urn:schemas-microsoft-com:office:smarttags" w:element="stockticker">
        <w:r w:rsidRPr="00933C49">
          <w:rPr>
            <w:rFonts w:ascii="Sylfaen" w:hAnsi="Sylfaen"/>
            <w:sz w:val="20"/>
            <w:szCs w:val="24"/>
          </w:rPr>
          <w:t>TRN</w:t>
        </w:r>
      </w:smartTag>
      <w:r w:rsidRPr="00933C49">
        <w:rPr>
          <w:rFonts w:ascii="Sylfaen" w:hAnsi="Sylfaen"/>
          <w:sz w:val="20"/>
          <w:szCs w:val="24"/>
        </w:rPr>
        <w:t>.017)</w:t>
      </w:r>
    </w:p>
    <w:p w14:paraId="1E586FEA" w14:textId="77777777" w:rsidR="00B73B04" w:rsidRPr="00B73B04" w:rsidRDefault="00B73B04" w:rsidP="00B73B04">
      <w:pPr>
        <w:spacing w:after="160" w:line="360" w:lineRule="auto"/>
        <w:rPr>
          <w:rFonts w:ascii="Sylfaen" w:hAnsi="Sylfaen"/>
        </w:rPr>
      </w:pPr>
    </w:p>
    <w:p w14:paraId="41CA27E5"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4</w:t>
      </w:r>
    </w:p>
    <w:p w14:paraId="03694566" w14:textId="77777777" w:rsidR="00B73B04" w:rsidRPr="00B73B04" w:rsidRDefault="00B73B04" w:rsidP="00933C49">
      <w:pPr>
        <w:spacing w:after="160" w:line="360" w:lineRule="auto"/>
        <w:ind w:left="360"/>
        <w:jc w:val="center"/>
        <w:rPr>
          <w:rFonts w:ascii="Sylfaen" w:hAnsi="Sylfaen"/>
        </w:rPr>
      </w:pPr>
      <w:r w:rsidRPr="00B73B04">
        <w:rPr>
          <w:rFonts w:ascii="Sylfaen" w:hAnsi="Sylfaen"/>
        </w:rPr>
        <w:t xml:space="preserve">«Հսկիչ-վերահսկիչ մարմնի ծանուցումը վտանգավոր արտադրանքի հայտնաբերման </w:t>
      </w:r>
      <w:r>
        <w:rPr>
          <w:rFonts w:ascii="Sylfaen" w:hAnsi="Sylfaen"/>
        </w:rPr>
        <w:t>եւ</w:t>
      </w:r>
      <w:r w:rsidRPr="00B73B04">
        <w:rPr>
          <w:rFonts w:ascii="Sylfaen" w:hAnsi="Sylfaen"/>
        </w:rPr>
        <w:t xml:space="preserve"> ձեռնարկված միջոցների մասին» ընդհանուր գործընթացի տրանզակցիայի նկարագրությունը (P.SS.08.</w:t>
      </w:r>
      <w:smartTag w:uri="urn:schemas-microsoft-com:office:smarttags" w:element="stockticker">
        <w:r w:rsidRPr="00B73B04">
          <w:rPr>
            <w:rFonts w:ascii="Sylfaen" w:hAnsi="Sylfaen"/>
          </w:rPr>
          <w:t>TRN</w:t>
        </w:r>
      </w:smartTag>
      <w:r w:rsidRPr="00B73B04">
        <w:rPr>
          <w:rFonts w:ascii="Sylfaen" w:hAnsi="Sylfaen"/>
        </w:rPr>
        <w:t>.017)</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970"/>
        <w:gridCol w:w="5395"/>
      </w:tblGrid>
      <w:tr w:rsidR="00B73B04" w:rsidRPr="00933C49" w14:paraId="0819BEF2" w14:textId="77777777" w:rsidTr="00296E4B">
        <w:trPr>
          <w:tblHeader/>
          <w:jc w:val="center"/>
        </w:trPr>
        <w:tc>
          <w:tcPr>
            <w:tcW w:w="1004" w:type="dxa"/>
            <w:tcBorders>
              <w:top w:val="single" w:sz="4" w:space="0" w:color="auto"/>
              <w:left w:val="single" w:sz="4" w:space="0" w:color="auto"/>
            </w:tcBorders>
            <w:shd w:val="clear" w:color="auto" w:fill="FFFFFF"/>
          </w:tcPr>
          <w:p w14:paraId="78981F49"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Համարը՝</w:t>
            </w:r>
          </w:p>
          <w:p w14:paraId="7EF52D6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ը/կ</w:t>
            </w:r>
          </w:p>
        </w:tc>
        <w:tc>
          <w:tcPr>
            <w:tcW w:w="2970" w:type="dxa"/>
            <w:tcBorders>
              <w:top w:val="single" w:sz="4" w:space="0" w:color="auto"/>
              <w:left w:val="single" w:sz="4" w:space="0" w:color="auto"/>
            </w:tcBorders>
            <w:shd w:val="clear" w:color="auto" w:fill="FFFFFF"/>
          </w:tcPr>
          <w:p w14:paraId="1EDC9CD2"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1078DF43"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Նկարագրությունը</w:t>
            </w:r>
          </w:p>
        </w:tc>
      </w:tr>
      <w:tr w:rsidR="00B73B04" w:rsidRPr="00933C49" w14:paraId="0ED9C81B" w14:textId="77777777" w:rsidTr="00296E4B">
        <w:trPr>
          <w:tblHeader/>
          <w:jc w:val="center"/>
        </w:trPr>
        <w:tc>
          <w:tcPr>
            <w:tcW w:w="1004" w:type="dxa"/>
            <w:tcBorders>
              <w:top w:val="single" w:sz="4" w:space="0" w:color="auto"/>
              <w:left w:val="single" w:sz="4" w:space="0" w:color="auto"/>
            </w:tcBorders>
            <w:shd w:val="clear" w:color="auto" w:fill="FFFFFF"/>
          </w:tcPr>
          <w:p w14:paraId="5EBF06D4"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2970" w:type="dxa"/>
            <w:tcBorders>
              <w:top w:val="single" w:sz="4" w:space="0" w:color="auto"/>
              <w:left w:val="single" w:sz="4" w:space="0" w:color="auto"/>
            </w:tcBorders>
            <w:shd w:val="clear" w:color="auto" w:fill="FFFFFF"/>
          </w:tcPr>
          <w:p w14:paraId="6175E6B4"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320729E"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75F4EB5A" w14:textId="77777777" w:rsidTr="00296E4B">
        <w:trPr>
          <w:jc w:val="center"/>
        </w:trPr>
        <w:tc>
          <w:tcPr>
            <w:tcW w:w="1004" w:type="dxa"/>
            <w:tcBorders>
              <w:top w:val="single" w:sz="4" w:space="0" w:color="auto"/>
              <w:left w:val="single" w:sz="4" w:space="0" w:color="auto"/>
            </w:tcBorders>
            <w:shd w:val="clear" w:color="auto" w:fill="FFFFFF"/>
          </w:tcPr>
          <w:p w14:paraId="53DE69D5"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t>1</w:t>
            </w:r>
          </w:p>
        </w:tc>
        <w:tc>
          <w:tcPr>
            <w:tcW w:w="2970" w:type="dxa"/>
            <w:tcBorders>
              <w:top w:val="single" w:sz="4" w:space="0" w:color="auto"/>
              <w:left w:val="single" w:sz="4" w:space="0" w:color="auto"/>
            </w:tcBorders>
            <w:shd w:val="clear" w:color="auto" w:fill="FFFFFF"/>
          </w:tcPr>
          <w:p w14:paraId="168EFFC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06F812C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P.SS.08.</w:t>
            </w:r>
            <w:smartTag w:uri="urn:schemas-microsoft-com:office:smarttags" w:element="stockticker">
              <w:r w:rsidRPr="00933C49">
                <w:rPr>
                  <w:rStyle w:val="Bodytext211pt"/>
                  <w:rFonts w:ascii="Sylfaen" w:eastAsia="Microsoft Sans Serif" w:hAnsi="Sylfaen"/>
                  <w:sz w:val="20"/>
                  <w:szCs w:val="20"/>
                </w:rPr>
                <w:t>TRN</w:t>
              </w:r>
            </w:smartTag>
            <w:r w:rsidRPr="00933C49">
              <w:rPr>
                <w:rStyle w:val="Bodytext211pt"/>
                <w:rFonts w:ascii="Sylfaen" w:eastAsia="Microsoft Sans Serif" w:hAnsi="Sylfaen"/>
                <w:sz w:val="20"/>
                <w:szCs w:val="20"/>
              </w:rPr>
              <w:t>.017</w:t>
            </w:r>
          </w:p>
        </w:tc>
      </w:tr>
      <w:tr w:rsidR="00B73B04" w:rsidRPr="00933C49" w14:paraId="44859433" w14:textId="77777777" w:rsidTr="00296E4B">
        <w:trPr>
          <w:jc w:val="center"/>
        </w:trPr>
        <w:tc>
          <w:tcPr>
            <w:tcW w:w="1004" w:type="dxa"/>
            <w:tcBorders>
              <w:top w:val="single" w:sz="4" w:space="0" w:color="auto"/>
              <w:left w:val="single" w:sz="4" w:space="0" w:color="auto"/>
            </w:tcBorders>
            <w:shd w:val="clear" w:color="auto" w:fill="FFFFFF"/>
          </w:tcPr>
          <w:p w14:paraId="4FF5C917"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t>2</w:t>
            </w:r>
          </w:p>
        </w:tc>
        <w:tc>
          <w:tcPr>
            <w:tcW w:w="2970" w:type="dxa"/>
            <w:tcBorders>
              <w:top w:val="single" w:sz="4" w:space="0" w:color="auto"/>
              <w:left w:val="single" w:sz="4" w:space="0" w:color="auto"/>
            </w:tcBorders>
            <w:shd w:val="clear" w:color="auto" w:fill="FFFFFF"/>
          </w:tcPr>
          <w:p w14:paraId="233058B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Ընդհանուր գործընթացի </w:t>
            </w:r>
            <w:r w:rsidRPr="00933C49">
              <w:rPr>
                <w:rStyle w:val="Bodytext211pt"/>
                <w:rFonts w:ascii="Sylfaen" w:eastAsia="Microsoft Sans Serif" w:hAnsi="Sylfaen"/>
                <w:sz w:val="20"/>
                <w:szCs w:val="20"/>
              </w:rPr>
              <w:lastRenderedPageBreak/>
              <w:t>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0C72FE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lastRenderedPageBreak/>
              <w:t xml:space="preserve">հսկիչ-վերահսկիչ մարմնի ծանուցումը վտանգավոր </w:t>
            </w:r>
            <w:r w:rsidRPr="00933C49">
              <w:rPr>
                <w:rStyle w:val="Bodytext211pt"/>
                <w:rFonts w:ascii="Sylfaen" w:eastAsia="Microsoft Sans Serif" w:hAnsi="Sylfaen"/>
                <w:sz w:val="20"/>
                <w:szCs w:val="20"/>
              </w:rPr>
              <w:lastRenderedPageBreak/>
              <w:t>արտադրանքի հայտնաբերման եւ ձեռնարկված միջոցների մասին</w:t>
            </w:r>
          </w:p>
        </w:tc>
      </w:tr>
      <w:tr w:rsidR="00B73B04" w:rsidRPr="00933C49" w14:paraId="7898A592" w14:textId="77777777" w:rsidTr="00296E4B">
        <w:trPr>
          <w:jc w:val="center"/>
        </w:trPr>
        <w:tc>
          <w:tcPr>
            <w:tcW w:w="1004" w:type="dxa"/>
            <w:tcBorders>
              <w:top w:val="single" w:sz="4" w:space="0" w:color="auto"/>
              <w:left w:val="single" w:sz="4" w:space="0" w:color="auto"/>
            </w:tcBorders>
            <w:shd w:val="clear" w:color="auto" w:fill="FFFFFF"/>
          </w:tcPr>
          <w:p w14:paraId="539335DA"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lastRenderedPageBreak/>
              <w:t>3</w:t>
            </w:r>
          </w:p>
        </w:tc>
        <w:tc>
          <w:tcPr>
            <w:tcW w:w="2970" w:type="dxa"/>
            <w:tcBorders>
              <w:top w:val="single" w:sz="4" w:space="0" w:color="auto"/>
              <w:left w:val="single" w:sz="4" w:space="0" w:color="auto"/>
            </w:tcBorders>
            <w:shd w:val="clear" w:color="auto" w:fill="FFFFFF"/>
          </w:tcPr>
          <w:p w14:paraId="5185D76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ձեւանմուշը</w:t>
            </w:r>
          </w:p>
        </w:tc>
        <w:tc>
          <w:tcPr>
            <w:tcW w:w="5395" w:type="dxa"/>
            <w:tcBorders>
              <w:top w:val="single" w:sz="4" w:space="0" w:color="auto"/>
              <w:left w:val="single" w:sz="4" w:space="0" w:color="auto"/>
              <w:right w:val="single" w:sz="4" w:space="0" w:color="auto"/>
            </w:tcBorders>
            <w:shd w:val="clear" w:color="auto" w:fill="FFFFFF"/>
          </w:tcPr>
          <w:p w14:paraId="16A5FAF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տեղեկացում</w:t>
            </w:r>
          </w:p>
        </w:tc>
      </w:tr>
      <w:tr w:rsidR="00B73B04" w:rsidRPr="00933C49" w14:paraId="6C45D2F5" w14:textId="77777777" w:rsidTr="00296E4B">
        <w:trPr>
          <w:jc w:val="center"/>
        </w:trPr>
        <w:tc>
          <w:tcPr>
            <w:tcW w:w="1004" w:type="dxa"/>
            <w:tcBorders>
              <w:top w:val="single" w:sz="4" w:space="0" w:color="auto"/>
              <w:left w:val="single" w:sz="4" w:space="0" w:color="auto"/>
            </w:tcBorders>
            <w:shd w:val="clear" w:color="auto" w:fill="FFFFFF"/>
          </w:tcPr>
          <w:p w14:paraId="1314D0D2"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t>4</w:t>
            </w:r>
          </w:p>
        </w:tc>
        <w:tc>
          <w:tcPr>
            <w:tcW w:w="2970" w:type="dxa"/>
            <w:tcBorders>
              <w:top w:val="single" w:sz="4" w:space="0" w:color="auto"/>
              <w:left w:val="single" w:sz="4" w:space="0" w:color="auto"/>
            </w:tcBorders>
            <w:shd w:val="clear" w:color="auto" w:fill="FFFFFF"/>
          </w:tcPr>
          <w:p w14:paraId="209BC8A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36D89A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նախաձեռնող</w:t>
            </w:r>
          </w:p>
        </w:tc>
      </w:tr>
      <w:tr w:rsidR="00B73B04" w:rsidRPr="00933C49" w14:paraId="525CB8F4" w14:textId="77777777" w:rsidTr="00296E4B">
        <w:trPr>
          <w:jc w:val="center"/>
        </w:trPr>
        <w:tc>
          <w:tcPr>
            <w:tcW w:w="1004" w:type="dxa"/>
            <w:tcBorders>
              <w:top w:val="single" w:sz="4" w:space="0" w:color="auto"/>
              <w:left w:val="single" w:sz="4" w:space="0" w:color="auto"/>
              <w:bottom w:val="single" w:sz="4" w:space="0" w:color="auto"/>
            </w:tcBorders>
            <w:shd w:val="clear" w:color="auto" w:fill="FFFFFF"/>
          </w:tcPr>
          <w:p w14:paraId="4DBAE94E"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t>5</w:t>
            </w:r>
          </w:p>
        </w:tc>
        <w:tc>
          <w:tcPr>
            <w:tcW w:w="2970" w:type="dxa"/>
            <w:tcBorders>
              <w:top w:val="single" w:sz="4" w:space="0" w:color="auto"/>
              <w:left w:val="single" w:sz="4" w:space="0" w:color="auto"/>
              <w:bottom w:val="single" w:sz="4" w:space="0" w:color="auto"/>
            </w:tcBorders>
            <w:shd w:val="clear" w:color="auto" w:fill="FFFFFF"/>
          </w:tcPr>
          <w:p w14:paraId="1695292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359AD5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վտանգավոր արտադրանքի հայտնաբերման եւ ձեռնարկված միջոցների մասին ծանուցումը հսկիչ-վերահսկիչ մարմին ուղարկելը</w:t>
            </w:r>
          </w:p>
        </w:tc>
      </w:tr>
      <w:tr w:rsidR="00B73B04" w:rsidRPr="00933C49" w14:paraId="01EA777E" w14:textId="77777777" w:rsidTr="00296E4B">
        <w:trPr>
          <w:jc w:val="center"/>
        </w:trPr>
        <w:tc>
          <w:tcPr>
            <w:tcW w:w="1004" w:type="dxa"/>
            <w:tcBorders>
              <w:top w:val="single" w:sz="4" w:space="0" w:color="auto"/>
              <w:left w:val="single" w:sz="4" w:space="0" w:color="auto"/>
            </w:tcBorders>
            <w:shd w:val="clear" w:color="auto" w:fill="FFFFFF"/>
          </w:tcPr>
          <w:p w14:paraId="4A303F55"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t>6</w:t>
            </w:r>
          </w:p>
        </w:tc>
        <w:tc>
          <w:tcPr>
            <w:tcW w:w="2970" w:type="dxa"/>
            <w:tcBorders>
              <w:top w:val="single" w:sz="4" w:space="0" w:color="auto"/>
              <w:left w:val="single" w:sz="4" w:space="0" w:color="auto"/>
            </w:tcBorders>
            <w:shd w:val="clear" w:color="auto" w:fill="FFFFFF"/>
            <w:vAlign w:val="center"/>
          </w:tcPr>
          <w:p w14:paraId="37FA7FC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0052F0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ռեսպոնդենտ</w:t>
            </w:r>
          </w:p>
        </w:tc>
      </w:tr>
      <w:tr w:rsidR="00B73B04" w:rsidRPr="00933C49" w14:paraId="77C9B005" w14:textId="77777777" w:rsidTr="00296E4B">
        <w:trPr>
          <w:jc w:val="center"/>
        </w:trPr>
        <w:tc>
          <w:tcPr>
            <w:tcW w:w="1004" w:type="dxa"/>
            <w:tcBorders>
              <w:top w:val="single" w:sz="4" w:space="0" w:color="auto"/>
              <w:left w:val="single" w:sz="4" w:space="0" w:color="auto"/>
            </w:tcBorders>
            <w:shd w:val="clear" w:color="auto" w:fill="FFFFFF"/>
          </w:tcPr>
          <w:p w14:paraId="1AF6BC9F" w14:textId="77777777" w:rsidR="00B73B04" w:rsidRPr="00933C49" w:rsidRDefault="00B73B04" w:rsidP="00296E4B">
            <w:pPr>
              <w:spacing w:after="120"/>
              <w:ind w:left="1"/>
              <w:jc w:val="center"/>
              <w:rPr>
                <w:rFonts w:ascii="Sylfaen" w:hAnsi="Sylfaen"/>
                <w:sz w:val="20"/>
                <w:szCs w:val="20"/>
              </w:rPr>
            </w:pPr>
            <w:r w:rsidRPr="00933C49">
              <w:rPr>
                <w:rStyle w:val="Bodytext211pt"/>
                <w:rFonts w:ascii="Sylfaen" w:eastAsia="Microsoft Sans Serif" w:hAnsi="Sylfaen"/>
                <w:sz w:val="20"/>
                <w:szCs w:val="20"/>
              </w:rPr>
              <w:t>7</w:t>
            </w:r>
          </w:p>
        </w:tc>
        <w:tc>
          <w:tcPr>
            <w:tcW w:w="2970" w:type="dxa"/>
            <w:tcBorders>
              <w:top w:val="single" w:sz="4" w:space="0" w:color="auto"/>
              <w:left w:val="single" w:sz="4" w:space="0" w:color="auto"/>
            </w:tcBorders>
            <w:shd w:val="clear" w:color="auto" w:fill="FFFFFF"/>
          </w:tcPr>
          <w:p w14:paraId="06AEDAD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D0D06C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վտանգավոր արտադրանքի հայտնաբերման եւ ձեռնարկված միջոցների մասին ծանուցման ընդունումն ու մշակումը հսկիչ-վերահսկիչ մարմնի կողմից</w:t>
            </w:r>
          </w:p>
        </w:tc>
      </w:tr>
      <w:tr w:rsidR="00B73B04" w:rsidRPr="00933C49" w14:paraId="0C9CFF2D" w14:textId="77777777" w:rsidTr="00296E4B">
        <w:trPr>
          <w:trHeight w:val="882"/>
          <w:jc w:val="center"/>
        </w:trPr>
        <w:tc>
          <w:tcPr>
            <w:tcW w:w="1004" w:type="dxa"/>
            <w:tcBorders>
              <w:top w:val="single" w:sz="4" w:space="0" w:color="auto"/>
              <w:left w:val="single" w:sz="4" w:space="0" w:color="auto"/>
            </w:tcBorders>
            <w:shd w:val="clear" w:color="auto" w:fill="FFFFFF"/>
          </w:tcPr>
          <w:p w14:paraId="0F72A4C8" w14:textId="77777777" w:rsidR="00B73B04" w:rsidRPr="00933C49" w:rsidRDefault="00B73B04" w:rsidP="00AF5A7D">
            <w:pPr>
              <w:spacing w:after="60"/>
              <w:ind w:left="1"/>
              <w:jc w:val="center"/>
              <w:rPr>
                <w:rFonts w:ascii="Sylfaen" w:hAnsi="Sylfaen"/>
                <w:sz w:val="20"/>
                <w:szCs w:val="20"/>
              </w:rPr>
            </w:pPr>
            <w:r w:rsidRPr="00933C49">
              <w:rPr>
                <w:rStyle w:val="Bodytext211pt"/>
                <w:rFonts w:ascii="Sylfaen" w:eastAsia="Microsoft Sans Serif" w:hAnsi="Sylfaen"/>
                <w:sz w:val="20"/>
                <w:szCs w:val="20"/>
              </w:rPr>
              <w:t>8</w:t>
            </w:r>
          </w:p>
        </w:tc>
        <w:tc>
          <w:tcPr>
            <w:tcW w:w="2970" w:type="dxa"/>
            <w:tcBorders>
              <w:top w:val="single" w:sz="4" w:space="0" w:color="auto"/>
              <w:left w:val="single" w:sz="4" w:space="0" w:color="auto"/>
            </w:tcBorders>
            <w:shd w:val="clear" w:color="auto" w:fill="FFFFFF"/>
            <w:vAlign w:val="center"/>
          </w:tcPr>
          <w:p w14:paraId="3C2854F6"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2504611"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ծանուցումն ուղարկվել է</w:t>
            </w:r>
          </w:p>
        </w:tc>
      </w:tr>
      <w:tr w:rsidR="00B73B04" w:rsidRPr="00933C49" w14:paraId="5561A673" w14:textId="77777777" w:rsidTr="00296E4B">
        <w:trPr>
          <w:jc w:val="center"/>
        </w:trPr>
        <w:tc>
          <w:tcPr>
            <w:tcW w:w="1004" w:type="dxa"/>
            <w:vMerge w:val="restart"/>
            <w:tcBorders>
              <w:top w:val="single" w:sz="4" w:space="0" w:color="auto"/>
              <w:left w:val="single" w:sz="4" w:space="0" w:color="auto"/>
            </w:tcBorders>
            <w:shd w:val="clear" w:color="auto" w:fill="FFFFFF"/>
          </w:tcPr>
          <w:p w14:paraId="7DF624B4" w14:textId="77777777" w:rsidR="00B73B04" w:rsidRPr="00933C49" w:rsidRDefault="00B73B04" w:rsidP="00AF5A7D">
            <w:pPr>
              <w:spacing w:after="60"/>
              <w:ind w:left="1"/>
              <w:jc w:val="center"/>
              <w:rPr>
                <w:rFonts w:ascii="Sylfaen" w:hAnsi="Sylfaen"/>
                <w:sz w:val="20"/>
                <w:szCs w:val="20"/>
              </w:rPr>
            </w:pPr>
            <w:r w:rsidRPr="00933C49">
              <w:rPr>
                <w:rStyle w:val="Bodytext211pt"/>
                <w:rFonts w:ascii="Sylfaen" w:eastAsia="Microsoft Sans Serif" w:hAnsi="Sylfaen"/>
                <w:sz w:val="20"/>
                <w:szCs w:val="20"/>
              </w:rPr>
              <w:t>9</w:t>
            </w:r>
          </w:p>
        </w:tc>
        <w:tc>
          <w:tcPr>
            <w:tcW w:w="2970" w:type="dxa"/>
            <w:tcBorders>
              <w:top w:val="single" w:sz="4" w:space="0" w:color="auto"/>
              <w:left w:val="single" w:sz="4" w:space="0" w:color="auto"/>
            </w:tcBorders>
            <w:shd w:val="clear" w:color="auto" w:fill="FFFFFF"/>
            <w:vAlign w:val="center"/>
          </w:tcPr>
          <w:p w14:paraId="66EB18E8"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4275E83" w14:textId="77777777" w:rsidR="00B73B04" w:rsidRPr="00933C49" w:rsidRDefault="00B73B04" w:rsidP="00AF5A7D">
            <w:pPr>
              <w:spacing w:after="60"/>
              <w:rPr>
                <w:rFonts w:ascii="Sylfaen" w:hAnsi="Sylfaen"/>
                <w:sz w:val="20"/>
                <w:szCs w:val="20"/>
              </w:rPr>
            </w:pPr>
          </w:p>
        </w:tc>
      </w:tr>
      <w:tr w:rsidR="00B73B04" w:rsidRPr="00933C49" w14:paraId="0DD4B93B" w14:textId="77777777" w:rsidTr="00C91770">
        <w:trPr>
          <w:jc w:val="center"/>
        </w:trPr>
        <w:tc>
          <w:tcPr>
            <w:tcW w:w="1004" w:type="dxa"/>
            <w:vMerge/>
            <w:tcBorders>
              <w:left w:val="single" w:sz="4" w:space="0" w:color="auto"/>
            </w:tcBorders>
            <w:shd w:val="clear" w:color="auto" w:fill="FFFFFF"/>
          </w:tcPr>
          <w:p w14:paraId="1E3B61F8" w14:textId="77777777" w:rsidR="00B73B04" w:rsidRPr="00933C49" w:rsidRDefault="00B73B04" w:rsidP="00AF5A7D">
            <w:pPr>
              <w:spacing w:after="60"/>
              <w:rPr>
                <w:rFonts w:ascii="Sylfaen" w:hAnsi="Sylfaen"/>
                <w:sz w:val="20"/>
                <w:szCs w:val="20"/>
              </w:rPr>
            </w:pPr>
          </w:p>
        </w:tc>
        <w:tc>
          <w:tcPr>
            <w:tcW w:w="2970" w:type="dxa"/>
            <w:tcBorders>
              <w:left w:val="single" w:sz="4" w:space="0" w:color="auto"/>
            </w:tcBorders>
            <w:shd w:val="clear" w:color="auto" w:fill="FFFFFF"/>
            <w:vAlign w:val="center"/>
          </w:tcPr>
          <w:p w14:paraId="672A38EA"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9D65055"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1 ժամ</w:t>
            </w:r>
          </w:p>
        </w:tc>
      </w:tr>
      <w:tr w:rsidR="00B73B04" w:rsidRPr="00933C49" w14:paraId="52343F0F" w14:textId="77777777" w:rsidTr="00C91770">
        <w:trPr>
          <w:jc w:val="center"/>
        </w:trPr>
        <w:tc>
          <w:tcPr>
            <w:tcW w:w="1004" w:type="dxa"/>
            <w:vMerge/>
            <w:tcBorders>
              <w:left w:val="single" w:sz="4" w:space="0" w:color="auto"/>
            </w:tcBorders>
            <w:shd w:val="clear" w:color="auto" w:fill="FFFFFF"/>
          </w:tcPr>
          <w:p w14:paraId="34D2B293" w14:textId="77777777" w:rsidR="00B73B04" w:rsidRPr="00933C49" w:rsidRDefault="00B73B04" w:rsidP="00AF5A7D">
            <w:pPr>
              <w:spacing w:after="60"/>
              <w:rPr>
                <w:rFonts w:ascii="Sylfaen" w:hAnsi="Sylfaen"/>
                <w:sz w:val="20"/>
                <w:szCs w:val="20"/>
              </w:rPr>
            </w:pPr>
          </w:p>
        </w:tc>
        <w:tc>
          <w:tcPr>
            <w:tcW w:w="2970" w:type="dxa"/>
            <w:tcBorders>
              <w:left w:val="single" w:sz="4" w:space="0" w:color="auto"/>
            </w:tcBorders>
            <w:shd w:val="clear" w:color="auto" w:fill="FFFFFF"/>
            <w:vAlign w:val="center"/>
          </w:tcPr>
          <w:p w14:paraId="12197657"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5DD9F46"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w:t>
            </w:r>
          </w:p>
        </w:tc>
      </w:tr>
      <w:tr w:rsidR="00B73B04" w:rsidRPr="00933C49" w14:paraId="53A5369D" w14:textId="77777777" w:rsidTr="00C91770">
        <w:trPr>
          <w:jc w:val="center"/>
        </w:trPr>
        <w:tc>
          <w:tcPr>
            <w:tcW w:w="1004" w:type="dxa"/>
            <w:vMerge/>
            <w:tcBorders>
              <w:left w:val="single" w:sz="4" w:space="0" w:color="auto"/>
            </w:tcBorders>
            <w:shd w:val="clear" w:color="auto" w:fill="FFFFFF"/>
          </w:tcPr>
          <w:p w14:paraId="3963FB64" w14:textId="77777777" w:rsidR="00B73B04" w:rsidRPr="00933C49" w:rsidRDefault="00B73B04" w:rsidP="00AF5A7D">
            <w:pPr>
              <w:spacing w:after="60"/>
              <w:rPr>
                <w:rFonts w:ascii="Sylfaen" w:hAnsi="Sylfaen"/>
                <w:sz w:val="20"/>
                <w:szCs w:val="20"/>
              </w:rPr>
            </w:pPr>
          </w:p>
        </w:tc>
        <w:tc>
          <w:tcPr>
            <w:tcW w:w="2970" w:type="dxa"/>
            <w:tcBorders>
              <w:left w:val="single" w:sz="4" w:space="0" w:color="auto"/>
            </w:tcBorders>
            <w:shd w:val="clear" w:color="auto" w:fill="FFFFFF"/>
            <w:vAlign w:val="center"/>
          </w:tcPr>
          <w:p w14:paraId="4BAFF61B"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8814E4A"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w:t>
            </w:r>
          </w:p>
        </w:tc>
      </w:tr>
      <w:tr w:rsidR="00B73B04" w:rsidRPr="00933C49" w14:paraId="64429A66" w14:textId="77777777" w:rsidTr="00C91770">
        <w:trPr>
          <w:jc w:val="center"/>
        </w:trPr>
        <w:tc>
          <w:tcPr>
            <w:tcW w:w="1004" w:type="dxa"/>
            <w:vMerge/>
            <w:tcBorders>
              <w:left w:val="single" w:sz="4" w:space="0" w:color="auto"/>
            </w:tcBorders>
            <w:shd w:val="clear" w:color="auto" w:fill="FFFFFF"/>
          </w:tcPr>
          <w:p w14:paraId="042CF4B0" w14:textId="77777777" w:rsidR="00B73B04" w:rsidRPr="00933C49" w:rsidRDefault="00B73B04" w:rsidP="00AF5A7D">
            <w:pPr>
              <w:spacing w:after="60"/>
              <w:rPr>
                <w:rFonts w:ascii="Sylfaen" w:hAnsi="Sylfaen"/>
                <w:sz w:val="20"/>
                <w:szCs w:val="20"/>
              </w:rPr>
            </w:pPr>
          </w:p>
        </w:tc>
        <w:tc>
          <w:tcPr>
            <w:tcW w:w="2970" w:type="dxa"/>
            <w:tcBorders>
              <w:left w:val="single" w:sz="4" w:space="0" w:color="auto"/>
            </w:tcBorders>
            <w:shd w:val="clear" w:color="auto" w:fill="FFFFFF"/>
            <w:vAlign w:val="center"/>
          </w:tcPr>
          <w:p w14:paraId="4BB3BAA3"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90BC99E"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այո</w:t>
            </w:r>
          </w:p>
        </w:tc>
      </w:tr>
      <w:tr w:rsidR="00B73B04" w:rsidRPr="00933C49" w14:paraId="03F45851" w14:textId="77777777" w:rsidTr="00C91770">
        <w:trPr>
          <w:jc w:val="center"/>
        </w:trPr>
        <w:tc>
          <w:tcPr>
            <w:tcW w:w="1004" w:type="dxa"/>
            <w:vMerge/>
            <w:tcBorders>
              <w:left w:val="single" w:sz="4" w:space="0" w:color="auto"/>
            </w:tcBorders>
            <w:shd w:val="clear" w:color="auto" w:fill="FFFFFF"/>
          </w:tcPr>
          <w:p w14:paraId="6A2A1963" w14:textId="77777777" w:rsidR="00B73B04" w:rsidRPr="00933C49" w:rsidRDefault="00B73B04" w:rsidP="00AF5A7D">
            <w:pPr>
              <w:spacing w:after="60"/>
              <w:rPr>
                <w:rFonts w:ascii="Sylfaen" w:hAnsi="Sylfaen"/>
                <w:sz w:val="20"/>
                <w:szCs w:val="20"/>
              </w:rPr>
            </w:pPr>
          </w:p>
        </w:tc>
        <w:tc>
          <w:tcPr>
            <w:tcW w:w="2970" w:type="dxa"/>
            <w:tcBorders>
              <w:left w:val="single" w:sz="4" w:space="0" w:color="auto"/>
            </w:tcBorders>
            <w:shd w:val="clear" w:color="auto" w:fill="FFFFFF"/>
            <w:vAlign w:val="center"/>
          </w:tcPr>
          <w:p w14:paraId="6C1CDF1A"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2AA7D71E"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30EC3F4C" w14:textId="77777777" w:rsidTr="00296E4B">
        <w:trPr>
          <w:jc w:val="center"/>
        </w:trPr>
        <w:tc>
          <w:tcPr>
            <w:tcW w:w="1004" w:type="dxa"/>
            <w:vMerge w:val="restart"/>
            <w:tcBorders>
              <w:top w:val="single" w:sz="4" w:space="0" w:color="auto"/>
              <w:left w:val="single" w:sz="4" w:space="0" w:color="auto"/>
            </w:tcBorders>
            <w:shd w:val="clear" w:color="auto" w:fill="FFFFFF"/>
          </w:tcPr>
          <w:p w14:paraId="4FECDAAA" w14:textId="77777777" w:rsidR="00B73B04" w:rsidRPr="00933C49" w:rsidRDefault="00B73B04" w:rsidP="00AF5A7D">
            <w:pPr>
              <w:spacing w:after="60"/>
              <w:ind w:left="1"/>
              <w:jc w:val="center"/>
              <w:rPr>
                <w:rFonts w:ascii="Sylfaen" w:hAnsi="Sylfaen"/>
                <w:sz w:val="20"/>
                <w:szCs w:val="20"/>
              </w:rPr>
            </w:pPr>
            <w:r w:rsidRPr="00933C49">
              <w:rPr>
                <w:rStyle w:val="Bodytext211pt"/>
                <w:rFonts w:ascii="Sylfaen" w:eastAsia="Microsoft Sans Serif" w:hAnsi="Sylfaen"/>
                <w:sz w:val="20"/>
                <w:szCs w:val="20"/>
              </w:rPr>
              <w:t>10</w:t>
            </w:r>
          </w:p>
        </w:tc>
        <w:tc>
          <w:tcPr>
            <w:tcW w:w="2970" w:type="dxa"/>
            <w:vMerge w:val="restart"/>
            <w:tcBorders>
              <w:top w:val="single" w:sz="4" w:space="0" w:color="auto"/>
              <w:left w:val="single" w:sz="4" w:space="0" w:color="auto"/>
            </w:tcBorders>
            <w:shd w:val="clear" w:color="auto" w:fill="FFFFFF"/>
            <w:vAlign w:val="center"/>
          </w:tcPr>
          <w:p w14:paraId="4C8D9149"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հաղորդագրությունները՝</w:t>
            </w:r>
          </w:p>
          <w:p w14:paraId="6E0B7C14"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սկզբնավորող հաղորդագրություն պատասխան հաղորդագրություն</w:t>
            </w:r>
          </w:p>
        </w:tc>
        <w:tc>
          <w:tcPr>
            <w:tcW w:w="5395" w:type="dxa"/>
            <w:tcBorders>
              <w:top w:val="single" w:sz="4" w:space="0" w:color="auto"/>
              <w:left w:val="single" w:sz="4" w:space="0" w:color="auto"/>
              <w:right w:val="single" w:sz="4" w:space="0" w:color="auto"/>
            </w:tcBorders>
            <w:shd w:val="clear" w:color="auto" w:fill="FFFFFF"/>
          </w:tcPr>
          <w:p w14:paraId="49A3EDF2" w14:textId="77777777" w:rsidR="00B73B04" w:rsidRPr="00933C49" w:rsidRDefault="00B73B04" w:rsidP="00AF5A7D">
            <w:pPr>
              <w:spacing w:after="60"/>
              <w:rPr>
                <w:rFonts w:ascii="Sylfaen" w:hAnsi="Sylfaen"/>
                <w:sz w:val="20"/>
                <w:szCs w:val="20"/>
              </w:rPr>
            </w:pPr>
          </w:p>
        </w:tc>
      </w:tr>
      <w:tr w:rsidR="00B73B04" w:rsidRPr="00933C49" w14:paraId="5F777133" w14:textId="77777777" w:rsidTr="00296E4B">
        <w:trPr>
          <w:jc w:val="center"/>
        </w:trPr>
        <w:tc>
          <w:tcPr>
            <w:tcW w:w="1004" w:type="dxa"/>
            <w:vMerge/>
            <w:tcBorders>
              <w:left w:val="single" w:sz="4" w:space="0" w:color="auto"/>
            </w:tcBorders>
            <w:shd w:val="clear" w:color="auto" w:fill="FFFFFF"/>
          </w:tcPr>
          <w:p w14:paraId="72450D0A" w14:textId="77777777" w:rsidR="00B73B04" w:rsidRPr="00933C49" w:rsidRDefault="00B73B04" w:rsidP="00AF5A7D">
            <w:pPr>
              <w:spacing w:after="60"/>
              <w:ind w:left="1"/>
              <w:jc w:val="center"/>
              <w:rPr>
                <w:rFonts w:ascii="Sylfaen" w:hAnsi="Sylfaen"/>
                <w:sz w:val="20"/>
                <w:szCs w:val="20"/>
              </w:rPr>
            </w:pPr>
          </w:p>
        </w:tc>
        <w:tc>
          <w:tcPr>
            <w:tcW w:w="2970" w:type="dxa"/>
            <w:vMerge/>
            <w:tcBorders>
              <w:left w:val="single" w:sz="4" w:space="0" w:color="auto"/>
            </w:tcBorders>
            <w:shd w:val="clear" w:color="auto" w:fill="FFFFFF"/>
          </w:tcPr>
          <w:p w14:paraId="5E122EF1" w14:textId="77777777" w:rsidR="00B73B04" w:rsidRPr="00933C49" w:rsidRDefault="00B73B04" w:rsidP="00AF5A7D">
            <w:pPr>
              <w:spacing w:after="6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7A9FCC8F"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վտանգավոր արտադրանքի հայտնաբերման եւ ձեռնարկված միջոցների մասին մանուցում (P.SS.08.MSG.017)</w:t>
            </w:r>
          </w:p>
        </w:tc>
      </w:tr>
      <w:tr w:rsidR="00B73B04" w:rsidRPr="00933C49" w14:paraId="11424425" w14:textId="77777777" w:rsidTr="00296E4B">
        <w:trPr>
          <w:jc w:val="center"/>
        </w:trPr>
        <w:tc>
          <w:tcPr>
            <w:tcW w:w="1004" w:type="dxa"/>
            <w:vMerge/>
            <w:tcBorders>
              <w:left w:val="single" w:sz="4" w:space="0" w:color="auto"/>
            </w:tcBorders>
            <w:shd w:val="clear" w:color="auto" w:fill="FFFFFF"/>
          </w:tcPr>
          <w:p w14:paraId="043E970F" w14:textId="77777777" w:rsidR="00B73B04" w:rsidRPr="00933C49" w:rsidRDefault="00B73B04" w:rsidP="00AF5A7D">
            <w:pPr>
              <w:spacing w:after="60"/>
              <w:ind w:left="1"/>
              <w:jc w:val="center"/>
              <w:rPr>
                <w:rFonts w:ascii="Sylfaen" w:hAnsi="Sylfaen"/>
                <w:sz w:val="20"/>
                <w:szCs w:val="20"/>
              </w:rPr>
            </w:pPr>
          </w:p>
        </w:tc>
        <w:tc>
          <w:tcPr>
            <w:tcW w:w="2970" w:type="dxa"/>
            <w:vMerge/>
            <w:tcBorders>
              <w:left w:val="single" w:sz="4" w:space="0" w:color="auto"/>
            </w:tcBorders>
            <w:shd w:val="clear" w:color="auto" w:fill="FFFFFF"/>
            <w:vAlign w:val="center"/>
          </w:tcPr>
          <w:p w14:paraId="7035D2A5" w14:textId="77777777" w:rsidR="00B73B04" w:rsidRPr="00933C49" w:rsidRDefault="00B73B04" w:rsidP="00AF5A7D">
            <w:pPr>
              <w:spacing w:after="60"/>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5BDEE69F"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ոչ</w:t>
            </w:r>
          </w:p>
        </w:tc>
      </w:tr>
      <w:tr w:rsidR="00B73B04" w:rsidRPr="00933C49" w14:paraId="0141D57E" w14:textId="77777777" w:rsidTr="00296E4B">
        <w:trPr>
          <w:jc w:val="center"/>
        </w:trPr>
        <w:tc>
          <w:tcPr>
            <w:tcW w:w="1004" w:type="dxa"/>
            <w:vMerge w:val="restart"/>
            <w:tcBorders>
              <w:top w:val="single" w:sz="4" w:space="0" w:color="auto"/>
              <w:left w:val="single" w:sz="4" w:space="0" w:color="auto"/>
            </w:tcBorders>
            <w:shd w:val="clear" w:color="auto" w:fill="FFFFFF"/>
          </w:tcPr>
          <w:p w14:paraId="363D05E0" w14:textId="77777777" w:rsidR="00B73B04" w:rsidRPr="00933C49" w:rsidRDefault="00B73B04" w:rsidP="00AF5A7D">
            <w:pPr>
              <w:spacing w:after="60"/>
              <w:ind w:left="1"/>
              <w:jc w:val="center"/>
              <w:rPr>
                <w:rFonts w:ascii="Sylfaen" w:hAnsi="Sylfaen"/>
                <w:sz w:val="20"/>
                <w:szCs w:val="20"/>
              </w:rPr>
            </w:pPr>
            <w:r w:rsidRPr="00933C49">
              <w:rPr>
                <w:rStyle w:val="Bodytext211pt"/>
                <w:rFonts w:ascii="Sylfaen" w:eastAsia="Microsoft Sans Serif" w:hAnsi="Sylfaen"/>
                <w:sz w:val="20"/>
                <w:szCs w:val="20"/>
              </w:rPr>
              <w:t>11</w:t>
            </w:r>
          </w:p>
        </w:tc>
        <w:tc>
          <w:tcPr>
            <w:tcW w:w="2970" w:type="dxa"/>
            <w:tcBorders>
              <w:top w:val="single" w:sz="4" w:space="0" w:color="auto"/>
              <w:left w:val="single" w:sz="4" w:space="0" w:color="auto"/>
            </w:tcBorders>
            <w:shd w:val="clear" w:color="auto" w:fill="FFFFFF"/>
            <w:vAlign w:val="center"/>
          </w:tcPr>
          <w:p w14:paraId="5E173252"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AF26CB9" w14:textId="77777777" w:rsidR="00B73B04" w:rsidRPr="00933C49" w:rsidRDefault="00B73B04" w:rsidP="00AF5A7D">
            <w:pPr>
              <w:spacing w:after="60"/>
              <w:rPr>
                <w:rFonts w:ascii="Sylfaen" w:hAnsi="Sylfaen"/>
                <w:sz w:val="20"/>
                <w:szCs w:val="20"/>
              </w:rPr>
            </w:pPr>
          </w:p>
        </w:tc>
      </w:tr>
      <w:tr w:rsidR="00B73B04" w:rsidRPr="00933C49" w14:paraId="649C5171" w14:textId="77777777" w:rsidTr="00C91770">
        <w:trPr>
          <w:jc w:val="center"/>
        </w:trPr>
        <w:tc>
          <w:tcPr>
            <w:tcW w:w="1004" w:type="dxa"/>
            <w:vMerge/>
            <w:tcBorders>
              <w:left w:val="single" w:sz="4" w:space="0" w:color="auto"/>
            </w:tcBorders>
            <w:shd w:val="clear" w:color="auto" w:fill="FFFFFF"/>
          </w:tcPr>
          <w:p w14:paraId="55A805E8" w14:textId="77777777" w:rsidR="00B73B04" w:rsidRPr="00933C49" w:rsidRDefault="00B73B04" w:rsidP="00AF5A7D">
            <w:pPr>
              <w:spacing w:after="60"/>
              <w:rPr>
                <w:rFonts w:ascii="Sylfaen" w:hAnsi="Sylfaen"/>
                <w:sz w:val="20"/>
                <w:szCs w:val="20"/>
              </w:rPr>
            </w:pPr>
          </w:p>
        </w:tc>
        <w:tc>
          <w:tcPr>
            <w:tcW w:w="2970" w:type="dxa"/>
            <w:tcBorders>
              <w:left w:val="single" w:sz="4" w:space="0" w:color="auto"/>
            </w:tcBorders>
            <w:shd w:val="clear" w:color="auto" w:fill="FFFFFF"/>
            <w:vAlign w:val="center"/>
          </w:tcPr>
          <w:p w14:paraId="29F78BE5"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18BEA3BD"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ոչ</w:t>
            </w:r>
          </w:p>
        </w:tc>
      </w:tr>
      <w:tr w:rsidR="00B73B04" w:rsidRPr="00933C49" w14:paraId="229F4A46" w14:textId="77777777" w:rsidTr="00C91770">
        <w:trPr>
          <w:jc w:val="center"/>
        </w:trPr>
        <w:tc>
          <w:tcPr>
            <w:tcW w:w="1004" w:type="dxa"/>
            <w:vMerge/>
            <w:tcBorders>
              <w:left w:val="single" w:sz="4" w:space="0" w:color="auto"/>
              <w:bottom w:val="single" w:sz="4" w:space="0" w:color="auto"/>
            </w:tcBorders>
            <w:shd w:val="clear" w:color="auto" w:fill="FFFFFF"/>
          </w:tcPr>
          <w:p w14:paraId="5BED3657" w14:textId="77777777" w:rsidR="00B73B04" w:rsidRPr="00933C49" w:rsidRDefault="00B73B04" w:rsidP="00AF5A7D">
            <w:pPr>
              <w:spacing w:after="60"/>
              <w:rPr>
                <w:rFonts w:ascii="Sylfaen" w:hAnsi="Sylfaen"/>
                <w:sz w:val="20"/>
                <w:szCs w:val="20"/>
              </w:rPr>
            </w:pPr>
          </w:p>
        </w:tc>
        <w:tc>
          <w:tcPr>
            <w:tcW w:w="2970" w:type="dxa"/>
            <w:tcBorders>
              <w:left w:val="single" w:sz="4" w:space="0" w:color="auto"/>
              <w:bottom w:val="single" w:sz="4" w:space="0" w:color="auto"/>
            </w:tcBorders>
            <w:shd w:val="clear" w:color="auto" w:fill="FFFFFF"/>
            <w:vAlign w:val="center"/>
          </w:tcPr>
          <w:p w14:paraId="364A7CBA" w14:textId="77777777" w:rsidR="00B73B04" w:rsidRPr="00933C49" w:rsidRDefault="00B73B04" w:rsidP="00AF5A7D">
            <w:pPr>
              <w:spacing w:after="60"/>
              <w:rPr>
                <w:rFonts w:ascii="Sylfaen" w:hAnsi="Sylfaen"/>
                <w:sz w:val="20"/>
                <w:szCs w:val="20"/>
              </w:rPr>
            </w:pPr>
            <w:r w:rsidRPr="00933C49">
              <w:rPr>
                <w:rStyle w:val="Bodytext211pt"/>
                <w:rFonts w:ascii="Sylfaen" w:eastAsia="Microsoft Sans Serif"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629FAC3B" w14:textId="77777777" w:rsidR="00B73B04" w:rsidRPr="00933C49" w:rsidRDefault="00B73B04" w:rsidP="00AF5A7D">
            <w:pPr>
              <w:spacing w:after="60"/>
              <w:rPr>
                <w:rFonts w:ascii="Sylfaen" w:hAnsi="Sylfaen"/>
                <w:sz w:val="20"/>
                <w:szCs w:val="20"/>
              </w:rPr>
            </w:pPr>
          </w:p>
        </w:tc>
      </w:tr>
    </w:tbl>
    <w:p w14:paraId="53F1160D" w14:textId="77777777" w:rsidR="00B73B04" w:rsidRPr="00B73B04" w:rsidRDefault="00B73B04" w:rsidP="00B73B04">
      <w:pPr>
        <w:spacing w:after="160" w:line="360" w:lineRule="auto"/>
        <w:rPr>
          <w:rFonts w:ascii="Sylfaen" w:hAnsi="Sylfaen"/>
        </w:rPr>
      </w:pPr>
    </w:p>
    <w:p w14:paraId="62E7DA85" w14:textId="77777777" w:rsidR="00B73B04" w:rsidRPr="00B73B04" w:rsidRDefault="00B73B04" w:rsidP="00933C49">
      <w:pPr>
        <w:spacing w:after="160" w:line="360" w:lineRule="auto"/>
        <w:jc w:val="center"/>
        <w:rPr>
          <w:rFonts w:ascii="Sylfaen" w:hAnsi="Sylfaen"/>
        </w:rPr>
      </w:pPr>
      <w:r w:rsidRPr="00B73B04">
        <w:rPr>
          <w:rFonts w:ascii="Sylfaen" w:hAnsi="Sylfaen"/>
        </w:rPr>
        <w:lastRenderedPageBreak/>
        <w:t>VIII. Արտակարգ իրավիճակներում գործողությունների կարգը</w:t>
      </w:r>
    </w:p>
    <w:p w14:paraId="73B70C6F"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15.</w:t>
      </w:r>
      <w:r w:rsidR="00C91770" w:rsidRPr="00C91770">
        <w:rPr>
          <w:rFonts w:ascii="Sylfaen" w:hAnsi="Sylfaen"/>
        </w:rPr>
        <w:tab/>
      </w:r>
      <w:r w:rsidRPr="00B73B04">
        <w:rPr>
          <w:rFonts w:ascii="Sylfaen" w:hAnsi="Sylfaen"/>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506502A6"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16.</w:t>
      </w:r>
      <w:r w:rsidR="00C91770" w:rsidRPr="00C91770">
        <w:rPr>
          <w:rFonts w:ascii="Sylfaen" w:hAnsi="Sylfaen"/>
        </w:rPr>
        <w:tab/>
      </w:r>
      <w:r w:rsidRPr="00B73B04">
        <w:rPr>
          <w:rFonts w:ascii="Sylfaen" w:hAnsi="Sylfaen"/>
        </w:rPr>
        <w:t xml:space="preserve">Լիազորված մարմինը կատարում է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 xml:space="preserve">աչափերի ու կառուցվածքների նկարագրությանը </w:t>
      </w:r>
      <w:r>
        <w:rPr>
          <w:rFonts w:ascii="Sylfaen" w:hAnsi="Sylfaen"/>
        </w:rPr>
        <w:t>եւ</w:t>
      </w:r>
      <w:r w:rsidRPr="00B73B04">
        <w:rPr>
          <w:rFonts w:ascii="Sylfaen" w:hAnsi="Sylfaen"/>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 </w:t>
      </w:r>
    </w:p>
    <w:p w14:paraId="4E236BC0" w14:textId="77777777" w:rsidR="00C91770" w:rsidRPr="00C91770" w:rsidRDefault="00C91770">
      <w:pPr>
        <w:rPr>
          <w:rFonts w:ascii="Sylfaen" w:eastAsia="Times New Roman" w:hAnsi="Sylfaen" w:cs="Times New Roman"/>
        </w:rPr>
      </w:pPr>
      <w:r w:rsidRPr="00C91770">
        <w:rPr>
          <w:rFonts w:ascii="Sylfaen" w:hAnsi="Sylfaen"/>
        </w:rPr>
        <w:br w:type="page"/>
      </w:r>
    </w:p>
    <w:p w14:paraId="3FE98F99" w14:textId="77777777" w:rsidR="00B73B04" w:rsidRPr="00B73B04" w:rsidRDefault="00B73B04" w:rsidP="00933C49">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lastRenderedPageBreak/>
        <w:t>Աղյուսակ 5</w:t>
      </w:r>
    </w:p>
    <w:p w14:paraId="7E36BB2B" w14:textId="77777777" w:rsidR="00B73B04" w:rsidRPr="00B73B04" w:rsidRDefault="00B73B04" w:rsidP="00933C49">
      <w:pPr>
        <w:spacing w:after="160" w:line="360" w:lineRule="auto"/>
        <w:jc w:val="center"/>
        <w:rPr>
          <w:rFonts w:ascii="Sylfaen" w:hAnsi="Sylfaen"/>
        </w:rPr>
      </w:pPr>
      <w:r w:rsidRPr="00B73B04">
        <w:rPr>
          <w:rFonts w:ascii="Sylfaen" w:hAnsi="Sylfaen"/>
        </w:rPr>
        <w:t>Գործողություններն արտակարգ իրավիճակներում</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B73B04" w:rsidRPr="00933C49" w14:paraId="5C54780D" w14:textId="77777777" w:rsidTr="00CE090A">
        <w:trPr>
          <w:tblHeader/>
          <w:jc w:val="center"/>
        </w:trPr>
        <w:tc>
          <w:tcPr>
            <w:tcW w:w="1709" w:type="dxa"/>
            <w:tcBorders>
              <w:top w:val="single" w:sz="4" w:space="0" w:color="auto"/>
              <w:left w:val="single" w:sz="4" w:space="0" w:color="auto"/>
            </w:tcBorders>
            <w:shd w:val="clear" w:color="auto" w:fill="FFFFFF"/>
            <w:vAlign w:val="center"/>
          </w:tcPr>
          <w:p w14:paraId="14B7519E" w14:textId="77777777" w:rsidR="00B73B04" w:rsidRPr="00C91770" w:rsidRDefault="00B73B04" w:rsidP="00C91770">
            <w:pPr>
              <w:spacing w:after="120"/>
              <w:jc w:val="center"/>
              <w:rPr>
                <w:rFonts w:ascii="Sylfaen" w:hAnsi="Sylfaen"/>
                <w:sz w:val="20"/>
                <w:lang w:val="en-US"/>
              </w:rPr>
            </w:pPr>
            <w:r w:rsidRPr="00933C49">
              <w:rPr>
                <w:rStyle w:val="Bodytext211pt"/>
                <w:rFonts w:ascii="Sylfaen" w:eastAsia="Microsoft Sans Serif" w:hAnsi="Sylfaen"/>
                <w:sz w:val="20"/>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14:paraId="57C2CA94"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14:paraId="66E261BC"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14:paraId="15CC5E90"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առաջացման դեպքում գործողությունների նկարագրությունը</w:t>
            </w:r>
          </w:p>
        </w:tc>
      </w:tr>
      <w:tr w:rsidR="00B73B04" w:rsidRPr="00933C49" w14:paraId="002BBF33" w14:textId="77777777" w:rsidTr="00CE090A">
        <w:trPr>
          <w:tblHeader/>
          <w:jc w:val="center"/>
        </w:trPr>
        <w:tc>
          <w:tcPr>
            <w:tcW w:w="1709" w:type="dxa"/>
            <w:tcBorders>
              <w:top w:val="single" w:sz="4" w:space="0" w:color="auto"/>
              <w:left w:val="single" w:sz="4" w:space="0" w:color="auto"/>
            </w:tcBorders>
            <w:shd w:val="clear" w:color="auto" w:fill="FFFFFF"/>
            <w:vAlign w:val="center"/>
          </w:tcPr>
          <w:p w14:paraId="2F8E7E57"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266" w:type="dxa"/>
            <w:tcBorders>
              <w:top w:val="single" w:sz="4" w:space="0" w:color="auto"/>
              <w:left w:val="single" w:sz="4" w:space="0" w:color="auto"/>
            </w:tcBorders>
            <w:shd w:val="clear" w:color="auto" w:fill="FFFFFF"/>
            <w:vAlign w:val="center"/>
          </w:tcPr>
          <w:p w14:paraId="08918D80"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2554" w:type="dxa"/>
            <w:tcBorders>
              <w:top w:val="single" w:sz="4" w:space="0" w:color="auto"/>
              <w:left w:val="single" w:sz="4" w:space="0" w:color="auto"/>
            </w:tcBorders>
            <w:shd w:val="clear" w:color="auto" w:fill="FFFFFF"/>
            <w:vAlign w:val="center"/>
          </w:tcPr>
          <w:p w14:paraId="52EE1C53"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14:paraId="13C1782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4</w:t>
            </w:r>
          </w:p>
        </w:tc>
      </w:tr>
      <w:tr w:rsidR="00B73B04" w:rsidRPr="00933C49" w14:paraId="533AFAF1" w14:textId="77777777" w:rsidTr="00CE090A">
        <w:trPr>
          <w:jc w:val="center"/>
        </w:trPr>
        <w:tc>
          <w:tcPr>
            <w:tcW w:w="1709" w:type="dxa"/>
            <w:tcBorders>
              <w:top w:val="single" w:sz="4" w:space="0" w:color="auto"/>
              <w:left w:val="single" w:sz="4" w:space="0" w:color="auto"/>
            </w:tcBorders>
            <w:shd w:val="clear" w:color="auto" w:fill="FFFFFF"/>
          </w:tcPr>
          <w:p w14:paraId="2952B62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Р.ЕХС.002</w:t>
            </w:r>
          </w:p>
        </w:tc>
        <w:tc>
          <w:tcPr>
            <w:tcW w:w="2266" w:type="dxa"/>
            <w:tcBorders>
              <w:top w:val="single" w:sz="4" w:space="0" w:color="auto"/>
              <w:left w:val="single" w:sz="4" w:space="0" w:color="auto"/>
            </w:tcBorders>
            <w:shd w:val="clear" w:color="auto" w:fill="FFFFFF"/>
            <w:vAlign w:val="center"/>
          </w:tcPr>
          <w:p w14:paraId="65220F7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ընդհանուր գործընթացի երկկողմ տրանզակցիայի նախաձեռնողը</w:t>
            </w:r>
          </w:p>
          <w:p w14:paraId="66B7492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14:paraId="207E349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14:paraId="24B51D8A"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անհրաժեշտ է հարցում ուղարկել այն ազգային հատվածի տեխնիկական աջակցության ծառայություն, որտեղ ձեւավորվել է հաղորդագրությունը</w:t>
            </w:r>
          </w:p>
        </w:tc>
      </w:tr>
      <w:tr w:rsidR="00B73B04" w:rsidRPr="00933C49" w14:paraId="2DED3306" w14:textId="77777777" w:rsidTr="00CE090A">
        <w:trPr>
          <w:jc w:val="center"/>
        </w:trPr>
        <w:tc>
          <w:tcPr>
            <w:tcW w:w="1709" w:type="dxa"/>
            <w:tcBorders>
              <w:top w:val="single" w:sz="4" w:space="0" w:color="auto"/>
              <w:left w:val="single" w:sz="4" w:space="0" w:color="auto"/>
              <w:bottom w:val="single" w:sz="4" w:space="0" w:color="auto"/>
            </w:tcBorders>
            <w:shd w:val="clear" w:color="auto" w:fill="FFFFFF"/>
          </w:tcPr>
          <w:p w14:paraId="18B9D827"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Р.ЕХС.004</w:t>
            </w:r>
          </w:p>
        </w:tc>
        <w:tc>
          <w:tcPr>
            <w:tcW w:w="2266" w:type="dxa"/>
            <w:tcBorders>
              <w:top w:val="single" w:sz="4" w:space="0" w:color="auto"/>
              <w:left w:val="single" w:sz="4" w:space="0" w:color="auto"/>
              <w:bottom w:val="single" w:sz="4" w:space="0" w:color="auto"/>
            </w:tcBorders>
            <w:shd w:val="clear" w:color="auto" w:fill="FFFFFF"/>
          </w:tcPr>
          <w:p w14:paraId="2CA6198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ընդհանուր գործընթացի տրանզակցիայի նախաձեռնողը սխալի վերաբերյալ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7B2DFCD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14:paraId="2E4A0280"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անհրաժեշտ է, որ ընդհանուր գործընթացի տրանզակցիայի նախաձեռնողի կողմից սինքրոնացվեն օգտագործվող տեղեկատուներն ու դասակարգիչները կամ թարմացվեն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w:t>
            </w:r>
          </w:p>
          <w:p w14:paraId="684EB11A"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ապա անհրաժեշտ է հարցում ուղարկել ընդունող մասնակցի աջակցման ծառայություն</w:t>
            </w:r>
          </w:p>
        </w:tc>
      </w:tr>
    </w:tbl>
    <w:p w14:paraId="7FCB3B54" w14:textId="77777777" w:rsidR="00B73B04" w:rsidRPr="00B73B04" w:rsidRDefault="00B73B04" w:rsidP="00B73B04">
      <w:pPr>
        <w:spacing w:after="160" w:line="360" w:lineRule="auto"/>
        <w:rPr>
          <w:rFonts w:ascii="Sylfaen" w:hAnsi="Sylfaen"/>
        </w:rPr>
      </w:pPr>
    </w:p>
    <w:p w14:paraId="32AFF0AA" w14:textId="77777777" w:rsidR="00B73B04" w:rsidRPr="00B73B04" w:rsidRDefault="00B73B04" w:rsidP="00933C49">
      <w:pPr>
        <w:spacing w:after="160" w:line="360" w:lineRule="auto"/>
        <w:jc w:val="center"/>
        <w:rPr>
          <w:rFonts w:ascii="Sylfaen" w:hAnsi="Sylfaen"/>
        </w:rPr>
      </w:pPr>
      <w:r w:rsidRPr="00B73B04">
        <w:rPr>
          <w:rFonts w:ascii="Sylfaen" w:hAnsi="Sylfaen"/>
        </w:rPr>
        <w:t xml:space="preserve">IX. Էլեկտրոնային փաստաթղթերի </w:t>
      </w:r>
      <w:r>
        <w:rPr>
          <w:rFonts w:ascii="Sylfaen" w:hAnsi="Sylfaen"/>
        </w:rPr>
        <w:t>եւ</w:t>
      </w:r>
      <w:r w:rsidRPr="00B73B04">
        <w:rPr>
          <w:rFonts w:ascii="Sylfaen" w:hAnsi="Sylfaen"/>
        </w:rPr>
        <w:t xml:space="preserve"> տեղեկությունների լրացմանը </w:t>
      </w:r>
      <w:r w:rsidR="00C91770" w:rsidRPr="0008746C">
        <w:rPr>
          <w:rFonts w:ascii="Sylfaen" w:hAnsi="Sylfaen"/>
        </w:rPr>
        <w:br/>
      </w:r>
      <w:r w:rsidRPr="00B73B04">
        <w:rPr>
          <w:rFonts w:ascii="Sylfaen" w:hAnsi="Sylfaen"/>
        </w:rPr>
        <w:t>ներկայացվող պահանջները</w:t>
      </w:r>
    </w:p>
    <w:p w14:paraId="22B07A02"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17.</w:t>
      </w:r>
      <w:r w:rsidR="00C91770" w:rsidRPr="0008746C">
        <w:rPr>
          <w:rFonts w:ascii="Sylfaen" w:hAnsi="Sylfaen"/>
        </w:rPr>
        <w:tab/>
      </w: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 (P.SS.08.MSG.017) հաղորդագրությամբ փոխանցվող՝ </w:t>
      </w:r>
      <w:r w:rsidRPr="00B73B04">
        <w:rPr>
          <w:rFonts w:ascii="Sylfaen" w:hAnsi="Sylfaen"/>
        </w:rPr>
        <w:lastRenderedPageBreak/>
        <w:t xml:space="preserve">«Վտանգավոր արտադրանքի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(R.SM.SS.08.002) էլեկտրոնային փաստաթղթերի (տեղեկությունների) վավերապայմանների լրացմանը ներկայացվող պահանջները բերված են 6-րդ աղյուսակում։</w:t>
      </w:r>
    </w:p>
    <w:p w14:paraId="674566CE" w14:textId="77777777" w:rsidR="00B73B04" w:rsidRPr="00B73B04" w:rsidRDefault="00B73B04" w:rsidP="00B73B04">
      <w:pPr>
        <w:spacing w:after="160" w:line="360" w:lineRule="auto"/>
        <w:jc w:val="right"/>
        <w:rPr>
          <w:rFonts w:ascii="Sylfaen" w:hAnsi="Sylfaen"/>
        </w:rPr>
      </w:pPr>
    </w:p>
    <w:p w14:paraId="6C85E2FF" w14:textId="77777777" w:rsidR="00B73B04" w:rsidRPr="00B73B04" w:rsidRDefault="00B73B04" w:rsidP="00B73B04">
      <w:pPr>
        <w:spacing w:after="160" w:line="360" w:lineRule="auto"/>
        <w:jc w:val="right"/>
        <w:rPr>
          <w:rFonts w:ascii="Sylfaen" w:hAnsi="Sylfaen"/>
        </w:rPr>
      </w:pPr>
      <w:r w:rsidRPr="00B73B04">
        <w:rPr>
          <w:rFonts w:ascii="Sylfaen" w:hAnsi="Sylfaen"/>
        </w:rPr>
        <w:t>Աղյուսակ 6</w:t>
      </w:r>
    </w:p>
    <w:p w14:paraId="67623BA2" w14:textId="77777777" w:rsidR="00B73B04" w:rsidRPr="00B73B04" w:rsidRDefault="00B73B04" w:rsidP="00D86203">
      <w:pPr>
        <w:spacing w:after="160" w:line="360" w:lineRule="auto"/>
        <w:ind w:left="60"/>
        <w:jc w:val="center"/>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միջոցների մասին ծանուցում» (P.SS.08.MSG.017) հաղորդագրությամբ փոխանցվող՝ «Վտանգավոր արտադրանքի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(R.SM.SS.08.002) 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40"/>
        <w:gridCol w:w="8080"/>
      </w:tblGrid>
      <w:tr w:rsidR="00B73B04" w:rsidRPr="00933C49" w14:paraId="70B0B9CC" w14:textId="77777777" w:rsidTr="00D86203">
        <w:trPr>
          <w:tblHeader/>
          <w:jc w:val="center"/>
        </w:trPr>
        <w:tc>
          <w:tcPr>
            <w:tcW w:w="1640" w:type="dxa"/>
            <w:tcBorders>
              <w:top w:val="single" w:sz="4" w:space="0" w:color="auto"/>
              <w:left w:val="single" w:sz="4" w:space="0" w:color="auto"/>
            </w:tcBorders>
            <w:shd w:val="clear" w:color="auto" w:fill="FFFFFF"/>
          </w:tcPr>
          <w:p w14:paraId="3E969E60"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Պահանջի</w:t>
            </w:r>
          </w:p>
          <w:p w14:paraId="3346B1A0" w14:textId="77777777" w:rsidR="00B73B04" w:rsidRPr="00933C49" w:rsidRDefault="00B73B04" w:rsidP="00933C49">
            <w:pPr>
              <w:spacing w:after="120"/>
              <w:ind w:left="200"/>
              <w:jc w:val="center"/>
              <w:rPr>
                <w:rFonts w:ascii="Sylfaen" w:hAnsi="Sylfaen"/>
                <w:sz w:val="20"/>
                <w:szCs w:val="20"/>
              </w:rPr>
            </w:pPr>
            <w:r w:rsidRPr="00933C49">
              <w:rPr>
                <w:rStyle w:val="Bodytext211pt"/>
                <w:rFonts w:ascii="Sylfaen" w:eastAsia="Microsoft Sans Serif" w:hAnsi="Sylfaen"/>
                <w:sz w:val="20"/>
                <w:szCs w:val="20"/>
              </w:rPr>
              <w:t>ծածկագիրը</w:t>
            </w:r>
          </w:p>
        </w:tc>
        <w:tc>
          <w:tcPr>
            <w:tcW w:w="8080" w:type="dxa"/>
            <w:tcBorders>
              <w:top w:val="single" w:sz="4" w:space="0" w:color="auto"/>
              <w:left w:val="single" w:sz="4" w:space="0" w:color="auto"/>
              <w:right w:val="single" w:sz="4" w:space="0" w:color="auto"/>
            </w:tcBorders>
            <w:shd w:val="clear" w:color="auto" w:fill="FFFFFF"/>
          </w:tcPr>
          <w:p w14:paraId="3A191E6B"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Պահանջի ձեւակերպումը</w:t>
            </w:r>
          </w:p>
        </w:tc>
      </w:tr>
      <w:tr w:rsidR="00B73B04" w:rsidRPr="00933C49" w14:paraId="0C21DEAE" w14:textId="77777777" w:rsidTr="00D86203">
        <w:trPr>
          <w:jc w:val="center"/>
        </w:trPr>
        <w:tc>
          <w:tcPr>
            <w:tcW w:w="1640" w:type="dxa"/>
            <w:tcBorders>
              <w:top w:val="single" w:sz="4" w:space="0" w:color="auto"/>
              <w:left w:val="single" w:sz="4" w:space="0" w:color="auto"/>
            </w:tcBorders>
            <w:shd w:val="clear" w:color="auto" w:fill="FFFFFF"/>
          </w:tcPr>
          <w:p w14:paraId="46D4B986"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w:t>
            </w:r>
            <w:r w:rsidRPr="00933C49">
              <w:rPr>
                <w:rStyle w:val="Bodytext9Sylfaen"/>
                <w:rFonts w:eastAsia="Microsoft Sans Serif"/>
                <w:sz w:val="20"/>
                <w:szCs w:val="20"/>
              </w:rPr>
              <w:t>.</w:t>
            </w:r>
          </w:p>
        </w:tc>
        <w:tc>
          <w:tcPr>
            <w:tcW w:w="8080" w:type="dxa"/>
            <w:tcBorders>
              <w:top w:val="single" w:sz="4" w:space="0" w:color="auto"/>
              <w:left w:val="single" w:sz="4" w:space="0" w:color="auto"/>
              <w:right w:val="single" w:sz="4" w:space="0" w:color="auto"/>
            </w:tcBorders>
            <w:shd w:val="clear" w:color="auto" w:fill="FFFFFF"/>
          </w:tcPr>
          <w:p w14:paraId="69DE319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հաղորդագրությամբ փոխանցվում է «Վտանգավոր արտադրանքի հայտնաբերման եւ ձեռնարկված սանիտարական միջոցների մասին ծանուցում» (smcdo:DangerousProductAlertDetails) վավերապայմանի միայն մեկ օրինակ</w:t>
            </w:r>
          </w:p>
        </w:tc>
      </w:tr>
      <w:tr w:rsidR="00B73B04" w:rsidRPr="00933C49" w14:paraId="1697A58C" w14:textId="77777777" w:rsidTr="00D86203">
        <w:trPr>
          <w:jc w:val="center"/>
        </w:trPr>
        <w:tc>
          <w:tcPr>
            <w:tcW w:w="1640" w:type="dxa"/>
            <w:tcBorders>
              <w:top w:val="single" w:sz="4" w:space="0" w:color="auto"/>
              <w:left w:val="single" w:sz="4" w:space="0" w:color="auto"/>
            </w:tcBorders>
            <w:shd w:val="clear" w:color="auto" w:fill="FFFFFF"/>
          </w:tcPr>
          <w:p w14:paraId="0A6864BF"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8080" w:type="dxa"/>
            <w:tcBorders>
              <w:top w:val="single" w:sz="4" w:space="0" w:color="auto"/>
              <w:left w:val="single" w:sz="4" w:space="0" w:color="auto"/>
              <w:right w:val="single" w:sz="4" w:space="0" w:color="auto"/>
            </w:tcBorders>
            <w:shd w:val="clear" w:color="auto" w:fill="FFFFFF"/>
          </w:tcPr>
          <w:p w14:paraId="61EDBB5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եթե «Երկրի ծածկագիրը» (csdo:UnifiedCountryCode) վավերապայմանը լրացված է, ապա դրա արժեքը պետք է համապատասխանի երկրի ծածկագրին աշխարհի երկրների միջազգային դասակարգչից, որը </w:t>
            </w:r>
            <w:smartTag w:uri="urn:schemas-microsoft-com:office:smarttags" w:element="stockticker">
              <w:r w:rsidRPr="00933C49">
                <w:rPr>
                  <w:rStyle w:val="Bodytext211pt"/>
                  <w:rFonts w:ascii="Sylfaen" w:eastAsia="Microsoft Sans Serif" w:hAnsi="Sylfaen"/>
                  <w:sz w:val="20"/>
                  <w:szCs w:val="20"/>
                </w:rPr>
                <w:t>ISO</w:t>
              </w:r>
            </w:smartTag>
            <w:r w:rsidRPr="00933C49">
              <w:rPr>
                <w:rStyle w:val="Bodytext211pt"/>
                <w:rFonts w:ascii="Sylfaen" w:eastAsia="Microsoft Sans Serif" w:hAnsi="Sylfaen"/>
                <w:sz w:val="20"/>
                <w:szCs w:val="20"/>
              </w:rPr>
              <w:t xml:space="preserve"> 3166-1-ին համապատասխան պարունակում է աշխարհի երկրների ծածկագրերի ու անվանումների ցանկը, իսկ «Տեղեկագրքի (դասակարգչի)  </w:t>
            </w:r>
          </w:p>
          <w:p w14:paraId="7837FAA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 նույնականացուցիչը» (codeListId ատրիբուտ) ատրիբուտի արժեքը դրա կազմում Միության նորմատիվ տեղեկատվական տեղեկությունների ռեեստրում պետք է համապատասխանի նշված դասակարգչի ծածկագրի արժեքին</w:t>
            </w:r>
          </w:p>
        </w:tc>
      </w:tr>
      <w:tr w:rsidR="00B73B04" w:rsidRPr="00933C49" w14:paraId="5AFDC208" w14:textId="77777777" w:rsidTr="00D86203">
        <w:trPr>
          <w:jc w:val="center"/>
        </w:trPr>
        <w:tc>
          <w:tcPr>
            <w:tcW w:w="1640" w:type="dxa"/>
            <w:tcBorders>
              <w:top w:val="single" w:sz="4" w:space="0" w:color="auto"/>
              <w:left w:val="single" w:sz="4" w:space="0" w:color="auto"/>
              <w:bottom w:val="single" w:sz="4" w:space="0" w:color="auto"/>
            </w:tcBorders>
            <w:shd w:val="clear" w:color="auto" w:fill="FFFFFF"/>
          </w:tcPr>
          <w:p w14:paraId="52B6AD6C"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14:paraId="4527DF9A"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«Անցանկալի իրավիճակի մասին ծանուցման տեսակը» (smsdo:IncidentKindCode) վավերապայմանի արժեքը «Վտանգավոր արտադրանքի հայտնաբերման եւ ձեռնարկված սանիտարական միջոցների մասին ծանուցում» (smcdo:DangerousProductAlertDetails) բարդ վավերապայմանի կազմում պետք է պարունակի հետեւյալ արժեքը.</w:t>
            </w:r>
          </w:p>
          <w:p w14:paraId="25B9E8D8"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«7»` մարդու կյանքի, առողջության եւ նրա կենսամիջավայրի համար վտանգավոր արտադրանքի հայտնաբերում</w:t>
            </w:r>
            <w:r w:rsidRPr="00933C49">
              <w:rPr>
                <w:rStyle w:val="Bodytext211pt"/>
                <w:rFonts w:ascii="MS Mincho" w:eastAsia="MS Mincho" w:hAnsi="MS Mincho" w:cs="MS Mincho" w:hint="eastAsia"/>
                <w:sz w:val="20"/>
                <w:szCs w:val="20"/>
              </w:rPr>
              <w:t>․</w:t>
            </w:r>
          </w:p>
          <w:p w14:paraId="68266E66"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«8»` մարդու կյանքի, առողջության եւ նրա կենսամիջավայրի համար վտանգավոր արտադրանքի մասին լրացուցիչ տեղեկատվություն</w:t>
            </w:r>
            <w:r w:rsidRPr="00933C49">
              <w:rPr>
                <w:rStyle w:val="Bodytext211pt"/>
                <w:rFonts w:ascii="MS Mincho" w:eastAsia="MS Mincho" w:hAnsi="MS Mincho" w:cs="MS Mincho" w:hint="eastAsia"/>
                <w:sz w:val="20"/>
                <w:szCs w:val="20"/>
              </w:rPr>
              <w:t>․</w:t>
            </w:r>
          </w:p>
          <w:p w14:paraId="25662748"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«9»՝ մարդու կյանքի, առողջության եւ նրա կենսամիջավայրի համար վտանգավոր արտադրանքի, կամ արտադրանքի որակի հաստատման մասին տեղեկությունների նկատմամբ սահմանված սանիտարական միջոցների կատարումն ապահովող միջոցառումների ավարտ</w:t>
            </w:r>
          </w:p>
        </w:tc>
      </w:tr>
      <w:tr w:rsidR="00B73B04" w:rsidRPr="00933C49" w14:paraId="3C744B81" w14:textId="77777777" w:rsidTr="00D86203">
        <w:trPr>
          <w:jc w:val="center"/>
        </w:trPr>
        <w:tc>
          <w:tcPr>
            <w:tcW w:w="1640" w:type="dxa"/>
            <w:tcBorders>
              <w:top w:val="single" w:sz="4" w:space="0" w:color="auto"/>
              <w:left w:val="single" w:sz="4" w:space="0" w:color="auto"/>
            </w:tcBorders>
            <w:shd w:val="clear" w:color="auto" w:fill="FFFFFF"/>
          </w:tcPr>
          <w:p w14:paraId="540994AE"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lastRenderedPageBreak/>
              <w:t>4.</w:t>
            </w:r>
          </w:p>
        </w:tc>
        <w:tc>
          <w:tcPr>
            <w:tcW w:w="8080" w:type="dxa"/>
            <w:tcBorders>
              <w:top w:val="single" w:sz="4" w:space="0" w:color="auto"/>
              <w:left w:val="single" w:sz="4" w:space="0" w:color="auto"/>
              <w:right w:val="single" w:sz="4" w:space="0" w:color="auto"/>
            </w:tcBorders>
            <w:shd w:val="clear" w:color="auto" w:fill="FFFFFF"/>
            <w:vAlign w:val="center"/>
          </w:tcPr>
          <w:p w14:paraId="0E99C702"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«Անդամ պետության լիազորված մարմին» (ccdo:UnifıedAuthorityDetails), «Վտանգավոր արտադրանքի հայտնաբերման մասին տեղեկություններ» (smcdo:NonCompliantSanitaryProductDetails) վավերապայմանները «Վտանգավոր արտադրանքի հայտնաբերման եւ ձեռնարկված սանիտարական միջոցների մասին ծանուցում» (smcdo:DangerousProductAlertDetails) բարդ վավերապայմանի կազմում պետք է լրացվեն</w:t>
            </w:r>
          </w:p>
        </w:tc>
      </w:tr>
      <w:tr w:rsidR="00B73B04" w:rsidRPr="00933C49" w14:paraId="5840946D" w14:textId="77777777" w:rsidTr="00D86203">
        <w:trPr>
          <w:jc w:val="center"/>
        </w:trPr>
        <w:tc>
          <w:tcPr>
            <w:tcW w:w="1640" w:type="dxa"/>
            <w:tcBorders>
              <w:top w:val="single" w:sz="4" w:space="0" w:color="auto"/>
              <w:left w:val="single" w:sz="4" w:space="0" w:color="auto"/>
            </w:tcBorders>
            <w:shd w:val="clear" w:color="auto" w:fill="FFFFFF"/>
          </w:tcPr>
          <w:p w14:paraId="54815B0B"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5.</w:t>
            </w:r>
          </w:p>
        </w:tc>
        <w:tc>
          <w:tcPr>
            <w:tcW w:w="8080" w:type="dxa"/>
            <w:tcBorders>
              <w:top w:val="single" w:sz="4" w:space="0" w:color="auto"/>
              <w:left w:val="single" w:sz="4" w:space="0" w:color="auto"/>
              <w:right w:val="single" w:sz="4" w:space="0" w:color="auto"/>
            </w:tcBorders>
            <w:shd w:val="clear" w:color="auto" w:fill="FFFFFF"/>
            <w:vAlign w:val="center"/>
          </w:tcPr>
          <w:p w14:paraId="018EA445"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«Լիազորված մարմնի նույնականացուցիչը» (csdo:AuthorityId) վավերապայմանը «Անդամ պետության լիազորված մարմինը» (ccdo:UnifiedAuthorityDetails) բարդ վավերապայմանի կազմում պարտադիր լրացվում է, եւ դրա արժեքը պետք է համապատասխանի անդամ պետության պետական իշխանության մարմնի կամ դրա կողմից լիազորված կազմակերպության ծածկագրին նշված տեղեկագրքից։ Այլ դեպքում պետք է լրացվեն «Լիազորված մարմնի անվանումը» (csdo:AuthorityName) եւ «Երկրի ծածկագիրը» (csdo:UnifıedCountryCode) վավերապայմանները</w:t>
            </w:r>
          </w:p>
        </w:tc>
      </w:tr>
      <w:tr w:rsidR="00B73B04" w:rsidRPr="00933C49" w14:paraId="350361A3" w14:textId="77777777" w:rsidTr="00D86203">
        <w:trPr>
          <w:jc w:val="center"/>
        </w:trPr>
        <w:tc>
          <w:tcPr>
            <w:tcW w:w="1640" w:type="dxa"/>
            <w:tcBorders>
              <w:top w:val="single" w:sz="4" w:space="0" w:color="auto"/>
              <w:left w:val="single" w:sz="4" w:space="0" w:color="auto"/>
            </w:tcBorders>
            <w:shd w:val="clear" w:color="auto" w:fill="FFFFFF"/>
          </w:tcPr>
          <w:p w14:paraId="408AFDA1"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6.</w:t>
            </w:r>
          </w:p>
        </w:tc>
        <w:tc>
          <w:tcPr>
            <w:tcW w:w="8080" w:type="dxa"/>
            <w:tcBorders>
              <w:top w:val="single" w:sz="4" w:space="0" w:color="auto"/>
              <w:left w:val="single" w:sz="4" w:space="0" w:color="auto"/>
              <w:right w:val="single" w:sz="4" w:space="0" w:color="auto"/>
            </w:tcBorders>
            <w:shd w:val="clear" w:color="auto" w:fill="FFFFFF"/>
            <w:vAlign w:val="center"/>
          </w:tcPr>
          <w:p w14:paraId="2F30DB3D"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 xml:space="preserve">«Սանիտարահամաճարակաբանական վերահսկողության (հսկողության) ենթակա արտադրանքի տեսակի ծածկագիրը» (smsdo:SanitaryProductTypeCode) վավերապայմանի արժեքը «Վտանգավոր արտադրանքի հայտնաբերման մասին տեղեկություններ» (smcdo:NonCompliantSanitaryProductDetails) բարդ վավերապայմանի կազմում պետք է համապատասխանի սանիտարահամաճարակաբանական վերահսկողության (հսկողության) ենթակա արտադրանքի տեսակի ծածկագրին սանիտարահամաճարակաբանական վերահսկողության (հսկողության) ենթակա արտադրանքի տեսակների տեղեկագրքից, իսկ «Տեղեկագրքի (դասակարգչի) նույնականացուցիչը» </w:t>
            </w:r>
          </w:p>
          <w:p w14:paraId="00576D29"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(codeListId ատրիբուտ) ատրիբուտի արժեքը դրա կազմում պետք է համապատասխանի նշված տեղեկագրքի ծածկագրի արժեքին Միության նորմատիվ տեղեկատվական տեղեկությունների ռեեստրում</w:t>
            </w:r>
          </w:p>
        </w:tc>
      </w:tr>
      <w:tr w:rsidR="00B73B04" w:rsidRPr="00933C49" w14:paraId="42ABC70B" w14:textId="77777777" w:rsidTr="00D86203">
        <w:trPr>
          <w:jc w:val="center"/>
        </w:trPr>
        <w:tc>
          <w:tcPr>
            <w:tcW w:w="1640" w:type="dxa"/>
            <w:tcBorders>
              <w:top w:val="single" w:sz="4" w:space="0" w:color="auto"/>
              <w:left w:val="single" w:sz="4" w:space="0" w:color="auto"/>
            </w:tcBorders>
            <w:shd w:val="clear" w:color="auto" w:fill="FFFFFF"/>
          </w:tcPr>
          <w:p w14:paraId="5DC57658"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7.</w:t>
            </w:r>
          </w:p>
        </w:tc>
        <w:tc>
          <w:tcPr>
            <w:tcW w:w="8080" w:type="dxa"/>
            <w:tcBorders>
              <w:top w:val="single" w:sz="4" w:space="0" w:color="auto"/>
              <w:left w:val="single" w:sz="4" w:space="0" w:color="auto"/>
              <w:right w:val="single" w:sz="4" w:space="0" w:color="auto"/>
            </w:tcBorders>
            <w:shd w:val="clear" w:color="auto" w:fill="FFFFFF"/>
            <w:vAlign w:val="center"/>
          </w:tcPr>
          <w:p w14:paraId="7B59E4CF"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«Նկարագրությունը» (csdo:DescriptionText), «Մատակարարման շղթայի մասնակիցը» (ccdo:SupplyChainPartyDetails), «Մարդու կյանքի, առողջության եւ նրա կենսամիջավայրի համար վտանգավոր արտադրանքի սերիայի կամ խմբաքանակի մասին տեղեկությունները» (smcdo:NonCompliantSanitaryProductBatchDetails) վավերապայմանները «Արտադրանքը» (smcdo:ProductDetails) բարդ վավերապայմանի կազմում պետք է լրացվեն</w:t>
            </w:r>
          </w:p>
        </w:tc>
      </w:tr>
      <w:tr w:rsidR="00B73B04" w:rsidRPr="00933C49" w14:paraId="1DCA04B8" w14:textId="77777777" w:rsidTr="00D86203">
        <w:trPr>
          <w:jc w:val="center"/>
        </w:trPr>
        <w:tc>
          <w:tcPr>
            <w:tcW w:w="1640" w:type="dxa"/>
            <w:tcBorders>
              <w:top w:val="single" w:sz="4" w:space="0" w:color="auto"/>
              <w:left w:val="single" w:sz="4" w:space="0" w:color="auto"/>
            </w:tcBorders>
            <w:shd w:val="clear" w:color="auto" w:fill="FFFFFF"/>
          </w:tcPr>
          <w:p w14:paraId="52FFD5EC"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8.</w:t>
            </w:r>
          </w:p>
        </w:tc>
        <w:tc>
          <w:tcPr>
            <w:tcW w:w="8080" w:type="dxa"/>
            <w:tcBorders>
              <w:top w:val="single" w:sz="4" w:space="0" w:color="auto"/>
              <w:left w:val="single" w:sz="4" w:space="0" w:color="auto"/>
              <w:right w:val="single" w:sz="4" w:space="0" w:color="auto"/>
            </w:tcBorders>
            <w:shd w:val="clear" w:color="auto" w:fill="FFFFFF"/>
            <w:vAlign w:val="center"/>
          </w:tcPr>
          <w:p w14:paraId="3BBEB246"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եթե «Ապրանքի ծածկագիրը՝ ըստ ԵԱՏՄ ԱՏԳ ԱԱ-ի» (csdo:CommodityCode) վավերապայմանը լրացվել է, ապա դրա արժեքը պետք է համապատասխանի ապրանքի տեսակի ծածկագրին՝ ըստ ԵԱՏՄ ԱՏԳ ԱԱ-ի՝ Եվրասիական տնտեսական միության արտաքին տնտեսական գործունեության միասնական ապրանքային անվանացանկից (ԵԱՏՄ ԱՏԳ ԱԱ)</w:t>
            </w:r>
          </w:p>
        </w:tc>
      </w:tr>
      <w:tr w:rsidR="00B73B04" w:rsidRPr="00933C49" w14:paraId="2CC8CE28" w14:textId="77777777" w:rsidTr="00D86203">
        <w:trPr>
          <w:jc w:val="center"/>
        </w:trPr>
        <w:tc>
          <w:tcPr>
            <w:tcW w:w="1640" w:type="dxa"/>
            <w:tcBorders>
              <w:top w:val="single" w:sz="4" w:space="0" w:color="auto"/>
              <w:left w:val="single" w:sz="4" w:space="0" w:color="auto"/>
            </w:tcBorders>
            <w:shd w:val="clear" w:color="auto" w:fill="FFFFFF"/>
          </w:tcPr>
          <w:p w14:paraId="6A23BFC9"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9.</w:t>
            </w:r>
          </w:p>
        </w:tc>
        <w:tc>
          <w:tcPr>
            <w:tcW w:w="8080" w:type="dxa"/>
            <w:tcBorders>
              <w:top w:val="single" w:sz="4" w:space="0" w:color="auto"/>
              <w:left w:val="single" w:sz="4" w:space="0" w:color="auto"/>
              <w:right w:val="single" w:sz="4" w:space="0" w:color="auto"/>
            </w:tcBorders>
            <w:shd w:val="clear" w:color="auto" w:fill="FFFFFF"/>
            <w:vAlign w:val="center"/>
          </w:tcPr>
          <w:p w14:paraId="78818404"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 xml:space="preserve">«Երկրի ծածկագիրը» (csdo:UnifıedCountryCode), «Տնտեսավարող </w:t>
            </w:r>
          </w:p>
          <w:p w14:paraId="1BB29347"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սուբյեկտի անվանումը» (csdo:BusinessEntityName), «Հասցեն» (ccdo:SubjectAddressDetails) վավերապայմանները «Մատակարարման շղթայի մասնակիցը» (ccdo:SupplyChainPartyDetails) բարդ վավերապայմանի կազմում պետք է լրացվեն</w:t>
            </w:r>
          </w:p>
        </w:tc>
      </w:tr>
      <w:tr w:rsidR="00B73B04" w:rsidRPr="00933C49" w14:paraId="5517C242" w14:textId="77777777" w:rsidTr="00D86203">
        <w:trPr>
          <w:jc w:val="center"/>
        </w:trPr>
        <w:tc>
          <w:tcPr>
            <w:tcW w:w="1640" w:type="dxa"/>
            <w:tcBorders>
              <w:top w:val="single" w:sz="4" w:space="0" w:color="auto"/>
              <w:left w:val="single" w:sz="4" w:space="0" w:color="auto"/>
            </w:tcBorders>
            <w:shd w:val="clear" w:color="auto" w:fill="FFFFFF"/>
          </w:tcPr>
          <w:p w14:paraId="2E999353"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lastRenderedPageBreak/>
              <w:t>10.</w:t>
            </w:r>
          </w:p>
        </w:tc>
        <w:tc>
          <w:tcPr>
            <w:tcW w:w="8080" w:type="dxa"/>
            <w:tcBorders>
              <w:top w:val="single" w:sz="4" w:space="0" w:color="auto"/>
              <w:left w:val="single" w:sz="4" w:space="0" w:color="auto"/>
              <w:right w:val="single" w:sz="4" w:space="0" w:color="auto"/>
            </w:tcBorders>
            <w:shd w:val="clear" w:color="auto" w:fill="FFFFFF"/>
            <w:vAlign w:val="center"/>
          </w:tcPr>
          <w:p w14:paraId="54B592DF"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«Մատակարարման շղթայի մասնակցի տեսակի ծածկագիրը» (csdo:SupplyChainPartyKindCode) վավերապայմանի արժեքը «Մատակարարման շղթայի մասնակիցը» (ccdo:SupplyChainPartyDetails) բարդ վավերապայմանի կազմում պետք է պարունակի հետեւյալ արժեքը՝</w:t>
            </w:r>
          </w:p>
          <w:p w14:paraId="54D045EF"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«41»՝ արտադրանքը արտադրողը</w:t>
            </w:r>
          </w:p>
        </w:tc>
      </w:tr>
      <w:tr w:rsidR="00B73B04" w:rsidRPr="00933C49" w14:paraId="519A47C3" w14:textId="77777777" w:rsidTr="00D86203">
        <w:trPr>
          <w:jc w:val="center"/>
        </w:trPr>
        <w:tc>
          <w:tcPr>
            <w:tcW w:w="1640" w:type="dxa"/>
            <w:tcBorders>
              <w:top w:val="single" w:sz="4" w:space="0" w:color="auto"/>
              <w:left w:val="single" w:sz="4" w:space="0" w:color="auto"/>
            </w:tcBorders>
            <w:shd w:val="clear" w:color="auto" w:fill="FFFFFF"/>
          </w:tcPr>
          <w:p w14:paraId="0B842F0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11.</w:t>
            </w:r>
          </w:p>
        </w:tc>
        <w:tc>
          <w:tcPr>
            <w:tcW w:w="8080" w:type="dxa"/>
            <w:tcBorders>
              <w:top w:val="single" w:sz="4" w:space="0" w:color="auto"/>
              <w:left w:val="single" w:sz="4" w:space="0" w:color="auto"/>
              <w:right w:val="single" w:sz="4" w:space="0" w:color="auto"/>
            </w:tcBorders>
            <w:shd w:val="clear" w:color="auto" w:fill="FFFFFF"/>
            <w:vAlign w:val="center"/>
          </w:tcPr>
          <w:p w14:paraId="690DCDBA"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«Տնտեսավարող սուբյեկտի նույնականացուցիչը» (csdo:BusinessEntityId) վավերապայմանը լրացնելիս «Նույնականացման մեթոդը» (kindId ատրիբուտ) ատրիբուտի արժեքը դրա կազմում պետք է համապատասխանի տնտեսավարող սուբյեկտների նույնականացման մեթոդի ծածկագրին տնտեսավարող սուբյեկտների նույնականացման մեթոդների տեղեկագրքից Միության նորմատիվ տեղեկատվական տեղեկությունների ռեեստրում</w:t>
            </w:r>
          </w:p>
        </w:tc>
      </w:tr>
      <w:tr w:rsidR="00B73B04" w:rsidRPr="00933C49" w14:paraId="0A128971" w14:textId="77777777" w:rsidTr="00D86203">
        <w:trPr>
          <w:jc w:val="center"/>
        </w:trPr>
        <w:tc>
          <w:tcPr>
            <w:tcW w:w="1640" w:type="dxa"/>
            <w:tcBorders>
              <w:top w:val="single" w:sz="4" w:space="0" w:color="auto"/>
              <w:left w:val="single" w:sz="4" w:space="0" w:color="auto"/>
            </w:tcBorders>
            <w:shd w:val="clear" w:color="auto" w:fill="FFFFFF"/>
          </w:tcPr>
          <w:p w14:paraId="26BFF2F6"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12.</w:t>
            </w:r>
          </w:p>
        </w:tc>
        <w:tc>
          <w:tcPr>
            <w:tcW w:w="8080" w:type="dxa"/>
            <w:tcBorders>
              <w:top w:val="single" w:sz="4" w:space="0" w:color="auto"/>
              <w:left w:val="single" w:sz="4" w:space="0" w:color="auto"/>
              <w:right w:val="single" w:sz="4" w:space="0" w:color="auto"/>
            </w:tcBorders>
            <w:shd w:val="clear" w:color="auto" w:fill="FFFFFF"/>
            <w:vAlign w:val="center"/>
          </w:tcPr>
          <w:p w14:paraId="2CD88928"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ծածկագրին կազմակերպաիրավական ձեւերի դասակարգչից, «Տեղեկագրքի (դասակարգչի) նույնականացուցիչը» (codeListId ատրիբուտ) ատրիբուտի արժեքը դրա կազմում պետք է համապատասխանի նշված դասակարգչի ծածկագրի արժեքին Միության նորմատիվ տեղեկատվական տեղեկությունների ռեեստրում</w:t>
            </w:r>
          </w:p>
        </w:tc>
      </w:tr>
      <w:tr w:rsidR="00B73B04" w:rsidRPr="00933C49" w14:paraId="4F7E3085" w14:textId="77777777" w:rsidTr="00D86203">
        <w:trPr>
          <w:jc w:val="center"/>
        </w:trPr>
        <w:tc>
          <w:tcPr>
            <w:tcW w:w="1640" w:type="dxa"/>
            <w:tcBorders>
              <w:top w:val="single" w:sz="4" w:space="0" w:color="auto"/>
              <w:left w:val="single" w:sz="4" w:space="0" w:color="auto"/>
            </w:tcBorders>
            <w:shd w:val="clear" w:color="auto" w:fill="FFFFFF"/>
          </w:tcPr>
          <w:p w14:paraId="042F7997"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13.</w:t>
            </w:r>
          </w:p>
        </w:tc>
        <w:tc>
          <w:tcPr>
            <w:tcW w:w="8080" w:type="dxa"/>
            <w:tcBorders>
              <w:top w:val="single" w:sz="4" w:space="0" w:color="auto"/>
              <w:left w:val="single" w:sz="4" w:space="0" w:color="auto"/>
              <w:right w:val="single" w:sz="4" w:space="0" w:color="auto"/>
            </w:tcBorders>
            <w:shd w:val="clear" w:color="auto" w:fill="FFFFFF"/>
            <w:vAlign w:val="center"/>
          </w:tcPr>
          <w:p w14:paraId="2C58388C"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եթե «Հասցեն» (ccdo:SubjectAddressDetails) եւ «Հասցեն» (ccdo:ObjectAddressDetails) վավերապայմանները ցանկացած վավերապայմանների կազմում լրացվել են, ապա դրանց կազմում պետք է լրացվեն «Երկրի ծածկագիրը» (csdo:UnifıedCountryCode), «Քաղաքը» (csdo:CityName) կամ «Բնակավայրը» (csdo:SettiementName) վավերապայմանները</w:t>
            </w:r>
          </w:p>
        </w:tc>
      </w:tr>
      <w:tr w:rsidR="00B73B04" w:rsidRPr="00933C49" w14:paraId="55981D9A" w14:textId="77777777" w:rsidTr="00D86203">
        <w:trPr>
          <w:jc w:val="center"/>
        </w:trPr>
        <w:tc>
          <w:tcPr>
            <w:tcW w:w="1640" w:type="dxa"/>
            <w:tcBorders>
              <w:top w:val="single" w:sz="4" w:space="0" w:color="auto"/>
              <w:left w:val="single" w:sz="4" w:space="0" w:color="auto"/>
            </w:tcBorders>
            <w:shd w:val="clear" w:color="auto" w:fill="FFFFFF"/>
          </w:tcPr>
          <w:p w14:paraId="37183A1B"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14.</w:t>
            </w:r>
          </w:p>
        </w:tc>
        <w:tc>
          <w:tcPr>
            <w:tcW w:w="8080" w:type="dxa"/>
            <w:tcBorders>
              <w:top w:val="single" w:sz="4" w:space="0" w:color="auto"/>
              <w:left w:val="single" w:sz="4" w:space="0" w:color="auto"/>
              <w:right w:val="single" w:sz="4" w:space="0" w:color="auto"/>
            </w:tcBorders>
            <w:shd w:val="clear" w:color="auto" w:fill="FFFFFF"/>
            <w:vAlign w:val="center"/>
          </w:tcPr>
          <w:p w14:paraId="3779E4D7" w14:textId="77777777" w:rsidR="00B73B04" w:rsidRPr="00933C49" w:rsidRDefault="00B73B04" w:rsidP="00933C49">
            <w:pPr>
              <w:spacing w:after="120"/>
              <w:ind w:left="96"/>
              <w:rPr>
                <w:rStyle w:val="Bodytext211pt"/>
                <w:rFonts w:ascii="Sylfaen" w:eastAsia="Microsoft Sans Serif" w:hAnsi="Sylfaen"/>
                <w:sz w:val="20"/>
                <w:szCs w:val="20"/>
              </w:rPr>
            </w:pPr>
            <w:r w:rsidRPr="00933C49">
              <w:rPr>
                <w:rStyle w:val="Bodytext211pt"/>
                <w:rFonts w:ascii="Sylfaen" w:eastAsia="Microsoft Sans Serif" w:hAnsi="Sylfaen"/>
                <w:sz w:val="20"/>
                <w:szCs w:val="20"/>
              </w:rPr>
              <w:t xml:space="preserve">եթե «Հասցե» (ccdo:SubjectAddressDetails) բարդ վավերապայմանի կազմում «Հասցեի տեսակի ծածկագիրը» (csdo:AddressKindCode) վավերապայմանը լրացված է, ապա դրա արժեքը պետք է համապատասխանի հետեւյալ արժեքներից որեւէ մեկին. </w:t>
            </w:r>
          </w:p>
          <w:p w14:paraId="5A4CED70"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«1»՝ գրանցման հասցե.</w:t>
            </w:r>
          </w:p>
          <w:p w14:paraId="543DB9A7"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«2»՝ փաստացի հասցե.</w:t>
            </w:r>
          </w:p>
          <w:p w14:paraId="5F081EF2" w14:textId="77777777" w:rsidR="00B73B04" w:rsidRPr="00933C49" w:rsidRDefault="00B73B04" w:rsidP="00933C49">
            <w:pPr>
              <w:spacing w:after="120"/>
              <w:ind w:left="96"/>
              <w:rPr>
                <w:rFonts w:ascii="Sylfaen" w:hAnsi="Sylfaen"/>
                <w:sz w:val="20"/>
                <w:szCs w:val="20"/>
              </w:rPr>
            </w:pPr>
            <w:r w:rsidRPr="00933C49">
              <w:rPr>
                <w:rStyle w:val="Bodytext211pt"/>
                <w:rFonts w:ascii="Sylfaen" w:eastAsia="Microsoft Sans Serif" w:hAnsi="Sylfaen"/>
                <w:sz w:val="20"/>
                <w:szCs w:val="20"/>
              </w:rPr>
              <w:t>«3»՝ փոստային հասցե</w:t>
            </w:r>
          </w:p>
        </w:tc>
      </w:tr>
      <w:tr w:rsidR="00B73B04" w:rsidRPr="00933C49" w14:paraId="173A9546" w14:textId="77777777" w:rsidTr="00D86203">
        <w:trPr>
          <w:jc w:val="center"/>
        </w:trPr>
        <w:tc>
          <w:tcPr>
            <w:tcW w:w="1640" w:type="dxa"/>
            <w:tcBorders>
              <w:top w:val="single" w:sz="4" w:space="0" w:color="auto"/>
              <w:left w:val="single" w:sz="4" w:space="0" w:color="auto"/>
            </w:tcBorders>
            <w:shd w:val="clear" w:color="auto" w:fill="FFFFFF"/>
          </w:tcPr>
          <w:p w14:paraId="47B4882B"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15.</w:t>
            </w:r>
          </w:p>
        </w:tc>
        <w:tc>
          <w:tcPr>
            <w:tcW w:w="8080" w:type="dxa"/>
            <w:tcBorders>
              <w:top w:val="single" w:sz="4" w:space="0" w:color="auto"/>
              <w:left w:val="single" w:sz="4" w:space="0" w:color="auto"/>
              <w:right w:val="single" w:sz="4" w:space="0" w:color="auto"/>
            </w:tcBorders>
            <w:shd w:val="clear" w:color="auto" w:fill="FFFFFF"/>
            <w:vAlign w:val="center"/>
          </w:tcPr>
          <w:p w14:paraId="73D8B0A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եթե «Կապի տեսակի ծածկագիրը» (csdo:CommunicationChannelCode) վավերապայմանը «Կոնտակտային վավերապայմանը» (ccdo:CommunicationDetails) բարդ վավերապայմանի կազմում լրացված է, ապա դրա արժեքը պետք է համապատասխանի հետեւյալ արժեքներից որեւէ մեկին.</w:t>
            </w:r>
          </w:p>
          <w:p w14:paraId="5AFF2C5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«ТЕ»՝ հեռախոս.</w:t>
            </w:r>
          </w:p>
          <w:p w14:paraId="0A5444A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«ЕМ»՝ էլեկտրոնային փոստ.</w:t>
            </w:r>
          </w:p>
          <w:p w14:paraId="5DDA354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«FX»՝ ֆաքս</w:t>
            </w:r>
          </w:p>
        </w:tc>
      </w:tr>
      <w:tr w:rsidR="00B73B04" w:rsidRPr="00933C49" w14:paraId="1A5924A1" w14:textId="77777777" w:rsidTr="00D86203">
        <w:trPr>
          <w:jc w:val="center"/>
        </w:trPr>
        <w:tc>
          <w:tcPr>
            <w:tcW w:w="1640" w:type="dxa"/>
            <w:tcBorders>
              <w:top w:val="single" w:sz="4" w:space="0" w:color="auto"/>
              <w:left w:val="single" w:sz="4" w:space="0" w:color="auto"/>
            </w:tcBorders>
            <w:shd w:val="clear" w:color="auto" w:fill="FFFFFF"/>
          </w:tcPr>
          <w:p w14:paraId="3D7D65E9"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16.</w:t>
            </w:r>
          </w:p>
        </w:tc>
        <w:tc>
          <w:tcPr>
            <w:tcW w:w="8080" w:type="dxa"/>
            <w:tcBorders>
              <w:top w:val="single" w:sz="4" w:space="0" w:color="auto"/>
              <w:left w:val="single" w:sz="4" w:space="0" w:color="auto"/>
              <w:right w:val="single" w:sz="4" w:space="0" w:color="auto"/>
            </w:tcBorders>
            <w:shd w:val="clear" w:color="auto" w:fill="FFFFFF"/>
            <w:vAlign w:val="center"/>
          </w:tcPr>
          <w:p w14:paraId="0EBB806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«Ապրանքի քանակը» (csdo:UnifıedCommodityMeasure) բարդ </w:t>
            </w:r>
          </w:p>
          <w:p w14:paraId="4A3A94D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վավերապայմանի կազմում «Չափման միավորը» (measurementUnitCode ատրիբուտ) ատրիբուտի արժեքը պետք է համապատասխանի չափման միավորի ծածկագրին Եվրասիական տնտեսական միության չափման եւ հաշվի միավորների դասակարգչից Միության նորմատիվ տեղեկատվական տեղեկությունների ռեեստրում, իսկ «Տեղեկագրքի (դասակարգչի) </w:t>
            </w:r>
          </w:p>
          <w:p w14:paraId="446CBB4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նույնականացուցիչը» (codeListId ատրիբուտ) ատրիբուտի արժեքը պետք է </w:t>
            </w:r>
            <w:r w:rsidRPr="00933C49">
              <w:rPr>
                <w:rStyle w:val="Bodytext211pt"/>
                <w:rFonts w:ascii="Sylfaen" w:eastAsia="Microsoft Sans Serif" w:hAnsi="Sylfaen"/>
                <w:sz w:val="20"/>
                <w:szCs w:val="20"/>
              </w:rPr>
              <w:lastRenderedPageBreak/>
              <w:t xml:space="preserve">համապատասխանի նշված դասակարգչի ծածկագրի արժեքին Միության նորմատիվ տեղեկատվական տեղեկությունների ռեեստրում </w:t>
            </w:r>
          </w:p>
        </w:tc>
      </w:tr>
      <w:tr w:rsidR="00B73B04" w:rsidRPr="00933C49" w14:paraId="76D7D7E7" w14:textId="77777777" w:rsidTr="00D86203">
        <w:trPr>
          <w:jc w:val="center"/>
        </w:trPr>
        <w:tc>
          <w:tcPr>
            <w:tcW w:w="1640" w:type="dxa"/>
            <w:tcBorders>
              <w:top w:val="single" w:sz="4" w:space="0" w:color="auto"/>
              <w:left w:val="single" w:sz="4" w:space="0" w:color="auto"/>
            </w:tcBorders>
            <w:shd w:val="clear" w:color="auto" w:fill="FFFFFF"/>
          </w:tcPr>
          <w:p w14:paraId="68DEF0CE"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lastRenderedPageBreak/>
              <w:t>17.</w:t>
            </w:r>
          </w:p>
        </w:tc>
        <w:tc>
          <w:tcPr>
            <w:tcW w:w="8080" w:type="dxa"/>
            <w:tcBorders>
              <w:top w:val="single" w:sz="4" w:space="0" w:color="auto"/>
              <w:left w:val="single" w:sz="4" w:space="0" w:color="auto"/>
              <w:right w:val="single" w:sz="4" w:space="0" w:color="auto"/>
            </w:tcBorders>
            <w:shd w:val="clear" w:color="auto" w:fill="FFFFFF"/>
            <w:vAlign w:val="center"/>
          </w:tcPr>
          <w:p w14:paraId="4BC8F12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«Ապրանքաուղեկից փաստաթղթի մասին տեղեկությունները» (smcdo:ShippingDocumentDetails), «Համապատասխանության գնահատման մասին փաստաթուղթը» (smcdo:ConformityDocDetails), «Արտադրանքին ներկայացվող պահանջների հայտնաբերված խախտման մասին տեղեկությունները» (smcdo:RequirementViolationDetails) վավերապայմանները «Մարդու կյանքի, առողջության եւ նրա կենսամիջավայրի համար վտանգավոր արտադրանքի սերիայի կամ խմբաքանակի մասին տեղեկությունները» (smcdo:Non CompliantSanitaryProductBatchDetails) բարդ վավերապայմանի կազմում պետք է լրացվեն</w:t>
            </w:r>
          </w:p>
        </w:tc>
      </w:tr>
      <w:tr w:rsidR="00B73B04" w:rsidRPr="00933C49" w14:paraId="661CAF5F" w14:textId="77777777" w:rsidTr="00D86203">
        <w:trPr>
          <w:jc w:val="center"/>
        </w:trPr>
        <w:tc>
          <w:tcPr>
            <w:tcW w:w="1640" w:type="dxa"/>
            <w:tcBorders>
              <w:top w:val="single" w:sz="4" w:space="0" w:color="auto"/>
              <w:left w:val="single" w:sz="4" w:space="0" w:color="auto"/>
            </w:tcBorders>
            <w:shd w:val="clear" w:color="auto" w:fill="FFFFFF"/>
          </w:tcPr>
          <w:p w14:paraId="5182B35A" w14:textId="77777777" w:rsidR="00B73B04" w:rsidRPr="00933C49" w:rsidRDefault="00B73B04" w:rsidP="00C91770">
            <w:pPr>
              <w:spacing w:after="120"/>
              <w:ind w:left="800"/>
              <w:jc w:val="center"/>
              <w:rPr>
                <w:rFonts w:ascii="Sylfaen" w:hAnsi="Sylfaen"/>
                <w:sz w:val="20"/>
                <w:szCs w:val="20"/>
              </w:rPr>
            </w:pPr>
            <w:r w:rsidRPr="00933C49">
              <w:rPr>
                <w:rStyle w:val="Bodytext211pt"/>
                <w:rFonts w:ascii="Sylfaen" w:eastAsia="Microsoft Sans Serif" w:hAnsi="Sylfaen"/>
                <w:sz w:val="20"/>
                <w:szCs w:val="20"/>
              </w:rPr>
              <w:t>18.</w:t>
            </w:r>
          </w:p>
        </w:tc>
        <w:tc>
          <w:tcPr>
            <w:tcW w:w="8080" w:type="dxa"/>
            <w:tcBorders>
              <w:top w:val="single" w:sz="4" w:space="0" w:color="auto"/>
              <w:left w:val="single" w:sz="4" w:space="0" w:color="auto"/>
              <w:right w:val="single" w:sz="4" w:space="0" w:color="auto"/>
            </w:tcBorders>
            <w:shd w:val="clear" w:color="auto" w:fill="FFFFFF"/>
            <w:vAlign w:val="center"/>
          </w:tcPr>
          <w:p w14:paraId="1E27560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«Փաստաթղթի անվանումը» (csdo:DocName), «Փաստաթղթի ամսաթիվը» (csdo:DocCreationDate), «Փաստաթղթի համարը» (csdo:DocId) վավերապայմանները «Ապրանքաուղեկից փաստաթղթի մասին տեղեկությունները» (smcdo:ShippingDocumentDetails) բարդ վավերապայմանի կազմում պետք է լրացվեն</w:t>
            </w:r>
          </w:p>
        </w:tc>
      </w:tr>
      <w:tr w:rsidR="00B73B04" w:rsidRPr="00933C49" w14:paraId="4BE5A9A5" w14:textId="77777777" w:rsidTr="00D86203">
        <w:trPr>
          <w:jc w:val="center"/>
        </w:trPr>
        <w:tc>
          <w:tcPr>
            <w:tcW w:w="1640" w:type="dxa"/>
            <w:tcBorders>
              <w:top w:val="single" w:sz="4" w:space="0" w:color="auto"/>
              <w:left w:val="single" w:sz="4" w:space="0" w:color="auto"/>
            </w:tcBorders>
            <w:shd w:val="clear" w:color="auto" w:fill="FFFFFF"/>
          </w:tcPr>
          <w:p w14:paraId="7580C55F" w14:textId="77777777" w:rsidR="00B73B04" w:rsidRPr="00933C49" w:rsidRDefault="00B73B04" w:rsidP="00C91770">
            <w:pPr>
              <w:spacing w:after="120"/>
              <w:ind w:left="800"/>
              <w:jc w:val="center"/>
              <w:rPr>
                <w:rFonts w:ascii="Sylfaen" w:hAnsi="Sylfaen"/>
                <w:sz w:val="20"/>
                <w:szCs w:val="20"/>
              </w:rPr>
            </w:pPr>
            <w:r w:rsidRPr="00933C49">
              <w:rPr>
                <w:rStyle w:val="Bodytext211pt"/>
                <w:rFonts w:ascii="Sylfaen" w:eastAsia="Microsoft Sans Serif" w:hAnsi="Sylfaen"/>
                <w:sz w:val="20"/>
                <w:szCs w:val="20"/>
              </w:rPr>
              <w:t>19.</w:t>
            </w:r>
          </w:p>
        </w:tc>
        <w:tc>
          <w:tcPr>
            <w:tcW w:w="8080" w:type="dxa"/>
            <w:tcBorders>
              <w:top w:val="single" w:sz="4" w:space="0" w:color="auto"/>
              <w:left w:val="single" w:sz="4" w:space="0" w:color="auto"/>
              <w:right w:val="single" w:sz="4" w:space="0" w:color="auto"/>
            </w:tcBorders>
            <w:shd w:val="clear" w:color="auto" w:fill="FFFFFF"/>
            <w:vAlign w:val="center"/>
          </w:tcPr>
          <w:p w14:paraId="6820C2F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եթե «Փաստաթղթի տեսակի ծածկագիրը» (csdo:DocKindCode) վավերապայմանը «Ապրանքաուղեկից փաստաթղթի մասին տեղեկությունները» (smcdo:ShippingDocumentDetails) բարդ վավերապայմանի կազմում լրացվել է, ապա դրա արժեքը պետք է համապատասխանի ապրանքաուղեկից փաստաթղթի տեսակի ծածկագրին մաքսային հայտարարագրման ժամանակ օգտագործվող՝ փաստաթղթերի եւ տեղեկությունների տեսակների դասակարգչից Միության նորմատիվ տեղեկատվական տեղեկությունների ռեեստրում, իսկ «Տեղեկագրքի (դասակարգչի) </w:t>
            </w:r>
            <w:r w:rsidRPr="00933C49">
              <w:rPr>
                <w:rStyle w:val="Bodytext211pt"/>
                <w:rFonts w:ascii="Sylfaen" w:eastAsia="Microsoft Sans Serif" w:hAnsi="Sylfaen"/>
                <w:sz w:val="20"/>
                <w:szCs w:val="20"/>
              </w:rPr>
              <w:br/>
              <w:t xml:space="preserve">նույնականացուցիչը» (codeListId ատրիբուտ) ատրիբուտի արժեքը դրա կազմում պետք է համապատասխանի նշված դասակարգչի ծածկագրի արժեքին Միության նորմատիվ տեղեկատվական տեղեկությունների ռեեստրում </w:t>
            </w:r>
          </w:p>
        </w:tc>
      </w:tr>
      <w:tr w:rsidR="00B73B04" w:rsidRPr="00933C49" w14:paraId="5C689455" w14:textId="77777777" w:rsidTr="00D86203">
        <w:trPr>
          <w:jc w:val="center"/>
        </w:trPr>
        <w:tc>
          <w:tcPr>
            <w:tcW w:w="1640" w:type="dxa"/>
            <w:tcBorders>
              <w:top w:val="single" w:sz="4" w:space="0" w:color="auto"/>
              <w:left w:val="single" w:sz="4" w:space="0" w:color="auto"/>
            </w:tcBorders>
            <w:shd w:val="clear" w:color="auto" w:fill="FFFFFF"/>
          </w:tcPr>
          <w:p w14:paraId="44AA0631"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20.</w:t>
            </w:r>
          </w:p>
        </w:tc>
        <w:tc>
          <w:tcPr>
            <w:tcW w:w="8080" w:type="dxa"/>
            <w:tcBorders>
              <w:top w:val="single" w:sz="4" w:space="0" w:color="auto"/>
              <w:left w:val="single" w:sz="4" w:space="0" w:color="auto"/>
              <w:right w:val="single" w:sz="4" w:space="0" w:color="auto"/>
            </w:tcBorders>
            <w:shd w:val="clear" w:color="auto" w:fill="FFFFFF"/>
            <w:vAlign w:val="center"/>
          </w:tcPr>
          <w:p w14:paraId="49BC6B2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(ccdo:UnifıedAuthorityDetails) վավերապայմանները «Համապատասխանության գնահատման մասին փաստաթուղթը» (smcdo:ConformityDocDetails) բարդ վավերապայմանի կազմում պետք է լրացվեն</w:t>
            </w:r>
          </w:p>
        </w:tc>
      </w:tr>
      <w:tr w:rsidR="00B73B04" w:rsidRPr="00933C49" w14:paraId="40DAEE6A" w14:textId="77777777" w:rsidTr="00D86203">
        <w:trPr>
          <w:jc w:val="center"/>
        </w:trPr>
        <w:tc>
          <w:tcPr>
            <w:tcW w:w="1640" w:type="dxa"/>
            <w:tcBorders>
              <w:top w:val="single" w:sz="4" w:space="0" w:color="auto"/>
              <w:left w:val="single" w:sz="4" w:space="0" w:color="auto"/>
            </w:tcBorders>
            <w:shd w:val="clear" w:color="auto" w:fill="FFFFFF"/>
          </w:tcPr>
          <w:p w14:paraId="330F6BC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21.</w:t>
            </w:r>
          </w:p>
        </w:tc>
        <w:tc>
          <w:tcPr>
            <w:tcW w:w="8080" w:type="dxa"/>
            <w:tcBorders>
              <w:top w:val="single" w:sz="4" w:space="0" w:color="auto"/>
              <w:left w:val="single" w:sz="4" w:space="0" w:color="auto"/>
              <w:right w:val="single" w:sz="4" w:space="0" w:color="auto"/>
            </w:tcBorders>
            <w:shd w:val="clear" w:color="auto" w:fill="FFFFFF"/>
            <w:vAlign w:val="center"/>
          </w:tcPr>
          <w:p w14:paraId="71A7790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«Փաստաթղթի տեսակի ծածկագիրը» (csdo:DocKindCode) վավերապայմանի արժեքը «Համապատասխանության գնահատման մասին փաստաթուղթը» (smcdo:ConformityDocDetails) բարդ վավերապայմանի կազմում պետք է համապատասխանի համապատասխանության գնահատման մասին փաստաթղթի տեսակի ծածկագրին համապատասխանության գնահատման մասին փաստաթղթերի տեսակների դասակարգչից Միության նորմատիվ տեղեկատվական տեղեկությունների ռեեստրում, իսկ «Տեղեկագրքի (դասակարգչի) </w:t>
            </w:r>
            <w:r w:rsidRPr="00933C49">
              <w:rPr>
                <w:rStyle w:val="Bodytext211pt"/>
                <w:rFonts w:ascii="Sylfaen" w:eastAsia="Microsoft Sans Serif" w:hAnsi="Sylfaen"/>
                <w:sz w:val="20"/>
                <w:szCs w:val="20"/>
              </w:rPr>
              <w:br/>
              <w:t>նույնականացուցիչը» (codeListId ատրիբուտ) ատրիբուտի արժեքը դրա կազմում պետք է համապատասխանի նշված դասակարգչի ծածկագրի արժեքին Միության նորմատիվ տեղեկատվական տեղեկությունների ռեեստրում</w:t>
            </w:r>
          </w:p>
        </w:tc>
      </w:tr>
      <w:tr w:rsidR="00B73B04" w:rsidRPr="00933C49" w14:paraId="0567D7A3" w14:textId="77777777" w:rsidTr="00D86203">
        <w:trPr>
          <w:jc w:val="center"/>
        </w:trPr>
        <w:tc>
          <w:tcPr>
            <w:tcW w:w="1640" w:type="dxa"/>
            <w:tcBorders>
              <w:top w:val="single" w:sz="4" w:space="0" w:color="auto"/>
              <w:left w:val="single" w:sz="4" w:space="0" w:color="auto"/>
            </w:tcBorders>
            <w:shd w:val="clear" w:color="auto" w:fill="FFFFFF"/>
          </w:tcPr>
          <w:p w14:paraId="29F92F80"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22.</w:t>
            </w:r>
          </w:p>
        </w:tc>
        <w:tc>
          <w:tcPr>
            <w:tcW w:w="8080" w:type="dxa"/>
            <w:tcBorders>
              <w:top w:val="single" w:sz="4" w:space="0" w:color="auto"/>
              <w:left w:val="single" w:sz="4" w:space="0" w:color="auto"/>
              <w:right w:val="single" w:sz="4" w:space="0" w:color="auto"/>
            </w:tcBorders>
            <w:shd w:val="clear" w:color="auto" w:fill="FFFFFF"/>
            <w:vAlign w:val="center"/>
          </w:tcPr>
          <w:p w14:paraId="57A016E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«Տեխնիկական կանոնակարգի համարը»</w:t>
            </w:r>
          </w:p>
          <w:p w14:paraId="339C11E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(smsdo:TechnicalRegulationId) վավերապայմանը «Արտադրանքին (ապրանքներին) ներկայացվող պահանջի մասին տեղեկությունները» (smcdo:RequirementsDocDetails) բարդ վավերապայմանի կազմում պետք է լրացվի</w:t>
            </w:r>
          </w:p>
        </w:tc>
      </w:tr>
      <w:tr w:rsidR="00B73B04" w:rsidRPr="00933C49" w14:paraId="7B171AA0" w14:textId="77777777" w:rsidTr="00D86203">
        <w:trPr>
          <w:jc w:val="center"/>
        </w:trPr>
        <w:tc>
          <w:tcPr>
            <w:tcW w:w="1640" w:type="dxa"/>
            <w:tcBorders>
              <w:top w:val="single" w:sz="4" w:space="0" w:color="auto"/>
              <w:left w:val="single" w:sz="4" w:space="0" w:color="auto"/>
            </w:tcBorders>
            <w:shd w:val="clear" w:color="auto" w:fill="FFFFFF"/>
          </w:tcPr>
          <w:p w14:paraId="7BC84055"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23.</w:t>
            </w:r>
          </w:p>
        </w:tc>
        <w:tc>
          <w:tcPr>
            <w:tcW w:w="8080" w:type="dxa"/>
            <w:tcBorders>
              <w:top w:val="single" w:sz="4" w:space="0" w:color="auto"/>
              <w:left w:val="single" w:sz="4" w:space="0" w:color="auto"/>
              <w:right w:val="single" w:sz="4" w:space="0" w:color="auto"/>
            </w:tcBorders>
            <w:shd w:val="clear" w:color="auto" w:fill="FFFFFF"/>
            <w:vAlign w:val="center"/>
          </w:tcPr>
          <w:p w14:paraId="4C58FEF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եթե «Սահմանված պահանջներին չհամապատասխանող ցուցանիշի մասին տեղեկությունները» (smcdo:DiscrepancyOfQualityIndexDetails) վավերապայմանը </w:t>
            </w:r>
            <w:r w:rsidRPr="00933C49">
              <w:rPr>
                <w:rStyle w:val="Bodytext211pt"/>
                <w:rFonts w:ascii="Sylfaen" w:eastAsia="Microsoft Sans Serif" w:hAnsi="Sylfaen"/>
                <w:sz w:val="20"/>
                <w:szCs w:val="20"/>
              </w:rPr>
              <w:lastRenderedPageBreak/>
              <w:t>«Արտադրանքին ներկայացվող պահանջների հայտնաբերված խախտման մասին տեղեկությունները» (smcdo:RequirementViolationDetails) բարդ վավերապայմանի կազմում լրացվել է, ապա դրա կազմում պետք է լրացվեն «Անվտանգության նորմատիվ ցուցանիշի հատկանիշը»</w:t>
            </w:r>
          </w:p>
          <w:p w14:paraId="0D39BD1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(normativeDiscrepancyOfQualitylndexIndicator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(csdo:UnifıedMeasurementUnitCode) վավերապայմանները</w:t>
            </w:r>
          </w:p>
        </w:tc>
      </w:tr>
      <w:tr w:rsidR="00B73B04" w:rsidRPr="00933C49" w14:paraId="52AA9E68" w14:textId="77777777" w:rsidTr="00D86203">
        <w:trPr>
          <w:jc w:val="center"/>
        </w:trPr>
        <w:tc>
          <w:tcPr>
            <w:tcW w:w="1640" w:type="dxa"/>
            <w:tcBorders>
              <w:top w:val="single" w:sz="4" w:space="0" w:color="auto"/>
              <w:left w:val="single" w:sz="4" w:space="0" w:color="auto"/>
            </w:tcBorders>
            <w:shd w:val="clear" w:color="auto" w:fill="FFFFFF"/>
          </w:tcPr>
          <w:p w14:paraId="40656A14"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lastRenderedPageBreak/>
              <w:t>24.</w:t>
            </w:r>
          </w:p>
        </w:tc>
        <w:tc>
          <w:tcPr>
            <w:tcW w:w="8080" w:type="dxa"/>
            <w:tcBorders>
              <w:top w:val="single" w:sz="4" w:space="0" w:color="auto"/>
              <w:left w:val="single" w:sz="4" w:space="0" w:color="auto"/>
              <w:right w:val="single" w:sz="4" w:space="0" w:color="auto"/>
            </w:tcBorders>
            <w:shd w:val="clear" w:color="auto" w:fill="FFFFFF"/>
            <w:vAlign w:val="center"/>
          </w:tcPr>
          <w:p w14:paraId="0DA3682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եթե «Անվտանգության նորմատիվ ցուցանիշի հատկանիշը» (normativeDiscrepancyOfQualitylndexIndicator ատրիբուտ) ատրիբուտը «Սահմանված պահանջներին չհամապատասխանող ցուցանիշի մասին տեղեկությունները» (smcdo:DiscrepancyOfQualitylndexDetails) բարդ վավերապայմանի կազմում լրացվել է, ապա դրա արժեքը պետք է պարունակի հետեւյալ արժեքներից մեկը.</w:t>
            </w:r>
          </w:p>
          <w:p w14:paraId="50DF15F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«true»՝ անվտանգության ցուցանիշը նորվատիվ է.</w:t>
            </w:r>
          </w:p>
          <w:p w14:paraId="195AFD0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«false»՝ անվտանգության ցուցանիշը փաստացի է</w:t>
            </w:r>
          </w:p>
        </w:tc>
      </w:tr>
      <w:tr w:rsidR="00B73B04" w:rsidRPr="00933C49" w14:paraId="469B8451" w14:textId="77777777" w:rsidTr="00D86203">
        <w:trPr>
          <w:jc w:val="center"/>
        </w:trPr>
        <w:tc>
          <w:tcPr>
            <w:tcW w:w="1640" w:type="dxa"/>
            <w:tcBorders>
              <w:top w:val="single" w:sz="4" w:space="0" w:color="auto"/>
              <w:left w:val="single" w:sz="4" w:space="0" w:color="auto"/>
            </w:tcBorders>
            <w:shd w:val="clear" w:color="auto" w:fill="FFFFFF"/>
          </w:tcPr>
          <w:p w14:paraId="768BEEF1"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25.</w:t>
            </w:r>
          </w:p>
        </w:tc>
        <w:tc>
          <w:tcPr>
            <w:tcW w:w="8080" w:type="dxa"/>
            <w:tcBorders>
              <w:top w:val="single" w:sz="4" w:space="0" w:color="auto"/>
              <w:left w:val="single" w:sz="4" w:space="0" w:color="auto"/>
              <w:right w:val="single" w:sz="4" w:space="0" w:color="auto"/>
            </w:tcBorders>
            <w:shd w:val="clear" w:color="auto" w:fill="FFFFFF"/>
            <w:vAlign w:val="center"/>
          </w:tcPr>
          <w:p w14:paraId="715A9AB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«Չափման միավորը» (csdo:UnifıedMeasurementUnitCode) </w:t>
            </w:r>
          </w:p>
          <w:p w14:paraId="3BEE78C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վավերապայմանի արժեքը պետք է համապատասխանի չափման միավորի ծածկագրին Եվրասիական տնտեսական միության չափման եւ հաշվի միավորների դասակարգչից Միության նորմատիվ տեղեկատվական տեղեկությունների ռեեստրում, իսկ «Տեղեկագրքի (դասակարգչի) նույնականացուցիչը» (codeListId ատրիբուտ) ատրիբուտի արժեքը պետք է համապատասխանի նշված դասակարգչի ծածկագրի արժեքին Միության նորմատիվ տեղեկատվական տեղեկությունների ռեեստրում</w:t>
            </w:r>
          </w:p>
        </w:tc>
      </w:tr>
      <w:tr w:rsidR="00B73B04" w:rsidRPr="00933C49" w14:paraId="1159192F" w14:textId="77777777" w:rsidTr="00D86203">
        <w:trPr>
          <w:jc w:val="center"/>
        </w:trPr>
        <w:tc>
          <w:tcPr>
            <w:tcW w:w="1640" w:type="dxa"/>
            <w:tcBorders>
              <w:top w:val="single" w:sz="4" w:space="0" w:color="auto"/>
              <w:left w:val="single" w:sz="4" w:space="0" w:color="auto"/>
            </w:tcBorders>
            <w:shd w:val="clear" w:color="auto" w:fill="FFFFFF"/>
          </w:tcPr>
          <w:p w14:paraId="572FE919"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26.</w:t>
            </w:r>
          </w:p>
        </w:tc>
        <w:tc>
          <w:tcPr>
            <w:tcW w:w="8080" w:type="dxa"/>
            <w:tcBorders>
              <w:top w:val="single" w:sz="4" w:space="0" w:color="auto"/>
              <w:left w:val="single" w:sz="4" w:space="0" w:color="auto"/>
              <w:right w:val="single" w:sz="4" w:space="0" w:color="auto"/>
            </w:tcBorders>
            <w:shd w:val="clear" w:color="auto" w:fill="FFFFFF"/>
            <w:vAlign w:val="center"/>
          </w:tcPr>
          <w:p w14:paraId="640E3D7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«Հայտնաբերման վայրը» (smcdo:DetectionPlaceDetails) բարդ վավերապայմանի կազմում պետք է լրացվի հետեւյալ վավերապայմաններից առնվազն 1-ը. «Կազմակերպությունը» (smcdo:OrganizationDetails), «Անցակետը» (smcdo:BorderCheckpointDetails), «Հասցեն» (ccdo:ObjectAddressDetails) կամ «Աշխարհագրական կոորդինատները» (ccdo:GeoCoordinateDetails)</w:t>
            </w:r>
          </w:p>
        </w:tc>
      </w:tr>
      <w:tr w:rsidR="00B73B04" w:rsidRPr="00933C49" w14:paraId="44070720" w14:textId="77777777" w:rsidTr="00D86203">
        <w:trPr>
          <w:jc w:val="center"/>
        </w:trPr>
        <w:tc>
          <w:tcPr>
            <w:tcW w:w="1640" w:type="dxa"/>
            <w:tcBorders>
              <w:top w:val="single" w:sz="4" w:space="0" w:color="auto"/>
              <w:left w:val="single" w:sz="4" w:space="0" w:color="auto"/>
            </w:tcBorders>
            <w:shd w:val="clear" w:color="auto" w:fill="FFFFFF"/>
          </w:tcPr>
          <w:p w14:paraId="2227EBD4"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27.</w:t>
            </w:r>
          </w:p>
        </w:tc>
        <w:tc>
          <w:tcPr>
            <w:tcW w:w="8080" w:type="dxa"/>
            <w:tcBorders>
              <w:top w:val="single" w:sz="4" w:space="0" w:color="auto"/>
              <w:left w:val="single" w:sz="4" w:space="0" w:color="auto"/>
              <w:right w:val="single" w:sz="4" w:space="0" w:color="auto"/>
            </w:tcBorders>
            <w:shd w:val="clear" w:color="auto" w:fill="FFFFFF"/>
            <w:vAlign w:val="center"/>
          </w:tcPr>
          <w:p w14:paraId="708EEFF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«Կազմակերպությունը» (smcdo:OrganizationDetails), «Սուբյեկտը» (smcdo: SubjectDetails) վավերապայմանները լրացնելիս պետք է լրացվեն «Երկրի ծածկագիրը» (csdo:UnifıedCountryCode), «Տնտեսավարող սուբյեկտի անվանումը» (csdo:BusinessEntityName) եւ «Հասցեն»</w:t>
            </w:r>
          </w:p>
          <w:p w14:paraId="3699C42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(ccdo:SubjectAddressDetails) վավերապայմանները</w:t>
            </w:r>
          </w:p>
        </w:tc>
      </w:tr>
      <w:tr w:rsidR="00B73B04" w:rsidRPr="00933C49" w14:paraId="6B69C342" w14:textId="77777777" w:rsidTr="00D86203">
        <w:trPr>
          <w:jc w:val="center"/>
        </w:trPr>
        <w:tc>
          <w:tcPr>
            <w:tcW w:w="1640" w:type="dxa"/>
            <w:tcBorders>
              <w:top w:val="single" w:sz="4" w:space="0" w:color="auto"/>
              <w:left w:val="single" w:sz="4" w:space="0" w:color="auto"/>
            </w:tcBorders>
            <w:shd w:val="clear" w:color="auto" w:fill="FFFFFF"/>
          </w:tcPr>
          <w:p w14:paraId="5CA9333C"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28.</w:t>
            </w:r>
          </w:p>
        </w:tc>
        <w:tc>
          <w:tcPr>
            <w:tcW w:w="8080" w:type="dxa"/>
            <w:tcBorders>
              <w:top w:val="single" w:sz="4" w:space="0" w:color="auto"/>
              <w:left w:val="single" w:sz="4" w:space="0" w:color="auto"/>
              <w:right w:val="single" w:sz="4" w:space="0" w:color="auto"/>
            </w:tcBorders>
            <w:shd w:val="clear" w:color="auto" w:fill="FFFFFF"/>
            <w:vAlign w:val="center"/>
          </w:tcPr>
          <w:p w14:paraId="621F721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եթե «Անցակետը» (smcdo:BorderCheckpointDetails) վավերապայմանը ցանկացած վավերապայմանի կազմում լրացվել է, ապա բոլոր վավերապայմանները դրա կազմում պետք է լրացվեն</w:t>
            </w:r>
          </w:p>
        </w:tc>
      </w:tr>
      <w:tr w:rsidR="00B73B04" w:rsidRPr="00933C49" w14:paraId="43C3B527" w14:textId="77777777" w:rsidTr="00D86203">
        <w:trPr>
          <w:jc w:val="center"/>
        </w:trPr>
        <w:tc>
          <w:tcPr>
            <w:tcW w:w="1640" w:type="dxa"/>
            <w:tcBorders>
              <w:top w:val="single" w:sz="4" w:space="0" w:color="auto"/>
              <w:left w:val="single" w:sz="4" w:space="0" w:color="auto"/>
            </w:tcBorders>
            <w:shd w:val="clear" w:color="auto" w:fill="FFFFFF"/>
          </w:tcPr>
          <w:p w14:paraId="5374BD6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29.</w:t>
            </w:r>
          </w:p>
        </w:tc>
        <w:tc>
          <w:tcPr>
            <w:tcW w:w="8080" w:type="dxa"/>
            <w:tcBorders>
              <w:top w:val="single" w:sz="4" w:space="0" w:color="auto"/>
              <w:left w:val="single" w:sz="4" w:space="0" w:color="auto"/>
              <w:right w:val="single" w:sz="4" w:space="0" w:color="auto"/>
            </w:tcBorders>
            <w:shd w:val="clear" w:color="auto" w:fill="FFFFFF"/>
            <w:vAlign w:val="center"/>
          </w:tcPr>
          <w:p w14:paraId="4093E19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եթե «Սանիտարական միջոցը» (smcdo: SanitaryMeasureBaseDetails) վավերապայմանը լրացվել է, ապա դրա կազմում պետք է լրացվի «Միջոցի ազդեցության օբյեկտի տեսակը» (smsdo:MeasureAffectedObjectKindCode) վավերապայմանը, որի արժեքը պետք է համապատասխանի հետեւյալ արժեքներից մեկին.</w:t>
            </w:r>
          </w:p>
          <w:p w14:paraId="0441C29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«1»՝ անդամ պետությունների քաղաքացիներ</w:t>
            </w:r>
            <w:r w:rsidRPr="00933C49">
              <w:rPr>
                <w:rStyle w:val="Bodytext211pt"/>
                <w:rFonts w:ascii="MS Mincho" w:eastAsia="MS Mincho" w:hAnsi="MS Mincho" w:cs="MS Mincho" w:hint="eastAsia"/>
                <w:sz w:val="20"/>
                <w:szCs w:val="20"/>
              </w:rPr>
              <w:t>․</w:t>
            </w:r>
          </w:p>
          <w:p w14:paraId="69D2A37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«2»՝ ապրանքներ եւ արտադրանք</w:t>
            </w:r>
            <w:r w:rsidRPr="00933C49">
              <w:rPr>
                <w:rStyle w:val="Bodytext211pt"/>
                <w:rFonts w:ascii="MS Mincho" w:eastAsia="MS Mincho" w:hAnsi="MS Mincho" w:cs="MS Mincho" w:hint="eastAsia"/>
                <w:sz w:val="20"/>
                <w:szCs w:val="20"/>
              </w:rPr>
              <w:t>․</w:t>
            </w:r>
          </w:p>
          <w:p w14:paraId="50D62E8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«3»՝ տրանսպորտային միջոցներ</w:t>
            </w:r>
          </w:p>
        </w:tc>
      </w:tr>
      <w:tr w:rsidR="00B73B04" w:rsidRPr="00933C49" w14:paraId="34D9E659" w14:textId="77777777" w:rsidTr="00D86203">
        <w:trPr>
          <w:jc w:val="center"/>
        </w:trPr>
        <w:tc>
          <w:tcPr>
            <w:tcW w:w="1640" w:type="dxa"/>
            <w:tcBorders>
              <w:top w:val="single" w:sz="4" w:space="0" w:color="auto"/>
              <w:left w:val="single" w:sz="4" w:space="0" w:color="auto"/>
            </w:tcBorders>
            <w:shd w:val="clear" w:color="auto" w:fill="FFFFFF"/>
          </w:tcPr>
          <w:p w14:paraId="46097747"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lastRenderedPageBreak/>
              <w:t>30.</w:t>
            </w:r>
          </w:p>
        </w:tc>
        <w:tc>
          <w:tcPr>
            <w:tcW w:w="8080" w:type="dxa"/>
            <w:tcBorders>
              <w:top w:val="single" w:sz="4" w:space="0" w:color="auto"/>
              <w:left w:val="single" w:sz="4" w:space="0" w:color="auto"/>
              <w:right w:val="single" w:sz="4" w:space="0" w:color="auto"/>
            </w:tcBorders>
            <w:shd w:val="clear" w:color="auto" w:fill="FFFFFF"/>
            <w:vAlign w:val="center"/>
          </w:tcPr>
          <w:p w14:paraId="7431BE0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եթե «Ձեռնարկված միջոցի ծածկագիրը» (smsdo:MeasureCode) վավերապայմանը «Սանիտարական միջոցը» (smcdo:SanitaryMeasureBase Details) բարդ վավերապայմանի կազմում լրացվել է, ապա դրա արժեքը պետք է պարունակի սանիտարական միջոցի ծածկագիրը սանիտարական միջոցների (ժամանակավոր սանիտարական միջոցների) ցանկից, իսկ «Տեղեկագրքի (դասակարգչի) նույնականացուցիչը» (codeListId ատրիբուտ) ատրիբուտի արժեքը դրա կազմում պետք է համապատասխանի նշված տեղեկագրքի ծածկագրի արժեքին Միության նորմատիվ տեղեկատվական տեղեկությունների ռեեստրում։</w:t>
            </w:r>
          </w:p>
          <w:p w14:paraId="3353E73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«Սանիտարական միջոցը» (smcdo:SanitaryMeasureBaseDetails) բարդ վավերապայմանի կազմում պետք է լրացվի «Միջոցի անվանումը» (smsdo:MeasureName) վավերապայմանը</w:t>
            </w:r>
          </w:p>
        </w:tc>
      </w:tr>
      <w:tr w:rsidR="00B73B04" w:rsidRPr="00933C49" w14:paraId="76724CA6" w14:textId="77777777" w:rsidTr="00D86203">
        <w:trPr>
          <w:jc w:val="center"/>
        </w:trPr>
        <w:tc>
          <w:tcPr>
            <w:tcW w:w="1640" w:type="dxa"/>
            <w:tcBorders>
              <w:top w:val="single" w:sz="4" w:space="0" w:color="auto"/>
              <w:left w:val="single" w:sz="4" w:space="0" w:color="auto"/>
            </w:tcBorders>
            <w:shd w:val="clear" w:color="auto" w:fill="FFFFFF"/>
          </w:tcPr>
          <w:p w14:paraId="2666B51B"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31.</w:t>
            </w:r>
          </w:p>
        </w:tc>
        <w:tc>
          <w:tcPr>
            <w:tcW w:w="8080" w:type="dxa"/>
            <w:tcBorders>
              <w:top w:val="single" w:sz="4" w:space="0" w:color="auto"/>
              <w:left w:val="single" w:sz="4" w:space="0" w:color="auto"/>
              <w:right w:val="single" w:sz="4" w:space="0" w:color="auto"/>
            </w:tcBorders>
            <w:shd w:val="clear" w:color="auto" w:fill="FFFFFF"/>
            <w:vAlign w:val="center"/>
          </w:tcPr>
          <w:p w14:paraId="4D3E9F4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«Երկրի ծածկագիրը» (csdo:UnifiedCountryCode), «Փաստաթղթի անվանումը» (csdo:DocName), «Փաստաթղթի համարը» (csdo:DocId) «Փաստաթղթի ամսաթիվը» (csdo:DocCreationDate) վավերապայմանները «Միջոցի սահմանումը (չեղարկումը) կանոնակարգող փաստաթուղթը» (smcdo:MeasureDocDetails) բարդ վավերապայմանի կազմում պետք է լրացվեն</w:t>
            </w:r>
          </w:p>
        </w:tc>
      </w:tr>
      <w:tr w:rsidR="00B73B04" w:rsidRPr="00933C49" w14:paraId="13B793EF" w14:textId="77777777" w:rsidTr="00D86203">
        <w:trPr>
          <w:jc w:val="center"/>
        </w:trPr>
        <w:tc>
          <w:tcPr>
            <w:tcW w:w="1640" w:type="dxa"/>
            <w:tcBorders>
              <w:top w:val="single" w:sz="4" w:space="0" w:color="auto"/>
              <w:left w:val="single" w:sz="4" w:space="0" w:color="auto"/>
            </w:tcBorders>
            <w:shd w:val="clear" w:color="auto" w:fill="FFFFFF"/>
          </w:tcPr>
          <w:p w14:paraId="19F369E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32.</w:t>
            </w:r>
          </w:p>
        </w:tc>
        <w:tc>
          <w:tcPr>
            <w:tcW w:w="8080" w:type="dxa"/>
            <w:tcBorders>
              <w:top w:val="single" w:sz="4" w:space="0" w:color="auto"/>
              <w:left w:val="single" w:sz="4" w:space="0" w:color="auto"/>
              <w:right w:val="single" w:sz="4" w:space="0" w:color="auto"/>
            </w:tcBorders>
            <w:shd w:val="clear" w:color="auto" w:fill="FFFFFF"/>
            <w:vAlign w:val="center"/>
          </w:tcPr>
          <w:p w14:paraId="2A33790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«Միջոցը սահմանելու հիմքը» (smcdo:MeasureInitiationBasisDetails) վավերապայմանը լրացնելու դեպքում բոլոր վավերապայմանները դրա կազմում պետք է լրացվեն</w:t>
            </w:r>
          </w:p>
        </w:tc>
      </w:tr>
      <w:tr w:rsidR="00B73B04" w:rsidRPr="00933C49" w14:paraId="3921B7EE" w14:textId="77777777" w:rsidTr="00D86203">
        <w:trPr>
          <w:jc w:val="center"/>
        </w:trPr>
        <w:tc>
          <w:tcPr>
            <w:tcW w:w="1640" w:type="dxa"/>
            <w:tcBorders>
              <w:top w:val="single" w:sz="4" w:space="0" w:color="auto"/>
              <w:left w:val="single" w:sz="4" w:space="0" w:color="auto"/>
            </w:tcBorders>
            <w:shd w:val="clear" w:color="auto" w:fill="FFFFFF"/>
            <w:vAlign w:val="center"/>
          </w:tcPr>
          <w:p w14:paraId="04B2F1BF"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33.</w:t>
            </w:r>
          </w:p>
        </w:tc>
        <w:tc>
          <w:tcPr>
            <w:tcW w:w="8080" w:type="dxa"/>
            <w:tcBorders>
              <w:top w:val="single" w:sz="4" w:space="0" w:color="auto"/>
              <w:left w:val="single" w:sz="4" w:space="0" w:color="auto"/>
              <w:right w:val="single" w:sz="4" w:space="0" w:color="auto"/>
            </w:tcBorders>
            <w:shd w:val="clear" w:color="auto" w:fill="FFFFFF"/>
            <w:vAlign w:val="center"/>
          </w:tcPr>
          <w:p w14:paraId="5FF0EF8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«Միջոցի կատարումն ապահովող միջոցառման մասին տեղեկությունները» (smcdo:MeasureImplementationDetails) վավերապայմանը լրացնելու դեպքում «Կատարողի մասին տեղեկությունները» (smcdo:ImplementingEntityDetails), «Փաստաթղթին կատարվող հղումը» (ccdo:DocReferenceDetails) վավերապայմանները դրա կազմում պետք է լրացվեն</w:t>
            </w:r>
          </w:p>
        </w:tc>
      </w:tr>
      <w:tr w:rsidR="00B73B04" w:rsidRPr="00933C49" w14:paraId="7474200C" w14:textId="77777777" w:rsidTr="00D86203">
        <w:trPr>
          <w:jc w:val="center"/>
        </w:trPr>
        <w:tc>
          <w:tcPr>
            <w:tcW w:w="1640" w:type="dxa"/>
            <w:tcBorders>
              <w:top w:val="single" w:sz="4" w:space="0" w:color="auto"/>
              <w:left w:val="single" w:sz="4" w:space="0" w:color="auto"/>
            </w:tcBorders>
            <w:shd w:val="clear" w:color="auto" w:fill="FFFFFF"/>
          </w:tcPr>
          <w:p w14:paraId="5D99ED8A"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34.</w:t>
            </w:r>
          </w:p>
        </w:tc>
        <w:tc>
          <w:tcPr>
            <w:tcW w:w="8080" w:type="dxa"/>
            <w:tcBorders>
              <w:top w:val="single" w:sz="4" w:space="0" w:color="auto"/>
              <w:left w:val="single" w:sz="4" w:space="0" w:color="auto"/>
              <w:right w:val="single" w:sz="4" w:space="0" w:color="auto"/>
            </w:tcBorders>
            <w:shd w:val="clear" w:color="auto" w:fill="FFFFFF"/>
            <w:vAlign w:val="center"/>
          </w:tcPr>
          <w:p w14:paraId="753ABD4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եթե «Կատարողի մասին տեղեկությունները» </w:t>
            </w:r>
          </w:p>
          <w:p w14:paraId="697CD13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(smcdo:ImplementingEntityDetails) վավերապայմանը լրացվել է, ապա դրա կազմում պետք է լրացվի հետեւյալ վավերապայմաններից առնվազն 1-ը. «Անդամ պետության լիազորված մարմինը» (ccdo:UnifıedAuthorityDetails), «Սուբյեկտը» (smcdo: SubjectDetails)</w:t>
            </w:r>
          </w:p>
        </w:tc>
      </w:tr>
      <w:tr w:rsidR="00B73B04" w:rsidRPr="00933C49" w14:paraId="7C1C61E6" w14:textId="77777777" w:rsidTr="00D86203">
        <w:trPr>
          <w:jc w:val="center"/>
        </w:trPr>
        <w:tc>
          <w:tcPr>
            <w:tcW w:w="1640" w:type="dxa"/>
            <w:tcBorders>
              <w:top w:val="single" w:sz="4" w:space="0" w:color="auto"/>
              <w:left w:val="single" w:sz="4" w:space="0" w:color="auto"/>
            </w:tcBorders>
            <w:shd w:val="clear" w:color="auto" w:fill="FFFFFF"/>
          </w:tcPr>
          <w:p w14:paraId="25FE551C"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35.</w:t>
            </w:r>
          </w:p>
        </w:tc>
        <w:tc>
          <w:tcPr>
            <w:tcW w:w="8080" w:type="dxa"/>
            <w:tcBorders>
              <w:top w:val="single" w:sz="4" w:space="0" w:color="auto"/>
              <w:left w:val="single" w:sz="4" w:space="0" w:color="auto"/>
              <w:right w:val="single" w:sz="4" w:space="0" w:color="auto"/>
            </w:tcBorders>
            <w:shd w:val="clear" w:color="auto" w:fill="FFFFFF"/>
            <w:vAlign w:val="center"/>
          </w:tcPr>
          <w:p w14:paraId="2913EA9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«Փաստաթղթին կատարվող հղումը» (ccdo:DocReferenceDetails) վավերապայմանը լրացնելու դեպքում «Փաստաթղթի անվանումը» (csdo:DocName), «Փաստաթղթի համարը» (csdo:DocId), «Փաստաթղթի ամսաթիվը» (csdo:DocCreationDate) վավերապայմանները դրա կազմում պետք է լրացվեն</w:t>
            </w:r>
          </w:p>
        </w:tc>
      </w:tr>
      <w:tr w:rsidR="00B73B04" w:rsidRPr="00933C49" w14:paraId="43BCF736" w14:textId="77777777" w:rsidTr="00D86203">
        <w:trPr>
          <w:jc w:val="center"/>
        </w:trPr>
        <w:tc>
          <w:tcPr>
            <w:tcW w:w="1640" w:type="dxa"/>
            <w:tcBorders>
              <w:top w:val="single" w:sz="4" w:space="0" w:color="auto"/>
              <w:left w:val="single" w:sz="4" w:space="0" w:color="auto"/>
            </w:tcBorders>
            <w:shd w:val="clear" w:color="auto" w:fill="FFFFFF"/>
          </w:tcPr>
          <w:p w14:paraId="67E49EBA"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36.</w:t>
            </w:r>
          </w:p>
        </w:tc>
        <w:tc>
          <w:tcPr>
            <w:tcW w:w="8080" w:type="dxa"/>
            <w:tcBorders>
              <w:top w:val="single" w:sz="4" w:space="0" w:color="auto"/>
              <w:left w:val="single" w:sz="4" w:space="0" w:color="auto"/>
              <w:right w:val="single" w:sz="4" w:space="0" w:color="auto"/>
            </w:tcBorders>
            <w:shd w:val="clear" w:color="auto" w:fill="FFFFFF"/>
            <w:vAlign w:val="center"/>
          </w:tcPr>
          <w:p w14:paraId="48AA2E3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եթե «Լեզվի ծածկագիրը» (csdo:LanguageCode) վավերապայմանը լրացվել է, ապա դրա արժեքը պետք է համապատասխանի լեզուների ծածկագրին՝ </w:t>
            </w:r>
            <w:smartTag w:uri="urn:schemas-microsoft-com:office:smarttags" w:element="stockticker">
              <w:r w:rsidRPr="00933C49">
                <w:rPr>
                  <w:rStyle w:val="Bodytext211pt"/>
                  <w:rFonts w:ascii="Sylfaen" w:eastAsia="Microsoft Sans Serif" w:hAnsi="Sylfaen"/>
                  <w:sz w:val="20"/>
                  <w:szCs w:val="20"/>
                </w:rPr>
                <w:t>ISO</w:t>
              </w:r>
            </w:smartTag>
            <w:r w:rsidRPr="00933C49">
              <w:rPr>
                <w:rStyle w:val="Bodytext211pt"/>
                <w:rFonts w:ascii="Sylfaen" w:eastAsia="Microsoft Sans Serif" w:hAnsi="Sylfaen"/>
                <w:sz w:val="20"/>
                <w:szCs w:val="20"/>
              </w:rPr>
              <w:t xml:space="preserve"> 639-1-ին համապատասխան լեզուների ծածկագրերի ու անվանումների ցանկը պարունակող դասակարգչից</w:t>
            </w:r>
          </w:p>
        </w:tc>
      </w:tr>
      <w:tr w:rsidR="00B73B04" w:rsidRPr="00933C49" w14:paraId="0C3704F2" w14:textId="77777777" w:rsidTr="00D86203">
        <w:trPr>
          <w:jc w:val="center"/>
        </w:trPr>
        <w:tc>
          <w:tcPr>
            <w:tcW w:w="1640" w:type="dxa"/>
            <w:tcBorders>
              <w:top w:val="single" w:sz="4" w:space="0" w:color="auto"/>
              <w:left w:val="single" w:sz="4" w:space="0" w:color="auto"/>
              <w:bottom w:val="single" w:sz="4" w:space="0" w:color="auto"/>
            </w:tcBorders>
            <w:shd w:val="clear" w:color="auto" w:fill="FFFFFF"/>
          </w:tcPr>
          <w:p w14:paraId="4364A1AB"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37.</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69AE8C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եթե «Բինար ձեւաչափով փաստաթուղթը» (csdo:DocBinaryText) վավերապայմանը լրացվել է, ապա «Տվյալների ձեւաչափի ծածկագիրը»</w:t>
            </w:r>
          </w:p>
          <w:p w14:paraId="7FE1C57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(mediaTypeCode ատրիբուտ) ատրիբուտի արժեքը դրա կազմում պետք է համապատասխանի հետեւյալ արժեքներից մեկին.</w:t>
            </w:r>
          </w:p>
          <w:p w14:paraId="1361E4B1" w14:textId="77777777" w:rsidR="00B73B04" w:rsidRPr="00933C49" w:rsidRDefault="00B73B04" w:rsidP="00933C49">
            <w:pPr>
              <w:spacing w:after="120"/>
              <w:rPr>
                <w:rFonts w:ascii="Sylfaen" w:hAnsi="Sylfaen"/>
                <w:sz w:val="20"/>
                <w:szCs w:val="20"/>
                <w:lang w:val="en-US"/>
              </w:rPr>
            </w:pPr>
            <w:r w:rsidRPr="00933C49">
              <w:rPr>
                <w:rStyle w:val="Bodytext211pt"/>
                <w:rFonts w:ascii="Sylfaen" w:eastAsia="Microsoft Sans Serif" w:hAnsi="Sylfaen"/>
                <w:sz w:val="20"/>
                <w:szCs w:val="20"/>
              </w:rPr>
              <w:t>«doc» - application/msword</w:t>
            </w:r>
            <w:r w:rsidRPr="00933C49">
              <w:rPr>
                <w:rStyle w:val="Bodytext211pt"/>
                <w:rFonts w:ascii="Sylfaen" w:eastAsia="Microsoft Sans Serif" w:hAnsi="Sylfaen"/>
                <w:sz w:val="20"/>
                <w:szCs w:val="20"/>
                <w:lang w:val="en-US"/>
              </w:rPr>
              <w:t>.</w:t>
            </w:r>
          </w:p>
          <w:p w14:paraId="2D8F0815" w14:textId="77777777" w:rsidR="00B73B04" w:rsidRPr="00933C49" w:rsidRDefault="00B73B04" w:rsidP="00933C49">
            <w:pPr>
              <w:spacing w:after="120"/>
              <w:rPr>
                <w:rFonts w:ascii="Sylfaen" w:hAnsi="Sylfaen"/>
                <w:sz w:val="20"/>
                <w:szCs w:val="20"/>
                <w:lang w:val="en-US"/>
              </w:rPr>
            </w:pPr>
            <w:r w:rsidRPr="00933C49">
              <w:rPr>
                <w:rStyle w:val="Bodytext211pt"/>
                <w:rFonts w:ascii="Sylfaen" w:eastAsia="Microsoft Sans Serif" w:hAnsi="Sylfaen"/>
                <w:sz w:val="20"/>
                <w:szCs w:val="20"/>
              </w:rPr>
              <w:t>«docx» - application/vnd.openxmlformats- officedocument.wordprocessingml.document</w:t>
            </w:r>
            <w:r w:rsidRPr="00933C49">
              <w:rPr>
                <w:rStyle w:val="Bodytext211pt"/>
                <w:rFonts w:ascii="Sylfaen" w:eastAsia="Microsoft Sans Serif" w:hAnsi="Sylfaen"/>
                <w:sz w:val="20"/>
                <w:szCs w:val="20"/>
                <w:lang w:val="en-US"/>
              </w:rPr>
              <w:t>.</w:t>
            </w:r>
          </w:p>
          <w:p w14:paraId="6335E6CB" w14:textId="77777777" w:rsidR="00B73B04" w:rsidRPr="00933C49" w:rsidRDefault="00B73B04" w:rsidP="00933C49">
            <w:pPr>
              <w:spacing w:after="120"/>
              <w:rPr>
                <w:rFonts w:ascii="Sylfaen" w:hAnsi="Sylfaen"/>
                <w:sz w:val="20"/>
                <w:szCs w:val="20"/>
                <w:lang w:val="en-US"/>
              </w:rPr>
            </w:pPr>
            <w:r w:rsidRPr="00933C49">
              <w:rPr>
                <w:rStyle w:val="Bodytext211pt"/>
                <w:rFonts w:ascii="Sylfaen" w:eastAsia="Microsoft Sans Serif" w:hAnsi="Sylfaen"/>
                <w:sz w:val="20"/>
                <w:szCs w:val="20"/>
              </w:rPr>
              <w:lastRenderedPageBreak/>
              <w:t>«jpeg» - image/jpeg</w:t>
            </w:r>
            <w:r w:rsidRPr="00933C49">
              <w:rPr>
                <w:rStyle w:val="Bodytext211pt"/>
                <w:rFonts w:ascii="Sylfaen" w:eastAsia="Microsoft Sans Serif" w:hAnsi="Sylfaen"/>
                <w:sz w:val="20"/>
                <w:szCs w:val="20"/>
                <w:lang w:val="en-US"/>
              </w:rPr>
              <w:t>.</w:t>
            </w:r>
          </w:p>
          <w:p w14:paraId="25E3D96E" w14:textId="77777777" w:rsidR="00B73B04" w:rsidRPr="00933C49" w:rsidRDefault="00B73B04" w:rsidP="00933C49">
            <w:pPr>
              <w:spacing w:after="120"/>
              <w:rPr>
                <w:rFonts w:ascii="Sylfaen" w:hAnsi="Sylfaen"/>
                <w:sz w:val="20"/>
                <w:szCs w:val="20"/>
                <w:lang w:val="en-US"/>
              </w:rPr>
            </w:pPr>
            <w:r w:rsidRPr="00933C49">
              <w:rPr>
                <w:rStyle w:val="Bodytext211pt"/>
                <w:rFonts w:ascii="Sylfaen" w:eastAsia="Microsoft Sans Serif" w:hAnsi="Sylfaen"/>
                <w:sz w:val="20"/>
                <w:szCs w:val="20"/>
              </w:rPr>
              <w:t>«pdf» - application/pdf</w:t>
            </w:r>
            <w:r w:rsidRPr="00933C49">
              <w:rPr>
                <w:rStyle w:val="Bodytext211pt"/>
                <w:rFonts w:ascii="Sylfaen" w:eastAsia="Microsoft Sans Serif" w:hAnsi="Sylfaen"/>
                <w:sz w:val="20"/>
                <w:szCs w:val="20"/>
                <w:lang w:val="en-US"/>
              </w:rPr>
              <w:t>.</w:t>
            </w:r>
          </w:p>
          <w:p w14:paraId="31192914" w14:textId="77777777" w:rsidR="00B73B04" w:rsidRPr="00933C49" w:rsidRDefault="00B73B04" w:rsidP="00933C49">
            <w:pPr>
              <w:spacing w:after="120"/>
              <w:rPr>
                <w:rFonts w:ascii="Sylfaen" w:hAnsi="Sylfaen"/>
                <w:sz w:val="20"/>
                <w:szCs w:val="20"/>
                <w:lang w:val="en-US"/>
              </w:rPr>
            </w:pPr>
            <w:r w:rsidRPr="00933C49">
              <w:rPr>
                <w:rStyle w:val="Bodytext211pt"/>
                <w:rFonts w:ascii="Sylfaen" w:eastAsia="Microsoft Sans Serif" w:hAnsi="Sylfaen"/>
                <w:sz w:val="20"/>
                <w:szCs w:val="20"/>
              </w:rPr>
              <w:t>«png» - image/png</w:t>
            </w:r>
            <w:r w:rsidRPr="00933C49">
              <w:rPr>
                <w:rStyle w:val="Bodytext211pt"/>
                <w:rFonts w:ascii="Sylfaen" w:eastAsia="Microsoft Sans Serif" w:hAnsi="Sylfaen"/>
                <w:sz w:val="20"/>
                <w:szCs w:val="20"/>
                <w:lang w:val="en-US"/>
              </w:rPr>
              <w:t>.</w:t>
            </w:r>
          </w:p>
          <w:p w14:paraId="2D49AF1F" w14:textId="77777777" w:rsidR="00B73B04" w:rsidRPr="00933C49" w:rsidRDefault="00B73B04" w:rsidP="00933C49">
            <w:pPr>
              <w:spacing w:after="120"/>
              <w:rPr>
                <w:rFonts w:ascii="Sylfaen" w:hAnsi="Sylfaen"/>
                <w:sz w:val="20"/>
                <w:szCs w:val="20"/>
                <w:lang w:val="en-US"/>
              </w:rPr>
            </w:pPr>
            <w:r w:rsidRPr="00933C49">
              <w:rPr>
                <w:rStyle w:val="Bodytext211pt"/>
                <w:rFonts w:ascii="Sylfaen" w:eastAsia="Microsoft Sans Serif" w:hAnsi="Sylfaen"/>
                <w:sz w:val="20"/>
                <w:szCs w:val="20"/>
              </w:rPr>
              <w:t>«tiff» - image/tiff</w:t>
            </w:r>
            <w:r w:rsidRPr="00933C49">
              <w:rPr>
                <w:rStyle w:val="Bodytext211pt"/>
                <w:rFonts w:ascii="Sylfaen" w:eastAsia="Microsoft Sans Serif" w:hAnsi="Sylfaen"/>
                <w:sz w:val="20"/>
                <w:szCs w:val="20"/>
                <w:lang w:val="en-US"/>
              </w:rPr>
              <w:t>.</w:t>
            </w:r>
          </w:p>
          <w:p w14:paraId="7ECFFD5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«zip» - application/zip</w:t>
            </w:r>
          </w:p>
        </w:tc>
      </w:tr>
    </w:tbl>
    <w:p w14:paraId="35C561A6" w14:textId="77777777" w:rsidR="00933C49" w:rsidRDefault="00933C49" w:rsidP="00B73B04">
      <w:pPr>
        <w:spacing w:after="160" w:line="360" w:lineRule="auto"/>
        <w:rPr>
          <w:rFonts w:ascii="Sylfaen" w:hAnsi="Sylfaen"/>
        </w:rPr>
        <w:sectPr w:rsidR="00933C49" w:rsidSect="003C030A">
          <w:pgSz w:w="11900" w:h="16840" w:orient="landscape" w:code="9"/>
          <w:pgMar w:top="1418" w:right="1418" w:bottom="1418" w:left="1418" w:header="0" w:footer="660" w:gutter="0"/>
          <w:cols w:space="720"/>
          <w:noEndnote/>
          <w:docGrid w:linePitch="360"/>
        </w:sectPr>
      </w:pPr>
    </w:p>
    <w:p w14:paraId="703FFDCF" w14:textId="77777777" w:rsidR="00B73B04" w:rsidRPr="00B73B04" w:rsidRDefault="00B73B04" w:rsidP="00C91770">
      <w:pPr>
        <w:spacing w:after="160" w:line="346" w:lineRule="auto"/>
        <w:ind w:left="5103" w:right="-8"/>
        <w:jc w:val="center"/>
        <w:rPr>
          <w:rFonts w:ascii="Sylfaen" w:hAnsi="Sylfaen"/>
        </w:rPr>
      </w:pPr>
      <w:r w:rsidRPr="00B73B04">
        <w:rPr>
          <w:rFonts w:ascii="Sylfaen" w:hAnsi="Sylfaen"/>
        </w:rPr>
        <w:lastRenderedPageBreak/>
        <w:t>ՀԱՍՏԱՏՎԱԾ Է</w:t>
      </w:r>
    </w:p>
    <w:p w14:paraId="61F8EC9A" w14:textId="77777777" w:rsidR="00B73B04" w:rsidRPr="00B73B04" w:rsidRDefault="00B73B04" w:rsidP="00C91770">
      <w:pPr>
        <w:spacing w:after="160" w:line="346" w:lineRule="auto"/>
        <w:ind w:left="5103" w:right="-8"/>
        <w:jc w:val="center"/>
        <w:rPr>
          <w:rFonts w:ascii="Sylfaen" w:hAnsi="Sylfaen"/>
        </w:rPr>
      </w:pPr>
      <w:r w:rsidRPr="00B73B04">
        <w:rPr>
          <w:rFonts w:ascii="Sylfaen" w:hAnsi="Sylfaen"/>
        </w:rPr>
        <w:t xml:space="preserve">Եվրասիական տնտեսական հանձնաժողովի կոլեգիայի </w:t>
      </w:r>
      <w:r w:rsidR="00C91770" w:rsidRPr="00C91770">
        <w:rPr>
          <w:rFonts w:ascii="Sylfaen" w:hAnsi="Sylfaen"/>
        </w:rPr>
        <w:br/>
      </w:r>
      <w:r w:rsidRPr="00B73B04">
        <w:rPr>
          <w:rFonts w:ascii="Sylfaen" w:hAnsi="Sylfaen"/>
        </w:rPr>
        <w:t>2022 թվականի նոյեմբերի 15-ի</w:t>
      </w:r>
      <w:r w:rsidR="00C91770" w:rsidRPr="00C91770">
        <w:rPr>
          <w:rFonts w:ascii="Sylfaen" w:hAnsi="Sylfaen"/>
        </w:rPr>
        <w:br/>
      </w:r>
      <w:r w:rsidRPr="00B73B04">
        <w:rPr>
          <w:rFonts w:ascii="Sylfaen" w:hAnsi="Sylfaen"/>
        </w:rPr>
        <w:t>թիվ 179 որոշմամբ</w:t>
      </w:r>
    </w:p>
    <w:p w14:paraId="2599BA45" w14:textId="77777777" w:rsidR="00B73B04" w:rsidRPr="00933C49" w:rsidRDefault="00B73B04" w:rsidP="00C91770">
      <w:pPr>
        <w:pStyle w:val="Bodytext80"/>
        <w:shd w:val="clear" w:color="auto" w:fill="auto"/>
        <w:spacing w:before="0" w:after="160" w:line="346" w:lineRule="auto"/>
        <w:ind w:left="40"/>
        <w:rPr>
          <w:rStyle w:val="Bodytext8Spacing2pt"/>
          <w:rFonts w:ascii="Sylfaen" w:hAnsi="Sylfaen"/>
          <w:b/>
          <w:spacing w:val="0"/>
          <w:sz w:val="24"/>
          <w:szCs w:val="24"/>
        </w:rPr>
      </w:pPr>
    </w:p>
    <w:p w14:paraId="158BB93E" w14:textId="77777777" w:rsidR="00B73B04" w:rsidRPr="00933C49" w:rsidRDefault="00B73B04" w:rsidP="00C91770">
      <w:pPr>
        <w:pStyle w:val="Bodytext80"/>
        <w:shd w:val="clear" w:color="auto" w:fill="auto"/>
        <w:spacing w:before="0" w:after="160" w:line="346" w:lineRule="auto"/>
        <w:ind w:left="40"/>
        <w:rPr>
          <w:rFonts w:ascii="Sylfaen" w:hAnsi="Sylfaen"/>
          <w:b w:val="0"/>
          <w:sz w:val="24"/>
          <w:szCs w:val="24"/>
        </w:rPr>
      </w:pPr>
      <w:r w:rsidRPr="00933C49">
        <w:rPr>
          <w:rStyle w:val="Bodytext8Spacing2pt"/>
          <w:rFonts w:ascii="Sylfaen" w:hAnsi="Sylfaen"/>
          <w:b/>
          <w:spacing w:val="0"/>
          <w:sz w:val="24"/>
          <w:szCs w:val="24"/>
        </w:rPr>
        <w:t>ԿԱՆՈՆԱԿԱՐԳ</w:t>
      </w:r>
    </w:p>
    <w:p w14:paraId="2C4E40A3" w14:textId="77777777" w:rsidR="00B73B04" w:rsidRPr="00B73B04" w:rsidRDefault="00B73B04" w:rsidP="00C91770">
      <w:pPr>
        <w:pStyle w:val="Bodytext80"/>
        <w:shd w:val="clear" w:color="auto" w:fill="auto"/>
        <w:spacing w:before="0" w:after="160" w:line="346" w:lineRule="auto"/>
        <w:ind w:left="40"/>
        <w:rPr>
          <w:rFonts w:ascii="Sylfaen" w:hAnsi="Sylfaen"/>
          <w:sz w:val="24"/>
          <w:szCs w:val="24"/>
        </w:rPr>
      </w:pPr>
      <w:r w:rsidRPr="00B73B04">
        <w:rPr>
          <w:rFonts w:ascii="Sylfaen" w:hAnsi="Sylfaen"/>
          <w:sz w:val="24"/>
          <w:szCs w:val="24"/>
        </w:rPr>
        <w:t xml:space="preserve">«Եվրասիական տնտեսական միության մաքսային տարածքում վարակիչ </w:t>
      </w:r>
      <w:r>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Pr>
          <w:rFonts w:ascii="Sylfaen" w:hAnsi="Sylfaen"/>
          <w:sz w:val="24"/>
          <w:szCs w:val="24"/>
        </w:rPr>
        <w:t>եւ</w:t>
      </w:r>
      <w:r w:rsidRPr="00B73B04">
        <w:rPr>
          <w:rFonts w:ascii="Sylfaen" w:hAnsi="Sylfaen"/>
          <w:sz w:val="24"/>
          <w:szCs w:val="24"/>
        </w:rPr>
        <w:t xml:space="preserve"> (կամ) մարդու կյանքի, առողջության </w:t>
      </w:r>
      <w:r>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Pr>
          <w:rFonts w:ascii="Sylfaen" w:hAnsi="Sylfaen"/>
          <w:sz w:val="24"/>
          <w:szCs w:val="24"/>
        </w:rPr>
        <w:t>եւ</w:t>
      </w:r>
      <w:r w:rsidRPr="00B73B04">
        <w:rPr>
          <w:rFonts w:ascii="Sylfaen" w:hAnsi="Sylfaen"/>
          <w:sz w:val="24"/>
          <w:szCs w:val="24"/>
        </w:rPr>
        <w:t xml:space="preserve">ավորում, վարում </w:t>
      </w:r>
      <w:r>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հսկիչ-վերահսկիչ գործառույթներ իրականացնող՝ Եվրասիական տնտեսական միության անդամ պետությունների մարմինների </w:t>
      </w:r>
      <w:r>
        <w:rPr>
          <w:rFonts w:ascii="Sylfaen" w:hAnsi="Sylfaen"/>
          <w:sz w:val="24"/>
          <w:szCs w:val="24"/>
        </w:rPr>
        <w:t>եւ</w:t>
      </w:r>
      <w:r w:rsidRPr="00B73B04">
        <w:rPr>
          <w:rFonts w:ascii="Sylfaen" w:hAnsi="Sylfaen"/>
          <w:sz w:val="24"/>
          <w:szCs w:val="24"/>
        </w:rPr>
        <w:t xml:space="preserve"> Եվրասիական տնտեսական հանձնաժողովի միջ</w:t>
      </w:r>
      <w:r>
        <w:rPr>
          <w:rFonts w:ascii="Sylfaen" w:hAnsi="Sylfaen"/>
          <w:sz w:val="24"/>
          <w:szCs w:val="24"/>
        </w:rPr>
        <w:t>եւ</w:t>
      </w:r>
      <w:r w:rsidRPr="00B73B04">
        <w:rPr>
          <w:rFonts w:ascii="Sylfaen" w:hAnsi="Sylfaen"/>
          <w:sz w:val="24"/>
          <w:szCs w:val="24"/>
        </w:rPr>
        <w:t xml:space="preserve"> տեղեկատվական փոխգործակցության</w:t>
      </w:r>
    </w:p>
    <w:p w14:paraId="51128122" w14:textId="77777777" w:rsidR="00B73B04" w:rsidRPr="00B73B04" w:rsidRDefault="00B73B04" w:rsidP="00C91770">
      <w:pPr>
        <w:spacing w:after="160" w:line="346" w:lineRule="auto"/>
        <w:ind w:left="40"/>
        <w:rPr>
          <w:rFonts w:ascii="Sylfaen" w:hAnsi="Sylfaen"/>
        </w:rPr>
      </w:pPr>
    </w:p>
    <w:p w14:paraId="4DF0DFF9" w14:textId="77777777" w:rsidR="00B73B04" w:rsidRPr="00B73B04" w:rsidRDefault="00B73B04" w:rsidP="00C91770">
      <w:pPr>
        <w:spacing w:after="160" w:line="346" w:lineRule="auto"/>
        <w:ind w:left="40"/>
        <w:jc w:val="center"/>
        <w:rPr>
          <w:rFonts w:ascii="Sylfaen" w:hAnsi="Sylfaen"/>
        </w:rPr>
      </w:pPr>
      <w:r w:rsidRPr="00B73B04">
        <w:rPr>
          <w:rFonts w:ascii="Sylfaen" w:hAnsi="Sylfaen"/>
        </w:rPr>
        <w:t>I. Ընդհանուր դրույթներ</w:t>
      </w:r>
    </w:p>
    <w:p w14:paraId="2CCD3F81" w14:textId="77777777" w:rsidR="00B73B04" w:rsidRPr="00B73B04" w:rsidRDefault="00B73B04" w:rsidP="00C91770">
      <w:pPr>
        <w:tabs>
          <w:tab w:val="left" w:pos="1134"/>
        </w:tabs>
        <w:spacing w:after="160" w:line="346" w:lineRule="auto"/>
        <w:ind w:firstLine="567"/>
        <w:jc w:val="both"/>
        <w:rPr>
          <w:rFonts w:ascii="Sylfaen" w:hAnsi="Sylfaen"/>
        </w:rPr>
      </w:pPr>
      <w:r w:rsidRPr="00B73B04">
        <w:rPr>
          <w:rFonts w:ascii="Sylfaen" w:hAnsi="Sylfaen"/>
        </w:rPr>
        <w:t>1.</w:t>
      </w:r>
      <w:r w:rsidR="00C91770" w:rsidRPr="00C91770">
        <w:rPr>
          <w:rFonts w:ascii="Sylfaen" w:hAnsi="Sylfaen"/>
        </w:rPr>
        <w:tab/>
      </w:r>
      <w:r w:rsidRPr="00B73B04">
        <w:rPr>
          <w:rFonts w:ascii="Sylfaen" w:hAnsi="Sylfaen"/>
        </w:rPr>
        <w:t>Սույն կանոնակարգը մշակվել է Եվրասիական տնտեսական միության (այսուհետ՝ Միություն) իրավունքի կազմում ընդգրկվող հետեւյալ ակտերին համապատասխան.</w:t>
      </w:r>
    </w:p>
    <w:p w14:paraId="590A0ED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միության մասին» 2014 թվականի մայիսի 29-ի պայմանագիր.</w:t>
      </w:r>
    </w:p>
    <w:p w14:paraId="71E8BCF9"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08A69F5C"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B3C4C7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B73B04">
        <w:rPr>
          <w:rFonts w:ascii="Sylfaen" w:hAnsi="Sylfaen"/>
        </w:rPr>
        <w:t xml:space="preserve"> փոխադարձ առ</w:t>
      </w:r>
      <w:r>
        <w:rPr>
          <w:rFonts w:ascii="Sylfaen" w:hAnsi="Sylfaen"/>
        </w:rPr>
        <w:t>եւ</w:t>
      </w:r>
      <w:r w:rsidRPr="00B73B04">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534F1680"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1C1F043E"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B73B04">
        <w:rPr>
          <w:rFonts w:ascii="Sylfaen" w:hAnsi="Sylfaen"/>
        </w:rPr>
        <w:t xml:space="preserve"> նկարագրության մեթոդիկայի մասին» թիվ 63 որոշում.</w:t>
      </w:r>
    </w:p>
    <w:p w14:paraId="6CF28CE5"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30142D3F"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11188DB3" w14:textId="77777777" w:rsidR="00B73B04" w:rsidRPr="00B73B04" w:rsidRDefault="00B73B04" w:rsidP="00933C49">
      <w:pPr>
        <w:spacing w:after="160" w:line="360" w:lineRule="auto"/>
        <w:jc w:val="center"/>
        <w:rPr>
          <w:rFonts w:ascii="Sylfaen" w:hAnsi="Sylfaen"/>
        </w:rPr>
      </w:pPr>
      <w:r w:rsidRPr="00B73B04">
        <w:rPr>
          <w:rFonts w:ascii="Sylfaen" w:hAnsi="Sylfaen"/>
        </w:rPr>
        <w:lastRenderedPageBreak/>
        <w:t>II. Կիրառության ոլորտը</w:t>
      </w:r>
    </w:p>
    <w:p w14:paraId="7600CE43"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2.</w:t>
      </w:r>
      <w:r w:rsidR="00C91770" w:rsidRPr="00C91770">
        <w:rPr>
          <w:rFonts w:ascii="Sylfaen" w:hAnsi="Sylfaen"/>
        </w:rPr>
        <w:tab/>
      </w:r>
      <w:r w:rsidRPr="00B73B04">
        <w:rPr>
          <w:rFonts w:ascii="Sylfaen" w:hAnsi="Sylfaen"/>
        </w:rPr>
        <w:t xml:space="preserve">Սույն կանոնակարգը մշակվել է ընդհանուր գործընթացի մասնակիցների կողմից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գործընթացի (այսուհետ՝ ընդհանուր գործընթաց) տրանզակցիաների կատարման կարգի </w:t>
      </w:r>
      <w:r>
        <w:rPr>
          <w:rFonts w:ascii="Sylfaen" w:hAnsi="Sylfaen"/>
        </w:rPr>
        <w:t>եւ</w:t>
      </w:r>
      <w:r w:rsidRPr="00B73B04">
        <w:rPr>
          <w:rFonts w:ascii="Sylfaen" w:hAnsi="Sylfaen"/>
        </w:rPr>
        <w:t xml:space="preserve"> պայմանների, ինչպես նա</w:t>
      </w:r>
      <w:r>
        <w:rPr>
          <w:rFonts w:ascii="Sylfaen" w:hAnsi="Sylfaen"/>
        </w:rPr>
        <w:t>եւ</w:t>
      </w:r>
      <w:r w:rsidRPr="00B73B04">
        <w:rPr>
          <w:rFonts w:ascii="Sylfaen" w:hAnsi="Sylfaen"/>
        </w:rPr>
        <w:t xml:space="preserve"> դրանց կատարման ժամանակ իրենց դերի միատեսակ ընկալումն ապահովելու նպատակով։</w:t>
      </w:r>
    </w:p>
    <w:p w14:paraId="17F5D010"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3.</w:t>
      </w:r>
      <w:r w:rsidR="00C91770" w:rsidRPr="00C91770">
        <w:rPr>
          <w:rFonts w:ascii="Sylfaen" w:hAnsi="Sylfaen"/>
        </w:rPr>
        <w:tab/>
      </w:r>
      <w:r w:rsidRPr="00B73B04">
        <w:rPr>
          <w:rFonts w:ascii="Sylfaen" w:hAnsi="Sylfaen"/>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4C3BA2B2"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4.</w:t>
      </w:r>
      <w:r w:rsidR="00C91770" w:rsidRPr="00C91770">
        <w:rPr>
          <w:rFonts w:ascii="Sylfaen" w:hAnsi="Sylfaen"/>
        </w:rPr>
        <w:tab/>
      </w:r>
      <w:r w:rsidRPr="00B73B04">
        <w:rPr>
          <w:rFonts w:ascii="Sylfaen" w:hAnsi="Sylfaen"/>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26DD58F0" w14:textId="77777777" w:rsidR="00B73B04" w:rsidRPr="00B73B04" w:rsidRDefault="00B73B04" w:rsidP="00B73B04">
      <w:pPr>
        <w:spacing w:after="160" w:line="360" w:lineRule="auto"/>
        <w:ind w:firstLine="567"/>
        <w:jc w:val="both"/>
        <w:rPr>
          <w:rFonts w:ascii="Sylfaen" w:hAnsi="Sylfaen"/>
        </w:rPr>
      </w:pPr>
    </w:p>
    <w:p w14:paraId="14A9B39A" w14:textId="77777777" w:rsidR="00B73B04" w:rsidRPr="00B73B04" w:rsidRDefault="00B73B04" w:rsidP="00933C49">
      <w:pPr>
        <w:spacing w:after="160" w:line="360" w:lineRule="auto"/>
        <w:jc w:val="center"/>
        <w:rPr>
          <w:rFonts w:ascii="Sylfaen" w:hAnsi="Sylfaen"/>
        </w:rPr>
      </w:pPr>
      <w:r w:rsidRPr="00B73B04">
        <w:rPr>
          <w:rFonts w:ascii="Sylfaen" w:hAnsi="Sylfaen"/>
        </w:rPr>
        <w:t>III. Հիմնական հասկացությունները</w:t>
      </w:r>
    </w:p>
    <w:p w14:paraId="4D5BC834"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5.</w:t>
      </w:r>
      <w:r w:rsidR="00C91770" w:rsidRPr="00C91770">
        <w:rPr>
          <w:rFonts w:ascii="Sylfaen" w:hAnsi="Sylfaen"/>
        </w:rPr>
        <w:tab/>
      </w:r>
      <w:r w:rsidRPr="00B73B04">
        <w:rPr>
          <w:rFonts w:ascii="Sylfaen" w:hAnsi="Sylfaen"/>
        </w:rPr>
        <w:t>Սույն կանոնակարգի նպատակներով օգտագործվում են հասկացություններ, որոնք ունեն հետեւյալ իմաստը.</w:t>
      </w:r>
    </w:p>
    <w:p w14:paraId="551C41A4"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t>ավտորիզացում՝</w:t>
      </w:r>
      <w:r w:rsidRPr="00B73B04">
        <w:rPr>
          <w:rFonts w:ascii="Sylfaen" w:hAnsi="Sylfaen"/>
        </w:rPr>
        <w:t xml:space="preserve"> ընդհանուր գործընթացի կոնկրետ մասնակցին որոշակի գործողություններ կատարելու իրավունքների տրամադրում.</w:t>
      </w:r>
    </w:p>
    <w:p w14:paraId="380F06BF"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lastRenderedPageBreak/>
        <w:t>էլեկտրոնային փաստաթղթի (տեղեկությունների) վավերապայման՝</w:t>
      </w:r>
      <w:r w:rsidRPr="00B73B04">
        <w:rPr>
          <w:rFonts w:ascii="Sylfaen" w:hAnsi="Sylfaen"/>
        </w:rPr>
        <w:t xml:space="preserve"> էլեկտրոնային փաստաթղթի (տեղեկությունների) տվյալների միավոր, որը որոշակի համատեքստում համարվում է անբաժանելի.</w:t>
      </w:r>
    </w:p>
    <w:p w14:paraId="3382A2E2"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t>ընդհանուր գործընթացի տեղեկատվական օբյեկտի վիճակ՝</w:t>
      </w:r>
      <w:r w:rsidRPr="00B73B04">
        <w:rPr>
          <w:rFonts w:ascii="Sylfaen" w:hAnsi="Sylfaen"/>
        </w:rPr>
        <w:t xml:space="preserve"> տեղեկատվական օբյեկտը դրա կյանքի պարբերաշրջանի որոշակի փուլում բնութագրող հատկություն, որը փոփոխվում է ընդհանուր գործընթացի գործառնություններ կատարելու ժամանակ:</w:t>
      </w:r>
    </w:p>
    <w:p w14:paraId="35AF753E"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Սույն կանոնակարգում կիրառվող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2731ADC2" w14:textId="77777777" w:rsidR="00B73B04" w:rsidRPr="00B73B04" w:rsidRDefault="00B73B04" w:rsidP="00B73B04">
      <w:pPr>
        <w:spacing w:after="160" w:line="360" w:lineRule="auto"/>
        <w:ind w:firstLine="567"/>
        <w:jc w:val="both"/>
        <w:rPr>
          <w:rFonts w:ascii="Sylfaen" w:hAnsi="Sylfaen"/>
        </w:rPr>
      </w:pPr>
      <w:r w:rsidRPr="00D86203">
        <w:rPr>
          <w:rFonts w:ascii="Sylfaen" w:hAnsi="Sylfaen"/>
          <w:spacing w:val="-4"/>
        </w:rPr>
        <w:t xml:space="preserve">Սույն կանոնակարգում օգտագործվող մյուս հասկացությունները կիրառվում են </w:t>
      </w:r>
      <w:r w:rsidRPr="00296E4B">
        <w:rPr>
          <w:rFonts w:ascii="Sylfaen" w:hAnsi="Sylfaen"/>
        </w:rPr>
        <w:t>Եվրասիական տնտեսական հանձնաժողովի կոլեգիայի 2022 թվականի նոյեմբերի</w:t>
      </w:r>
      <w:r w:rsidR="00296E4B" w:rsidRPr="00296E4B">
        <w:rPr>
          <w:rFonts w:ascii="Sylfaen" w:hAnsi="Sylfaen"/>
        </w:rPr>
        <w:t> </w:t>
      </w:r>
      <w:r w:rsidRPr="00296E4B">
        <w:rPr>
          <w:rFonts w:ascii="Sylfaen" w:hAnsi="Sylfaen"/>
        </w:rPr>
        <w:t>15-ի «Եվրասիական տնտեսական միության մաքսային տարածքում վարակիչ 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թիվ 179 որոշմամբ հաստատված՝ ընդհանուր գործընթացը Եվրասիական տնտեսական միության ինտեգրված տեղեկատվական համակարգի միջոցներով իրագործելիս Ընդհանուր գործընթացի տեղեկատվական փոխգործակցության կանոնների 4-րդ կետում սահմանված իմաստներով։</w:t>
      </w:r>
    </w:p>
    <w:p w14:paraId="37E3A3F9" w14:textId="77777777" w:rsidR="00B73B04" w:rsidRPr="0008746C" w:rsidRDefault="00B73B04" w:rsidP="00B73B04">
      <w:pPr>
        <w:spacing w:after="160" w:line="360" w:lineRule="auto"/>
        <w:ind w:firstLine="567"/>
        <w:jc w:val="both"/>
        <w:rPr>
          <w:rFonts w:ascii="Sylfaen" w:hAnsi="Sylfaen"/>
        </w:rPr>
      </w:pPr>
    </w:p>
    <w:p w14:paraId="33165FA6" w14:textId="77777777" w:rsidR="00C91770" w:rsidRPr="0008746C" w:rsidRDefault="00C91770" w:rsidP="00B73B04">
      <w:pPr>
        <w:spacing w:after="160" w:line="360" w:lineRule="auto"/>
        <w:ind w:firstLine="567"/>
        <w:jc w:val="both"/>
        <w:rPr>
          <w:rFonts w:ascii="Sylfaen" w:hAnsi="Sylfaen"/>
        </w:rPr>
      </w:pPr>
    </w:p>
    <w:p w14:paraId="7C60351F" w14:textId="77777777" w:rsidR="00B73B04" w:rsidRPr="004C654A" w:rsidRDefault="00B73B04" w:rsidP="00C91770">
      <w:pPr>
        <w:spacing w:after="160" w:line="346" w:lineRule="auto"/>
        <w:jc w:val="center"/>
        <w:rPr>
          <w:rFonts w:ascii="Sylfaen" w:hAnsi="Sylfaen"/>
        </w:rPr>
      </w:pPr>
      <w:r w:rsidRPr="00B73B04">
        <w:rPr>
          <w:rFonts w:ascii="Sylfaen" w:hAnsi="Sylfaen"/>
        </w:rPr>
        <w:lastRenderedPageBreak/>
        <w:t>IV. Ընդհանուր գործընթացի շրջանակներում տեղեկատվական փոխգործակցության մասին հիմնական տեղեկությունները</w:t>
      </w:r>
    </w:p>
    <w:p w14:paraId="11E2F3F4" w14:textId="77777777" w:rsidR="00933C49" w:rsidRPr="004C654A" w:rsidRDefault="00933C49" w:rsidP="00C91770">
      <w:pPr>
        <w:spacing w:after="160" w:line="346" w:lineRule="auto"/>
        <w:ind w:hanging="142"/>
        <w:jc w:val="center"/>
        <w:rPr>
          <w:rFonts w:ascii="Sylfaen" w:hAnsi="Sylfaen"/>
        </w:rPr>
      </w:pPr>
    </w:p>
    <w:p w14:paraId="4AB59DB3" w14:textId="77777777" w:rsidR="00B73B04" w:rsidRPr="00B73B04" w:rsidRDefault="00B73B04" w:rsidP="00C91770">
      <w:pPr>
        <w:spacing w:after="160" w:line="346" w:lineRule="auto"/>
        <w:ind w:right="60" w:hanging="142"/>
        <w:jc w:val="center"/>
        <w:rPr>
          <w:rFonts w:ascii="Sylfaen" w:hAnsi="Sylfaen"/>
        </w:rPr>
      </w:pPr>
      <w:r w:rsidRPr="00B73B04">
        <w:rPr>
          <w:rFonts w:ascii="Sylfaen" w:hAnsi="Sylfaen"/>
        </w:rPr>
        <w:t>1. Տեղեկատվական փոխգործակցության մասնակիցները</w:t>
      </w:r>
    </w:p>
    <w:p w14:paraId="346FAF80" w14:textId="77777777" w:rsidR="00B73B04" w:rsidRPr="00B73B04" w:rsidRDefault="00B73B04" w:rsidP="00C91770">
      <w:pPr>
        <w:pStyle w:val="Tablecaption0"/>
        <w:shd w:val="clear" w:color="auto" w:fill="auto"/>
        <w:tabs>
          <w:tab w:val="left" w:pos="993"/>
        </w:tabs>
        <w:spacing w:after="160" w:line="346" w:lineRule="auto"/>
        <w:ind w:firstLine="567"/>
        <w:jc w:val="both"/>
        <w:rPr>
          <w:rFonts w:ascii="Sylfaen" w:hAnsi="Sylfaen"/>
          <w:sz w:val="24"/>
          <w:szCs w:val="24"/>
        </w:rPr>
      </w:pPr>
      <w:r w:rsidRPr="00B73B04">
        <w:rPr>
          <w:rFonts w:ascii="Sylfaen" w:hAnsi="Sylfaen"/>
          <w:sz w:val="24"/>
          <w:szCs w:val="24"/>
        </w:rPr>
        <w:t>6.</w:t>
      </w:r>
      <w:r w:rsidR="00C91770" w:rsidRPr="00C91770">
        <w:rPr>
          <w:rFonts w:ascii="Sylfaen" w:hAnsi="Sylfaen"/>
          <w:sz w:val="24"/>
          <w:szCs w:val="24"/>
        </w:rPr>
        <w:tab/>
      </w:r>
      <w:r w:rsidRPr="00B73B04">
        <w:rPr>
          <w:rFonts w:ascii="Sylfaen" w:hAnsi="Sylfaen"/>
          <w:sz w:val="24"/>
          <w:szCs w:val="24"/>
        </w:rPr>
        <w:t xml:space="preserve">Ընդհանուր գործընթացի շրջանակներում տեղեկատվական փոխգործակցության մասնակիցների դերերի ցանկը բերված է 1-ին աղյուսակում։ </w:t>
      </w:r>
    </w:p>
    <w:p w14:paraId="3BAC8250" w14:textId="77777777" w:rsidR="00B73B04" w:rsidRPr="00B73B04" w:rsidRDefault="00B73B04" w:rsidP="00C91770">
      <w:pPr>
        <w:pStyle w:val="Tablecaption0"/>
        <w:shd w:val="clear" w:color="auto" w:fill="auto"/>
        <w:spacing w:after="160" w:line="346" w:lineRule="auto"/>
        <w:ind w:firstLine="567"/>
        <w:jc w:val="both"/>
        <w:rPr>
          <w:rFonts w:ascii="Sylfaen" w:hAnsi="Sylfaen"/>
          <w:sz w:val="24"/>
          <w:szCs w:val="24"/>
        </w:rPr>
      </w:pPr>
    </w:p>
    <w:p w14:paraId="64101578" w14:textId="77777777" w:rsidR="00B73B04" w:rsidRPr="00B73B04" w:rsidRDefault="00B73B04" w:rsidP="00C91770">
      <w:pPr>
        <w:pStyle w:val="Tablecaption0"/>
        <w:shd w:val="clear" w:color="auto" w:fill="auto"/>
        <w:spacing w:after="160" w:line="346" w:lineRule="auto"/>
        <w:ind w:firstLine="567"/>
        <w:jc w:val="right"/>
        <w:rPr>
          <w:rFonts w:ascii="Sylfaen" w:hAnsi="Sylfaen"/>
          <w:sz w:val="24"/>
          <w:szCs w:val="24"/>
        </w:rPr>
      </w:pPr>
      <w:r w:rsidRPr="00B73B04">
        <w:rPr>
          <w:rFonts w:ascii="Sylfaen" w:hAnsi="Sylfaen"/>
          <w:sz w:val="24"/>
          <w:szCs w:val="24"/>
        </w:rPr>
        <w:t>Աղյուսակ 1</w:t>
      </w:r>
    </w:p>
    <w:p w14:paraId="581497B3" w14:textId="77777777" w:rsidR="00B73B04" w:rsidRPr="00B73B04" w:rsidRDefault="00B73B04" w:rsidP="00C91770">
      <w:pPr>
        <w:pStyle w:val="Tablecaption0"/>
        <w:shd w:val="clear" w:color="auto" w:fill="auto"/>
        <w:spacing w:after="160" w:line="346" w:lineRule="auto"/>
        <w:jc w:val="center"/>
        <w:rPr>
          <w:rFonts w:ascii="Sylfaen" w:hAnsi="Sylfaen"/>
          <w:sz w:val="24"/>
          <w:szCs w:val="24"/>
        </w:rPr>
      </w:pPr>
      <w:r w:rsidRPr="00B73B04">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8"/>
        <w:gridCol w:w="3492"/>
        <w:gridCol w:w="3312"/>
      </w:tblGrid>
      <w:tr w:rsidR="00B73B04" w:rsidRPr="00933C49" w14:paraId="31053027" w14:textId="77777777" w:rsidTr="00CE090A">
        <w:trPr>
          <w:jc w:val="center"/>
        </w:trPr>
        <w:tc>
          <w:tcPr>
            <w:tcW w:w="2498" w:type="dxa"/>
            <w:tcBorders>
              <w:top w:val="single" w:sz="4" w:space="0" w:color="auto"/>
              <w:left w:val="single" w:sz="4" w:space="0" w:color="auto"/>
            </w:tcBorders>
            <w:shd w:val="clear" w:color="auto" w:fill="FFFFFF"/>
            <w:vAlign w:val="center"/>
          </w:tcPr>
          <w:p w14:paraId="290C9894" w14:textId="77777777" w:rsidR="00B73B04" w:rsidRPr="00933C49" w:rsidRDefault="00B73B04" w:rsidP="00C91770">
            <w:pPr>
              <w:spacing w:after="120"/>
              <w:ind w:left="240"/>
              <w:jc w:val="center"/>
              <w:rPr>
                <w:rFonts w:ascii="Sylfaen" w:hAnsi="Sylfaen"/>
                <w:sz w:val="20"/>
              </w:rPr>
            </w:pPr>
            <w:r w:rsidRPr="00933C49">
              <w:rPr>
                <w:rStyle w:val="Bodytext211pt"/>
                <w:rFonts w:ascii="Sylfaen" w:eastAsia="Microsoft Sans Serif" w:hAnsi="Sylfaen"/>
                <w:sz w:val="20"/>
                <w:szCs w:val="24"/>
              </w:rPr>
              <w:t>Դերի անվանումը</w:t>
            </w:r>
          </w:p>
        </w:tc>
        <w:tc>
          <w:tcPr>
            <w:tcW w:w="3492" w:type="dxa"/>
            <w:tcBorders>
              <w:top w:val="single" w:sz="4" w:space="0" w:color="auto"/>
              <w:left w:val="single" w:sz="4" w:space="0" w:color="auto"/>
            </w:tcBorders>
            <w:shd w:val="clear" w:color="auto" w:fill="FFFFFF"/>
            <w:vAlign w:val="center"/>
          </w:tcPr>
          <w:p w14:paraId="6346247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Դերի նկարագրությունը</w:t>
            </w:r>
          </w:p>
        </w:tc>
        <w:tc>
          <w:tcPr>
            <w:tcW w:w="3312" w:type="dxa"/>
            <w:tcBorders>
              <w:top w:val="single" w:sz="4" w:space="0" w:color="auto"/>
              <w:left w:val="single" w:sz="4" w:space="0" w:color="auto"/>
              <w:right w:val="single" w:sz="4" w:space="0" w:color="auto"/>
            </w:tcBorders>
            <w:shd w:val="clear" w:color="auto" w:fill="FFFFFF"/>
            <w:vAlign w:val="center"/>
          </w:tcPr>
          <w:p w14:paraId="14F25DCD"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Դերը կատարող մասնակիցը</w:t>
            </w:r>
          </w:p>
        </w:tc>
      </w:tr>
      <w:tr w:rsidR="00B73B04" w:rsidRPr="00933C49" w14:paraId="758C7677" w14:textId="77777777" w:rsidTr="00CE090A">
        <w:trPr>
          <w:jc w:val="center"/>
        </w:trPr>
        <w:tc>
          <w:tcPr>
            <w:tcW w:w="2498" w:type="dxa"/>
            <w:tcBorders>
              <w:top w:val="single" w:sz="4" w:space="0" w:color="auto"/>
              <w:left w:val="single" w:sz="4" w:space="0" w:color="auto"/>
            </w:tcBorders>
            <w:shd w:val="clear" w:color="auto" w:fill="FFFFFF"/>
            <w:vAlign w:val="center"/>
          </w:tcPr>
          <w:p w14:paraId="2F15283A"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3492" w:type="dxa"/>
            <w:tcBorders>
              <w:top w:val="single" w:sz="4" w:space="0" w:color="auto"/>
              <w:left w:val="single" w:sz="4" w:space="0" w:color="auto"/>
            </w:tcBorders>
            <w:shd w:val="clear" w:color="auto" w:fill="FFFFFF"/>
            <w:vAlign w:val="center"/>
          </w:tcPr>
          <w:p w14:paraId="59B50DAA"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3312" w:type="dxa"/>
            <w:tcBorders>
              <w:top w:val="single" w:sz="4" w:space="0" w:color="auto"/>
              <w:left w:val="single" w:sz="4" w:space="0" w:color="auto"/>
              <w:right w:val="single" w:sz="4" w:space="0" w:color="auto"/>
            </w:tcBorders>
            <w:shd w:val="clear" w:color="auto" w:fill="FFFFFF"/>
            <w:vAlign w:val="center"/>
          </w:tcPr>
          <w:p w14:paraId="11DA0F5F"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41CC79F8" w14:textId="77777777" w:rsidTr="00CE090A">
        <w:trPr>
          <w:jc w:val="center"/>
        </w:trPr>
        <w:tc>
          <w:tcPr>
            <w:tcW w:w="2498" w:type="dxa"/>
            <w:tcBorders>
              <w:top w:val="single" w:sz="4" w:space="0" w:color="auto"/>
              <w:left w:val="single" w:sz="4" w:space="0" w:color="auto"/>
            </w:tcBorders>
            <w:shd w:val="clear" w:color="auto" w:fill="FFFFFF"/>
          </w:tcPr>
          <w:p w14:paraId="28A9B3F6" w14:textId="77777777" w:rsidR="00B73B04" w:rsidRPr="00933C49" w:rsidRDefault="00B73B04" w:rsidP="00C91770">
            <w:pPr>
              <w:spacing w:after="120"/>
              <w:ind w:left="140"/>
              <w:rPr>
                <w:rFonts w:ascii="Sylfaen" w:hAnsi="Sylfaen"/>
                <w:sz w:val="20"/>
              </w:rPr>
            </w:pPr>
            <w:r w:rsidRPr="00933C49">
              <w:rPr>
                <w:rStyle w:val="Bodytext211pt"/>
                <w:rFonts w:ascii="Sylfaen" w:eastAsia="Microsoft Sans Serif" w:hAnsi="Sylfaen"/>
                <w:sz w:val="20"/>
                <w:szCs w:val="24"/>
              </w:rPr>
              <w:t>Համակարգողը</w:t>
            </w:r>
          </w:p>
        </w:tc>
        <w:tc>
          <w:tcPr>
            <w:tcW w:w="3492" w:type="dxa"/>
            <w:tcBorders>
              <w:top w:val="single" w:sz="4" w:space="0" w:color="auto"/>
              <w:left w:val="single" w:sz="4" w:space="0" w:color="auto"/>
            </w:tcBorders>
            <w:shd w:val="clear" w:color="auto" w:fill="FFFFFF"/>
            <w:vAlign w:val="center"/>
          </w:tcPr>
          <w:p w14:paraId="11699A3E" w14:textId="77777777" w:rsidR="00B73B04" w:rsidRPr="00933C49" w:rsidRDefault="00B73B04" w:rsidP="00C91770">
            <w:pPr>
              <w:spacing w:after="120"/>
              <w:rPr>
                <w:rFonts w:ascii="Sylfaen" w:hAnsi="Sylfaen"/>
                <w:sz w:val="20"/>
              </w:rPr>
            </w:pPr>
            <w:r w:rsidRPr="00933C49">
              <w:rPr>
                <w:rStyle w:val="Bodytext211pt"/>
                <w:rFonts w:ascii="Sylfaen" w:eastAsia="Microsoft Sans Serif" w:hAnsi="Sylfaen"/>
                <w:sz w:val="20"/>
                <w:szCs w:val="24"/>
              </w:rPr>
              <w:t>իրականացնում է մարդու կյանքի եւ առողջության համար վտանգավոր արտադրանքի մասին տվյալների բազայի ձեւավորում եւ վարում</w:t>
            </w:r>
            <w:r w:rsidRPr="00933C49">
              <w:rPr>
                <w:rStyle w:val="Bodytext211pt"/>
                <w:rFonts w:ascii="MS Mincho" w:eastAsia="MS Mincho" w:hAnsi="MS Mincho" w:cs="MS Mincho" w:hint="eastAsia"/>
                <w:sz w:val="20"/>
                <w:szCs w:val="24"/>
              </w:rPr>
              <w:t>․</w:t>
            </w:r>
            <w:r w:rsidRPr="00933C49">
              <w:rPr>
                <w:rStyle w:val="Bodytext211pt"/>
                <w:rFonts w:ascii="Sylfaen" w:eastAsia="Microsoft Sans Serif" w:hAnsi="Sylfaen"/>
                <w:sz w:val="20"/>
                <w:szCs w:val="24"/>
              </w:rPr>
              <w:t xml:space="preserve"> ներկայացնում է տեղեկություններ հարցումով՝ մարդու կյանքի եւ առողջության համար վտանգավոր արտադրանքի մասին տվյալների բազայից</w:t>
            </w:r>
          </w:p>
        </w:tc>
        <w:tc>
          <w:tcPr>
            <w:tcW w:w="3312" w:type="dxa"/>
            <w:tcBorders>
              <w:top w:val="single" w:sz="4" w:space="0" w:color="auto"/>
              <w:left w:val="single" w:sz="4" w:space="0" w:color="auto"/>
              <w:right w:val="single" w:sz="4" w:space="0" w:color="auto"/>
            </w:tcBorders>
            <w:shd w:val="clear" w:color="auto" w:fill="FFFFFF"/>
          </w:tcPr>
          <w:p w14:paraId="1B4F0701" w14:textId="77777777" w:rsidR="00B73B04" w:rsidRPr="00933C49" w:rsidRDefault="00B73B04" w:rsidP="00C91770">
            <w:pPr>
              <w:spacing w:after="120"/>
              <w:rPr>
                <w:rFonts w:ascii="Sylfaen" w:hAnsi="Sylfaen"/>
                <w:sz w:val="20"/>
              </w:rPr>
            </w:pPr>
            <w:r w:rsidRPr="00933C49">
              <w:rPr>
                <w:rStyle w:val="Bodytext211pt"/>
                <w:rFonts w:ascii="Sylfaen" w:eastAsia="Microsoft Sans Serif" w:hAnsi="Sylfaen"/>
                <w:sz w:val="20"/>
                <w:szCs w:val="24"/>
              </w:rPr>
              <w:t>Հանձնաժողով (Р.АСТ.001)</w:t>
            </w:r>
          </w:p>
        </w:tc>
      </w:tr>
      <w:tr w:rsidR="00B73B04" w:rsidRPr="00933C49" w14:paraId="10526149" w14:textId="77777777" w:rsidTr="00CE090A">
        <w:trPr>
          <w:jc w:val="center"/>
        </w:trPr>
        <w:tc>
          <w:tcPr>
            <w:tcW w:w="2498" w:type="dxa"/>
            <w:tcBorders>
              <w:top w:val="single" w:sz="4" w:space="0" w:color="auto"/>
              <w:left w:val="single" w:sz="4" w:space="0" w:color="auto"/>
              <w:bottom w:val="single" w:sz="4" w:space="0" w:color="auto"/>
            </w:tcBorders>
            <w:shd w:val="clear" w:color="auto" w:fill="FFFFFF"/>
          </w:tcPr>
          <w:p w14:paraId="5C6FF94E" w14:textId="77777777" w:rsidR="00B73B04" w:rsidRPr="00933C49" w:rsidRDefault="00B73B04" w:rsidP="00C91770">
            <w:pPr>
              <w:spacing w:after="120"/>
              <w:ind w:left="140"/>
              <w:rPr>
                <w:rFonts w:ascii="Sylfaen" w:hAnsi="Sylfaen"/>
                <w:sz w:val="20"/>
              </w:rPr>
            </w:pPr>
            <w:r w:rsidRPr="00933C49">
              <w:rPr>
                <w:rStyle w:val="Bodytext211pt"/>
                <w:rFonts w:ascii="Sylfaen" w:eastAsia="Microsoft Sans Serif" w:hAnsi="Sylfaen"/>
                <w:sz w:val="20"/>
                <w:szCs w:val="24"/>
              </w:rPr>
              <w:t>Տեղեկություններ սպառողը</w:t>
            </w:r>
          </w:p>
        </w:tc>
        <w:tc>
          <w:tcPr>
            <w:tcW w:w="3492" w:type="dxa"/>
            <w:tcBorders>
              <w:top w:val="single" w:sz="4" w:space="0" w:color="auto"/>
              <w:left w:val="single" w:sz="4" w:space="0" w:color="auto"/>
              <w:bottom w:val="single" w:sz="4" w:space="0" w:color="auto"/>
            </w:tcBorders>
            <w:shd w:val="clear" w:color="auto" w:fill="FFFFFF"/>
            <w:vAlign w:val="center"/>
          </w:tcPr>
          <w:p w14:paraId="4EBC19D9" w14:textId="77777777" w:rsidR="00B73B04" w:rsidRPr="00933C49" w:rsidRDefault="00B73B04" w:rsidP="00C91770">
            <w:pPr>
              <w:spacing w:after="120"/>
              <w:rPr>
                <w:rFonts w:ascii="Sylfaen" w:hAnsi="Sylfaen"/>
                <w:sz w:val="20"/>
              </w:rPr>
            </w:pPr>
            <w:r w:rsidRPr="00933C49">
              <w:rPr>
                <w:rStyle w:val="Bodytext211pt"/>
                <w:rFonts w:ascii="Sylfaen" w:eastAsia="Microsoft Sans Serif" w:hAnsi="Sylfaen"/>
                <w:sz w:val="20"/>
                <w:szCs w:val="24"/>
              </w:rPr>
              <w:t>ստանում է տեղեկություններ հարցումով՝ մարդու կյանքի եւ առողջության համար վտանգավոր արտադրանքի մասին տվյալների բազայից</w:t>
            </w:r>
          </w:p>
        </w:tc>
        <w:tc>
          <w:tcPr>
            <w:tcW w:w="3312" w:type="dxa"/>
            <w:tcBorders>
              <w:top w:val="single" w:sz="4" w:space="0" w:color="auto"/>
              <w:left w:val="single" w:sz="4" w:space="0" w:color="auto"/>
              <w:bottom w:val="single" w:sz="4" w:space="0" w:color="auto"/>
              <w:right w:val="single" w:sz="4" w:space="0" w:color="auto"/>
            </w:tcBorders>
            <w:shd w:val="clear" w:color="auto" w:fill="FFFFFF"/>
          </w:tcPr>
          <w:p w14:paraId="213884FB" w14:textId="77777777" w:rsidR="00B73B04" w:rsidRPr="00933C49" w:rsidRDefault="00B73B04" w:rsidP="00C91770">
            <w:pPr>
              <w:spacing w:after="120"/>
              <w:rPr>
                <w:rFonts w:ascii="Sylfaen" w:hAnsi="Sylfaen"/>
                <w:sz w:val="20"/>
              </w:rPr>
            </w:pPr>
            <w:r w:rsidRPr="00933C49">
              <w:rPr>
                <w:rStyle w:val="Bodytext211pt"/>
                <w:rFonts w:ascii="Sylfaen" w:eastAsia="Microsoft Sans Serif" w:hAnsi="Sylfaen"/>
                <w:sz w:val="20"/>
                <w:szCs w:val="24"/>
              </w:rPr>
              <w:t>հսկիչ-վերահսկիչ մարմին (P.SS.08.ACT.002)</w:t>
            </w:r>
          </w:p>
        </w:tc>
      </w:tr>
    </w:tbl>
    <w:p w14:paraId="436AE7AA" w14:textId="77777777" w:rsidR="00B73B04" w:rsidRPr="00B73B04" w:rsidRDefault="00B73B04" w:rsidP="00B73B04">
      <w:pPr>
        <w:spacing w:after="160" w:line="360" w:lineRule="auto"/>
        <w:rPr>
          <w:rFonts w:ascii="Sylfaen" w:hAnsi="Sylfaen"/>
        </w:rPr>
      </w:pPr>
    </w:p>
    <w:p w14:paraId="77463CCC" w14:textId="77777777" w:rsidR="00B73B04" w:rsidRPr="00B73B04" w:rsidRDefault="00B73B04" w:rsidP="00B73B04">
      <w:pPr>
        <w:spacing w:after="160" w:line="360" w:lineRule="auto"/>
        <w:ind w:left="1640"/>
        <w:jc w:val="both"/>
        <w:rPr>
          <w:rFonts w:ascii="Sylfaen" w:hAnsi="Sylfaen"/>
        </w:rPr>
      </w:pPr>
      <w:r w:rsidRPr="00B73B04">
        <w:rPr>
          <w:rFonts w:ascii="Sylfaen" w:hAnsi="Sylfaen"/>
        </w:rPr>
        <w:t>2. Տեղեկատվական փոխգործակցության կառուցվածքը</w:t>
      </w:r>
    </w:p>
    <w:p w14:paraId="5C97485B"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7.</w:t>
      </w:r>
      <w:r w:rsidR="00C91770" w:rsidRPr="00C91770">
        <w:rPr>
          <w:rFonts w:ascii="Sylfaen" w:hAnsi="Sylfaen"/>
        </w:rPr>
        <w:tab/>
      </w:r>
      <w:r w:rsidRPr="00B73B04">
        <w:rPr>
          <w:rFonts w:ascii="Sylfaen" w:hAnsi="Sylfaen"/>
        </w:rPr>
        <w:t xml:space="preserve">Ընդհանուր գործընթացի շրջանակներում տեղեկատվական փոխգործակցությունն իրականացվում է հսկիչ-վերահսկիչ գործառույթներ իրականացնող՝ Եվրասիական տնտեսական միության անդամ պետությունների մարմինների (այսուհետ՝ հսկիչ-վերահսկիչ մարմիններ) </w:t>
      </w:r>
      <w:r>
        <w:rPr>
          <w:rFonts w:ascii="Sylfaen" w:hAnsi="Sylfaen"/>
        </w:rPr>
        <w:t>եւ</w:t>
      </w:r>
      <w:r w:rsidRPr="00B73B04">
        <w:rPr>
          <w:rFonts w:ascii="Sylfaen" w:hAnsi="Sylfaen"/>
        </w:rPr>
        <w:t xml:space="preserve"> Եվրասիական տնտեսական հանձնաժողովի (այսուհետ՝ Հանձնաժողով) միջ</w:t>
      </w:r>
      <w:r>
        <w:rPr>
          <w:rFonts w:ascii="Sylfaen" w:hAnsi="Sylfaen"/>
        </w:rPr>
        <w:t>եւ</w:t>
      </w:r>
      <w:r w:rsidRPr="00B73B04">
        <w:rPr>
          <w:rFonts w:ascii="Sylfaen" w:hAnsi="Sylfaen"/>
        </w:rPr>
        <w:t>՝ ընդհանուր գործընթացի ընթացակարգերին համապատասխան՝</w:t>
      </w:r>
    </w:p>
    <w:p w14:paraId="32BFBAC7" w14:textId="77777777" w:rsidR="00B73B04" w:rsidRPr="00296E4B" w:rsidRDefault="00B73B04" w:rsidP="00C91770">
      <w:pPr>
        <w:tabs>
          <w:tab w:val="left" w:pos="1134"/>
        </w:tabs>
        <w:spacing w:after="160" w:line="360" w:lineRule="auto"/>
        <w:ind w:firstLine="567"/>
        <w:jc w:val="both"/>
        <w:rPr>
          <w:rFonts w:ascii="Sylfaen" w:hAnsi="Sylfaen"/>
        </w:rPr>
      </w:pPr>
      <w:r w:rsidRPr="00296E4B">
        <w:rPr>
          <w:rFonts w:ascii="Sylfaen" w:hAnsi="Sylfaen"/>
        </w:rPr>
        <w:lastRenderedPageBreak/>
        <w:t>ա)</w:t>
      </w:r>
      <w:r w:rsidR="00C91770" w:rsidRPr="00296E4B">
        <w:rPr>
          <w:rFonts w:ascii="Sylfaen" w:hAnsi="Sylfaen"/>
        </w:rPr>
        <w:tab/>
      </w:r>
      <w:r w:rsidRPr="00296E4B">
        <w:rPr>
          <w:rFonts w:ascii="Sylfaen" w:hAnsi="Sylfaen"/>
        </w:rPr>
        <w:t>հսկիչ-վերահսկիչ մարմնի կողմից՝ մարդու կյանքի եւ առողջության համար վտանգավոր արտադրանքի մասին տեղեկությունների ստացում տվյալների բազայից։</w:t>
      </w:r>
    </w:p>
    <w:p w14:paraId="006D3778" w14:textId="77777777" w:rsidR="00B73B04" w:rsidRPr="00B73B04" w:rsidRDefault="00B73B04" w:rsidP="00B73B04">
      <w:pPr>
        <w:spacing w:after="160" w:line="360" w:lineRule="auto"/>
        <w:ind w:firstLine="567"/>
        <w:jc w:val="both"/>
        <w:rPr>
          <w:rFonts w:ascii="Sylfaen" w:hAnsi="Sylfaen"/>
        </w:rPr>
      </w:pPr>
      <w:r w:rsidRPr="00296E4B">
        <w:rPr>
          <w:rFonts w:ascii="Sylfaen" w:hAnsi="Sylfaen"/>
        </w:rPr>
        <w:t>Հսկիչ-վերահսկիչ մարմինների եւ Հանձնաժողովի միջեւ տեղեկատվական փոխգործակցության կառուցվածքը նե</w:t>
      </w:r>
      <w:r w:rsidRPr="00B73B04">
        <w:rPr>
          <w:rFonts w:ascii="Sylfaen" w:hAnsi="Sylfaen"/>
        </w:rPr>
        <w:t xml:space="preserve">րկայացված է 1-ին նկարում: </w:t>
      </w:r>
    </w:p>
    <w:p w14:paraId="78F59B88" w14:textId="77777777" w:rsidR="00B73B04" w:rsidRPr="00B73B04" w:rsidRDefault="00000000" w:rsidP="00B73B04">
      <w:pPr>
        <w:spacing w:after="160" w:line="360" w:lineRule="auto"/>
        <w:ind w:firstLine="567"/>
        <w:jc w:val="both"/>
        <w:rPr>
          <w:rFonts w:ascii="Sylfaen" w:hAnsi="Sylfaen"/>
        </w:rPr>
      </w:pPr>
      <w:r>
        <w:rPr>
          <w:rFonts w:ascii="Sylfaen" w:hAnsi="Sylfaen"/>
          <w:noProof/>
          <w:lang w:val="en-US" w:eastAsia="en-US" w:bidi="ar-SA"/>
        </w:rPr>
        <w:pict w14:anchorId="0E22B1D5">
          <v:rect id="_x0000_s2640" style="position:absolute;left:0;text-align:left;margin-left:334.8pt;margin-top:66.75pt;width:88pt;height:41.7pt;z-index:252594176" stroked="f">
            <v:textbox>
              <w:txbxContent>
                <w:p w14:paraId="0115A26A" w14:textId="77777777" w:rsidR="00366A48" w:rsidRPr="00296E4B" w:rsidRDefault="00366A48">
                  <w:pPr>
                    <w:rPr>
                      <w:rFonts w:ascii="Sylfaen" w:hAnsi="Sylfaen"/>
                      <w:sz w:val="20"/>
                      <w:szCs w:val="23"/>
                      <w:lang w:val="en-US"/>
                    </w:rPr>
                  </w:pPr>
                  <w:r w:rsidRPr="00296E4B">
                    <w:rPr>
                      <w:rFonts w:ascii="Sylfaen" w:hAnsi="Sylfaen"/>
                      <w:sz w:val="20"/>
                    </w:rPr>
                    <w:t>Համակարգող</w:t>
                  </w:r>
                </w:p>
              </w:txbxContent>
            </v:textbox>
          </v:rect>
        </w:pict>
      </w:r>
      <w:r>
        <w:rPr>
          <w:rFonts w:ascii="Sylfaen" w:hAnsi="Sylfaen"/>
          <w:noProof/>
          <w:lang w:val="en-US" w:eastAsia="en-US" w:bidi="ar-SA"/>
        </w:rPr>
        <w:pict w14:anchorId="640CF212">
          <v:rect id="_x0000_s2636" style="position:absolute;left:0;text-align:left;margin-left:94.4pt;margin-top:55.7pt;width:240.4pt;height:77pt;z-index:252590080" stroked="f">
            <v:textbox>
              <w:txbxContent>
                <w:p w14:paraId="6573AF42" w14:textId="77777777" w:rsidR="00366A48" w:rsidRPr="00296E4B" w:rsidRDefault="00366A48" w:rsidP="00296E4B">
                  <w:pPr>
                    <w:jc w:val="center"/>
                    <w:rPr>
                      <w:rFonts w:ascii="Sylfaen" w:eastAsia="Times New Roman" w:hAnsi="Sylfaen" w:cs="Times New Roman"/>
                      <w:sz w:val="14"/>
                      <w:lang w:val="en-US"/>
                    </w:rPr>
                  </w:pPr>
                  <w:r w:rsidRPr="00296E4B">
                    <w:rPr>
                      <w:rFonts w:ascii="Sylfaen" w:hAnsi="Sylfaen"/>
                      <w:sz w:val="14"/>
                    </w:rPr>
                    <w:t>Տեղեկատվական փոխգործակցությունը հսկիչ-վերահսկիչ մարմինների կողմից՝ մարդու կյանքի և առողջության համար վտանգավոր արտադրանքի մասին տվյալների բազայից տեղեկություններ ստանալու ժամանակ (P.SS.0S.BCV.010)</w:t>
                  </w:r>
                </w:p>
              </w:txbxContent>
            </v:textbox>
          </v:rect>
        </w:pict>
      </w:r>
      <w:r>
        <w:rPr>
          <w:rFonts w:ascii="Sylfaen" w:hAnsi="Sylfaen"/>
          <w:noProof/>
          <w:lang w:val="en-US" w:eastAsia="en-US" w:bidi="ar-SA"/>
        </w:rPr>
        <w:pict w14:anchorId="5FAF977F">
          <v:rect id="_x0000_s2637" style="position:absolute;left:0;text-align:left;margin-left:14.15pt;margin-top:66.75pt;width:90.2pt;height:57.55pt;z-index:252591104" stroked="f">
            <v:textbox>
              <w:txbxContent>
                <w:p w14:paraId="76B48EDE" w14:textId="77777777" w:rsidR="00366A48" w:rsidRPr="00296E4B" w:rsidRDefault="00366A48" w:rsidP="00296E4B">
                  <w:pPr>
                    <w:jc w:val="center"/>
                    <w:rPr>
                      <w:rFonts w:ascii="Sylfaen" w:eastAsia="Times New Roman" w:hAnsi="Sylfaen"/>
                      <w:sz w:val="16"/>
                      <w:szCs w:val="23"/>
                    </w:rPr>
                  </w:pPr>
                  <w:r w:rsidRPr="00296E4B">
                    <w:rPr>
                      <w:rFonts w:ascii="Sylfaen" w:hAnsi="Sylfaen"/>
                      <w:sz w:val="16"/>
                    </w:rPr>
                    <w:t>Տեղեկություններ սպառողը</w:t>
                  </w:r>
                </w:p>
              </w:txbxContent>
            </v:textbox>
          </v:rect>
        </w:pict>
      </w:r>
      <w:r>
        <w:rPr>
          <w:rFonts w:ascii="Sylfaen" w:hAnsi="Sylfaen"/>
          <w:noProof/>
          <w:lang w:val="en-US" w:eastAsia="en-US" w:bidi="ar-SA"/>
        </w:rPr>
        <w:pict w14:anchorId="6E53BFBF">
          <v:rect id="_x0000_s2638" style="position:absolute;left:0;text-align:left;margin-left:86.85pt;margin-top:13.5pt;width:84.95pt;height:20.5pt;z-index:252592128" stroked="f">
            <v:textbox>
              <w:txbxContent>
                <w:p w14:paraId="48B11158" w14:textId="77777777" w:rsidR="00366A48" w:rsidRPr="00296E4B" w:rsidRDefault="00366A48" w:rsidP="00296E4B">
                  <w:pPr>
                    <w:jc w:val="center"/>
                    <w:rPr>
                      <w:rFonts w:ascii="Sylfaen" w:hAnsi="Sylfaen"/>
                      <w:sz w:val="20"/>
                    </w:rPr>
                  </w:pPr>
                  <w:r w:rsidRPr="00296E4B">
                    <w:rPr>
                      <w:rFonts w:ascii="Sylfaen" w:hAnsi="Sylfaen"/>
                      <w:sz w:val="16"/>
                    </w:rPr>
                    <w:t>«Մասնակցություն»</w:t>
                  </w:r>
                </w:p>
              </w:txbxContent>
            </v:textbox>
          </v:rect>
        </w:pict>
      </w:r>
      <w:r>
        <w:rPr>
          <w:rFonts w:ascii="Sylfaen" w:hAnsi="Sylfaen"/>
          <w:noProof/>
          <w:lang w:val="en-US" w:eastAsia="en-US" w:bidi="ar-SA"/>
        </w:rPr>
        <w:pict w14:anchorId="1DEFEFB6">
          <v:rect id="_x0000_s2639" style="position:absolute;left:0;text-align:left;margin-left:258.4pt;margin-top:13.5pt;width:93.1pt;height:20.5pt;z-index:252593152" stroked="f">
            <v:textbox>
              <w:txbxContent>
                <w:p w14:paraId="4B11E5D0" w14:textId="77777777" w:rsidR="00366A48" w:rsidRPr="00296E4B" w:rsidRDefault="00366A48" w:rsidP="00296E4B">
                  <w:pPr>
                    <w:jc w:val="center"/>
                    <w:rPr>
                      <w:rFonts w:ascii="Sylfaen" w:hAnsi="Sylfaen"/>
                      <w:sz w:val="20"/>
                      <w:lang w:val="en-US"/>
                    </w:rPr>
                  </w:pPr>
                  <w:r w:rsidRPr="00296E4B">
                    <w:rPr>
                      <w:rFonts w:ascii="Sylfaen" w:hAnsi="Sylfaen"/>
                      <w:sz w:val="16"/>
                    </w:rPr>
                    <w:t>«Մասնակցություն»</w:t>
                  </w:r>
                </w:p>
              </w:txbxContent>
            </v:textbox>
          </v:rect>
        </w:pict>
      </w:r>
      <w:r w:rsidR="00B73B04" w:rsidRPr="00B73B04">
        <w:rPr>
          <w:rFonts w:ascii="Sylfaen" w:hAnsi="Sylfaen"/>
          <w:noProof/>
          <w:lang w:val="en-US" w:eastAsia="en-US" w:bidi="ar-SA"/>
        </w:rPr>
        <w:drawing>
          <wp:inline distT="0" distB="0" distL="0" distR="0" wp14:anchorId="18CBCD32" wp14:editId="5D8BB3DB">
            <wp:extent cx="4848225" cy="1669415"/>
            <wp:effectExtent l="19050" t="0" r="9525" b="0"/>
            <wp:docPr id="80" name="Picture 80" descr="D:\..\..\ADMINI~1\AppData\Local\Temp\notes1B744C\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DMINI~1\AppData\Local\Temp\notes1B744C\media\image4.jpeg"/>
                    <pic:cNvPicPr>
                      <a:picLocks noChangeAspect="1" noChangeArrowheads="1"/>
                    </pic:cNvPicPr>
                  </pic:nvPicPr>
                  <pic:blipFill>
                    <a:blip r:embed="rId76" cstate="print"/>
                    <a:srcRect/>
                    <a:stretch>
                      <a:fillRect/>
                    </a:stretch>
                  </pic:blipFill>
                  <pic:spPr bwMode="auto">
                    <a:xfrm>
                      <a:off x="0" y="0"/>
                      <a:ext cx="4848225" cy="1669415"/>
                    </a:xfrm>
                    <a:prstGeom prst="rect">
                      <a:avLst/>
                    </a:prstGeom>
                    <a:noFill/>
                    <a:ln w="9525">
                      <a:noFill/>
                      <a:miter lim="800000"/>
                      <a:headEnd/>
                      <a:tailEnd/>
                    </a:ln>
                  </pic:spPr>
                </pic:pic>
              </a:graphicData>
            </a:graphic>
          </wp:inline>
        </w:drawing>
      </w:r>
    </w:p>
    <w:p w14:paraId="015C9F4E"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1. Հսկիչ-վերահսկիչ մարմինների եւ Հանձնաժողովի միջեւ տեղեկատվական փոխգործակցության կառուցվածքը</w:t>
      </w:r>
    </w:p>
    <w:p w14:paraId="59582BC1" w14:textId="77777777" w:rsidR="00B73B04" w:rsidRPr="00B73B04" w:rsidRDefault="00B73B04" w:rsidP="00B73B04">
      <w:pPr>
        <w:spacing w:after="160" w:line="360" w:lineRule="auto"/>
        <w:rPr>
          <w:rFonts w:ascii="Sylfaen" w:hAnsi="Sylfaen"/>
        </w:rPr>
      </w:pPr>
    </w:p>
    <w:p w14:paraId="269382B4" w14:textId="77777777" w:rsidR="00B73B04" w:rsidRPr="00B73B04" w:rsidRDefault="00B73B04" w:rsidP="00C91770">
      <w:pPr>
        <w:tabs>
          <w:tab w:val="left" w:pos="1134"/>
        </w:tabs>
        <w:spacing w:after="160" w:line="360" w:lineRule="auto"/>
        <w:ind w:firstLine="567"/>
        <w:jc w:val="both"/>
        <w:rPr>
          <w:rFonts w:ascii="Sylfaen" w:hAnsi="Sylfaen"/>
        </w:rPr>
      </w:pPr>
      <w:r w:rsidRPr="00296E4B">
        <w:rPr>
          <w:rFonts w:ascii="Sylfaen" w:hAnsi="Sylfaen"/>
          <w:spacing w:val="-4"/>
        </w:rPr>
        <w:t>8.</w:t>
      </w:r>
      <w:r w:rsidR="00C91770" w:rsidRPr="00296E4B">
        <w:rPr>
          <w:rFonts w:ascii="Sylfaen" w:hAnsi="Sylfaen"/>
          <w:spacing w:val="-4"/>
        </w:rPr>
        <w:tab/>
      </w:r>
      <w:r w:rsidRPr="00296E4B">
        <w:rPr>
          <w:rFonts w:ascii="Sylfaen" w:hAnsi="Sylfaen"/>
          <w:spacing w:val="-4"/>
        </w:rPr>
        <w:t>Հսկիչ-վերահսկիչ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w:t>
      </w:r>
      <w:r w:rsidRPr="00B73B04">
        <w:rPr>
          <w:rFonts w:ascii="Sylfaen" w:hAnsi="Sylfaen"/>
        </w:rPr>
        <w:t xml:space="preserve"> փոխգործակցության կանոններով:</w:t>
      </w:r>
    </w:p>
    <w:p w14:paraId="0409EE70" w14:textId="77777777" w:rsidR="00B73B04" w:rsidRPr="0008746C" w:rsidRDefault="00B73B04" w:rsidP="00C91770">
      <w:pPr>
        <w:tabs>
          <w:tab w:val="left" w:pos="1134"/>
        </w:tabs>
        <w:spacing w:after="160" w:line="360" w:lineRule="auto"/>
        <w:ind w:firstLine="567"/>
        <w:jc w:val="both"/>
        <w:rPr>
          <w:rFonts w:ascii="Sylfaen" w:hAnsi="Sylfaen"/>
        </w:rPr>
      </w:pPr>
      <w:r w:rsidRPr="00B73B04">
        <w:rPr>
          <w:rFonts w:ascii="Sylfaen" w:hAnsi="Sylfaen"/>
        </w:rPr>
        <w:t>9.</w:t>
      </w:r>
      <w:r w:rsidR="00C91770" w:rsidRPr="00C91770">
        <w:rPr>
          <w:rFonts w:ascii="Sylfaen" w:hAnsi="Sylfaen"/>
        </w:rPr>
        <w:tab/>
      </w:r>
      <w:r w:rsidRPr="00B73B04">
        <w:rPr>
          <w:rFonts w:ascii="Sylfaen" w:hAnsi="Sylfaen"/>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rPr>
        <w:t>եւ</w:t>
      </w:r>
      <w:r w:rsidRPr="00B73B04">
        <w:rPr>
          <w:rFonts w:ascii="Sylfaen" w:hAnsi="Sylfaen"/>
        </w:rPr>
        <w:t xml:space="preserve"> այդ գործառնություններին համապատասխանող տրանզակցիաների միջ</w:t>
      </w:r>
      <w:r>
        <w:rPr>
          <w:rFonts w:ascii="Sylfaen" w:hAnsi="Sylfaen"/>
        </w:rPr>
        <w:t>եւ</w:t>
      </w:r>
      <w:r w:rsidRPr="00B73B04">
        <w:rPr>
          <w:rFonts w:ascii="Sylfaen" w:hAnsi="Sylfaen"/>
        </w:rPr>
        <w:t xml:space="preserve"> փոխադարձ կապերը:</w:t>
      </w:r>
    </w:p>
    <w:p w14:paraId="0C0CF743" w14:textId="77777777" w:rsidR="00C91770" w:rsidRPr="0008746C" w:rsidRDefault="00C91770" w:rsidP="00C91770">
      <w:pPr>
        <w:tabs>
          <w:tab w:val="left" w:pos="1134"/>
        </w:tabs>
        <w:spacing w:after="160" w:line="360" w:lineRule="auto"/>
        <w:ind w:firstLine="567"/>
        <w:jc w:val="both"/>
        <w:rPr>
          <w:rFonts w:ascii="Sylfaen" w:hAnsi="Sylfaen"/>
        </w:rPr>
      </w:pPr>
    </w:p>
    <w:p w14:paraId="68767E22"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lastRenderedPageBreak/>
        <w:t>10.</w:t>
      </w:r>
      <w:r w:rsidR="00C91770" w:rsidRPr="00C91770">
        <w:rPr>
          <w:rFonts w:ascii="Sylfaen" w:hAnsi="Sylfaen"/>
        </w:rPr>
        <w:tab/>
      </w:r>
      <w:r w:rsidRPr="00B73B04">
        <w:rPr>
          <w:rFonts w:ascii="Sylfaen" w:hAnsi="Sylfaen"/>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2022 թվականի նոյեմբերի 15-ի թիվ 179 որոշմամբ հաստատված՝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 xml:space="preserve">աչափերի ու կառուցվածքների նկարագրությանը (այսուհետ՝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աչափերի ու կառուցվածքների նկարագրություն)։</w:t>
      </w:r>
    </w:p>
    <w:p w14:paraId="24D1D26B"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11.</w:t>
      </w:r>
      <w:r w:rsidR="00C91770" w:rsidRPr="00C91770">
        <w:rPr>
          <w:rFonts w:ascii="Sylfaen" w:hAnsi="Sylfaen"/>
        </w:rPr>
        <w:tab/>
      </w:r>
      <w:r w:rsidRPr="00B73B04">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0821436" w14:textId="77777777" w:rsidR="00C91770" w:rsidRDefault="00C91770">
      <w:pPr>
        <w:rPr>
          <w:rFonts w:ascii="Sylfaen" w:hAnsi="Sylfaen"/>
        </w:rPr>
      </w:pPr>
      <w:r>
        <w:rPr>
          <w:rFonts w:ascii="Sylfaen" w:hAnsi="Sylfaen"/>
        </w:rPr>
        <w:br w:type="page"/>
      </w:r>
    </w:p>
    <w:p w14:paraId="394E1E14" w14:textId="77777777" w:rsidR="00B73B04" w:rsidRPr="004C654A" w:rsidRDefault="00B73B04" w:rsidP="00933C49">
      <w:pPr>
        <w:spacing w:after="160" w:line="360" w:lineRule="auto"/>
        <w:jc w:val="center"/>
        <w:rPr>
          <w:rFonts w:ascii="Sylfaen" w:hAnsi="Sylfaen"/>
        </w:rPr>
      </w:pPr>
      <w:r w:rsidRPr="00B73B04">
        <w:rPr>
          <w:rFonts w:ascii="Sylfaen" w:hAnsi="Sylfaen"/>
        </w:rPr>
        <w:lastRenderedPageBreak/>
        <w:t>V. Տեղեկատվական փոխգործակցությունն ընթացակարգերի խմբերի շրջանակներում</w:t>
      </w:r>
    </w:p>
    <w:p w14:paraId="04E4C388" w14:textId="77777777" w:rsidR="00933C49" w:rsidRPr="004C654A" w:rsidRDefault="00933C49" w:rsidP="00933C49">
      <w:pPr>
        <w:spacing w:after="160" w:line="360" w:lineRule="auto"/>
        <w:jc w:val="center"/>
        <w:rPr>
          <w:rFonts w:ascii="Sylfaen" w:hAnsi="Sylfaen"/>
        </w:rPr>
      </w:pPr>
    </w:p>
    <w:p w14:paraId="572DD8D9" w14:textId="77777777" w:rsidR="00B73B04" w:rsidRPr="00B73B04" w:rsidRDefault="00B73B04" w:rsidP="00933C49">
      <w:pPr>
        <w:spacing w:after="160" w:line="360" w:lineRule="auto"/>
        <w:ind w:right="20"/>
        <w:jc w:val="center"/>
        <w:rPr>
          <w:rFonts w:ascii="Sylfaen" w:hAnsi="Sylfaen"/>
        </w:rPr>
      </w:pPr>
      <w:r w:rsidRPr="00B73B04">
        <w:rPr>
          <w:rFonts w:ascii="Sylfaen" w:hAnsi="Sylfaen"/>
        </w:rPr>
        <w:t xml:space="preserve">1. Տեղեկատվական փոխգործակցությունը հսկիչ-վերահսկիչ մարմինների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 ստանալու ժամանակ</w:t>
      </w:r>
    </w:p>
    <w:p w14:paraId="14E4EFA0" w14:textId="77777777" w:rsidR="00B73B04" w:rsidRPr="0008746C" w:rsidRDefault="00B73B04" w:rsidP="00C91770">
      <w:pPr>
        <w:tabs>
          <w:tab w:val="left" w:pos="1134"/>
        </w:tabs>
        <w:spacing w:after="160" w:line="360" w:lineRule="auto"/>
        <w:ind w:firstLine="567"/>
        <w:jc w:val="both"/>
        <w:rPr>
          <w:rFonts w:ascii="Sylfaen" w:hAnsi="Sylfaen"/>
        </w:rPr>
      </w:pPr>
      <w:r w:rsidRPr="00B73B04">
        <w:rPr>
          <w:rFonts w:ascii="Sylfaen" w:hAnsi="Sylfaen"/>
        </w:rPr>
        <w:t>12.</w:t>
      </w:r>
      <w:r w:rsidR="00C91770" w:rsidRPr="00C91770">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 տվյալների բազայից ստանալու ժամանակ ընդհանուր գործընթացի տրանզակցիայի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2DC98B18" w14:textId="77777777" w:rsidR="00C91770" w:rsidRPr="0008746C" w:rsidRDefault="00C91770" w:rsidP="00C91770">
      <w:pPr>
        <w:tabs>
          <w:tab w:val="left" w:pos="1134"/>
        </w:tabs>
        <w:spacing w:after="160" w:line="360" w:lineRule="auto"/>
        <w:ind w:firstLine="567"/>
        <w:jc w:val="both"/>
        <w:rPr>
          <w:rFonts w:ascii="Sylfaen" w:hAnsi="Sylfaen"/>
        </w:rPr>
      </w:pPr>
    </w:p>
    <w:p w14:paraId="27E9D383" w14:textId="77777777" w:rsidR="00C91770" w:rsidRPr="0008746C" w:rsidRDefault="00C91770" w:rsidP="00C91770">
      <w:pPr>
        <w:tabs>
          <w:tab w:val="left" w:pos="1134"/>
        </w:tabs>
        <w:spacing w:after="160" w:line="360" w:lineRule="auto"/>
        <w:ind w:firstLine="567"/>
        <w:jc w:val="both"/>
        <w:rPr>
          <w:rFonts w:ascii="Sylfaen" w:hAnsi="Sylfaen"/>
        </w:rPr>
      </w:pPr>
    </w:p>
    <w:p w14:paraId="5064207B"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537FB758">
          <v:rect id="_x0000_s2685" style="position:absolute;left:0;text-align:left;margin-left:2.35pt;margin-top:339.05pt;width:24.4pt;height:18.9pt;z-index:252587008" stroked="f">
            <v:textbox style="mso-next-textbox:#_x0000_s2685">
              <w:txbxContent>
                <w:p w14:paraId="054EFB16" w14:textId="77777777" w:rsidR="00366A48" w:rsidRPr="00296E4B" w:rsidRDefault="00366A48" w:rsidP="00B73B04">
                  <w:pPr>
                    <w:rPr>
                      <w:rFonts w:ascii="Sylfaen" w:hAnsi="Sylfaen"/>
                      <w:sz w:val="14"/>
                    </w:rPr>
                  </w:pPr>
                  <w:r w:rsidRPr="00296E4B">
                    <w:rPr>
                      <w:rFonts w:ascii="Sylfaen" w:hAnsi="Sylfaen"/>
                      <w:sz w:val="14"/>
                    </w:rPr>
                    <w:t>оpt</w:t>
                  </w:r>
                </w:p>
              </w:txbxContent>
            </v:textbox>
          </v:rect>
        </w:pict>
      </w:r>
      <w:r>
        <w:rPr>
          <w:rFonts w:ascii="Sylfaen" w:hAnsi="Sylfaen"/>
          <w:noProof/>
          <w:lang w:val="en-US" w:eastAsia="en-US" w:bidi="ar-SA"/>
        </w:rPr>
        <w:pict w14:anchorId="65A97C30">
          <v:rect id="_x0000_s2769" style="position:absolute;left:0;text-align:left;margin-left:2.35pt;margin-top:190.7pt;width:24.4pt;height:18.9pt;z-index:252588032" stroked="f">
            <v:textbox style="mso-next-textbox:#_x0000_s2769">
              <w:txbxContent>
                <w:p w14:paraId="0D2379E7" w14:textId="77777777" w:rsidR="00366A48" w:rsidRPr="00296E4B" w:rsidRDefault="00366A48" w:rsidP="00296E4B">
                  <w:pPr>
                    <w:rPr>
                      <w:rFonts w:ascii="Sylfaen" w:hAnsi="Sylfaen"/>
                      <w:sz w:val="14"/>
                    </w:rPr>
                  </w:pPr>
                  <w:r w:rsidRPr="00296E4B">
                    <w:rPr>
                      <w:rFonts w:ascii="Sylfaen" w:hAnsi="Sylfaen"/>
                      <w:sz w:val="14"/>
                    </w:rPr>
                    <w:t>оpt</w:t>
                  </w:r>
                </w:p>
              </w:txbxContent>
            </v:textbox>
          </v:rect>
        </w:pict>
      </w:r>
      <w:r>
        <w:rPr>
          <w:rFonts w:ascii="Sylfaen" w:hAnsi="Sylfaen"/>
          <w:noProof/>
          <w:lang w:val="en-US" w:eastAsia="en-US" w:bidi="ar-SA"/>
        </w:rPr>
        <w:pict w14:anchorId="320E39BF">
          <v:rect id="_x0000_s2770" style="position:absolute;left:0;text-align:left;margin-left:2.35pt;margin-top:47.85pt;width:29.45pt;height:18.9pt;z-index:252589056" stroked="f">
            <v:textbox style="mso-next-textbox:#_x0000_s2770">
              <w:txbxContent>
                <w:p w14:paraId="48481076" w14:textId="77777777" w:rsidR="00366A48" w:rsidRPr="00296E4B" w:rsidRDefault="00366A48" w:rsidP="00296E4B">
                  <w:pPr>
                    <w:rPr>
                      <w:rFonts w:ascii="Sylfaen" w:hAnsi="Sylfaen"/>
                      <w:sz w:val="14"/>
                    </w:rPr>
                  </w:pPr>
                  <w:r w:rsidRPr="00296E4B">
                    <w:rPr>
                      <w:rFonts w:ascii="Sylfaen" w:hAnsi="Sylfaen"/>
                      <w:sz w:val="14"/>
                    </w:rPr>
                    <w:t>оpt</w:t>
                  </w:r>
                </w:p>
              </w:txbxContent>
            </v:textbox>
          </v:rect>
        </w:pict>
      </w:r>
      <w:r>
        <w:rPr>
          <w:rFonts w:ascii="Sylfaen" w:hAnsi="Sylfaen"/>
          <w:noProof/>
          <w:lang w:val="en-US" w:eastAsia="en-US" w:bidi="ar-SA"/>
        </w:rPr>
        <w:pict w14:anchorId="66CA14F9">
          <v:rect id="_x0000_s2680" style="position:absolute;left:0;text-align:left;margin-left:35.05pt;margin-top:339.05pt;width:425.2pt;height:37.65pt;z-index:252581888" stroked="f">
            <v:textbox style="mso-next-textbox:#_x0000_s2680">
              <w:txbxContent>
                <w:p w14:paraId="60165D78" w14:textId="77777777" w:rsidR="00366A48" w:rsidRPr="00296E4B" w:rsidRDefault="00366A48" w:rsidP="00B73B04">
                  <w:pPr>
                    <w:rPr>
                      <w:rFonts w:ascii="Sylfaen" w:eastAsia="Times New Roman" w:hAnsi="Sylfaen" w:cs="Times New Roman"/>
                      <w:sz w:val="14"/>
                      <w:szCs w:val="20"/>
                    </w:rPr>
                  </w:pPr>
                  <w:r w:rsidRPr="00296E4B">
                    <w:rPr>
                      <w:rFonts w:ascii="Sylfaen" w:hAnsi="Sylfaen"/>
                      <w:sz w:val="18"/>
                    </w:rPr>
                    <w:t>[անհրաժեշտ է տեղեկությունների փոփոխությունների ստացում մարդու կյանքի և առողջության համար վտանգավոր արտադրանքի մասին տվյալների բազայից]</w:t>
                  </w:r>
                  <w:r w:rsidRPr="00296E4B">
                    <w:rPr>
                      <w:rFonts w:ascii="Sylfaen" w:hAnsi="Sylfaen"/>
                      <w:sz w:val="14"/>
                    </w:rPr>
                    <w:t xml:space="preserve"> </w:t>
                  </w:r>
                </w:p>
              </w:txbxContent>
            </v:textbox>
          </v:rect>
        </w:pict>
      </w:r>
      <w:r>
        <w:rPr>
          <w:rFonts w:ascii="Sylfaen" w:hAnsi="Sylfaen"/>
          <w:noProof/>
          <w:lang w:val="en-US" w:eastAsia="en-US" w:bidi="ar-SA"/>
        </w:rPr>
        <w:pict w14:anchorId="71938453">
          <v:rect id="_x0000_s2681" style="position:absolute;left:0;text-align:left;margin-left:97.55pt;margin-top:376.7pt;width:330.8pt;height:35.75pt;z-index:252582912" stroked="f">
            <v:textbox style="mso-next-textbox:#_x0000_s2681">
              <w:txbxContent>
                <w:p w14:paraId="63D2CFB4" w14:textId="77777777" w:rsidR="00366A48" w:rsidRPr="00296E4B" w:rsidRDefault="00366A48" w:rsidP="00B73B04">
                  <w:pPr>
                    <w:rPr>
                      <w:rFonts w:ascii="Sylfaen" w:eastAsia="Times New Roman" w:hAnsi="Sylfaen" w:cs="Times New Roman"/>
                      <w:sz w:val="20"/>
                    </w:rPr>
                  </w:pPr>
                  <w:r w:rsidRPr="00296E4B">
                    <w:rPr>
                      <w:rFonts w:ascii="Sylfaen" w:hAnsi="Sylfaen"/>
                      <w:sz w:val="16"/>
                    </w:rPr>
                    <w:t>Հսկիչ-վերահսկիչ մարմնի կողմից տեղեկությունների փոփոխությունների ստացում՝ մարդու կյանքի և առողջության համար վտանգավոր արտադրանքի մասին տվյալների բազայից (P.SS.08.TRN.020)</w:t>
                  </w:r>
                </w:p>
                <w:p w14:paraId="29772746" w14:textId="77777777" w:rsidR="00366A48" w:rsidRDefault="00366A48" w:rsidP="00B73B04"/>
              </w:txbxContent>
            </v:textbox>
          </v:rect>
        </w:pict>
      </w:r>
      <w:r>
        <w:rPr>
          <w:rFonts w:ascii="Sylfaen" w:hAnsi="Sylfaen"/>
          <w:noProof/>
          <w:lang w:val="en-US" w:eastAsia="en-US" w:bidi="ar-SA"/>
        </w:rPr>
        <w:pict w14:anchorId="43484542">
          <v:rect id="_x0000_s2679" style="position:absolute;left:0;text-align:left;margin-left:85.6pt;margin-top:224pt;width:324.4pt;height:51.95pt;z-index:252580864" stroked="f">
            <v:textbox style="mso-next-textbox:#_x0000_s2679">
              <w:txbxContent>
                <w:p w14:paraId="083369FC" w14:textId="77777777" w:rsidR="00366A48" w:rsidRPr="00296E4B" w:rsidRDefault="00366A48" w:rsidP="00B73B04">
                  <w:pPr>
                    <w:rPr>
                      <w:rFonts w:ascii="Sylfaen" w:eastAsia="Times New Roman" w:hAnsi="Sylfaen" w:cs="Times New Roman"/>
                      <w:sz w:val="18"/>
                      <w:lang w:val="en-US"/>
                    </w:rPr>
                  </w:pPr>
                  <w:r w:rsidRPr="00296E4B">
                    <w:rPr>
                      <w:rFonts w:ascii="Sylfaen" w:hAnsi="Sylfaen"/>
                      <w:sz w:val="14"/>
                    </w:rPr>
                    <w:t>Հսկիչ-վերահսկիչ մարմնի կողմից տեղեկությունների ստացում՝ մարդու կյանքի և առողջության համար վտանգավոր արտադրանքի մասին տվյալների բազայից (P.SS.08.TRN.019)</w:t>
                  </w:r>
                </w:p>
              </w:txbxContent>
            </v:textbox>
          </v:rect>
        </w:pict>
      </w:r>
      <w:r>
        <w:rPr>
          <w:rFonts w:ascii="Sylfaen" w:hAnsi="Sylfaen"/>
          <w:noProof/>
          <w:lang w:val="en-US" w:eastAsia="en-US" w:bidi="ar-SA"/>
        </w:rPr>
        <w:pict w14:anchorId="4695DE67">
          <v:rect id="_x0000_s2678" style="position:absolute;left:0;text-align:left;margin-left:31.8pt;margin-top:190.7pt;width:428.45pt;height:29.6pt;z-index:252579840" stroked="f">
            <v:textbox style="mso-next-textbox:#_x0000_s2678">
              <w:txbxContent>
                <w:p w14:paraId="35F52398" w14:textId="77777777" w:rsidR="00366A48" w:rsidRPr="00296E4B" w:rsidRDefault="00366A48" w:rsidP="00B73B04">
                  <w:pPr>
                    <w:rPr>
                      <w:rFonts w:ascii="Sylfaen" w:hAnsi="Sylfaen"/>
                      <w:sz w:val="16"/>
                      <w:szCs w:val="16"/>
                    </w:rPr>
                  </w:pPr>
                  <w:r w:rsidRPr="00296E4B">
                    <w:rPr>
                      <w:rFonts w:ascii="Sylfaen" w:hAnsi="Sylfaen"/>
                      <w:sz w:val="16"/>
                      <w:szCs w:val="16"/>
                    </w:rPr>
                    <w:t>[անհրաժեշտ է տեղեկությունների ստացում՝ մարդու կյանքի և առողջության համար վտանգավոր արտադրանքի մասին տվյալների բազայից]</w:t>
                  </w:r>
                </w:p>
              </w:txbxContent>
            </v:textbox>
          </v:rect>
        </w:pict>
      </w:r>
      <w:r>
        <w:rPr>
          <w:rFonts w:ascii="Sylfaen" w:hAnsi="Sylfaen"/>
          <w:noProof/>
          <w:lang w:val="en-US" w:eastAsia="en-US" w:bidi="ar-SA"/>
        </w:rPr>
        <w:pict w14:anchorId="7E81DEB2">
          <v:rect id="_x0000_s2677" style="position:absolute;left:0;text-align:left;margin-left:63.7pt;margin-top:77.45pt;width:351.75pt;height:43.25pt;z-index:252578816" stroked="f">
            <v:textbox style="mso-next-textbox:#_x0000_s2677">
              <w:txbxContent>
                <w:p w14:paraId="34E89820" w14:textId="77777777" w:rsidR="00366A48" w:rsidRPr="00855F3A" w:rsidRDefault="00366A48" w:rsidP="00B73B04">
                  <w:pPr>
                    <w:rPr>
                      <w:rFonts w:ascii="Sylfaen" w:eastAsia="Times New Roman" w:hAnsi="Sylfaen" w:cs="Times New Roman"/>
                      <w:sz w:val="18"/>
                      <w:lang w:val="en-US"/>
                    </w:rPr>
                  </w:pPr>
                  <w:r w:rsidRPr="00855F3A">
                    <w:rPr>
                      <w:rFonts w:ascii="Sylfaen" w:hAnsi="Sylfaen"/>
                      <w:sz w:val="14"/>
                    </w:rPr>
                    <w:t>Հսկիչ-վերահսկիչ մարմնի կողմից մարդու կյանքի և առողջության համար վտանգավոր արտադրանքի մասին տվյալների բազայի թարմացման ամսաթվի և ժամի մասին տեղեկատվության ստացում (P.SS.08.TRN.018)</w:t>
                  </w:r>
                </w:p>
              </w:txbxContent>
            </v:textbox>
          </v:rect>
        </w:pict>
      </w:r>
      <w:r>
        <w:rPr>
          <w:rFonts w:ascii="Sylfaen" w:hAnsi="Sylfaen"/>
          <w:noProof/>
          <w:lang w:val="en-US" w:eastAsia="en-US" w:bidi="ar-SA"/>
        </w:rPr>
        <w:pict w14:anchorId="5749453A">
          <v:rect id="_x0000_s2682" style="position:absolute;left:0;text-align:left;margin-left:35.05pt;margin-top:47.85pt;width:393.3pt;height:29.6pt;z-index:252583936" stroked="f">
            <v:textbox style="mso-next-textbox:#_x0000_s2682">
              <w:txbxContent>
                <w:p w14:paraId="36B25460" w14:textId="77777777" w:rsidR="00366A48" w:rsidRPr="00855F3A" w:rsidRDefault="00366A48" w:rsidP="00B73B04">
                  <w:pPr>
                    <w:rPr>
                      <w:rFonts w:ascii="Sylfaen" w:eastAsia="Times New Roman" w:hAnsi="Sylfaen" w:cs="Times New Roman"/>
                      <w:sz w:val="16"/>
                      <w:szCs w:val="16"/>
                    </w:rPr>
                  </w:pPr>
                  <w:r w:rsidRPr="00855F3A">
                    <w:rPr>
                      <w:rFonts w:ascii="Sylfaen" w:hAnsi="Sylfaen"/>
                      <w:sz w:val="16"/>
                      <w:szCs w:val="16"/>
                    </w:rPr>
                    <w:t>[անհրաժեշտ է տեղեկատվության ստացում՝ մարդու կյանքի և առողջության համար վտանգավոր արտադրանքի մասին տվյալների բազայի թարմացման ամսաթվի և ժամի մասին]</w:t>
                  </w:r>
                </w:p>
                <w:p w14:paraId="725BA523" w14:textId="77777777" w:rsidR="00366A48" w:rsidRDefault="00366A48" w:rsidP="00B73B04"/>
              </w:txbxContent>
            </v:textbox>
          </v:rect>
        </w:pict>
      </w:r>
      <w:r>
        <w:rPr>
          <w:rFonts w:ascii="Sylfaen" w:hAnsi="Sylfaen"/>
          <w:noProof/>
          <w:lang w:val="en-US" w:eastAsia="en-US" w:bidi="ar-SA"/>
        </w:rPr>
        <w:pict w14:anchorId="30F1B7EF">
          <v:rect id="_x0000_s2683" style="position:absolute;left:0;text-align:left;margin-left:247.35pt;margin-top:4.85pt;width:162.65pt;height:20.65pt;z-index:252584960" stroked="f">
            <v:textbox style="mso-next-textbox:#_x0000_s2683">
              <w:txbxContent>
                <w:p w14:paraId="3376BFF2" w14:textId="77777777" w:rsidR="00366A48" w:rsidRPr="00855F3A" w:rsidRDefault="00366A48" w:rsidP="00855F3A">
                  <w:pPr>
                    <w:jc w:val="center"/>
                    <w:rPr>
                      <w:rFonts w:ascii="Sylfaen" w:hAnsi="Sylfaen"/>
                      <w:sz w:val="20"/>
                    </w:rPr>
                  </w:pPr>
                  <w:r w:rsidRPr="00855F3A">
                    <w:rPr>
                      <w:rFonts w:ascii="Sylfaen" w:hAnsi="Sylfaen"/>
                      <w:sz w:val="20"/>
                    </w:rPr>
                    <w:t>: Համակարգող</w:t>
                  </w:r>
                </w:p>
              </w:txbxContent>
            </v:textbox>
          </v:rect>
        </w:pict>
      </w:r>
      <w:r>
        <w:rPr>
          <w:rFonts w:ascii="Sylfaen" w:hAnsi="Sylfaen"/>
          <w:noProof/>
          <w:lang w:val="en-US" w:eastAsia="en-US" w:bidi="ar-SA"/>
        </w:rPr>
        <w:pict w14:anchorId="442A1AF3">
          <v:rect id="_x0000_s2684" style="position:absolute;left:0;text-align:left;margin-left:14.85pt;margin-top:4.85pt;width:192.4pt;height:20.65pt;z-index:252585984" stroked="f">
            <v:textbox style="mso-next-textbox:#_x0000_s2684">
              <w:txbxContent>
                <w:p w14:paraId="577D8117" w14:textId="77777777" w:rsidR="00366A48" w:rsidRPr="00855F3A" w:rsidRDefault="00366A48" w:rsidP="00855F3A">
                  <w:pPr>
                    <w:jc w:val="center"/>
                    <w:rPr>
                      <w:rFonts w:ascii="Sylfaen" w:hAnsi="Sylfaen"/>
                      <w:sz w:val="20"/>
                      <w:szCs w:val="23"/>
                      <w:lang w:val="en-US"/>
                    </w:rPr>
                  </w:pPr>
                  <w:r w:rsidRPr="00855F3A">
                    <w:rPr>
                      <w:rFonts w:ascii="Sylfaen" w:hAnsi="Sylfaen"/>
                      <w:sz w:val="20"/>
                    </w:rPr>
                    <w:t>: Տեղեկությունները սպառողը</w:t>
                  </w:r>
                </w:p>
              </w:txbxContent>
            </v:textbox>
          </v:rect>
        </w:pict>
      </w:r>
      <w:r w:rsidR="00B73B04" w:rsidRPr="00B73B04">
        <w:rPr>
          <w:rFonts w:ascii="Sylfaen" w:hAnsi="Sylfaen"/>
          <w:noProof/>
          <w:lang w:val="en-US" w:eastAsia="en-US" w:bidi="ar-SA"/>
        </w:rPr>
        <w:drawing>
          <wp:inline distT="0" distB="0" distL="0" distR="0" wp14:anchorId="1E58AEED" wp14:editId="4B3B7AFC">
            <wp:extent cx="5922645" cy="6039485"/>
            <wp:effectExtent l="19050" t="0" r="1905" b="0"/>
            <wp:docPr id="81" name="Picture 81" descr="D:\..\..\ADMINI~1\AppData\Local\Temp\notes1B744C\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DMINI~1\AppData\Local\Temp\notes1B744C\media\image5.jpeg"/>
                    <pic:cNvPicPr>
                      <a:picLocks noChangeAspect="1" noChangeArrowheads="1"/>
                    </pic:cNvPicPr>
                  </pic:nvPicPr>
                  <pic:blipFill>
                    <a:blip r:embed="rId77" cstate="print"/>
                    <a:srcRect/>
                    <a:stretch>
                      <a:fillRect/>
                    </a:stretch>
                  </pic:blipFill>
                  <pic:spPr bwMode="auto">
                    <a:xfrm>
                      <a:off x="0" y="0"/>
                      <a:ext cx="5922645" cy="6039485"/>
                    </a:xfrm>
                    <a:prstGeom prst="rect">
                      <a:avLst/>
                    </a:prstGeom>
                    <a:noFill/>
                    <a:ln w="9525">
                      <a:noFill/>
                      <a:miter lim="800000"/>
                      <a:headEnd/>
                      <a:tailEnd/>
                    </a:ln>
                  </pic:spPr>
                </pic:pic>
              </a:graphicData>
            </a:graphic>
          </wp:inline>
        </w:drawing>
      </w:r>
    </w:p>
    <w:p w14:paraId="2C3EEAFF"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2. Ընդհանուր գործընթացի տրանզակցիաների կատարման սխեման՝ հսկիչ-վերահսկիչ մարմինների կողմից մարդու կյանքի եւ առողջության համար վտանգավոր արտադրանքի մասին տվյալների բազայից տեղեկություններ ստանալու ժամանակ</w:t>
      </w:r>
    </w:p>
    <w:p w14:paraId="04CA0A16" w14:textId="77777777" w:rsidR="00B73B04" w:rsidRPr="00B73B04" w:rsidRDefault="00B73B04" w:rsidP="00B73B04">
      <w:pPr>
        <w:pStyle w:val="Picturecaption0"/>
        <w:shd w:val="clear" w:color="auto" w:fill="auto"/>
        <w:spacing w:after="160" w:line="360" w:lineRule="auto"/>
        <w:rPr>
          <w:rFonts w:ascii="Sylfaen" w:hAnsi="Sylfaen"/>
          <w:sz w:val="24"/>
          <w:szCs w:val="24"/>
        </w:rPr>
      </w:pPr>
    </w:p>
    <w:p w14:paraId="55F1B27A" w14:textId="77777777" w:rsidR="00B73B04" w:rsidRPr="00B73B04" w:rsidRDefault="00B73B04" w:rsidP="00B73B04">
      <w:pPr>
        <w:pStyle w:val="Picturecaption0"/>
        <w:shd w:val="clear" w:color="auto" w:fill="auto"/>
        <w:spacing w:after="160" w:line="360" w:lineRule="auto"/>
        <w:rPr>
          <w:rFonts w:ascii="Sylfaen" w:hAnsi="Sylfaen"/>
          <w:sz w:val="24"/>
          <w:szCs w:val="24"/>
        </w:rPr>
        <w:sectPr w:rsidR="00B73B04" w:rsidRPr="00B73B04" w:rsidSect="00366A48">
          <w:pgSz w:w="11900" w:h="16840" w:orient="landscape" w:code="9"/>
          <w:pgMar w:top="1418" w:right="1418" w:bottom="1418" w:left="1418" w:header="0" w:footer="943" w:gutter="0"/>
          <w:pgNumType w:start="1"/>
          <w:cols w:space="720"/>
          <w:noEndnote/>
          <w:titlePg/>
          <w:docGrid w:linePitch="360"/>
        </w:sectPr>
      </w:pPr>
    </w:p>
    <w:p w14:paraId="3458CCE9" w14:textId="77777777" w:rsidR="00B73B04" w:rsidRPr="00B73B04" w:rsidRDefault="00B73B04" w:rsidP="00933C49">
      <w:pPr>
        <w:pStyle w:val="Tablecaption0"/>
        <w:shd w:val="clear" w:color="auto" w:fill="auto"/>
        <w:spacing w:after="160" w:line="360" w:lineRule="auto"/>
        <w:ind w:firstLine="567"/>
        <w:jc w:val="right"/>
        <w:rPr>
          <w:rFonts w:ascii="Sylfaen" w:hAnsi="Sylfaen"/>
          <w:sz w:val="24"/>
          <w:szCs w:val="24"/>
        </w:rPr>
      </w:pPr>
      <w:r w:rsidRPr="00B73B04">
        <w:rPr>
          <w:rFonts w:ascii="Sylfaen" w:hAnsi="Sylfaen"/>
          <w:sz w:val="24"/>
          <w:szCs w:val="24"/>
        </w:rPr>
        <w:lastRenderedPageBreak/>
        <w:t>Աղյուսակ 2</w:t>
      </w:r>
    </w:p>
    <w:p w14:paraId="4DB9D146" w14:textId="77777777" w:rsidR="00B73B04" w:rsidRPr="00B73B04" w:rsidRDefault="00B73B04" w:rsidP="00C91770">
      <w:pPr>
        <w:spacing w:after="160" w:line="360" w:lineRule="auto"/>
        <w:jc w:val="center"/>
        <w:rPr>
          <w:rFonts w:ascii="Sylfaen" w:hAnsi="Sylfaen"/>
        </w:rPr>
      </w:pPr>
      <w:r w:rsidRPr="00B73B04">
        <w:rPr>
          <w:rFonts w:ascii="Sylfaen" w:hAnsi="Sylfaen"/>
        </w:rPr>
        <w:t xml:space="preserve">Ընդհանուր գործընթացի տրանզակցիաների ցանկը՝ հսկիչ-վերահսկիչ մարմինների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տեղեկություններ ստանալու ժամանակ</w:t>
      </w:r>
    </w:p>
    <w:tbl>
      <w:tblPr>
        <w:tblOverlap w:val="never"/>
        <w:tblW w:w="15394" w:type="dxa"/>
        <w:jc w:val="center"/>
        <w:tblLayout w:type="fixed"/>
        <w:tblCellMar>
          <w:left w:w="10" w:type="dxa"/>
          <w:right w:w="10" w:type="dxa"/>
        </w:tblCellMar>
        <w:tblLook w:val="04A0" w:firstRow="1" w:lastRow="0" w:firstColumn="1" w:lastColumn="0" w:noHBand="0" w:noVBand="1"/>
      </w:tblPr>
      <w:tblGrid>
        <w:gridCol w:w="1131"/>
        <w:gridCol w:w="3104"/>
        <w:gridCol w:w="2728"/>
        <w:gridCol w:w="2731"/>
        <w:gridCol w:w="2829"/>
        <w:gridCol w:w="2871"/>
      </w:tblGrid>
      <w:tr w:rsidR="00B73B04" w:rsidRPr="00933C49" w14:paraId="7397DF42" w14:textId="77777777" w:rsidTr="00855F3A">
        <w:trPr>
          <w:tblHeader/>
          <w:jc w:val="center"/>
        </w:trPr>
        <w:tc>
          <w:tcPr>
            <w:tcW w:w="1131" w:type="dxa"/>
            <w:tcBorders>
              <w:top w:val="single" w:sz="4" w:space="0" w:color="auto"/>
              <w:left w:val="single" w:sz="4" w:space="0" w:color="auto"/>
            </w:tcBorders>
            <w:shd w:val="clear" w:color="auto" w:fill="FFFFFF"/>
            <w:vAlign w:val="center"/>
          </w:tcPr>
          <w:p w14:paraId="6C9E40F8" w14:textId="77777777" w:rsidR="00B73B04" w:rsidRPr="00933C49" w:rsidRDefault="00B73B04" w:rsidP="00855F3A">
            <w:pPr>
              <w:spacing w:after="120"/>
              <w:ind w:left="75"/>
              <w:jc w:val="center"/>
              <w:rPr>
                <w:rFonts w:ascii="Sylfaen" w:hAnsi="Sylfaen"/>
                <w:sz w:val="20"/>
                <w:szCs w:val="20"/>
              </w:rPr>
            </w:pPr>
            <w:r w:rsidRPr="00933C49">
              <w:rPr>
                <w:rStyle w:val="Bodytext211pt"/>
                <w:rFonts w:ascii="Sylfaen" w:eastAsia="Microsoft Sans Serif" w:hAnsi="Sylfaen"/>
                <w:sz w:val="20"/>
                <w:szCs w:val="20"/>
              </w:rPr>
              <w:t>Համարը՝</w:t>
            </w:r>
          </w:p>
          <w:p w14:paraId="0E2F626F" w14:textId="77777777" w:rsidR="00B73B04" w:rsidRPr="00933C49" w:rsidRDefault="00B73B04" w:rsidP="00855F3A">
            <w:pPr>
              <w:spacing w:after="120"/>
              <w:ind w:left="75"/>
              <w:jc w:val="center"/>
              <w:rPr>
                <w:rFonts w:ascii="Sylfaen" w:hAnsi="Sylfaen"/>
                <w:sz w:val="20"/>
                <w:szCs w:val="20"/>
              </w:rPr>
            </w:pPr>
            <w:r w:rsidRPr="00933C49">
              <w:rPr>
                <w:rStyle w:val="Bodytext211pt"/>
                <w:rFonts w:ascii="Sylfaen" w:eastAsia="Microsoft Sans Serif" w:hAnsi="Sylfaen"/>
                <w:sz w:val="20"/>
                <w:szCs w:val="20"/>
              </w:rPr>
              <w:t>ը/կ</w:t>
            </w:r>
          </w:p>
        </w:tc>
        <w:tc>
          <w:tcPr>
            <w:tcW w:w="3104" w:type="dxa"/>
            <w:tcBorders>
              <w:top w:val="single" w:sz="4" w:space="0" w:color="auto"/>
              <w:left w:val="single" w:sz="4" w:space="0" w:color="auto"/>
            </w:tcBorders>
            <w:shd w:val="clear" w:color="auto" w:fill="FFFFFF"/>
            <w:vAlign w:val="center"/>
          </w:tcPr>
          <w:p w14:paraId="4ADFE503"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Նախաձեռնողի կողմից կատարվող գործառնությունը</w:t>
            </w:r>
          </w:p>
        </w:tc>
        <w:tc>
          <w:tcPr>
            <w:tcW w:w="2728" w:type="dxa"/>
            <w:tcBorders>
              <w:top w:val="single" w:sz="4" w:space="0" w:color="auto"/>
              <w:left w:val="single" w:sz="4" w:space="0" w:color="auto"/>
            </w:tcBorders>
            <w:shd w:val="clear" w:color="auto" w:fill="FFFFFF"/>
            <w:vAlign w:val="center"/>
          </w:tcPr>
          <w:p w14:paraId="0A616FC5"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Ընդհանուր գործընթացի տեղեկատվական օբյեկտի միջանկյալ վիճակը</w:t>
            </w:r>
          </w:p>
        </w:tc>
        <w:tc>
          <w:tcPr>
            <w:tcW w:w="2731" w:type="dxa"/>
            <w:tcBorders>
              <w:top w:val="single" w:sz="4" w:space="0" w:color="auto"/>
              <w:left w:val="single" w:sz="4" w:space="0" w:color="auto"/>
            </w:tcBorders>
            <w:shd w:val="clear" w:color="auto" w:fill="FFFFFF"/>
            <w:vAlign w:val="center"/>
          </w:tcPr>
          <w:p w14:paraId="57099D93"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Ռեսպոնդենտի կողմից կատարվող գործառնությունը</w:t>
            </w:r>
          </w:p>
        </w:tc>
        <w:tc>
          <w:tcPr>
            <w:tcW w:w="2829" w:type="dxa"/>
            <w:tcBorders>
              <w:top w:val="single" w:sz="4" w:space="0" w:color="auto"/>
              <w:left w:val="single" w:sz="4" w:space="0" w:color="auto"/>
            </w:tcBorders>
            <w:shd w:val="clear" w:color="auto" w:fill="FFFFFF"/>
            <w:vAlign w:val="center"/>
          </w:tcPr>
          <w:p w14:paraId="26EEF568"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Ընդհանուր գործընթացի տեղեկատվական օբյեկտի վերջնական վիճակը</w:t>
            </w:r>
          </w:p>
        </w:tc>
        <w:tc>
          <w:tcPr>
            <w:tcW w:w="2871" w:type="dxa"/>
            <w:tcBorders>
              <w:top w:val="single" w:sz="4" w:space="0" w:color="auto"/>
              <w:left w:val="single" w:sz="4" w:space="0" w:color="auto"/>
              <w:right w:val="single" w:sz="4" w:space="0" w:color="auto"/>
            </w:tcBorders>
            <w:shd w:val="clear" w:color="auto" w:fill="FFFFFF"/>
            <w:vAlign w:val="center"/>
          </w:tcPr>
          <w:p w14:paraId="38496AE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տրանզակցիան</w:t>
            </w:r>
          </w:p>
        </w:tc>
      </w:tr>
      <w:tr w:rsidR="00B73B04" w:rsidRPr="00933C49" w14:paraId="2EA03495" w14:textId="77777777" w:rsidTr="00855F3A">
        <w:trPr>
          <w:tblHeader/>
          <w:jc w:val="center"/>
        </w:trPr>
        <w:tc>
          <w:tcPr>
            <w:tcW w:w="1131" w:type="dxa"/>
            <w:tcBorders>
              <w:top w:val="single" w:sz="4" w:space="0" w:color="auto"/>
              <w:left w:val="single" w:sz="4" w:space="0" w:color="auto"/>
            </w:tcBorders>
            <w:shd w:val="clear" w:color="auto" w:fill="FFFFFF"/>
            <w:vAlign w:val="center"/>
          </w:tcPr>
          <w:p w14:paraId="245CED06"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3104" w:type="dxa"/>
            <w:tcBorders>
              <w:top w:val="single" w:sz="4" w:space="0" w:color="auto"/>
              <w:left w:val="single" w:sz="4" w:space="0" w:color="auto"/>
            </w:tcBorders>
            <w:shd w:val="clear" w:color="auto" w:fill="FFFFFF"/>
            <w:vAlign w:val="center"/>
          </w:tcPr>
          <w:p w14:paraId="1BFDD75F"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2728" w:type="dxa"/>
            <w:tcBorders>
              <w:top w:val="single" w:sz="4" w:space="0" w:color="auto"/>
              <w:left w:val="single" w:sz="4" w:space="0" w:color="auto"/>
            </w:tcBorders>
            <w:shd w:val="clear" w:color="auto" w:fill="FFFFFF"/>
            <w:vAlign w:val="center"/>
          </w:tcPr>
          <w:p w14:paraId="743C2955"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w:t>
            </w:r>
          </w:p>
        </w:tc>
        <w:tc>
          <w:tcPr>
            <w:tcW w:w="2731" w:type="dxa"/>
            <w:tcBorders>
              <w:top w:val="single" w:sz="4" w:space="0" w:color="auto"/>
              <w:left w:val="single" w:sz="4" w:space="0" w:color="auto"/>
            </w:tcBorders>
            <w:shd w:val="clear" w:color="auto" w:fill="FFFFFF"/>
            <w:vAlign w:val="center"/>
          </w:tcPr>
          <w:p w14:paraId="430A8935"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4</w:t>
            </w:r>
          </w:p>
        </w:tc>
        <w:tc>
          <w:tcPr>
            <w:tcW w:w="2829" w:type="dxa"/>
            <w:tcBorders>
              <w:top w:val="single" w:sz="4" w:space="0" w:color="auto"/>
              <w:left w:val="single" w:sz="4" w:space="0" w:color="auto"/>
            </w:tcBorders>
            <w:shd w:val="clear" w:color="auto" w:fill="FFFFFF"/>
            <w:vAlign w:val="center"/>
          </w:tcPr>
          <w:p w14:paraId="063E7C51"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5</w:t>
            </w:r>
          </w:p>
        </w:tc>
        <w:tc>
          <w:tcPr>
            <w:tcW w:w="2871" w:type="dxa"/>
            <w:tcBorders>
              <w:top w:val="single" w:sz="4" w:space="0" w:color="auto"/>
              <w:left w:val="single" w:sz="4" w:space="0" w:color="auto"/>
              <w:right w:val="single" w:sz="4" w:space="0" w:color="auto"/>
            </w:tcBorders>
            <w:shd w:val="clear" w:color="auto" w:fill="FFFFFF"/>
            <w:vAlign w:val="center"/>
          </w:tcPr>
          <w:p w14:paraId="2633DC89"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6</w:t>
            </w:r>
          </w:p>
        </w:tc>
      </w:tr>
      <w:tr w:rsidR="00B73B04" w:rsidRPr="00933C49" w14:paraId="75F3FBEC" w14:textId="77777777" w:rsidTr="00855F3A">
        <w:trPr>
          <w:jc w:val="center"/>
        </w:trPr>
        <w:tc>
          <w:tcPr>
            <w:tcW w:w="1131" w:type="dxa"/>
            <w:tcBorders>
              <w:top w:val="single" w:sz="4" w:space="0" w:color="auto"/>
              <w:left w:val="single" w:sz="4" w:space="0" w:color="auto"/>
            </w:tcBorders>
            <w:shd w:val="clear" w:color="auto" w:fill="FFFFFF"/>
            <w:vAlign w:val="center"/>
          </w:tcPr>
          <w:p w14:paraId="530E168A"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14263" w:type="dxa"/>
            <w:gridSpan w:val="5"/>
            <w:tcBorders>
              <w:top w:val="single" w:sz="4" w:space="0" w:color="auto"/>
              <w:left w:val="single" w:sz="4" w:space="0" w:color="auto"/>
              <w:right w:val="single" w:sz="4" w:space="0" w:color="auto"/>
            </w:tcBorders>
            <w:shd w:val="clear" w:color="auto" w:fill="FFFFFF"/>
            <w:vAlign w:val="center"/>
          </w:tcPr>
          <w:p w14:paraId="5E8380E0" w14:textId="77777777" w:rsidR="00B73B04" w:rsidRPr="00933C49" w:rsidRDefault="00B73B04" w:rsidP="00C91770">
            <w:pPr>
              <w:spacing w:after="120"/>
              <w:ind w:left="200"/>
              <w:jc w:val="center"/>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տվյալների բազայի թարմացման ամսաթվի եւ ժամի մասին տեղեկատվության ստացում (P.SS.08.</w:t>
            </w:r>
            <w:smartTag w:uri="urn:schemas-microsoft-com:office:smarttags" w:element="stockticker">
              <w:r w:rsidRPr="00933C49">
                <w:rPr>
                  <w:rStyle w:val="Bodytext211pt"/>
                  <w:rFonts w:ascii="Sylfaen" w:eastAsia="Microsoft Sans Serif" w:hAnsi="Sylfaen"/>
                  <w:sz w:val="20"/>
                  <w:szCs w:val="20"/>
                </w:rPr>
                <w:t>PRC</w:t>
              </w:r>
            </w:smartTag>
            <w:r w:rsidRPr="00933C49">
              <w:rPr>
                <w:rStyle w:val="Bodytext211pt"/>
                <w:rFonts w:ascii="Sylfaen" w:eastAsia="Microsoft Sans Serif" w:hAnsi="Sylfaen"/>
                <w:sz w:val="20"/>
                <w:szCs w:val="20"/>
              </w:rPr>
              <w:t>.009)</w:t>
            </w:r>
          </w:p>
        </w:tc>
      </w:tr>
      <w:tr w:rsidR="00855F3A" w:rsidRPr="00933C49" w14:paraId="6A94DADD" w14:textId="77777777" w:rsidTr="00366A48">
        <w:trPr>
          <w:trHeight w:val="4981"/>
          <w:jc w:val="center"/>
        </w:trPr>
        <w:tc>
          <w:tcPr>
            <w:tcW w:w="1131" w:type="dxa"/>
            <w:tcBorders>
              <w:top w:val="single" w:sz="4" w:space="0" w:color="auto"/>
              <w:left w:val="single" w:sz="4" w:space="0" w:color="auto"/>
            </w:tcBorders>
            <w:shd w:val="clear" w:color="auto" w:fill="FFFFFF"/>
          </w:tcPr>
          <w:p w14:paraId="2C1471D0" w14:textId="77777777" w:rsidR="00855F3A" w:rsidRPr="00933C49" w:rsidRDefault="00855F3A" w:rsidP="00855F3A">
            <w:pPr>
              <w:spacing w:after="120"/>
              <w:jc w:val="center"/>
              <w:rPr>
                <w:rFonts w:ascii="Sylfaen" w:hAnsi="Sylfaen"/>
                <w:sz w:val="20"/>
                <w:szCs w:val="20"/>
              </w:rPr>
            </w:pPr>
            <w:r w:rsidRPr="00933C49">
              <w:rPr>
                <w:rStyle w:val="Bodytext211pt"/>
                <w:rFonts w:ascii="Sylfaen" w:eastAsia="Microsoft Sans Serif" w:hAnsi="Sylfaen"/>
                <w:sz w:val="20"/>
                <w:szCs w:val="20"/>
              </w:rPr>
              <w:t>1.1</w:t>
            </w:r>
          </w:p>
        </w:tc>
        <w:tc>
          <w:tcPr>
            <w:tcW w:w="3104" w:type="dxa"/>
            <w:tcBorders>
              <w:top w:val="single" w:sz="4" w:space="0" w:color="auto"/>
              <w:left w:val="single" w:sz="4" w:space="0" w:color="auto"/>
            </w:tcBorders>
            <w:shd w:val="clear" w:color="auto" w:fill="FFFFFF"/>
            <w:vAlign w:val="center"/>
          </w:tcPr>
          <w:p w14:paraId="275F13C1" w14:textId="77777777" w:rsidR="00855F3A" w:rsidRPr="00933C49" w:rsidRDefault="00855F3A"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տեղեկատվության հարցում՝ մարդու կյանքի եւ առողջության համար վտանգավոր արտադրանքի մասին տվյալների բազայի թարմացման ամսաթվի եւ ժամի մասին (P.SS.08.0PR.029), հսկիչ-վերահսկիչ մարմնի կողմից՝ մարդու կյանքի եւ առողջության համար վտանգավոր արտադրանքի մասին տվյալների բազայի թարմացման ամսաթվի եւ ժամի մասին տեղեկատվության ընդունում եւ մշակում</w:t>
            </w:r>
          </w:p>
          <w:p w14:paraId="058588C4" w14:textId="77777777" w:rsidR="00855F3A" w:rsidRPr="00933C49" w:rsidRDefault="00855F3A" w:rsidP="00933C49">
            <w:pPr>
              <w:spacing w:after="120"/>
              <w:rPr>
                <w:rFonts w:ascii="Sylfaen" w:hAnsi="Sylfaen"/>
                <w:sz w:val="20"/>
                <w:szCs w:val="20"/>
              </w:rPr>
            </w:pPr>
            <w:r w:rsidRPr="00855F3A">
              <w:rPr>
                <w:rStyle w:val="Bodytext211pt"/>
                <w:rFonts w:ascii="Sylfaen" w:eastAsia="Microsoft Sans Serif" w:hAnsi="Sylfaen"/>
                <w:sz w:val="20"/>
                <w:szCs w:val="20"/>
              </w:rPr>
              <w:t>մարդու առողջության (P.SS.08.0PR.031)/սեգմենտ 485</w:t>
            </w:r>
          </w:p>
        </w:tc>
        <w:tc>
          <w:tcPr>
            <w:tcW w:w="2728" w:type="dxa"/>
            <w:tcBorders>
              <w:top w:val="single" w:sz="4" w:space="0" w:color="auto"/>
              <w:left w:val="single" w:sz="4" w:space="0" w:color="auto"/>
            </w:tcBorders>
            <w:shd w:val="clear" w:color="auto" w:fill="FFFFFF"/>
          </w:tcPr>
          <w:p w14:paraId="6EDC7CC6" w14:textId="77777777" w:rsidR="00855F3A" w:rsidRPr="00933C49" w:rsidRDefault="00855F3A"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տեղեկությունների թարմացման ամսաթվի եւ ժամի վերաբերյալ տեղեկատվությունը հարցվել է</w:t>
            </w:r>
          </w:p>
        </w:tc>
        <w:tc>
          <w:tcPr>
            <w:tcW w:w="2731" w:type="dxa"/>
            <w:tcBorders>
              <w:top w:val="single" w:sz="4" w:space="0" w:color="auto"/>
              <w:left w:val="single" w:sz="4" w:space="0" w:color="auto"/>
            </w:tcBorders>
            <w:shd w:val="clear" w:color="auto" w:fill="FFFFFF"/>
          </w:tcPr>
          <w:p w14:paraId="1BABB344" w14:textId="77777777" w:rsidR="00855F3A" w:rsidRPr="00933C49" w:rsidRDefault="00855F3A" w:rsidP="00933C49">
            <w:pPr>
              <w:spacing w:after="120"/>
              <w:rPr>
                <w:rFonts w:ascii="Sylfaen" w:hAnsi="Sylfaen"/>
                <w:sz w:val="20"/>
                <w:szCs w:val="20"/>
              </w:rPr>
            </w:pPr>
            <w:r w:rsidRPr="00933C49">
              <w:rPr>
                <w:rStyle w:val="Bodytext211pt"/>
                <w:rFonts w:ascii="Sylfaen" w:eastAsia="Microsoft Sans Serif" w:hAnsi="Sylfaen"/>
                <w:sz w:val="20"/>
                <w:szCs w:val="20"/>
              </w:rPr>
              <w:t>հարցման մշակում եւ մարդու կյանքի եւ առողջության համար վտանգավոր արտադրանքի մասին տվյալների բազայի թարմացման ամսաթվի եւ ժամի մասին տեղեկատվության ներկայացում հսկիչ-վերահսկիչ մարմին (P.SS.08.0PR.030)</w:t>
            </w:r>
          </w:p>
        </w:tc>
        <w:tc>
          <w:tcPr>
            <w:tcW w:w="2829" w:type="dxa"/>
            <w:tcBorders>
              <w:top w:val="single" w:sz="4" w:space="0" w:color="auto"/>
              <w:left w:val="single" w:sz="4" w:space="0" w:color="auto"/>
            </w:tcBorders>
            <w:shd w:val="clear" w:color="auto" w:fill="FFFFFF"/>
          </w:tcPr>
          <w:p w14:paraId="2508EA95" w14:textId="77777777" w:rsidR="00855F3A" w:rsidRPr="00933C49" w:rsidRDefault="00855F3A"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տեղեկությունների թարմացման ամսաթվի եւ ժամի մասին տեղեկատվությունն ուղարկվել է</w:t>
            </w:r>
          </w:p>
        </w:tc>
        <w:tc>
          <w:tcPr>
            <w:tcW w:w="2871" w:type="dxa"/>
            <w:tcBorders>
              <w:top w:val="single" w:sz="4" w:space="0" w:color="auto"/>
              <w:left w:val="single" w:sz="4" w:space="0" w:color="auto"/>
              <w:right w:val="single" w:sz="4" w:space="0" w:color="auto"/>
            </w:tcBorders>
            <w:shd w:val="clear" w:color="auto" w:fill="FFFFFF"/>
          </w:tcPr>
          <w:p w14:paraId="621C166A" w14:textId="77777777" w:rsidR="00855F3A" w:rsidRPr="00933C49" w:rsidRDefault="00855F3A"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տվյալների բազայի թարմացման ամսաթվի եւ ժամի մասին տեղեկատվության ստացում (P.SS.08.</w:t>
            </w:r>
            <w:smartTag w:uri="urn:schemas-microsoft-com:office:smarttags" w:element="stockticker">
              <w:r w:rsidRPr="00933C49">
                <w:rPr>
                  <w:rStyle w:val="Bodytext211pt"/>
                  <w:rFonts w:ascii="Sylfaen" w:eastAsia="Microsoft Sans Serif" w:hAnsi="Sylfaen"/>
                  <w:sz w:val="20"/>
                  <w:szCs w:val="20"/>
                </w:rPr>
                <w:t>TRN</w:t>
              </w:r>
            </w:smartTag>
            <w:r w:rsidRPr="00933C49">
              <w:rPr>
                <w:rStyle w:val="Bodytext211pt"/>
                <w:rFonts w:ascii="Sylfaen" w:eastAsia="Microsoft Sans Serif" w:hAnsi="Sylfaen"/>
                <w:sz w:val="20"/>
                <w:szCs w:val="20"/>
              </w:rPr>
              <w:t>.018)</w:t>
            </w:r>
          </w:p>
        </w:tc>
      </w:tr>
      <w:tr w:rsidR="00B73B04" w:rsidRPr="00933C49" w14:paraId="77655F69" w14:textId="77777777" w:rsidTr="00855F3A">
        <w:trPr>
          <w:jc w:val="center"/>
        </w:trPr>
        <w:tc>
          <w:tcPr>
            <w:tcW w:w="1131" w:type="dxa"/>
            <w:tcBorders>
              <w:top w:val="single" w:sz="4" w:space="0" w:color="auto"/>
              <w:left w:val="single" w:sz="4" w:space="0" w:color="auto"/>
            </w:tcBorders>
            <w:shd w:val="clear" w:color="auto" w:fill="FFFFFF"/>
            <w:vAlign w:val="center"/>
          </w:tcPr>
          <w:p w14:paraId="6B9D41E0"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lastRenderedPageBreak/>
              <w:t>2</w:t>
            </w:r>
          </w:p>
        </w:tc>
        <w:tc>
          <w:tcPr>
            <w:tcW w:w="14263" w:type="dxa"/>
            <w:gridSpan w:val="5"/>
            <w:tcBorders>
              <w:top w:val="single" w:sz="4" w:space="0" w:color="auto"/>
              <w:left w:val="single" w:sz="4" w:space="0" w:color="auto"/>
              <w:right w:val="single" w:sz="4" w:space="0" w:color="auto"/>
            </w:tcBorders>
            <w:shd w:val="clear" w:color="auto" w:fill="FFFFFF"/>
            <w:vAlign w:val="center"/>
          </w:tcPr>
          <w:p w14:paraId="0AF5164E" w14:textId="77777777" w:rsidR="00B73B04" w:rsidRPr="00933C49" w:rsidRDefault="00B73B04" w:rsidP="00855F3A">
            <w:pPr>
              <w:spacing w:after="120"/>
              <w:jc w:val="center"/>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տեղեկությունների ստացում տվյալների բազայից</w:t>
            </w:r>
            <w:r w:rsidR="00855F3A" w:rsidRPr="00855F3A">
              <w:rPr>
                <w:rStyle w:val="Bodytext211pt"/>
                <w:rFonts w:ascii="Sylfaen" w:eastAsia="Microsoft Sans Serif" w:hAnsi="Sylfaen"/>
                <w:sz w:val="20"/>
                <w:szCs w:val="20"/>
              </w:rPr>
              <w:t xml:space="preserve"> </w:t>
            </w:r>
            <w:r w:rsidRPr="00933C49">
              <w:rPr>
                <w:rStyle w:val="Bodytext211pt"/>
                <w:rFonts w:ascii="Sylfaen" w:eastAsia="Microsoft Sans Serif" w:hAnsi="Sylfaen"/>
                <w:sz w:val="20"/>
                <w:szCs w:val="20"/>
              </w:rPr>
              <w:t>(P.SS.08.</w:t>
            </w:r>
            <w:smartTag w:uri="urn:schemas-microsoft-com:office:smarttags" w:element="stockticker">
              <w:r w:rsidRPr="00933C49">
                <w:rPr>
                  <w:rStyle w:val="Bodytext211pt"/>
                  <w:rFonts w:ascii="Sylfaen" w:eastAsia="Microsoft Sans Serif" w:hAnsi="Sylfaen"/>
                  <w:sz w:val="20"/>
                  <w:szCs w:val="20"/>
                </w:rPr>
                <w:t>PRC</w:t>
              </w:r>
            </w:smartTag>
            <w:r w:rsidRPr="00933C49">
              <w:rPr>
                <w:rStyle w:val="Bodytext211pt"/>
                <w:rFonts w:ascii="Sylfaen" w:eastAsia="Microsoft Sans Serif" w:hAnsi="Sylfaen"/>
                <w:sz w:val="20"/>
                <w:szCs w:val="20"/>
              </w:rPr>
              <w:t>.011)</w:t>
            </w:r>
          </w:p>
        </w:tc>
      </w:tr>
      <w:tr w:rsidR="00B73B04" w:rsidRPr="00933C49" w14:paraId="55474BBE" w14:textId="77777777" w:rsidTr="00855F3A">
        <w:trPr>
          <w:jc w:val="center"/>
        </w:trPr>
        <w:tc>
          <w:tcPr>
            <w:tcW w:w="1131" w:type="dxa"/>
            <w:tcBorders>
              <w:top w:val="single" w:sz="4" w:space="0" w:color="auto"/>
              <w:left w:val="single" w:sz="4" w:space="0" w:color="auto"/>
              <w:bottom w:val="single" w:sz="4" w:space="0" w:color="auto"/>
            </w:tcBorders>
            <w:shd w:val="clear" w:color="auto" w:fill="FFFFFF"/>
          </w:tcPr>
          <w:p w14:paraId="070A3E60"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2.1</w:t>
            </w:r>
          </w:p>
        </w:tc>
        <w:tc>
          <w:tcPr>
            <w:tcW w:w="3104" w:type="dxa"/>
            <w:tcBorders>
              <w:top w:val="single" w:sz="4" w:space="0" w:color="auto"/>
              <w:left w:val="single" w:sz="4" w:space="0" w:color="auto"/>
              <w:bottom w:val="single" w:sz="4" w:space="0" w:color="auto"/>
            </w:tcBorders>
            <w:shd w:val="clear" w:color="auto" w:fill="FFFFFF"/>
            <w:vAlign w:val="center"/>
          </w:tcPr>
          <w:p w14:paraId="2F07ACD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տեղեկությունների հարցում տվյալների բազայից (P.SS.08.0PR.035), հսկիչ-վերահսկիչ մարմնի կողմից մարդու կյանքի եւ առողջության համար վտանգավոր արտադրանքի մասին տվյալների բազայից տեղեկությունների ընդունում եւ մշակում (P.SS.08.0PR.037)</w:t>
            </w:r>
          </w:p>
        </w:tc>
        <w:tc>
          <w:tcPr>
            <w:tcW w:w="2728" w:type="dxa"/>
            <w:tcBorders>
              <w:top w:val="single" w:sz="4" w:space="0" w:color="auto"/>
              <w:left w:val="single" w:sz="4" w:space="0" w:color="auto"/>
              <w:bottom w:val="single" w:sz="4" w:space="0" w:color="auto"/>
            </w:tcBorders>
            <w:shd w:val="clear" w:color="auto" w:fill="FFFFFF"/>
          </w:tcPr>
          <w:p w14:paraId="547E5DE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տեղեկությունները հարցվել են</w:t>
            </w:r>
          </w:p>
        </w:tc>
        <w:tc>
          <w:tcPr>
            <w:tcW w:w="2731" w:type="dxa"/>
            <w:tcBorders>
              <w:top w:val="single" w:sz="4" w:space="0" w:color="auto"/>
              <w:left w:val="single" w:sz="4" w:space="0" w:color="auto"/>
              <w:bottom w:val="single" w:sz="4" w:space="0" w:color="auto"/>
            </w:tcBorders>
            <w:shd w:val="clear" w:color="auto" w:fill="FFFFFF"/>
          </w:tcPr>
          <w:p w14:paraId="0EE5C17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հարցման մշակում եւ տվյալների բազայից մարդու կյանքի եւ առողջության համար վտանգավոր արտադրանքի մասին տեղեկությունների ներկայացում հսկիչ-վերահսկիչ մարմին (P.SS.08.0PR.036)</w:t>
            </w:r>
          </w:p>
        </w:tc>
        <w:tc>
          <w:tcPr>
            <w:tcW w:w="2829" w:type="dxa"/>
            <w:tcBorders>
              <w:top w:val="single" w:sz="4" w:space="0" w:color="auto"/>
              <w:left w:val="single" w:sz="4" w:space="0" w:color="auto"/>
              <w:bottom w:val="single" w:sz="4" w:space="0" w:color="auto"/>
            </w:tcBorders>
            <w:shd w:val="clear" w:color="auto" w:fill="FFFFFF"/>
          </w:tcPr>
          <w:p w14:paraId="1F3C85F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տեղեկությունները բացակայում են, 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տեղեկություններն ուղարկվել են</w:t>
            </w:r>
          </w:p>
        </w:tc>
        <w:tc>
          <w:tcPr>
            <w:tcW w:w="2871" w:type="dxa"/>
            <w:tcBorders>
              <w:top w:val="single" w:sz="4" w:space="0" w:color="auto"/>
              <w:left w:val="single" w:sz="4" w:space="0" w:color="auto"/>
              <w:bottom w:val="single" w:sz="4" w:space="0" w:color="auto"/>
              <w:right w:val="single" w:sz="4" w:space="0" w:color="auto"/>
            </w:tcBorders>
            <w:shd w:val="clear" w:color="auto" w:fill="FFFFFF"/>
          </w:tcPr>
          <w:p w14:paraId="6FEC3F5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տեղեկությունների ստացում տվյալների բազայից (P.SS.08.</w:t>
            </w:r>
            <w:smartTag w:uri="urn:schemas-microsoft-com:office:smarttags" w:element="stockticker">
              <w:r w:rsidRPr="00933C49">
                <w:rPr>
                  <w:rStyle w:val="Bodytext211pt"/>
                  <w:rFonts w:ascii="Sylfaen" w:eastAsia="Microsoft Sans Serif" w:hAnsi="Sylfaen"/>
                  <w:sz w:val="20"/>
                  <w:szCs w:val="20"/>
                </w:rPr>
                <w:t>TRN</w:t>
              </w:r>
            </w:smartTag>
            <w:r w:rsidRPr="00933C49">
              <w:rPr>
                <w:rStyle w:val="Bodytext211pt"/>
                <w:rFonts w:ascii="Sylfaen" w:eastAsia="Microsoft Sans Serif" w:hAnsi="Sylfaen"/>
                <w:sz w:val="20"/>
                <w:szCs w:val="20"/>
              </w:rPr>
              <w:t>.019)</w:t>
            </w:r>
          </w:p>
        </w:tc>
      </w:tr>
      <w:tr w:rsidR="00B73B04" w:rsidRPr="00933C49" w14:paraId="7B6C5854" w14:textId="77777777" w:rsidTr="00855F3A">
        <w:trPr>
          <w:jc w:val="center"/>
        </w:trPr>
        <w:tc>
          <w:tcPr>
            <w:tcW w:w="1131" w:type="dxa"/>
            <w:tcBorders>
              <w:top w:val="single" w:sz="4" w:space="0" w:color="auto"/>
              <w:left w:val="single" w:sz="4" w:space="0" w:color="auto"/>
            </w:tcBorders>
            <w:shd w:val="clear" w:color="auto" w:fill="FFFFFF"/>
          </w:tcPr>
          <w:p w14:paraId="2B318F2B" w14:textId="77777777" w:rsidR="00B73B04" w:rsidRPr="00933C49" w:rsidRDefault="00B73B04" w:rsidP="00C91770">
            <w:pPr>
              <w:spacing w:after="120"/>
              <w:jc w:val="center"/>
              <w:rPr>
                <w:rFonts w:ascii="Sylfaen" w:hAnsi="Sylfaen"/>
                <w:sz w:val="20"/>
                <w:szCs w:val="20"/>
              </w:rPr>
            </w:pPr>
            <w:r w:rsidRPr="00933C49">
              <w:rPr>
                <w:rStyle w:val="Bodytext9CourierNew"/>
                <w:rFonts w:ascii="Sylfaen" w:eastAsia="Microsoft Sans Serif" w:hAnsi="Sylfaen"/>
                <w:sz w:val="20"/>
                <w:szCs w:val="20"/>
              </w:rPr>
              <w:t>3</w:t>
            </w:r>
          </w:p>
        </w:tc>
        <w:tc>
          <w:tcPr>
            <w:tcW w:w="14263" w:type="dxa"/>
            <w:gridSpan w:val="5"/>
            <w:tcBorders>
              <w:top w:val="single" w:sz="4" w:space="0" w:color="auto"/>
              <w:left w:val="single" w:sz="4" w:space="0" w:color="auto"/>
              <w:right w:val="single" w:sz="4" w:space="0" w:color="auto"/>
            </w:tcBorders>
            <w:shd w:val="clear" w:color="auto" w:fill="FFFFFF"/>
            <w:vAlign w:val="center"/>
          </w:tcPr>
          <w:p w14:paraId="274E219D" w14:textId="77777777" w:rsidR="00B73B04" w:rsidRPr="00933C49" w:rsidRDefault="00B73B04" w:rsidP="00855F3A">
            <w:pPr>
              <w:spacing w:after="120"/>
              <w:jc w:val="center"/>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տեղեկությունների փոփոխությունների ստացում տվյալների բազայից (P.SS.08.</w:t>
            </w:r>
            <w:smartTag w:uri="urn:schemas-microsoft-com:office:smarttags" w:element="stockticker">
              <w:r w:rsidRPr="00933C49">
                <w:rPr>
                  <w:rStyle w:val="Bodytext211pt"/>
                  <w:rFonts w:ascii="Sylfaen" w:eastAsia="Microsoft Sans Serif" w:hAnsi="Sylfaen"/>
                  <w:sz w:val="20"/>
                  <w:szCs w:val="20"/>
                </w:rPr>
                <w:t>PRC</w:t>
              </w:r>
            </w:smartTag>
            <w:r w:rsidRPr="00933C49">
              <w:rPr>
                <w:rStyle w:val="Bodytext211pt"/>
                <w:rFonts w:ascii="Sylfaen" w:eastAsia="Microsoft Sans Serif" w:hAnsi="Sylfaen"/>
                <w:sz w:val="20"/>
                <w:szCs w:val="20"/>
              </w:rPr>
              <w:t>.013)</w:t>
            </w:r>
          </w:p>
        </w:tc>
      </w:tr>
      <w:tr w:rsidR="00B73B04" w:rsidRPr="00933C49" w14:paraId="2B2559A2" w14:textId="77777777" w:rsidTr="00855F3A">
        <w:trPr>
          <w:jc w:val="center"/>
        </w:trPr>
        <w:tc>
          <w:tcPr>
            <w:tcW w:w="1131" w:type="dxa"/>
            <w:tcBorders>
              <w:top w:val="single" w:sz="4" w:space="0" w:color="auto"/>
              <w:left w:val="single" w:sz="4" w:space="0" w:color="auto"/>
              <w:bottom w:val="single" w:sz="4" w:space="0" w:color="auto"/>
            </w:tcBorders>
            <w:shd w:val="clear" w:color="auto" w:fill="FFFFFF"/>
          </w:tcPr>
          <w:p w14:paraId="0685759F"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3.1</w:t>
            </w:r>
          </w:p>
        </w:tc>
        <w:tc>
          <w:tcPr>
            <w:tcW w:w="3104" w:type="dxa"/>
            <w:tcBorders>
              <w:top w:val="single" w:sz="4" w:space="0" w:color="auto"/>
              <w:left w:val="single" w:sz="4" w:space="0" w:color="auto"/>
              <w:bottom w:val="single" w:sz="4" w:space="0" w:color="auto"/>
            </w:tcBorders>
            <w:shd w:val="clear" w:color="auto" w:fill="FFFFFF"/>
            <w:vAlign w:val="center"/>
          </w:tcPr>
          <w:p w14:paraId="48FE05D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Հսկիչ-վերահսկիչ մարմնի կողմից մարդու կյանքի եւ առողջության համար վտանգավոր արտադրանքի մասին տեղեկությունների փոփոխությունների հարցում տվյալների բազայից (P.SS.08.0PR.041), հսկիչ-վերահսկիչ մարմնի կողմից </w:t>
            </w:r>
            <w:r w:rsidRPr="00933C49">
              <w:rPr>
                <w:rStyle w:val="Bodytext211pt"/>
                <w:rFonts w:ascii="Sylfaen" w:eastAsia="Microsoft Sans Serif" w:hAnsi="Sylfaen"/>
                <w:sz w:val="20"/>
                <w:szCs w:val="20"/>
              </w:rPr>
              <w:lastRenderedPageBreak/>
              <w:t>մարդու կյանքի եւ առողջության համար վտանգավոր արտադրանքի մասին տվյալների բազայից տեղեկությունների փոփոխությունների ընդունում եւ մշակում (P.SS.08.0PR.043)</w:t>
            </w:r>
          </w:p>
        </w:tc>
        <w:tc>
          <w:tcPr>
            <w:tcW w:w="2728" w:type="dxa"/>
            <w:tcBorders>
              <w:top w:val="single" w:sz="4" w:space="0" w:color="auto"/>
              <w:left w:val="single" w:sz="4" w:space="0" w:color="auto"/>
              <w:bottom w:val="single" w:sz="4" w:space="0" w:color="auto"/>
            </w:tcBorders>
            <w:shd w:val="clear" w:color="auto" w:fill="FFFFFF"/>
          </w:tcPr>
          <w:p w14:paraId="5432E1F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lastRenderedPageBreak/>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 տեղեկությունների փոփոխությունները հարցվել են</w:t>
            </w:r>
          </w:p>
        </w:tc>
        <w:tc>
          <w:tcPr>
            <w:tcW w:w="2731" w:type="dxa"/>
            <w:tcBorders>
              <w:top w:val="single" w:sz="4" w:space="0" w:color="auto"/>
              <w:left w:val="single" w:sz="4" w:space="0" w:color="auto"/>
              <w:bottom w:val="single" w:sz="4" w:space="0" w:color="auto"/>
            </w:tcBorders>
            <w:shd w:val="clear" w:color="auto" w:fill="FFFFFF"/>
          </w:tcPr>
          <w:p w14:paraId="3F13D14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հարցման մշակում եւ տվյալների բազայից մարդու կյանքի եւ առողջության համար վտանգավոր արտադրանքի մասին տեղեկությունների փոփոխությունների ներկայացում հսկիչ-վերահսկիչ մարմին </w:t>
            </w:r>
            <w:r w:rsidRPr="00933C49">
              <w:rPr>
                <w:rStyle w:val="Bodytext211pt"/>
                <w:rFonts w:ascii="Sylfaen" w:eastAsia="Microsoft Sans Serif" w:hAnsi="Sylfaen"/>
                <w:sz w:val="20"/>
                <w:szCs w:val="20"/>
              </w:rPr>
              <w:lastRenderedPageBreak/>
              <w:t>(P.SS.08.0PR.042)</w:t>
            </w:r>
          </w:p>
        </w:tc>
        <w:tc>
          <w:tcPr>
            <w:tcW w:w="2829" w:type="dxa"/>
            <w:tcBorders>
              <w:top w:val="single" w:sz="4" w:space="0" w:color="auto"/>
              <w:left w:val="single" w:sz="4" w:space="0" w:color="auto"/>
              <w:bottom w:val="single" w:sz="4" w:space="0" w:color="auto"/>
            </w:tcBorders>
            <w:shd w:val="clear" w:color="auto" w:fill="FFFFFF"/>
          </w:tcPr>
          <w:p w14:paraId="7650064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lastRenderedPageBreak/>
              <w:t>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w:t>
            </w:r>
          </w:p>
          <w:p w14:paraId="770EA7B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տեղեկությունները բացակայում են, տեղեկություններ վտանգավոր արտադրանքի մասին (P.SS.08.</w:t>
            </w:r>
            <w:smartTag w:uri="urn:schemas-microsoft-com:office:smarttags" w:element="stockticker">
              <w:r w:rsidRPr="00933C49">
                <w:rPr>
                  <w:rStyle w:val="Bodytext211pt"/>
                  <w:rFonts w:ascii="Sylfaen" w:eastAsia="Microsoft Sans Serif" w:hAnsi="Sylfaen"/>
                  <w:sz w:val="20"/>
                  <w:szCs w:val="20"/>
                </w:rPr>
                <w:t>BEN</w:t>
              </w:r>
            </w:smartTag>
            <w:r w:rsidRPr="00933C49">
              <w:rPr>
                <w:rStyle w:val="Bodytext211pt"/>
                <w:rFonts w:ascii="Sylfaen" w:eastAsia="Microsoft Sans Serif" w:hAnsi="Sylfaen"/>
                <w:sz w:val="20"/>
                <w:szCs w:val="20"/>
              </w:rPr>
              <w:t>.002)՝</w:t>
            </w:r>
          </w:p>
          <w:p w14:paraId="0844048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lastRenderedPageBreak/>
              <w:t>տեղեկությունների փոփոխություններն ուղարկվել են</w:t>
            </w:r>
          </w:p>
        </w:tc>
        <w:tc>
          <w:tcPr>
            <w:tcW w:w="2871" w:type="dxa"/>
            <w:tcBorders>
              <w:top w:val="single" w:sz="4" w:space="0" w:color="auto"/>
              <w:left w:val="single" w:sz="4" w:space="0" w:color="auto"/>
              <w:bottom w:val="single" w:sz="4" w:space="0" w:color="auto"/>
              <w:right w:val="single" w:sz="4" w:space="0" w:color="auto"/>
            </w:tcBorders>
            <w:shd w:val="clear" w:color="auto" w:fill="FFFFFF"/>
          </w:tcPr>
          <w:p w14:paraId="346F413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lastRenderedPageBreak/>
              <w:t>հսկիչ-վերահսկիչ մարմնի կողմից մարդու կյանքի եւ առողջության համար վտանգավոր արտադրանքի մասին տեղեկությունների փոփոխությունների ստացում տվյալների բազայից (P.SS.08.</w:t>
            </w:r>
            <w:smartTag w:uri="urn:schemas-microsoft-com:office:smarttags" w:element="stockticker">
              <w:r w:rsidRPr="00933C49">
                <w:rPr>
                  <w:rStyle w:val="Bodytext211pt"/>
                  <w:rFonts w:ascii="Sylfaen" w:eastAsia="Microsoft Sans Serif" w:hAnsi="Sylfaen"/>
                  <w:sz w:val="20"/>
                  <w:szCs w:val="20"/>
                </w:rPr>
                <w:t>TRN</w:t>
              </w:r>
            </w:smartTag>
            <w:r w:rsidRPr="00933C49">
              <w:rPr>
                <w:rStyle w:val="Bodytext211pt"/>
                <w:rFonts w:ascii="Sylfaen" w:eastAsia="Microsoft Sans Serif" w:hAnsi="Sylfaen"/>
                <w:sz w:val="20"/>
                <w:szCs w:val="20"/>
              </w:rPr>
              <w:t>.020)</w:t>
            </w:r>
          </w:p>
        </w:tc>
      </w:tr>
    </w:tbl>
    <w:p w14:paraId="52EC6B5A" w14:textId="77777777" w:rsidR="00B73B04" w:rsidRPr="00B73B04" w:rsidRDefault="00B73B04" w:rsidP="00B73B04">
      <w:pPr>
        <w:spacing w:after="160" w:line="360" w:lineRule="auto"/>
        <w:rPr>
          <w:rFonts w:ascii="Sylfaen" w:hAnsi="Sylfaen"/>
        </w:rPr>
      </w:pPr>
    </w:p>
    <w:p w14:paraId="52DF2AD2" w14:textId="77777777" w:rsidR="00B73B04" w:rsidRPr="00B73B04" w:rsidRDefault="00B73B04" w:rsidP="00B73B04">
      <w:pPr>
        <w:spacing w:after="160" w:line="360" w:lineRule="auto"/>
        <w:rPr>
          <w:rFonts w:ascii="Sylfaen" w:hAnsi="Sylfaen"/>
        </w:rPr>
        <w:sectPr w:rsidR="00B73B04" w:rsidRPr="00B73B04" w:rsidSect="00366A48">
          <w:headerReference w:type="default" r:id="rId78"/>
          <w:headerReference w:type="first" r:id="rId79"/>
          <w:pgSz w:w="16840" w:h="11900" w:orient="landscape" w:code="9"/>
          <w:pgMar w:top="1418" w:right="1418" w:bottom="1418" w:left="1418" w:header="0" w:footer="954" w:gutter="0"/>
          <w:cols w:space="720"/>
          <w:noEndnote/>
          <w:docGrid w:linePitch="360"/>
        </w:sectPr>
      </w:pPr>
    </w:p>
    <w:p w14:paraId="567A8CEF" w14:textId="77777777" w:rsidR="00B73B04" w:rsidRPr="00B73B04" w:rsidRDefault="00B73B04" w:rsidP="00933C49">
      <w:pPr>
        <w:spacing w:after="160" w:line="360" w:lineRule="auto"/>
        <w:jc w:val="center"/>
        <w:rPr>
          <w:rFonts w:ascii="Sylfaen" w:hAnsi="Sylfaen"/>
        </w:rPr>
      </w:pPr>
      <w:r w:rsidRPr="00B73B04">
        <w:rPr>
          <w:rFonts w:ascii="Sylfaen" w:hAnsi="Sylfaen"/>
        </w:rPr>
        <w:lastRenderedPageBreak/>
        <w:t>VI. Ընդհանուր գործընթացի հաղորդագրությունների նկարագրությունը</w:t>
      </w:r>
    </w:p>
    <w:p w14:paraId="367D9414"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13.</w:t>
      </w:r>
      <w:r w:rsidR="00C91770" w:rsidRPr="00C91770">
        <w:rPr>
          <w:rFonts w:ascii="Sylfaen" w:hAnsi="Sylfaen"/>
        </w:rPr>
        <w:tab/>
      </w:r>
      <w:r w:rsidRPr="00B73B04">
        <w:rPr>
          <w:rFonts w:ascii="Sylfaen" w:hAnsi="Sylfaen"/>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3-րդ աղյուսակի 3-րդ սյունակի արժեքի:</w:t>
      </w:r>
    </w:p>
    <w:p w14:paraId="0AA68249" w14:textId="77777777" w:rsidR="00B73B04" w:rsidRPr="00B73B04" w:rsidRDefault="00B73B04" w:rsidP="00B73B04">
      <w:pPr>
        <w:spacing w:after="160" w:line="360" w:lineRule="auto"/>
        <w:ind w:firstLine="567"/>
        <w:jc w:val="both"/>
        <w:rPr>
          <w:rFonts w:ascii="Sylfaen" w:hAnsi="Sylfaen"/>
        </w:rPr>
      </w:pPr>
    </w:p>
    <w:p w14:paraId="30E0D4C8" w14:textId="77777777" w:rsidR="00B73B04" w:rsidRPr="00B73B04" w:rsidRDefault="00B73B04" w:rsidP="00933C49">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t>Աղյուսակ 3</w:t>
      </w:r>
    </w:p>
    <w:p w14:paraId="3C4FC137" w14:textId="77777777" w:rsidR="00B73B04" w:rsidRPr="00B73B04" w:rsidRDefault="00B73B04" w:rsidP="00933C49">
      <w:pPr>
        <w:spacing w:after="160" w:line="360" w:lineRule="auto"/>
        <w:ind w:right="40"/>
        <w:jc w:val="center"/>
        <w:rPr>
          <w:rFonts w:ascii="Sylfaen" w:hAnsi="Sylfaen"/>
        </w:rPr>
      </w:pPr>
      <w:r w:rsidRPr="00B73B04">
        <w:rPr>
          <w:rFonts w:ascii="Sylfaen" w:hAnsi="Sylfaen"/>
        </w:rPr>
        <w:t>Ընդհանուր գործընթացի հաղորդագրությունների ցանկը</w:t>
      </w:r>
    </w:p>
    <w:tbl>
      <w:tblPr>
        <w:tblOverlap w:val="never"/>
        <w:tblW w:w="9491" w:type="dxa"/>
        <w:jc w:val="center"/>
        <w:tblLayout w:type="fixed"/>
        <w:tblCellMar>
          <w:left w:w="10" w:type="dxa"/>
          <w:right w:w="10" w:type="dxa"/>
        </w:tblCellMar>
        <w:tblLook w:val="04A0" w:firstRow="1" w:lastRow="0" w:firstColumn="1" w:lastColumn="0" w:noHBand="0" w:noVBand="1"/>
      </w:tblPr>
      <w:tblGrid>
        <w:gridCol w:w="2482"/>
        <w:gridCol w:w="3482"/>
        <w:gridCol w:w="3527"/>
      </w:tblGrid>
      <w:tr w:rsidR="00B73B04" w:rsidRPr="00933C49" w14:paraId="19C09897" w14:textId="77777777" w:rsidTr="00C91770">
        <w:trPr>
          <w:tblHeader/>
          <w:jc w:val="center"/>
        </w:trPr>
        <w:tc>
          <w:tcPr>
            <w:tcW w:w="2482" w:type="dxa"/>
            <w:tcBorders>
              <w:top w:val="single" w:sz="4" w:space="0" w:color="auto"/>
              <w:left w:val="single" w:sz="4" w:space="0" w:color="auto"/>
            </w:tcBorders>
            <w:shd w:val="clear" w:color="auto" w:fill="FFFFFF"/>
            <w:vAlign w:val="center"/>
          </w:tcPr>
          <w:p w14:paraId="5AB43C89"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Ծածկագրային նշագիրը</w:t>
            </w:r>
          </w:p>
        </w:tc>
        <w:tc>
          <w:tcPr>
            <w:tcW w:w="3482" w:type="dxa"/>
            <w:tcBorders>
              <w:top w:val="single" w:sz="4" w:space="0" w:color="auto"/>
              <w:left w:val="single" w:sz="4" w:space="0" w:color="auto"/>
            </w:tcBorders>
            <w:shd w:val="clear" w:color="auto" w:fill="FFFFFF"/>
            <w:vAlign w:val="center"/>
          </w:tcPr>
          <w:p w14:paraId="4F8340A4"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Անվանումը</w:t>
            </w:r>
          </w:p>
        </w:tc>
        <w:tc>
          <w:tcPr>
            <w:tcW w:w="3527" w:type="dxa"/>
            <w:tcBorders>
              <w:top w:val="single" w:sz="4" w:space="0" w:color="auto"/>
              <w:left w:val="single" w:sz="4" w:space="0" w:color="auto"/>
              <w:right w:val="single" w:sz="4" w:space="0" w:color="auto"/>
            </w:tcBorders>
            <w:shd w:val="clear" w:color="auto" w:fill="FFFFFF"/>
            <w:vAlign w:val="center"/>
          </w:tcPr>
          <w:p w14:paraId="7953AA7E"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Էլեկտրոնային փաստաթղթի (տեղեկությունների) կառուցվածքը</w:t>
            </w:r>
          </w:p>
        </w:tc>
      </w:tr>
      <w:tr w:rsidR="00B73B04" w:rsidRPr="00933C49" w14:paraId="28A033EB" w14:textId="77777777" w:rsidTr="00C91770">
        <w:trPr>
          <w:tblHeader/>
          <w:jc w:val="center"/>
        </w:trPr>
        <w:tc>
          <w:tcPr>
            <w:tcW w:w="2482" w:type="dxa"/>
            <w:tcBorders>
              <w:top w:val="single" w:sz="4" w:space="0" w:color="auto"/>
              <w:left w:val="single" w:sz="4" w:space="0" w:color="auto"/>
            </w:tcBorders>
            <w:shd w:val="clear" w:color="auto" w:fill="FFFFFF"/>
            <w:vAlign w:val="center"/>
          </w:tcPr>
          <w:p w14:paraId="0CAA933A"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3482" w:type="dxa"/>
            <w:tcBorders>
              <w:top w:val="single" w:sz="4" w:space="0" w:color="auto"/>
              <w:left w:val="single" w:sz="4" w:space="0" w:color="auto"/>
            </w:tcBorders>
            <w:shd w:val="clear" w:color="auto" w:fill="FFFFFF"/>
            <w:vAlign w:val="center"/>
          </w:tcPr>
          <w:p w14:paraId="06DEDEA8"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3527" w:type="dxa"/>
            <w:tcBorders>
              <w:top w:val="single" w:sz="4" w:space="0" w:color="auto"/>
              <w:left w:val="single" w:sz="4" w:space="0" w:color="auto"/>
              <w:right w:val="single" w:sz="4" w:space="0" w:color="auto"/>
            </w:tcBorders>
            <w:shd w:val="clear" w:color="auto" w:fill="FFFFFF"/>
            <w:vAlign w:val="center"/>
          </w:tcPr>
          <w:p w14:paraId="2F108A8E"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465E104E" w14:textId="77777777" w:rsidTr="00855F3A">
        <w:trPr>
          <w:jc w:val="center"/>
        </w:trPr>
        <w:tc>
          <w:tcPr>
            <w:tcW w:w="2482" w:type="dxa"/>
            <w:tcBorders>
              <w:top w:val="single" w:sz="4" w:space="0" w:color="auto"/>
              <w:left w:val="single" w:sz="4" w:space="0" w:color="auto"/>
            </w:tcBorders>
            <w:shd w:val="clear" w:color="auto" w:fill="FFFFFF"/>
          </w:tcPr>
          <w:p w14:paraId="24F4790B"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P.SS.08.MSG.003</w:t>
            </w:r>
          </w:p>
        </w:tc>
        <w:tc>
          <w:tcPr>
            <w:tcW w:w="3482" w:type="dxa"/>
            <w:tcBorders>
              <w:top w:val="single" w:sz="4" w:space="0" w:color="auto"/>
              <w:left w:val="single" w:sz="4" w:space="0" w:color="auto"/>
            </w:tcBorders>
            <w:shd w:val="clear" w:color="auto" w:fill="FFFFFF"/>
          </w:tcPr>
          <w:p w14:paraId="51D45716"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մշակման արդյունքի մասին ծանուցում</w:t>
            </w:r>
          </w:p>
        </w:tc>
        <w:tc>
          <w:tcPr>
            <w:tcW w:w="3527" w:type="dxa"/>
            <w:tcBorders>
              <w:top w:val="single" w:sz="4" w:space="0" w:color="auto"/>
              <w:left w:val="single" w:sz="4" w:space="0" w:color="auto"/>
              <w:right w:val="single" w:sz="4" w:space="0" w:color="auto"/>
            </w:tcBorders>
            <w:shd w:val="clear" w:color="auto" w:fill="FFFFFF"/>
          </w:tcPr>
          <w:p w14:paraId="5A1DDAC1"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մշակման արդյունքի վերաբերյալ ծանուցում (R.006)</w:t>
            </w:r>
          </w:p>
        </w:tc>
      </w:tr>
      <w:tr w:rsidR="00B73B04" w:rsidRPr="00933C49" w14:paraId="248053D4" w14:textId="77777777" w:rsidTr="00855F3A">
        <w:trPr>
          <w:jc w:val="center"/>
        </w:trPr>
        <w:tc>
          <w:tcPr>
            <w:tcW w:w="2482" w:type="dxa"/>
            <w:tcBorders>
              <w:top w:val="single" w:sz="4" w:space="0" w:color="auto"/>
              <w:left w:val="single" w:sz="4" w:space="0" w:color="auto"/>
            </w:tcBorders>
            <w:shd w:val="clear" w:color="auto" w:fill="FFFFFF"/>
          </w:tcPr>
          <w:p w14:paraId="21A45349"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P.SS.08.MSG.004</w:t>
            </w:r>
          </w:p>
        </w:tc>
        <w:tc>
          <w:tcPr>
            <w:tcW w:w="3482" w:type="dxa"/>
            <w:tcBorders>
              <w:top w:val="single" w:sz="4" w:space="0" w:color="auto"/>
              <w:left w:val="single" w:sz="4" w:space="0" w:color="auto"/>
            </w:tcBorders>
            <w:shd w:val="clear" w:color="auto" w:fill="FFFFFF"/>
          </w:tcPr>
          <w:p w14:paraId="381BCDEB"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թարմացման ամսաթվի եւ ժամի հարցում</w:t>
            </w:r>
          </w:p>
        </w:tc>
        <w:tc>
          <w:tcPr>
            <w:tcW w:w="3527" w:type="dxa"/>
            <w:tcBorders>
              <w:top w:val="single" w:sz="4" w:space="0" w:color="auto"/>
              <w:left w:val="single" w:sz="4" w:space="0" w:color="auto"/>
              <w:right w:val="single" w:sz="4" w:space="0" w:color="auto"/>
            </w:tcBorders>
            <w:shd w:val="clear" w:color="auto" w:fill="FFFFFF"/>
          </w:tcPr>
          <w:p w14:paraId="1DB78544"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ընդհանուր ռեսուրսի արդիականացման վիճակ (R.007)</w:t>
            </w:r>
          </w:p>
        </w:tc>
      </w:tr>
      <w:tr w:rsidR="00B73B04" w:rsidRPr="00933C49" w14:paraId="261D512C" w14:textId="77777777" w:rsidTr="00855F3A">
        <w:trPr>
          <w:jc w:val="center"/>
        </w:trPr>
        <w:tc>
          <w:tcPr>
            <w:tcW w:w="2482" w:type="dxa"/>
            <w:tcBorders>
              <w:top w:val="single" w:sz="4" w:space="0" w:color="auto"/>
              <w:left w:val="single" w:sz="4" w:space="0" w:color="auto"/>
            </w:tcBorders>
            <w:shd w:val="clear" w:color="auto" w:fill="FFFFFF"/>
          </w:tcPr>
          <w:p w14:paraId="6A1CA27C"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P.SS.08.MSG.005</w:t>
            </w:r>
          </w:p>
        </w:tc>
        <w:tc>
          <w:tcPr>
            <w:tcW w:w="3482" w:type="dxa"/>
            <w:tcBorders>
              <w:top w:val="single" w:sz="4" w:space="0" w:color="auto"/>
              <w:left w:val="single" w:sz="4" w:space="0" w:color="auto"/>
            </w:tcBorders>
            <w:shd w:val="clear" w:color="auto" w:fill="FFFFFF"/>
          </w:tcPr>
          <w:p w14:paraId="67927145"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թարմացման ամսաթիվը եւ ժամը</w:t>
            </w:r>
          </w:p>
        </w:tc>
        <w:tc>
          <w:tcPr>
            <w:tcW w:w="3527" w:type="dxa"/>
            <w:tcBorders>
              <w:top w:val="single" w:sz="4" w:space="0" w:color="auto"/>
              <w:left w:val="single" w:sz="4" w:space="0" w:color="auto"/>
              <w:right w:val="single" w:sz="4" w:space="0" w:color="auto"/>
            </w:tcBorders>
            <w:shd w:val="clear" w:color="auto" w:fill="FFFFFF"/>
          </w:tcPr>
          <w:p w14:paraId="7810586D"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ընդհանուր ռեսուրսի արդիականացման վիճակ (R.007)</w:t>
            </w:r>
          </w:p>
        </w:tc>
      </w:tr>
      <w:tr w:rsidR="00B73B04" w:rsidRPr="00933C49" w14:paraId="0AF429AB" w14:textId="77777777" w:rsidTr="00855F3A">
        <w:trPr>
          <w:jc w:val="center"/>
        </w:trPr>
        <w:tc>
          <w:tcPr>
            <w:tcW w:w="2482" w:type="dxa"/>
            <w:tcBorders>
              <w:top w:val="single" w:sz="4" w:space="0" w:color="auto"/>
              <w:left w:val="single" w:sz="4" w:space="0" w:color="auto"/>
            </w:tcBorders>
            <w:shd w:val="clear" w:color="auto" w:fill="FFFFFF"/>
          </w:tcPr>
          <w:p w14:paraId="4DBFDD53"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P.SS.08.MSG.006</w:t>
            </w:r>
          </w:p>
        </w:tc>
        <w:tc>
          <w:tcPr>
            <w:tcW w:w="3482" w:type="dxa"/>
            <w:tcBorders>
              <w:top w:val="single" w:sz="4" w:space="0" w:color="auto"/>
              <w:left w:val="single" w:sz="4" w:space="0" w:color="auto"/>
            </w:tcBorders>
            <w:shd w:val="clear" w:color="auto" w:fill="FFFFFF"/>
          </w:tcPr>
          <w:p w14:paraId="549A98E9"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տեղեկությունների հարցում</w:t>
            </w:r>
          </w:p>
        </w:tc>
        <w:tc>
          <w:tcPr>
            <w:tcW w:w="3527" w:type="dxa"/>
            <w:tcBorders>
              <w:top w:val="single" w:sz="4" w:space="0" w:color="auto"/>
              <w:left w:val="single" w:sz="4" w:space="0" w:color="auto"/>
              <w:right w:val="single" w:sz="4" w:space="0" w:color="auto"/>
            </w:tcBorders>
            <w:shd w:val="clear" w:color="auto" w:fill="FFFFFF"/>
          </w:tcPr>
          <w:p w14:paraId="49E901BA"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ընդհանուր ռեսուրսի արդիականացման վիճակ (R.007)</w:t>
            </w:r>
          </w:p>
        </w:tc>
      </w:tr>
      <w:tr w:rsidR="00B73B04" w:rsidRPr="00933C49" w14:paraId="47B70F41" w14:textId="77777777" w:rsidTr="00855F3A">
        <w:trPr>
          <w:jc w:val="center"/>
        </w:trPr>
        <w:tc>
          <w:tcPr>
            <w:tcW w:w="2482" w:type="dxa"/>
            <w:tcBorders>
              <w:top w:val="single" w:sz="4" w:space="0" w:color="auto"/>
              <w:left w:val="single" w:sz="4" w:space="0" w:color="auto"/>
            </w:tcBorders>
            <w:shd w:val="clear" w:color="auto" w:fill="FFFFFF"/>
          </w:tcPr>
          <w:p w14:paraId="53EF4A94"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P.SS.08.MSG.008</w:t>
            </w:r>
          </w:p>
        </w:tc>
        <w:tc>
          <w:tcPr>
            <w:tcW w:w="3482" w:type="dxa"/>
            <w:tcBorders>
              <w:top w:val="single" w:sz="4" w:space="0" w:color="auto"/>
              <w:left w:val="single" w:sz="4" w:space="0" w:color="auto"/>
            </w:tcBorders>
            <w:shd w:val="clear" w:color="auto" w:fill="FFFFFF"/>
          </w:tcPr>
          <w:p w14:paraId="1E0CF838"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տեղեկությունների բացակայության մասին ծանուցում</w:t>
            </w:r>
          </w:p>
        </w:tc>
        <w:tc>
          <w:tcPr>
            <w:tcW w:w="3527" w:type="dxa"/>
            <w:tcBorders>
              <w:top w:val="single" w:sz="4" w:space="0" w:color="auto"/>
              <w:left w:val="single" w:sz="4" w:space="0" w:color="auto"/>
              <w:right w:val="single" w:sz="4" w:space="0" w:color="auto"/>
            </w:tcBorders>
            <w:shd w:val="clear" w:color="auto" w:fill="FFFFFF"/>
          </w:tcPr>
          <w:p w14:paraId="729B37C2"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մշակման արդյունքի վերաբերյալ ծանուցում (R.006)</w:t>
            </w:r>
          </w:p>
        </w:tc>
      </w:tr>
      <w:tr w:rsidR="00B73B04" w:rsidRPr="00933C49" w14:paraId="3B392694" w14:textId="77777777" w:rsidTr="00855F3A">
        <w:trPr>
          <w:jc w:val="center"/>
        </w:trPr>
        <w:tc>
          <w:tcPr>
            <w:tcW w:w="2482" w:type="dxa"/>
            <w:tcBorders>
              <w:top w:val="single" w:sz="4" w:space="0" w:color="auto"/>
              <w:left w:val="single" w:sz="4" w:space="0" w:color="auto"/>
            </w:tcBorders>
            <w:shd w:val="clear" w:color="auto" w:fill="FFFFFF"/>
          </w:tcPr>
          <w:p w14:paraId="54D0FB2A"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P.SS.08.MSG.009</w:t>
            </w:r>
          </w:p>
        </w:tc>
        <w:tc>
          <w:tcPr>
            <w:tcW w:w="3482" w:type="dxa"/>
            <w:tcBorders>
              <w:top w:val="single" w:sz="4" w:space="0" w:color="auto"/>
              <w:left w:val="single" w:sz="4" w:space="0" w:color="auto"/>
            </w:tcBorders>
            <w:shd w:val="clear" w:color="auto" w:fill="FFFFFF"/>
          </w:tcPr>
          <w:p w14:paraId="70407031"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տեղեկությունների փոփոխության հարցում</w:t>
            </w:r>
          </w:p>
        </w:tc>
        <w:tc>
          <w:tcPr>
            <w:tcW w:w="3527" w:type="dxa"/>
            <w:tcBorders>
              <w:top w:val="single" w:sz="4" w:space="0" w:color="auto"/>
              <w:left w:val="single" w:sz="4" w:space="0" w:color="auto"/>
              <w:right w:val="single" w:sz="4" w:space="0" w:color="auto"/>
            </w:tcBorders>
            <w:shd w:val="clear" w:color="auto" w:fill="FFFFFF"/>
          </w:tcPr>
          <w:p w14:paraId="731D0441"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ընդհանուր ռեսուրսի արդիականացման վիճակ (R.007)</w:t>
            </w:r>
          </w:p>
        </w:tc>
      </w:tr>
      <w:tr w:rsidR="00B73B04" w:rsidRPr="00933C49" w14:paraId="58BF302E" w14:textId="77777777" w:rsidTr="00855F3A">
        <w:trPr>
          <w:jc w:val="center"/>
        </w:trPr>
        <w:tc>
          <w:tcPr>
            <w:tcW w:w="2482" w:type="dxa"/>
            <w:tcBorders>
              <w:top w:val="single" w:sz="4" w:space="0" w:color="auto"/>
              <w:left w:val="single" w:sz="4" w:space="0" w:color="auto"/>
            </w:tcBorders>
            <w:shd w:val="clear" w:color="auto" w:fill="FFFFFF"/>
          </w:tcPr>
          <w:p w14:paraId="1A89C413"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P.SS.08.MSG.013</w:t>
            </w:r>
          </w:p>
        </w:tc>
        <w:tc>
          <w:tcPr>
            <w:tcW w:w="3482" w:type="dxa"/>
            <w:tcBorders>
              <w:top w:val="single" w:sz="4" w:space="0" w:color="auto"/>
              <w:left w:val="single" w:sz="4" w:space="0" w:color="auto"/>
            </w:tcBorders>
            <w:shd w:val="clear" w:color="auto" w:fill="FFFFFF"/>
          </w:tcPr>
          <w:p w14:paraId="3233CB3E"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մարդու կյանքի եւ առողջության համար վտանգավոր արտադրանքի մասին տվյալների բազայից տեղեկություններ</w:t>
            </w:r>
          </w:p>
        </w:tc>
        <w:tc>
          <w:tcPr>
            <w:tcW w:w="3527" w:type="dxa"/>
            <w:tcBorders>
              <w:top w:val="single" w:sz="4" w:space="0" w:color="auto"/>
              <w:left w:val="single" w:sz="4" w:space="0" w:color="auto"/>
              <w:right w:val="single" w:sz="4" w:space="0" w:color="auto"/>
            </w:tcBorders>
            <w:shd w:val="clear" w:color="auto" w:fill="FFFFFF"/>
          </w:tcPr>
          <w:p w14:paraId="0808E829"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վտանգավոր արտադրանքի հայտնաբերման եւ ձեռնարկված սանիտարական միջոցների մասին տեղեկություններ (R.SM.SS.08.002)</w:t>
            </w:r>
          </w:p>
        </w:tc>
      </w:tr>
      <w:tr w:rsidR="00B73B04" w:rsidRPr="00933C49" w14:paraId="1455781E" w14:textId="77777777" w:rsidTr="00855F3A">
        <w:trPr>
          <w:trHeight w:val="1514"/>
          <w:jc w:val="center"/>
        </w:trPr>
        <w:tc>
          <w:tcPr>
            <w:tcW w:w="2482" w:type="dxa"/>
            <w:tcBorders>
              <w:top w:val="single" w:sz="4" w:space="0" w:color="auto"/>
              <w:left w:val="single" w:sz="4" w:space="0" w:color="auto"/>
            </w:tcBorders>
            <w:shd w:val="clear" w:color="auto" w:fill="FFFFFF"/>
          </w:tcPr>
          <w:p w14:paraId="39A832E6"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lastRenderedPageBreak/>
              <w:t>P.SS.08.MSG.014</w:t>
            </w:r>
          </w:p>
        </w:tc>
        <w:tc>
          <w:tcPr>
            <w:tcW w:w="3482" w:type="dxa"/>
            <w:tcBorders>
              <w:top w:val="single" w:sz="4" w:space="0" w:color="auto"/>
              <w:left w:val="single" w:sz="4" w:space="0" w:color="auto"/>
            </w:tcBorders>
            <w:shd w:val="clear" w:color="auto" w:fill="FFFFFF"/>
          </w:tcPr>
          <w:p w14:paraId="04B56166"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մարդու կյանքի եւ առողջության համար վտանգավոր արտադրանքի մասին տվյալների բազայից տեղեկությունների փոփոխություններ</w:t>
            </w:r>
          </w:p>
        </w:tc>
        <w:tc>
          <w:tcPr>
            <w:tcW w:w="3527" w:type="dxa"/>
            <w:tcBorders>
              <w:top w:val="single" w:sz="4" w:space="0" w:color="auto"/>
              <w:left w:val="single" w:sz="4" w:space="0" w:color="auto"/>
              <w:right w:val="single" w:sz="4" w:space="0" w:color="auto"/>
            </w:tcBorders>
            <w:shd w:val="clear" w:color="auto" w:fill="FFFFFF"/>
          </w:tcPr>
          <w:p w14:paraId="3D66303D" w14:textId="77777777" w:rsidR="00B73B04" w:rsidRPr="00933C49" w:rsidRDefault="00B73B04" w:rsidP="00855F3A">
            <w:pPr>
              <w:spacing w:after="120"/>
              <w:rPr>
                <w:rFonts w:ascii="Sylfaen" w:hAnsi="Sylfaen"/>
                <w:sz w:val="20"/>
              </w:rPr>
            </w:pPr>
            <w:r w:rsidRPr="00933C49">
              <w:rPr>
                <w:rStyle w:val="Bodytext211pt"/>
                <w:rFonts w:ascii="Sylfaen" w:eastAsia="Microsoft Sans Serif" w:hAnsi="Sylfaen"/>
                <w:sz w:val="20"/>
                <w:szCs w:val="24"/>
              </w:rPr>
              <w:t>վտանգավոր արտադրանքի հայտնաբերման եւ ձեռնարկված սանիտարական միջոցների մասին տեղեկություններ (R.SM.SS.08.002)</w:t>
            </w:r>
          </w:p>
        </w:tc>
      </w:tr>
    </w:tbl>
    <w:p w14:paraId="2DEDD637" w14:textId="77777777" w:rsidR="00B73B04" w:rsidRPr="00B73B04" w:rsidRDefault="00B73B04" w:rsidP="00B73B04">
      <w:pPr>
        <w:spacing w:after="160" w:line="360" w:lineRule="auto"/>
        <w:rPr>
          <w:rFonts w:ascii="Sylfaen" w:hAnsi="Sylfaen"/>
        </w:rPr>
      </w:pPr>
    </w:p>
    <w:p w14:paraId="183FC21E" w14:textId="77777777" w:rsidR="00B73B04" w:rsidRPr="004C654A" w:rsidRDefault="00B73B04" w:rsidP="00933C49">
      <w:pPr>
        <w:spacing w:after="160" w:line="360" w:lineRule="auto"/>
        <w:jc w:val="center"/>
        <w:rPr>
          <w:rFonts w:ascii="Sylfaen" w:hAnsi="Sylfaen"/>
        </w:rPr>
      </w:pPr>
      <w:r w:rsidRPr="00B73B04">
        <w:rPr>
          <w:rFonts w:ascii="Sylfaen" w:hAnsi="Sylfaen"/>
        </w:rPr>
        <w:t>VII. Ընդհանուր գործընթացի տրանզակցիաների նկարագրությունը</w:t>
      </w:r>
    </w:p>
    <w:p w14:paraId="6106ACF9" w14:textId="77777777" w:rsidR="00933C49" w:rsidRPr="004C654A" w:rsidRDefault="00933C49" w:rsidP="00933C49">
      <w:pPr>
        <w:spacing w:after="160" w:line="360" w:lineRule="auto"/>
        <w:jc w:val="center"/>
        <w:rPr>
          <w:rFonts w:ascii="Sylfaen" w:hAnsi="Sylfaen"/>
        </w:rPr>
      </w:pPr>
    </w:p>
    <w:p w14:paraId="5826AF83" w14:textId="77777777" w:rsidR="00B73B04" w:rsidRPr="00B73B04" w:rsidRDefault="00B73B04" w:rsidP="00933C49">
      <w:pPr>
        <w:spacing w:after="160" w:line="360" w:lineRule="auto"/>
        <w:ind w:right="20"/>
        <w:jc w:val="center"/>
        <w:rPr>
          <w:rFonts w:ascii="Sylfaen" w:hAnsi="Sylfaen"/>
        </w:rPr>
      </w:pPr>
      <w:r w:rsidRPr="00B73B04">
        <w:rPr>
          <w:rFonts w:ascii="Sylfaen" w:hAnsi="Sylfaen"/>
        </w:rPr>
        <w:t xml:space="preserve">1.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Pr>
          <w:rFonts w:ascii="Sylfaen" w:hAnsi="Sylfaen"/>
        </w:rPr>
        <w:t>եւ</w:t>
      </w:r>
      <w:r w:rsidRPr="00B73B04">
        <w:rPr>
          <w:rFonts w:ascii="Sylfaen" w:hAnsi="Sylfaen"/>
        </w:rPr>
        <w:t xml:space="preserve"> ժամի մասին տեղեկատվության ստացում» (P.SS.08.TRN.018) ընդհանուր գործընթացի տրանզակցիա</w:t>
      </w:r>
    </w:p>
    <w:p w14:paraId="5F28135F"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14.</w:t>
      </w:r>
      <w:r w:rsidR="00C91770" w:rsidRPr="00C91770">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Pr>
          <w:rFonts w:ascii="Sylfaen" w:hAnsi="Sylfaen"/>
        </w:rPr>
        <w:t>եւ</w:t>
      </w:r>
      <w:r w:rsidRPr="00B73B04">
        <w:rPr>
          <w:rFonts w:ascii="Sylfaen" w:hAnsi="Sylfaen"/>
        </w:rPr>
        <w:t xml:space="preserve"> ժամի մասին տեղեկատվության ստացում» (P.SS.08.TRN.018) ընդհանուր գործընթացի տրանզակցիան կատարվում է ռեսպոնդենտից նախաձեռնողի կողմից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բազայում պարունակվող տեղեկությունների վիճակի (վերջին թարմացման ամսաթվի </w:t>
      </w:r>
      <w:r>
        <w:rPr>
          <w:rFonts w:ascii="Sylfaen" w:hAnsi="Sylfaen"/>
        </w:rPr>
        <w:t>եւ</w:t>
      </w:r>
      <w:r w:rsidRPr="00B73B04">
        <w:rPr>
          <w:rFonts w:ascii="Sylfaen" w:hAnsi="Sylfaen"/>
        </w:rPr>
        <w:t xml:space="preserve"> ժամի) մասին հարցումով տեղեկատվություն ստանալու համար։ Ընդհանուր գործընթացի՝ նշված տրանզակցիայի կատարման սխեման ներկայացված է 3-րդ նկարում։ Ընդհանուր գործընթացի տրանզակցիայի պարամետրերը բերված են 4- րդ աղյուսակում։ </w:t>
      </w:r>
    </w:p>
    <w:p w14:paraId="1F7C1B19" w14:textId="77777777" w:rsidR="00B73B04" w:rsidRPr="00B73B04" w:rsidRDefault="00000000" w:rsidP="00B73B04">
      <w:pPr>
        <w:spacing w:after="160" w:line="360" w:lineRule="auto"/>
        <w:rPr>
          <w:rFonts w:ascii="Sylfaen" w:hAnsi="Sylfaen"/>
        </w:rPr>
      </w:pPr>
      <w:r>
        <w:rPr>
          <w:rFonts w:ascii="Sylfaen" w:hAnsi="Sylfaen"/>
          <w:noProof/>
          <w:lang w:val="en-US" w:eastAsia="en-US" w:bidi="ar-SA"/>
        </w:rPr>
        <w:lastRenderedPageBreak/>
        <w:pict w14:anchorId="43E9FAED">
          <v:group id="_x0000_s2768" style="position:absolute;margin-left:20.5pt;margin-top:11.1pt;width:443.85pt;height:261.7pt;z-index:252577792" coordorigin="1828,1640" coordsize="8877,5234">
            <v:rect id="_x0000_s2650" style="position:absolute;left:4329;top:6298;width:1440;height:576" stroked="f">
              <v:textbox>
                <w:txbxContent>
                  <w:p w14:paraId="75E0DFE2" w14:textId="77777777" w:rsidR="00366A48" w:rsidRPr="00855F3A" w:rsidRDefault="00366A48" w:rsidP="00B73B04">
                    <w:pPr>
                      <w:rPr>
                        <w:rFonts w:ascii="Sylfaen" w:hAnsi="Sylfaen"/>
                        <w:sz w:val="16"/>
                        <w:szCs w:val="19"/>
                      </w:rPr>
                    </w:pPr>
                    <w:r w:rsidRPr="00855F3A">
                      <w:rPr>
                        <w:rFonts w:ascii="Sylfaen" w:hAnsi="Sylfaen"/>
                        <w:sz w:val="16"/>
                      </w:rPr>
                      <w:t>Հաջողված</w:t>
                    </w:r>
                  </w:p>
                </w:txbxContent>
              </v:textbox>
            </v:rect>
            <v:rect id="_x0000_s2642" style="position:absolute;left:5769;top:3581;width:2232;height:882" stroked="f">
              <v:textbox style="mso-next-textbox:#_x0000_s2642">
                <w:txbxContent>
                  <w:p w14:paraId="60E3DA80" w14:textId="77777777" w:rsidR="00366A48" w:rsidRPr="00855F3A" w:rsidRDefault="00366A48" w:rsidP="00855F3A">
                    <w:pPr>
                      <w:jc w:val="center"/>
                      <w:rPr>
                        <w:rFonts w:ascii="Sylfaen" w:eastAsia="Times New Roman" w:hAnsi="Sylfaen" w:cs="Times New Roman"/>
                        <w:sz w:val="14"/>
                        <w:szCs w:val="16"/>
                        <w:lang w:val="en-US"/>
                      </w:rPr>
                    </w:pPr>
                    <w:r w:rsidRPr="00855F3A">
                      <w:rPr>
                        <w:rFonts w:ascii="Sylfaen" w:hAnsi="Sylfaen"/>
                        <w:sz w:val="14"/>
                        <w:szCs w:val="16"/>
                      </w:rPr>
                      <w:t>Թարմացման ամսաթիվը և ժամը (Р.SS.08.MSG.005)</w:t>
                    </w:r>
                  </w:p>
                </w:txbxContent>
              </v:textbox>
            </v:rect>
            <v:rect id="_x0000_s2643" style="position:absolute;left:5372;top:2612;width:2780;height:706" stroked="f">
              <v:textbox style="mso-next-textbox:#_x0000_s2643">
                <w:txbxContent>
                  <w:p w14:paraId="27719108" w14:textId="77777777" w:rsidR="00366A48" w:rsidRPr="00855F3A" w:rsidRDefault="00366A48" w:rsidP="00855F3A">
                    <w:pPr>
                      <w:jc w:val="center"/>
                      <w:rPr>
                        <w:rFonts w:ascii="Sylfaen" w:eastAsia="Times New Roman" w:hAnsi="Sylfaen" w:cs="Times New Roman"/>
                        <w:sz w:val="16"/>
                        <w:lang w:val="en-US"/>
                      </w:rPr>
                    </w:pPr>
                    <w:r w:rsidRPr="00855F3A">
                      <w:rPr>
                        <w:rFonts w:ascii="Sylfaen" w:hAnsi="Sylfaen"/>
                        <w:sz w:val="12"/>
                      </w:rPr>
                      <w:t>Թարմացման ամսաթվի և ժամի հարցում (P.SS.08.MSG.004)</w:t>
                    </w:r>
                  </w:p>
                </w:txbxContent>
              </v:textbox>
            </v:rect>
            <v:rect id="_x0000_s2644" style="position:absolute;left:1828;top:2922;width:939;height:659" stroked="f">
              <v:textbox style="mso-next-textbox:#_x0000_s2644">
                <w:txbxContent>
                  <w:p w14:paraId="7F1C416A" w14:textId="77777777" w:rsidR="00366A48" w:rsidRPr="00855F3A" w:rsidRDefault="00366A48" w:rsidP="00855F3A">
                    <w:pPr>
                      <w:jc w:val="center"/>
                      <w:rPr>
                        <w:rFonts w:ascii="Sylfaen" w:eastAsia="Times New Roman" w:hAnsi="Sylfaen"/>
                        <w:sz w:val="10"/>
                        <w:szCs w:val="19"/>
                        <w:lang w:val="en-US"/>
                      </w:rPr>
                    </w:pPr>
                    <w:r w:rsidRPr="00855F3A">
                      <w:rPr>
                        <w:rFonts w:ascii="Sylfaen" w:hAnsi="Sylfaen"/>
                        <w:sz w:val="10"/>
                      </w:rPr>
                      <w:t>Հսկողության սխալ</w:t>
                    </w:r>
                  </w:p>
                </w:txbxContent>
              </v:textbox>
            </v:rect>
            <v:rect id="_x0000_s2645" style="position:absolute;left:7650;top:1640;width:1829;height:326" stroked="f">
              <v:textbox style="mso-next-textbox:#_x0000_s2645">
                <w:txbxContent>
                  <w:p w14:paraId="68104769" w14:textId="77777777" w:rsidR="00366A48" w:rsidRPr="00121563" w:rsidRDefault="00366A48" w:rsidP="00855F3A">
                    <w:pPr>
                      <w:jc w:val="center"/>
                      <w:rPr>
                        <w:rFonts w:ascii="Sylfaen" w:hAnsi="Sylfaen"/>
                        <w:sz w:val="20"/>
                      </w:rPr>
                    </w:pPr>
                    <w:r w:rsidRPr="00121563">
                      <w:rPr>
                        <w:rFonts w:ascii="Sylfaen" w:hAnsi="Sylfaen"/>
                        <w:sz w:val="16"/>
                      </w:rPr>
                      <w:t>Ռեսպոնդենտ</w:t>
                    </w:r>
                  </w:p>
                </w:txbxContent>
              </v:textbox>
            </v:rect>
            <v:rect id="_x0000_s2646" style="position:absolute;left:3598;top:1640;width:1440;height:326" stroked="f">
              <v:textbox style="mso-next-textbox:#_x0000_s2646">
                <w:txbxContent>
                  <w:p w14:paraId="65A8EC6C" w14:textId="77777777" w:rsidR="00366A48" w:rsidRPr="00121563" w:rsidRDefault="00366A48" w:rsidP="00B73B04">
                    <w:pPr>
                      <w:rPr>
                        <w:rFonts w:ascii="Sylfaen" w:hAnsi="Sylfaen"/>
                        <w:sz w:val="20"/>
                      </w:rPr>
                    </w:pPr>
                    <w:r w:rsidRPr="00121563">
                      <w:rPr>
                        <w:rFonts w:ascii="Sylfaen" w:hAnsi="Sylfaen"/>
                        <w:sz w:val="16"/>
                      </w:rPr>
                      <w:t>: Նախաձեռնող</w:t>
                    </w:r>
                  </w:p>
                </w:txbxContent>
              </v:textbox>
            </v:rect>
            <v:rect id="_x0000_s2647" style="position:absolute;left:8402;top:2855;width:2303;height:1891" stroked="f">
              <v:textbox style="mso-next-textbox:#_x0000_s2647">
                <w:txbxContent>
                  <w:p w14:paraId="63BD4E4F" w14:textId="77777777" w:rsidR="00366A48" w:rsidRPr="00855F3A" w:rsidRDefault="00366A48" w:rsidP="00855F3A">
                    <w:pPr>
                      <w:jc w:val="center"/>
                      <w:rPr>
                        <w:rFonts w:ascii="Sylfaen" w:eastAsia="Times New Roman" w:hAnsi="Sylfaen" w:cs="Times New Roman"/>
                        <w:sz w:val="12"/>
                        <w:szCs w:val="16"/>
                      </w:rPr>
                    </w:pPr>
                    <w:r w:rsidRPr="00855F3A">
                      <w:rPr>
                        <w:rFonts w:ascii="Sylfaen" w:hAnsi="Sylfaen"/>
                        <w:sz w:val="12"/>
                      </w:rPr>
                      <w:t>Հարցման մշակում և  մարդու կյանքի և առողջության համար վտանգավոր արտադրանքի մասին տվյալների բազայի թարմացման ամսաթվի և ժամի մասին տեղեկատվության ներկայացում հսկիչ-վերահսկիչ մարմին</w:t>
                    </w:r>
                  </w:p>
                </w:txbxContent>
              </v:textbox>
            </v:rect>
            <v:rect id="_x0000_s2648" style="position:absolute;left:2993;top:2918;width:2164;height:1637" stroked="f">
              <v:textbox style="mso-next-textbox:#_x0000_s2648">
                <w:txbxContent>
                  <w:p w14:paraId="63B093F0" w14:textId="77777777" w:rsidR="00366A48" w:rsidRPr="00855F3A" w:rsidRDefault="00366A48" w:rsidP="00855F3A">
                    <w:pPr>
                      <w:jc w:val="center"/>
                      <w:rPr>
                        <w:rFonts w:ascii="Sylfaen" w:eastAsia="Times New Roman" w:hAnsi="Sylfaen"/>
                        <w:sz w:val="12"/>
                        <w:szCs w:val="16"/>
                        <w:lang w:val="en-US"/>
                      </w:rPr>
                    </w:pPr>
                    <w:r w:rsidRPr="00855F3A">
                      <w:rPr>
                        <w:rFonts w:ascii="Sylfaen" w:hAnsi="Sylfaen"/>
                        <w:sz w:val="12"/>
                        <w:szCs w:val="16"/>
                      </w:rPr>
                      <w:t>Հսկիչ-վերահսկիչ մարմնի կողմից մարդու կյանքի և առողջության համար վտանգավոր արտադրանքի մասին տվյալների բազայի թարմացման ամսաթվի և ժամի մասին տեղեկատվության հարցում</w:t>
                    </w:r>
                  </w:p>
                </w:txbxContent>
              </v:textbox>
            </v:rect>
            <v:rect id="_x0000_s2649" style="position:absolute;left:2630;top:4990;width:2955;height:1071" stroked="f">
              <v:textbox style="mso-next-textbox:#_x0000_s2649">
                <w:txbxContent>
                  <w:p w14:paraId="0CE59498" w14:textId="77777777" w:rsidR="00366A48" w:rsidRPr="00855F3A" w:rsidRDefault="00366A48" w:rsidP="00855F3A">
                    <w:pPr>
                      <w:jc w:val="center"/>
                      <w:rPr>
                        <w:rFonts w:ascii="Sylfaen" w:hAnsi="Sylfaen"/>
                        <w:sz w:val="14"/>
                        <w:szCs w:val="19"/>
                      </w:rPr>
                    </w:pPr>
                    <w:r w:rsidRPr="00855F3A">
                      <w:rPr>
                        <w:rFonts w:ascii="Sylfaen" w:hAnsi="Sylfaen"/>
                        <w:sz w:val="14"/>
                      </w:rPr>
                      <w:t>:Վտանգավոր արտադրանքի մասին տեղեկությունները [տեղեկությունների թարմացման ամսաթվի և ժամի մասին տեղեկատվությունն ուղարկվել է]</w:t>
                    </w:r>
                  </w:p>
                </w:txbxContent>
              </v:textbox>
            </v:rect>
          </v:group>
        </w:pict>
      </w:r>
      <w:r w:rsidR="00B73B04" w:rsidRPr="00B73B04">
        <w:rPr>
          <w:rFonts w:ascii="Sylfaen" w:hAnsi="Sylfaen"/>
          <w:noProof/>
          <w:lang w:val="en-US" w:eastAsia="en-US" w:bidi="ar-SA"/>
        </w:rPr>
        <w:drawing>
          <wp:inline distT="0" distB="0" distL="0" distR="0" wp14:anchorId="024C26B9" wp14:editId="3E764BC4">
            <wp:extent cx="6219825" cy="3529965"/>
            <wp:effectExtent l="19050" t="0" r="9525" b="0"/>
            <wp:docPr id="82" name="Picture 82" descr="D:\..\..\ADMINI~1\AppData\Local\Temp\notes1B744C\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DMINI~1\AppData\Local\Temp\notes1B744C\media\image6.jpeg"/>
                    <pic:cNvPicPr>
                      <a:picLocks noChangeAspect="1" noChangeArrowheads="1"/>
                    </pic:cNvPicPr>
                  </pic:nvPicPr>
                  <pic:blipFill>
                    <a:blip r:embed="rId80" cstate="print"/>
                    <a:srcRect/>
                    <a:stretch>
                      <a:fillRect/>
                    </a:stretch>
                  </pic:blipFill>
                  <pic:spPr bwMode="auto">
                    <a:xfrm>
                      <a:off x="0" y="0"/>
                      <a:ext cx="6219825" cy="3529965"/>
                    </a:xfrm>
                    <a:prstGeom prst="rect">
                      <a:avLst/>
                    </a:prstGeom>
                    <a:noFill/>
                    <a:ln w="9525">
                      <a:noFill/>
                      <a:miter lim="800000"/>
                      <a:headEnd/>
                      <a:tailEnd/>
                    </a:ln>
                  </pic:spPr>
                </pic:pic>
              </a:graphicData>
            </a:graphic>
          </wp:inline>
        </w:drawing>
      </w:r>
    </w:p>
    <w:p w14:paraId="77286406"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3. «Հսկիչ-վերահսկիչ մարմնի կողմից մարդու կյանքի եւ առողջության համար վտանգավոր արտադրանքի մասին տվյալների բազայի թարմացման ամսաթվի եւ ժամի մասին տեղեկատվության ստացում» (P.SS.08.TRN.018) ընդհանուր գործընթացի տրանզակցիայի կատարման սխեման</w:t>
      </w:r>
    </w:p>
    <w:p w14:paraId="63922121" w14:textId="77777777" w:rsidR="00B73B04" w:rsidRPr="00B73B04" w:rsidRDefault="00B73B04" w:rsidP="00B73B04">
      <w:pPr>
        <w:pStyle w:val="Picturecaption20"/>
        <w:shd w:val="clear" w:color="auto" w:fill="auto"/>
        <w:spacing w:after="160" w:line="360" w:lineRule="auto"/>
        <w:jc w:val="right"/>
        <w:rPr>
          <w:rFonts w:ascii="Sylfaen" w:hAnsi="Sylfaen"/>
          <w:sz w:val="24"/>
          <w:szCs w:val="24"/>
        </w:rPr>
      </w:pPr>
    </w:p>
    <w:p w14:paraId="780DDF01" w14:textId="77777777" w:rsidR="00B73B04" w:rsidRPr="00B73B04" w:rsidRDefault="00B73B04" w:rsidP="00B73B04">
      <w:pPr>
        <w:pStyle w:val="Picturecaption20"/>
        <w:shd w:val="clear" w:color="auto" w:fill="auto"/>
        <w:spacing w:after="160" w:line="360" w:lineRule="auto"/>
        <w:jc w:val="right"/>
        <w:rPr>
          <w:rFonts w:ascii="Sylfaen" w:hAnsi="Sylfaen"/>
          <w:sz w:val="24"/>
          <w:szCs w:val="24"/>
        </w:rPr>
      </w:pPr>
      <w:r w:rsidRPr="00B73B04">
        <w:rPr>
          <w:rFonts w:ascii="Sylfaen" w:hAnsi="Sylfaen"/>
          <w:sz w:val="24"/>
          <w:szCs w:val="24"/>
        </w:rPr>
        <w:t>Աղյուսակ 4</w:t>
      </w:r>
    </w:p>
    <w:p w14:paraId="47311868" w14:textId="77777777" w:rsidR="00B73B04" w:rsidRPr="00B73B04" w:rsidRDefault="00B73B04" w:rsidP="00933C49">
      <w:pPr>
        <w:spacing w:after="160" w:line="360" w:lineRule="auto"/>
        <w:ind w:right="100"/>
        <w:jc w:val="center"/>
        <w:rPr>
          <w:rFonts w:ascii="Sylfaen" w:hAnsi="Sylfaen"/>
        </w:rPr>
      </w:pP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 թարմացման ամսաթվի </w:t>
      </w:r>
      <w:r>
        <w:rPr>
          <w:rFonts w:ascii="Sylfaen" w:hAnsi="Sylfaen"/>
        </w:rPr>
        <w:t>եւ</w:t>
      </w:r>
      <w:r w:rsidRPr="00B73B04">
        <w:rPr>
          <w:rFonts w:ascii="Sylfaen" w:hAnsi="Sylfaen"/>
        </w:rPr>
        <w:t xml:space="preserve"> ժամի մասին տեղեկատվության ստացում» (P.SS.08.TRN.018) ընդհանուր գործընթացի տրանզակցիայի նկարագրություն</w:t>
      </w:r>
    </w:p>
    <w:tbl>
      <w:tblPr>
        <w:tblOverlap w:val="never"/>
        <w:tblW w:w="9711" w:type="dxa"/>
        <w:jc w:val="center"/>
        <w:tblLayout w:type="fixed"/>
        <w:tblCellMar>
          <w:left w:w="10" w:type="dxa"/>
          <w:right w:w="10" w:type="dxa"/>
        </w:tblCellMar>
        <w:tblLook w:val="04A0" w:firstRow="1" w:lastRow="0" w:firstColumn="1" w:lastColumn="0" w:noHBand="0" w:noVBand="1"/>
      </w:tblPr>
      <w:tblGrid>
        <w:gridCol w:w="1064"/>
        <w:gridCol w:w="3190"/>
        <w:gridCol w:w="5457"/>
      </w:tblGrid>
      <w:tr w:rsidR="00B73B04" w:rsidRPr="00933C49" w14:paraId="3BBBC168" w14:textId="77777777" w:rsidTr="00C91770">
        <w:trPr>
          <w:tblHeader/>
          <w:jc w:val="center"/>
        </w:trPr>
        <w:tc>
          <w:tcPr>
            <w:tcW w:w="1064" w:type="dxa"/>
            <w:tcBorders>
              <w:top w:val="single" w:sz="4" w:space="0" w:color="auto"/>
              <w:left w:val="single" w:sz="4" w:space="0" w:color="auto"/>
            </w:tcBorders>
            <w:shd w:val="clear" w:color="auto" w:fill="FFFFFF"/>
          </w:tcPr>
          <w:p w14:paraId="41822F1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Համարը՝</w:t>
            </w:r>
          </w:p>
          <w:p w14:paraId="3A564380"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ը/կ</w:t>
            </w:r>
          </w:p>
        </w:tc>
        <w:tc>
          <w:tcPr>
            <w:tcW w:w="3190" w:type="dxa"/>
            <w:tcBorders>
              <w:top w:val="single" w:sz="4" w:space="0" w:color="auto"/>
              <w:left w:val="single" w:sz="4" w:space="0" w:color="auto"/>
            </w:tcBorders>
            <w:shd w:val="clear" w:color="auto" w:fill="FFFFFF"/>
          </w:tcPr>
          <w:p w14:paraId="1A6868C8"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Պարտադիր տարրը</w:t>
            </w:r>
          </w:p>
        </w:tc>
        <w:tc>
          <w:tcPr>
            <w:tcW w:w="5457" w:type="dxa"/>
            <w:tcBorders>
              <w:top w:val="single" w:sz="4" w:space="0" w:color="auto"/>
              <w:left w:val="single" w:sz="4" w:space="0" w:color="auto"/>
              <w:right w:val="single" w:sz="4" w:space="0" w:color="auto"/>
            </w:tcBorders>
            <w:shd w:val="clear" w:color="auto" w:fill="FFFFFF"/>
          </w:tcPr>
          <w:p w14:paraId="32888DFC"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Նկարագրությունը</w:t>
            </w:r>
          </w:p>
        </w:tc>
      </w:tr>
      <w:tr w:rsidR="00B73B04" w:rsidRPr="00933C49" w14:paraId="7DE49B33" w14:textId="77777777" w:rsidTr="00C91770">
        <w:trPr>
          <w:tblHeader/>
          <w:jc w:val="center"/>
        </w:trPr>
        <w:tc>
          <w:tcPr>
            <w:tcW w:w="1064" w:type="dxa"/>
            <w:tcBorders>
              <w:top w:val="single" w:sz="4" w:space="0" w:color="auto"/>
              <w:left w:val="single" w:sz="4" w:space="0" w:color="auto"/>
            </w:tcBorders>
            <w:shd w:val="clear" w:color="auto" w:fill="FFFFFF"/>
          </w:tcPr>
          <w:p w14:paraId="2CF789D9"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3190" w:type="dxa"/>
            <w:tcBorders>
              <w:top w:val="single" w:sz="4" w:space="0" w:color="auto"/>
              <w:left w:val="single" w:sz="4" w:space="0" w:color="auto"/>
            </w:tcBorders>
            <w:shd w:val="clear" w:color="auto" w:fill="FFFFFF"/>
          </w:tcPr>
          <w:p w14:paraId="2F702638"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5457" w:type="dxa"/>
            <w:tcBorders>
              <w:top w:val="single" w:sz="4" w:space="0" w:color="auto"/>
              <w:left w:val="single" w:sz="4" w:space="0" w:color="auto"/>
              <w:right w:val="single" w:sz="4" w:space="0" w:color="auto"/>
            </w:tcBorders>
            <w:shd w:val="clear" w:color="auto" w:fill="FFFFFF"/>
          </w:tcPr>
          <w:p w14:paraId="7C770AC1"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4D728363" w14:textId="77777777" w:rsidTr="00C91770">
        <w:trPr>
          <w:jc w:val="center"/>
        </w:trPr>
        <w:tc>
          <w:tcPr>
            <w:tcW w:w="1064" w:type="dxa"/>
            <w:tcBorders>
              <w:top w:val="single" w:sz="4" w:space="0" w:color="auto"/>
              <w:left w:val="single" w:sz="4" w:space="0" w:color="auto"/>
            </w:tcBorders>
            <w:shd w:val="clear" w:color="auto" w:fill="FFFFFF"/>
          </w:tcPr>
          <w:p w14:paraId="4622F4EE" w14:textId="77777777" w:rsidR="00B73B04" w:rsidRPr="00933C49" w:rsidRDefault="00B73B04" w:rsidP="00121563">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3190" w:type="dxa"/>
            <w:tcBorders>
              <w:top w:val="single" w:sz="4" w:space="0" w:color="auto"/>
              <w:left w:val="single" w:sz="4" w:space="0" w:color="auto"/>
            </w:tcBorders>
            <w:shd w:val="clear" w:color="auto" w:fill="FFFFFF"/>
          </w:tcPr>
          <w:p w14:paraId="461B1C9C" w14:textId="77777777" w:rsidR="00B73B04" w:rsidRPr="00933C49" w:rsidRDefault="00B73B04" w:rsidP="00C91770">
            <w:pPr>
              <w:spacing w:after="120"/>
              <w:rPr>
                <w:rFonts w:ascii="Sylfaen" w:hAnsi="Sylfaen"/>
                <w:sz w:val="20"/>
                <w:szCs w:val="20"/>
              </w:rPr>
            </w:pPr>
            <w:r w:rsidRPr="00933C49">
              <w:rPr>
                <w:rStyle w:val="Bodytext211pt"/>
                <w:rFonts w:ascii="Sylfaen" w:eastAsia="Microsoft Sans Serif" w:hAnsi="Sylfaen"/>
                <w:sz w:val="20"/>
                <w:szCs w:val="20"/>
              </w:rPr>
              <w:t>Ծածկագրային նշագիրը</w:t>
            </w:r>
          </w:p>
        </w:tc>
        <w:tc>
          <w:tcPr>
            <w:tcW w:w="5457" w:type="dxa"/>
            <w:tcBorders>
              <w:top w:val="single" w:sz="4" w:space="0" w:color="auto"/>
              <w:left w:val="single" w:sz="4" w:space="0" w:color="auto"/>
              <w:right w:val="single" w:sz="4" w:space="0" w:color="auto"/>
            </w:tcBorders>
            <w:shd w:val="clear" w:color="auto" w:fill="FFFFFF"/>
          </w:tcPr>
          <w:p w14:paraId="192577D2" w14:textId="77777777" w:rsidR="00B73B04" w:rsidRPr="00933C49" w:rsidRDefault="00B73B04" w:rsidP="00C91770">
            <w:pPr>
              <w:spacing w:after="120"/>
              <w:rPr>
                <w:rFonts w:ascii="Sylfaen" w:hAnsi="Sylfaen"/>
                <w:sz w:val="20"/>
                <w:szCs w:val="20"/>
              </w:rPr>
            </w:pPr>
            <w:r w:rsidRPr="00933C49">
              <w:rPr>
                <w:rStyle w:val="Bodytext211pt"/>
                <w:rFonts w:ascii="Sylfaen" w:eastAsia="Microsoft Sans Serif" w:hAnsi="Sylfaen"/>
                <w:sz w:val="20"/>
                <w:szCs w:val="20"/>
              </w:rPr>
              <w:t>P.SS.08.TRN.008</w:t>
            </w:r>
          </w:p>
        </w:tc>
      </w:tr>
      <w:tr w:rsidR="00B73B04" w:rsidRPr="00933C49" w14:paraId="60946FAB" w14:textId="77777777" w:rsidTr="00C91770">
        <w:trPr>
          <w:jc w:val="center"/>
        </w:trPr>
        <w:tc>
          <w:tcPr>
            <w:tcW w:w="1064" w:type="dxa"/>
            <w:tcBorders>
              <w:top w:val="single" w:sz="4" w:space="0" w:color="auto"/>
              <w:left w:val="single" w:sz="4" w:space="0" w:color="auto"/>
            </w:tcBorders>
            <w:shd w:val="clear" w:color="auto" w:fill="FFFFFF"/>
          </w:tcPr>
          <w:p w14:paraId="3D274D79" w14:textId="77777777" w:rsidR="00B73B04" w:rsidRPr="00933C49" w:rsidRDefault="00B73B04" w:rsidP="00121563">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3190" w:type="dxa"/>
            <w:tcBorders>
              <w:top w:val="single" w:sz="4" w:space="0" w:color="auto"/>
              <w:left w:val="single" w:sz="4" w:space="0" w:color="auto"/>
            </w:tcBorders>
            <w:shd w:val="clear" w:color="auto" w:fill="FFFFFF"/>
          </w:tcPr>
          <w:p w14:paraId="27D3F300" w14:textId="77777777" w:rsidR="00B73B04" w:rsidRPr="00933C49" w:rsidRDefault="00B73B04" w:rsidP="00C91770">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անվանումը</w:t>
            </w:r>
          </w:p>
        </w:tc>
        <w:tc>
          <w:tcPr>
            <w:tcW w:w="5457" w:type="dxa"/>
            <w:tcBorders>
              <w:top w:val="single" w:sz="4" w:space="0" w:color="auto"/>
              <w:left w:val="single" w:sz="4" w:space="0" w:color="auto"/>
              <w:right w:val="single" w:sz="4" w:space="0" w:color="auto"/>
            </w:tcBorders>
            <w:shd w:val="clear" w:color="auto" w:fill="FFFFFF"/>
          </w:tcPr>
          <w:p w14:paraId="091E0AE4" w14:textId="77777777" w:rsidR="00B73B04" w:rsidRPr="00933C49" w:rsidRDefault="00B73B04" w:rsidP="00C91770">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տվյալների բազայի թարմացման ամսաթվի եւ ժամի մասին տեղեկատվության ստացում</w:t>
            </w:r>
          </w:p>
        </w:tc>
      </w:tr>
      <w:tr w:rsidR="00B73B04" w:rsidRPr="00933C49" w14:paraId="7A75AC9B" w14:textId="77777777" w:rsidTr="00C91770">
        <w:trPr>
          <w:jc w:val="center"/>
        </w:trPr>
        <w:tc>
          <w:tcPr>
            <w:tcW w:w="1064" w:type="dxa"/>
            <w:tcBorders>
              <w:top w:val="single" w:sz="4" w:space="0" w:color="auto"/>
              <w:left w:val="single" w:sz="4" w:space="0" w:color="auto"/>
            </w:tcBorders>
            <w:shd w:val="clear" w:color="auto" w:fill="FFFFFF"/>
          </w:tcPr>
          <w:p w14:paraId="398CDEB8"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lastRenderedPageBreak/>
              <w:t>3</w:t>
            </w:r>
          </w:p>
        </w:tc>
        <w:tc>
          <w:tcPr>
            <w:tcW w:w="3190" w:type="dxa"/>
            <w:tcBorders>
              <w:top w:val="single" w:sz="4" w:space="0" w:color="auto"/>
              <w:left w:val="single" w:sz="4" w:space="0" w:color="auto"/>
            </w:tcBorders>
            <w:shd w:val="clear" w:color="auto" w:fill="FFFFFF"/>
          </w:tcPr>
          <w:p w14:paraId="6C490C6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ձեւանմուշը</w:t>
            </w:r>
          </w:p>
        </w:tc>
        <w:tc>
          <w:tcPr>
            <w:tcW w:w="5457" w:type="dxa"/>
            <w:tcBorders>
              <w:top w:val="single" w:sz="4" w:space="0" w:color="auto"/>
              <w:left w:val="single" w:sz="4" w:space="0" w:color="auto"/>
              <w:right w:val="single" w:sz="4" w:space="0" w:color="auto"/>
            </w:tcBorders>
            <w:shd w:val="clear" w:color="auto" w:fill="FFFFFF"/>
          </w:tcPr>
          <w:p w14:paraId="496D201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հարցում/պատասխան</w:t>
            </w:r>
          </w:p>
        </w:tc>
      </w:tr>
      <w:tr w:rsidR="00B73B04" w:rsidRPr="00933C49" w14:paraId="4E0E80E1" w14:textId="77777777" w:rsidTr="00C91770">
        <w:trPr>
          <w:jc w:val="center"/>
        </w:trPr>
        <w:tc>
          <w:tcPr>
            <w:tcW w:w="1064" w:type="dxa"/>
            <w:tcBorders>
              <w:top w:val="single" w:sz="4" w:space="0" w:color="auto"/>
              <w:left w:val="single" w:sz="4" w:space="0" w:color="auto"/>
            </w:tcBorders>
            <w:shd w:val="clear" w:color="auto" w:fill="FFFFFF"/>
          </w:tcPr>
          <w:p w14:paraId="0F6BBFBB"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4</w:t>
            </w:r>
          </w:p>
        </w:tc>
        <w:tc>
          <w:tcPr>
            <w:tcW w:w="3190" w:type="dxa"/>
            <w:tcBorders>
              <w:top w:val="single" w:sz="4" w:space="0" w:color="auto"/>
              <w:left w:val="single" w:sz="4" w:space="0" w:color="auto"/>
            </w:tcBorders>
            <w:shd w:val="clear" w:color="auto" w:fill="FFFFFF"/>
          </w:tcPr>
          <w:p w14:paraId="33A7218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դերը</w:t>
            </w:r>
          </w:p>
        </w:tc>
        <w:tc>
          <w:tcPr>
            <w:tcW w:w="5457" w:type="dxa"/>
            <w:tcBorders>
              <w:top w:val="single" w:sz="4" w:space="0" w:color="auto"/>
              <w:left w:val="single" w:sz="4" w:space="0" w:color="auto"/>
              <w:right w:val="single" w:sz="4" w:space="0" w:color="auto"/>
            </w:tcBorders>
            <w:shd w:val="clear" w:color="auto" w:fill="FFFFFF"/>
          </w:tcPr>
          <w:p w14:paraId="2DBD310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նախաձեռնող</w:t>
            </w:r>
          </w:p>
        </w:tc>
      </w:tr>
      <w:tr w:rsidR="00B73B04" w:rsidRPr="00933C49" w14:paraId="1E4A2901" w14:textId="77777777" w:rsidTr="00C91770">
        <w:trPr>
          <w:trHeight w:val="1514"/>
          <w:jc w:val="center"/>
        </w:trPr>
        <w:tc>
          <w:tcPr>
            <w:tcW w:w="1064" w:type="dxa"/>
            <w:tcBorders>
              <w:top w:val="single" w:sz="4" w:space="0" w:color="auto"/>
              <w:left w:val="single" w:sz="4" w:space="0" w:color="auto"/>
            </w:tcBorders>
            <w:shd w:val="clear" w:color="auto" w:fill="FFFFFF"/>
          </w:tcPr>
          <w:p w14:paraId="1D731F71"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5</w:t>
            </w:r>
          </w:p>
        </w:tc>
        <w:tc>
          <w:tcPr>
            <w:tcW w:w="3190" w:type="dxa"/>
            <w:tcBorders>
              <w:top w:val="single" w:sz="4" w:space="0" w:color="auto"/>
              <w:left w:val="single" w:sz="4" w:space="0" w:color="auto"/>
            </w:tcBorders>
            <w:shd w:val="clear" w:color="auto" w:fill="FFFFFF"/>
          </w:tcPr>
          <w:p w14:paraId="6489F48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գործառնությունը</w:t>
            </w:r>
          </w:p>
        </w:tc>
        <w:tc>
          <w:tcPr>
            <w:tcW w:w="5457" w:type="dxa"/>
            <w:tcBorders>
              <w:top w:val="single" w:sz="4" w:space="0" w:color="auto"/>
              <w:left w:val="single" w:sz="4" w:space="0" w:color="auto"/>
              <w:right w:val="single" w:sz="4" w:space="0" w:color="auto"/>
            </w:tcBorders>
            <w:shd w:val="clear" w:color="auto" w:fill="FFFFFF"/>
          </w:tcPr>
          <w:p w14:paraId="1B7623DA" w14:textId="77777777" w:rsidR="00B73B04" w:rsidRPr="00933C49" w:rsidRDefault="00B73B04" w:rsidP="00933C49">
            <w:pPr>
              <w:spacing w:after="120"/>
              <w:rPr>
                <w:rFonts w:ascii="Sylfaen" w:hAnsi="Sylfaen"/>
                <w:b/>
                <w:bCs/>
                <w:sz w:val="20"/>
                <w:szCs w:val="20"/>
              </w:rPr>
            </w:pPr>
            <w:r w:rsidRPr="00933C49">
              <w:rPr>
                <w:rStyle w:val="Bodytext211pt"/>
                <w:rFonts w:ascii="Sylfaen" w:eastAsia="Microsoft Sans Serif" w:hAnsi="Sylfaen"/>
                <w:sz w:val="20"/>
                <w:szCs w:val="20"/>
              </w:rPr>
              <w:t>հսկիչ-վերահսկիչ մարմնի՝ մարդու կյանքի եւ առողջության համար վտանգավոր արտադրանքի մասին տվյալների բազայի թարմացման ամսաթվի եւ ժամի մասին տեղեկատվության հարցում</w:t>
            </w:r>
          </w:p>
        </w:tc>
      </w:tr>
      <w:tr w:rsidR="00B73B04" w:rsidRPr="00933C49" w14:paraId="03214179" w14:textId="77777777" w:rsidTr="00C91770">
        <w:trPr>
          <w:jc w:val="center"/>
        </w:trPr>
        <w:tc>
          <w:tcPr>
            <w:tcW w:w="1064" w:type="dxa"/>
            <w:tcBorders>
              <w:top w:val="single" w:sz="4" w:space="0" w:color="auto"/>
              <w:left w:val="single" w:sz="4" w:space="0" w:color="auto"/>
            </w:tcBorders>
            <w:shd w:val="clear" w:color="auto" w:fill="FFFFFF"/>
            <w:vAlign w:val="center"/>
          </w:tcPr>
          <w:p w14:paraId="1E13D7CB"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6</w:t>
            </w:r>
          </w:p>
        </w:tc>
        <w:tc>
          <w:tcPr>
            <w:tcW w:w="3190" w:type="dxa"/>
            <w:tcBorders>
              <w:top w:val="single" w:sz="4" w:space="0" w:color="auto"/>
              <w:left w:val="single" w:sz="4" w:space="0" w:color="auto"/>
            </w:tcBorders>
            <w:shd w:val="clear" w:color="auto" w:fill="FFFFFF"/>
            <w:vAlign w:val="center"/>
          </w:tcPr>
          <w:p w14:paraId="7A4A44B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Արձագանքող դերը</w:t>
            </w:r>
          </w:p>
        </w:tc>
        <w:tc>
          <w:tcPr>
            <w:tcW w:w="5457" w:type="dxa"/>
            <w:tcBorders>
              <w:top w:val="single" w:sz="4" w:space="0" w:color="auto"/>
              <w:left w:val="single" w:sz="4" w:space="0" w:color="auto"/>
              <w:right w:val="single" w:sz="4" w:space="0" w:color="auto"/>
            </w:tcBorders>
            <w:shd w:val="clear" w:color="auto" w:fill="FFFFFF"/>
            <w:vAlign w:val="center"/>
          </w:tcPr>
          <w:p w14:paraId="0E3ADC4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ռեսպոնդենտ</w:t>
            </w:r>
          </w:p>
        </w:tc>
      </w:tr>
      <w:tr w:rsidR="00B73B04" w:rsidRPr="00933C49" w14:paraId="780B4478" w14:textId="77777777" w:rsidTr="00C91770">
        <w:trPr>
          <w:jc w:val="center"/>
        </w:trPr>
        <w:tc>
          <w:tcPr>
            <w:tcW w:w="1064" w:type="dxa"/>
            <w:tcBorders>
              <w:top w:val="single" w:sz="4" w:space="0" w:color="auto"/>
              <w:left w:val="single" w:sz="4" w:space="0" w:color="auto"/>
            </w:tcBorders>
            <w:shd w:val="clear" w:color="auto" w:fill="FFFFFF"/>
          </w:tcPr>
          <w:p w14:paraId="2DD982D8"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7</w:t>
            </w:r>
          </w:p>
        </w:tc>
        <w:tc>
          <w:tcPr>
            <w:tcW w:w="3190" w:type="dxa"/>
            <w:tcBorders>
              <w:top w:val="single" w:sz="4" w:space="0" w:color="auto"/>
              <w:left w:val="single" w:sz="4" w:space="0" w:color="auto"/>
            </w:tcBorders>
            <w:shd w:val="clear" w:color="auto" w:fill="FFFFFF"/>
          </w:tcPr>
          <w:p w14:paraId="0C7D61A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Ընդունող գործառնությունը</w:t>
            </w:r>
          </w:p>
        </w:tc>
        <w:tc>
          <w:tcPr>
            <w:tcW w:w="5457" w:type="dxa"/>
            <w:tcBorders>
              <w:top w:val="single" w:sz="4" w:space="0" w:color="auto"/>
              <w:left w:val="single" w:sz="4" w:space="0" w:color="auto"/>
              <w:right w:val="single" w:sz="4" w:space="0" w:color="auto"/>
            </w:tcBorders>
            <w:shd w:val="clear" w:color="auto" w:fill="FFFFFF"/>
          </w:tcPr>
          <w:p w14:paraId="4119061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հարցման մշակում եւ մարդու կյանքի եւ առողջության համար վտանգավոր արտադրանքի մասին տվյալների բազայի թարմացման ամսաթվի եւ ժամի մասին տեղեկատվության ներկայացում հսկիչ-վերահսկիչ մարմին</w:t>
            </w:r>
          </w:p>
        </w:tc>
      </w:tr>
      <w:tr w:rsidR="00B73B04" w:rsidRPr="00933C49" w14:paraId="2CE865D7" w14:textId="77777777" w:rsidTr="00C91770">
        <w:trPr>
          <w:jc w:val="center"/>
        </w:trPr>
        <w:tc>
          <w:tcPr>
            <w:tcW w:w="1064" w:type="dxa"/>
            <w:tcBorders>
              <w:top w:val="single" w:sz="4" w:space="0" w:color="auto"/>
              <w:left w:val="single" w:sz="4" w:space="0" w:color="auto"/>
            </w:tcBorders>
            <w:shd w:val="clear" w:color="auto" w:fill="FFFFFF"/>
          </w:tcPr>
          <w:p w14:paraId="634E9E90"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8</w:t>
            </w:r>
          </w:p>
        </w:tc>
        <w:tc>
          <w:tcPr>
            <w:tcW w:w="3190" w:type="dxa"/>
            <w:tcBorders>
              <w:top w:val="single" w:sz="4" w:space="0" w:color="auto"/>
              <w:left w:val="single" w:sz="4" w:space="0" w:color="auto"/>
              <w:bottom w:val="single" w:sz="4" w:space="0" w:color="auto"/>
            </w:tcBorders>
            <w:shd w:val="clear" w:color="auto" w:fill="FFFFFF"/>
          </w:tcPr>
          <w:p w14:paraId="5A25D49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կատարման արդյունքը</w:t>
            </w:r>
          </w:p>
        </w:tc>
        <w:tc>
          <w:tcPr>
            <w:tcW w:w="5457" w:type="dxa"/>
            <w:tcBorders>
              <w:top w:val="single" w:sz="4" w:space="0" w:color="auto"/>
              <w:left w:val="single" w:sz="4" w:space="0" w:color="auto"/>
              <w:right w:val="single" w:sz="4" w:space="0" w:color="auto"/>
            </w:tcBorders>
            <w:shd w:val="clear" w:color="auto" w:fill="FFFFFF"/>
            <w:vAlign w:val="center"/>
          </w:tcPr>
          <w:p w14:paraId="7859ED1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(P.SS.08.BEN.002)՝ տեղեկությունների թարմացման ամսաթվի եւ ժամի մասին տեղեկատվությունն ուղարկվել է</w:t>
            </w:r>
          </w:p>
        </w:tc>
      </w:tr>
      <w:tr w:rsidR="00B73B04" w:rsidRPr="00933C49" w14:paraId="67F0412E" w14:textId="77777777" w:rsidTr="00C91770">
        <w:trPr>
          <w:jc w:val="center"/>
        </w:trPr>
        <w:tc>
          <w:tcPr>
            <w:tcW w:w="1064" w:type="dxa"/>
            <w:vMerge w:val="restart"/>
            <w:tcBorders>
              <w:top w:val="single" w:sz="4" w:space="0" w:color="auto"/>
              <w:left w:val="single" w:sz="4" w:space="0" w:color="auto"/>
              <w:right w:val="single" w:sz="4" w:space="0" w:color="auto"/>
            </w:tcBorders>
            <w:shd w:val="clear" w:color="auto" w:fill="FFFFFF"/>
          </w:tcPr>
          <w:p w14:paraId="6A97B9A7"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9</w:t>
            </w:r>
          </w:p>
        </w:tc>
        <w:tc>
          <w:tcPr>
            <w:tcW w:w="3190" w:type="dxa"/>
            <w:tcBorders>
              <w:top w:val="single" w:sz="4" w:space="0" w:color="auto"/>
              <w:left w:val="single" w:sz="4" w:space="0" w:color="auto"/>
            </w:tcBorders>
            <w:shd w:val="clear" w:color="auto" w:fill="FFFFFF"/>
            <w:vAlign w:val="center"/>
          </w:tcPr>
          <w:p w14:paraId="59BA1F9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պարամետրերը՝</w:t>
            </w:r>
          </w:p>
        </w:tc>
        <w:tc>
          <w:tcPr>
            <w:tcW w:w="5457" w:type="dxa"/>
            <w:tcBorders>
              <w:top w:val="single" w:sz="4" w:space="0" w:color="auto"/>
              <w:left w:val="nil"/>
              <w:right w:val="single" w:sz="4" w:space="0" w:color="auto"/>
            </w:tcBorders>
            <w:shd w:val="clear" w:color="auto" w:fill="FFFFFF"/>
          </w:tcPr>
          <w:p w14:paraId="545BFC70" w14:textId="77777777" w:rsidR="00B73B04" w:rsidRPr="00933C49" w:rsidRDefault="00B73B04" w:rsidP="00933C49">
            <w:pPr>
              <w:spacing w:after="120"/>
              <w:rPr>
                <w:rFonts w:ascii="Sylfaen" w:hAnsi="Sylfaen"/>
                <w:sz w:val="20"/>
                <w:szCs w:val="20"/>
              </w:rPr>
            </w:pPr>
          </w:p>
        </w:tc>
      </w:tr>
      <w:tr w:rsidR="00B73B04" w:rsidRPr="00933C49" w14:paraId="4CF416CB" w14:textId="77777777" w:rsidTr="00C91770">
        <w:trPr>
          <w:jc w:val="center"/>
        </w:trPr>
        <w:tc>
          <w:tcPr>
            <w:tcW w:w="1064" w:type="dxa"/>
            <w:vMerge/>
            <w:tcBorders>
              <w:left w:val="single" w:sz="4" w:space="0" w:color="auto"/>
              <w:right w:val="single" w:sz="4" w:space="0" w:color="auto"/>
            </w:tcBorders>
            <w:shd w:val="clear" w:color="auto" w:fill="FFFFFF"/>
          </w:tcPr>
          <w:p w14:paraId="07018284" w14:textId="77777777" w:rsidR="00B73B04" w:rsidRPr="00933C49" w:rsidRDefault="00B73B04" w:rsidP="00121563">
            <w:pPr>
              <w:spacing w:after="120"/>
              <w:ind w:right="21"/>
              <w:jc w:val="center"/>
              <w:rPr>
                <w:rFonts w:ascii="Sylfaen" w:hAnsi="Sylfaen"/>
                <w:sz w:val="20"/>
                <w:szCs w:val="20"/>
              </w:rPr>
            </w:pPr>
          </w:p>
        </w:tc>
        <w:tc>
          <w:tcPr>
            <w:tcW w:w="3190" w:type="dxa"/>
            <w:tcBorders>
              <w:left w:val="single" w:sz="4" w:space="0" w:color="auto"/>
            </w:tcBorders>
            <w:shd w:val="clear" w:color="auto" w:fill="FFFFFF"/>
            <w:vAlign w:val="center"/>
          </w:tcPr>
          <w:p w14:paraId="5FF8BEA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ստացումը հաստատելու համար ժամանակը</w:t>
            </w:r>
          </w:p>
        </w:tc>
        <w:tc>
          <w:tcPr>
            <w:tcW w:w="5457" w:type="dxa"/>
            <w:tcBorders>
              <w:top w:val="single" w:sz="4" w:space="0" w:color="auto"/>
              <w:left w:val="nil"/>
              <w:right w:val="single" w:sz="4" w:space="0" w:color="auto"/>
            </w:tcBorders>
            <w:shd w:val="clear" w:color="auto" w:fill="FFFFFF"/>
          </w:tcPr>
          <w:p w14:paraId="64B69EB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w:t>
            </w:r>
          </w:p>
        </w:tc>
      </w:tr>
      <w:tr w:rsidR="00B73B04" w:rsidRPr="00933C49" w14:paraId="2BA47310" w14:textId="77777777" w:rsidTr="00C91770">
        <w:trPr>
          <w:jc w:val="center"/>
        </w:trPr>
        <w:tc>
          <w:tcPr>
            <w:tcW w:w="1064" w:type="dxa"/>
            <w:vMerge/>
            <w:tcBorders>
              <w:left w:val="single" w:sz="4" w:space="0" w:color="auto"/>
              <w:right w:val="single" w:sz="4" w:space="0" w:color="auto"/>
            </w:tcBorders>
            <w:shd w:val="clear" w:color="auto" w:fill="FFFFFF"/>
          </w:tcPr>
          <w:p w14:paraId="4B1B3FB0" w14:textId="77777777" w:rsidR="00B73B04" w:rsidRPr="00933C49" w:rsidRDefault="00B73B04" w:rsidP="00121563">
            <w:pPr>
              <w:spacing w:after="120"/>
              <w:ind w:right="21"/>
              <w:jc w:val="center"/>
              <w:rPr>
                <w:rFonts w:ascii="Sylfaen" w:hAnsi="Sylfaen"/>
                <w:sz w:val="20"/>
                <w:szCs w:val="20"/>
              </w:rPr>
            </w:pPr>
          </w:p>
        </w:tc>
        <w:tc>
          <w:tcPr>
            <w:tcW w:w="3190" w:type="dxa"/>
            <w:tcBorders>
              <w:left w:val="single" w:sz="4" w:space="0" w:color="auto"/>
            </w:tcBorders>
            <w:shd w:val="clear" w:color="auto" w:fill="FFFFFF"/>
            <w:vAlign w:val="center"/>
          </w:tcPr>
          <w:p w14:paraId="6F6729E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մշակման համար ընդունումը հաստատելու ժամանակը</w:t>
            </w:r>
          </w:p>
        </w:tc>
        <w:tc>
          <w:tcPr>
            <w:tcW w:w="5457" w:type="dxa"/>
            <w:tcBorders>
              <w:top w:val="single" w:sz="4" w:space="0" w:color="auto"/>
              <w:left w:val="nil"/>
              <w:right w:val="single" w:sz="4" w:space="0" w:color="auto"/>
            </w:tcBorders>
            <w:shd w:val="clear" w:color="auto" w:fill="FFFFFF"/>
          </w:tcPr>
          <w:p w14:paraId="63BED95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w:t>
            </w:r>
          </w:p>
        </w:tc>
      </w:tr>
      <w:tr w:rsidR="00B73B04" w:rsidRPr="00933C49" w14:paraId="0579BA15" w14:textId="77777777" w:rsidTr="00C91770">
        <w:trPr>
          <w:jc w:val="center"/>
        </w:trPr>
        <w:tc>
          <w:tcPr>
            <w:tcW w:w="1064" w:type="dxa"/>
            <w:vMerge/>
            <w:tcBorders>
              <w:left w:val="single" w:sz="4" w:space="0" w:color="auto"/>
              <w:right w:val="single" w:sz="4" w:space="0" w:color="auto"/>
            </w:tcBorders>
            <w:shd w:val="clear" w:color="auto" w:fill="FFFFFF"/>
          </w:tcPr>
          <w:p w14:paraId="5EDEF6D7" w14:textId="77777777" w:rsidR="00B73B04" w:rsidRPr="00933C49" w:rsidRDefault="00B73B04" w:rsidP="00121563">
            <w:pPr>
              <w:spacing w:after="120"/>
              <w:ind w:right="21"/>
              <w:jc w:val="center"/>
              <w:rPr>
                <w:rFonts w:ascii="Sylfaen" w:hAnsi="Sylfaen"/>
                <w:sz w:val="20"/>
                <w:szCs w:val="20"/>
              </w:rPr>
            </w:pPr>
          </w:p>
        </w:tc>
        <w:tc>
          <w:tcPr>
            <w:tcW w:w="3190" w:type="dxa"/>
            <w:tcBorders>
              <w:left w:val="single" w:sz="4" w:space="0" w:color="auto"/>
            </w:tcBorders>
            <w:shd w:val="clear" w:color="auto" w:fill="FFFFFF"/>
            <w:vAlign w:val="center"/>
          </w:tcPr>
          <w:p w14:paraId="2AB081A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պատասխանին սպասելու ժամանակը</w:t>
            </w:r>
          </w:p>
        </w:tc>
        <w:tc>
          <w:tcPr>
            <w:tcW w:w="5457" w:type="dxa"/>
            <w:tcBorders>
              <w:top w:val="single" w:sz="4" w:space="0" w:color="auto"/>
              <w:left w:val="nil"/>
              <w:right w:val="single" w:sz="4" w:space="0" w:color="auto"/>
            </w:tcBorders>
            <w:shd w:val="clear" w:color="auto" w:fill="FFFFFF"/>
            <w:vAlign w:val="center"/>
          </w:tcPr>
          <w:p w14:paraId="5069CA1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15 րոպե</w:t>
            </w:r>
          </w:p>
        </w:tc>
      </w:tr>
      <w:tr w:rsidR="00B73B04" w:rsidRPr="00933C49" w14:paraId="29DDBB55" w14:textId="77777777" w:rsidTr="00C91770">
        <w:trPr>
          <w:jc w:val="center"/>
        </w:trPr>
        <w:tc>
          <w:tcPr>
            <w:tcW w:w="1064" w:type="dxa"/>
            <w:vMerge/>
            <w:tcBorders>
              <w:left w:val="single" w:sz="4" w:space="0" w:color="auto"/>
              <w:right w:val="single" w:sz="4" w:space="0" w:color="auto"/>
            </w:tcBorders>
            <w:shd w:val="clear" w:color="auto" w:fill="FFFFFF"/>
          </w:tcPr>
          <w:p w14:paraId="29E46B2E" w14:textId="77777777" w:rsidR="00B73B04" w:rsidRPr="00933C49" w:rsidRDefault="00B73B04" w:rsidP="00121563">
            <w:pPr>
              <w:spacing w:after="120"/>
              <w:ind w:right="21"/>
              <w:jc w:val="center"/>
              <w:rPr>
                <w:rFonts w:ascii="Sylfaen" w:hAnsi="Sylfaen"/>
                <w:sz w:val="20"/>
                <w:szCs w:val="20"/>
              </w:rPr>
            </w:pPr>
          </w:p>
        </w:tc>
        <w:tc>
          <w:tcPr>
            <w:tcW w:w="3190" w:type="dxa"/>
            <w:tcBorders>
              <w:left w:val="single" w:sz="4" w:space="0" w:color="auto"/>
            </w:tcBorders>
            <w:shd w:val="clear" w:color="auto" w:fill="FFFFFF"/>
            <w:vAlign w:val="center"/>
          </w:tcPr>
          <w:p w14:paraId="3AF09C5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ավտորիզացման հատկանիշը</w:t>
            </w:r>
          </w:p>
        </w:tc>
        <w:tc>
          <w:tcPr>
            <w:tcW w:w="5457" w:type="dxa"/>
            <w:tcBorders>
              <w:top w:val="single" w:sz="4" w:space="0" w:color="auto"/>
              <w:left w:val="nil"/>
              <w:right w:val="single" w:sz="4" w:space="0" w:color="auto"/>
            </w:tcBorders>
            <w:shd w:val="clear" w:color="auto" w:fill="FFFFFF"/>
            <w:vAlign w:val="center"/>
          </w:tcPr>
          <w:p w14:paraId="3BAAFDF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w:t>
            </w:r>
          </w:p>
        </w:tc>
      </w:tr>
      <w:tr w:rsidR="00B73B04" w:rsidRPr="00933C49" w14:paraId="7249F88B" w14:textId="77777777" w:rsidTr="00C91770">
        <w:trPr>
          <w:jc w:val="center"/>
        </w:trPr>
        <w:tc>
          <w:tcPr>
            <w:tcW w:w="1064" w:type="dxa"/>
            <w:vMerge/>
            <w:tcBorders>
              <w:left w:val="single" w:sz="4" w:space="0" w:color="auto"/>
              <w:right w:val="single" w:sz="4" w:space="0" w:color="auto"/>
            </w:tcBorders>
            <w:shd w:val="clear" w:color="auto" w:fill="FFFFFF"/>
          </w:tcPr>
          <w:p w14:paraId="3A68741C" w14:textId="77777777" w:rsidR="00B73B04" w:rsidRPr="00933C49" w:rsidRDefault="00B73B04" w:rsidP="00121563">
            <w:pPr>
              <w:spacing w:after="120"/>
              <w:ind w:right="21"/>
              <w:jc w:val="center"/>
              <w:rPr>
                <w:rFonts w:ascii="Sylfaen" w:hAnsi="Sylfaen"/>
                <w:sz w:val="20"/>
                <w:szCs w:val="20"/>
              </w:rPr>
            </w:pPr>
          </w:p>
        </w:tc>
        <w:tc>
          <w:tcPr>
            <w:tcW w:w="3190" w:type="dxa"/>
            <w:tcBorders>
              <w:left w:val="single" w:sz="4" w:space="0" w:color="auto"/>
              <w:bottom w:val="single" w:sz="4" w:space="0" w:color="auto"/>
            </w:tcBorders>
            <w:shd w:val="clear" w:color="auto" w:fill="FFFFFF"/>
            <w:vAlign w:val="center"/>
          </w:tcPr>
          <w:p w14:paraId="543B33E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կրկնությունների քանակը</w:t>
            </w:r>
          </w:p>
        </w:tc>
        <w:tc>
          <w:tcPr>
            <w:tcW w:w="5457" w:type="dxa"/>
            <w:tcBorders>
              <w:top w:val="single" w:sz="4" w:space="0" w:color="auto"/>
              <w:left w:val="nil"/>
              <w:right w:val="single" w:sz="4" w:space="0" w:color="auto"/>
            </w:tcBorders>
            <w:shd w:val="clear" w:color="auto" w:fill="FFFFFF"/>
            <w:vAlign w:val="center"/>
          </w:tcPr>
          <w:p w14:paraId="7E432E0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43F5EAAA" w14:textId="77777777" w:rsidTr="00C91770">
        <w:trPr>
          <w:jc w:val="center"/>
        </w:trPr>
        <w:tc>
          <w:tcPr>
            <w:tcW w:w="1064" w:type="dxa"/>
            <w:vMerge w:val="restart"/>
            <w:tcBorders>
              <w:top w:val="single" w:sz="4" w:space="0" w:color="auto"/>
              <w:left w:val="single" w:sz="4" w:space="0" w:color="auto"/>
            </w:tcBorders>
            <w:shd w:val="clear" w:color="auto" w:fill="FFFFFF"/>
          </w:tcPr>
          <w:p w14:paraId="1AD0CE48" w14:textId="77777777" w:rsidR="00B73B04" w:rsidRPr="00933C49" w:rsidRDefault="00B73B04" w:rsidP="00121563">
            <w:pPr>
              <w:spacing w:after="120"/>
              <w:ind w:right="21"/>
              <w:jc w:val="center"/>
              <w:rPr>
                <w:rFonts w:ascii="Sylfaen" w:hAnsi="Sylfaen"/>
                <w:sz w:val="20"/>
                <w:szCs w:val="20"/>
              </w:rPr>
            </w:pPr>
            <w:r w:rsidRPr="00933C49">
              <w:rPr>
                <w:rStyle w:val="Bodytext211pt"/>
                <w:rFonts w:ascii="Sylfaen" w:eastAsia="Microsoft Sans Serif" w:hAnsi="Sylfaen"/>
                <w:sz w:val="20"/>
                <w:szCs w:val="20"/>
              </w:rPr>
              <w:t>10</w:t>
            </w:r>
          </w:p>
        </w:tc>
        <w:tc>
          <w:tcPr>
            <w:tcW w:w="3190" w:type="dxa"/>
            <w:tcBorders>
              <w:top w:val="single" w:sz="4" w:space="0" w:color="auto"/>
              <w:left w:val="single" w:sz="4" w:space="0" w:color="auto"/>
            </w:tcBorders>
            <w:shd w:val="clear" w:color="auto" w:fill="FFFFFF"/>
            <w:vAlign w:val="center"/>
          </w:tcPr>
          <w:p w14:paraId="5786554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հաղորդագրությունները՝</w:t>
            </w:r>
          </w:p>
        </w:tc>
        <w:tc>
          <w:tcPr>
            <w:tcW w:w="5457" w:type="dxa"/>
            <w:tcBorders>
              <w:top w:val="single" w:sz="4" w:space="0" w:color="auto"/>
              <w:left w:val="single" w:sz="4" w:space="0" w:color="auto"/>
              <w:right w:val="single" w:sz="4" w:space="0" w:color="auto"/>
            </w:tcBorders>
            <w:shd w:val="clear" w:color="auto" w:fill="FFFFFF"/>
          </w:tcPr>
          <w:p w14:paraId="57827CAD" w14:textId="77777777" w:rsidR="00B73B04" w:rsidRPr="00933C49" w:rsidRDefault="00B73B04" w:rsidP="00933C49">
            <w:pPr>
              <w:spacing w:after="120"/>
              <w:rPr>
                <w:rFonts w:ascii="Sylfaen" w:hAnsi="Sylfaen"/>
                <w:sz w:val="20"/>
                <w:szCs w:val="20"/>
              </w:rPr>
            </w:pPr>
          </w:p>
        </w:tc>
      </w:tr>
      <w:tr w:rsidR="00B73B04" w:rsidRPr="00933C49" w14:paraId="7AD75676" w14:textId="77777777" w:rsidTr="00C91770">
        <w:trPr>
          <w:jc w:val="center"/>
        </w:trPr>
        <w:tc>
          <w:tcPr>
            <w:tcW w:w="1064" w:type="dxa"/>
            <w:vMerge/>
            <w:tcBorders>
              <w:left w:val="single" w:sz="4" w:space="0" w:color="auto"/>
            </w:tcBorders>
            <w:shd w:val="clear" w:color="auto" w:fill="FFFFFF"/>
          </w:tcPr>
          <w:p w14:paraId="4C38523A" w14:textId="77777777" w:rsidR="00B73B04" w:rsidRPr="00933C49" w:rsidRDefault="00B73B04" w:rsidP="00121563">
            <w:pPr>
              <w:spacing w:after="120"/>
              <w:jc w:val="center"/>
              <w:rPr>
                <w:rFonts w:ascii="Sylfaen" w:hAnsi="Sylfaen"/>
                <w:sz w:val="20"/>
                <w:szCs w:val="20"/>
              </w:rPr>
            </w:pPr>
          </w:p>
        </w:tc>
        <w:tc>
          <w:tcPr>
            <w:tcW w:w="3190" w:type="dxa"/>
            <w:tcBorders>
              <w:top w:val="single" w:sz="4" w:space="0" w:color="auto"/>
              <w:left w:val="single" w:sz="4" w:space="0" w:color="auto"/>
            </w:tcBorders>
            <w:shd w:val="clear" w:color="auto" w:fill="FFFFFF"/>
          </w:tcPr>
          <w:p w14:paraId="27B7461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հաղորդագրություն</w:t>
            </w:r>
          </w:p>
        </w:tc>
        <w:tc>
          <w:tcPr>
            <w:tcW w:w="5457" w:type="dxa"/>
            <w:tcBorders>
              <w:top w:val="single" w:sz="4" w:space="0" w:color="auto"/>
              <w:left w:val="single" w:sz="4" w:space="0" w:color="auto"/>
              <w:right w:val="single" w:sz="4" w:space="0" w:color="auto"/>
            </w:tcBorders>
            <w:shd w:val="clear" w:color="auto" w:fill="FFFFFF"/>
            <w:vAlign w:val="center"/>
          </w:tcPr>
          <w:p w14:paraId="3D0819E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թարմացման ամսաթվի եւ ժամի հարցում (P.SS.08.MSG.004)</w:t>
            </w:r>
          </w:p>
        </w:tc>
      </w:tr>
      <w:tr w:rsidR="00B73B04" w:rsidRPr="00933C49" w14:paraId="7544D832" w14:textId="77777777" w:rsidTr="00C91770">
        <w:trPr>
          <w:jc w:val="center"/>
        </w:trPr>
        <w:tc>
          <w:tcPr>
            <w:tcW w:w="1064" w:type="dxa"/>
            <w:vMerge/>
            <w:tcBorders>
              <w:left w:val="single" w:sz="4" w:space="0" w:color="auto"/>
            </w:tcBorders>
            <w:shd w:val="clear" w:color="auto" w:fill="FFFFFF"/>
          </w:tcPr>
          <w:p w14:paraId="321CE401" w14:textId="77777777" w:rsidR="00B73B04" w:rsidRPr="00933C49" w:rsidRDefault="00B73B04" w:rsidP="00121563">
            <w:pPr>
              <w:spacing w:after="120"/>
              <w:jc w:val="center"/>
              <w:rPr>
                <w:rFonts w:ascii="Sylfaen" w:hAnsi="Sylfaen"/>
                <w:sz w:val="20"/>
                <w:szCs w:val="20"/>
              </w:rPr>
            </w:pPr>
          </w:p>
        </w:tc>
        <w:tc>
          <w:tcPr>
            <w:tcW w:w="3190" w:type="dxa"/>
            <w:tcBorders>
              <w:top w:val="single" w:sz="4" w:space="0" w:color="auto"/>
              <w:left w:val="single" w:sz="4" w:space="0" w:color="auto"/>
            </w:tcBorders>
            <w:shd w:val="clear" w:color="auto" w:fill="FFFFFF"/>
            <w:vAlign w:val="center"/>
          </w:tcPr>
          <w:p w14:paraId="1963CD0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պատասխան հաղորդագրություն</w:t>
            </w:r>
          </w:p>
        </w:tc>
        <w:tc>
          <w:tcPr>
            <w:tcW w:w="5457" w:type="dxa"/>
            <w:tcBorders>
              <w:top w:val="single" w:sz="4" w:space="0" w:color="auto"/>
              <w:left w:val="single" w:sz="4" w:space="0" w:color="auto"/>
              <w:right w:val="single" w:sz="4" w:space="0" w:color="auto"/>
            </w:tcBorders>
            <w:shd w:val="clear" w:color="auto" w:fill="FFFFFF"/>
            <w:vAlign w:val="center"/>
          </w:tcPr>
          <w:p w14:paraId="24BCACF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թարմացման ամսաթիվը եւ ժամը (P.SS.08.MSG.005)</w:t>
            </w:r>
          </w:p>
        </w:tc>
      </w:tr>
      <w:tr w:rsidR="00B73B04" w:rsidRPr="00933C49" w14:paraId="4A3BD25E" w14:textId="77777777" w:rsidTr="00C91770">
        <w:trPr>
          <w:jc w:val="center"/>
        </w:trPr>
        <w:tc>
          <w:tcPr>
            <w:tcW w:w="1064" w:type="dxa"/>
            <w:vMerge w:val="restart"/>
            <w:tcBorders>
              <w:top w:val="single" w:sz="4" w:space="0" w:color="auto"/>
              <w:left w:val="single" w:sz="4" w:space="0" w:color="auto"/>
            </w:tcBorders>
            <w:shd w:val="clear" w:color="auto" w:fill="FFFFFF"/>
          </w:tcPr>
          <w:p w14:paraId="6D26ED26" w14:textId="77777777" w:rsidR="00B73B04" w:rsidRPr="00933C49" w:rsidRDefault="00B73B04" w:rsidP="00121563">
            <w:pPr>
              <w:spacing w:after="120"/>
              <w:jc w:val="center"/>
              <w:rPr>
                <w:rFonts w:ascii="Sylfaen" w:hAnsi="Sylfaen"/>
                <w:sz w:val="20"/>
                <w:szCs w:val="20"/>
              </w:rPr>
            </w:pPr>
            <w:r w:rsidRPr="00933C49">
              <w:rPr>
                <w:rStyle w:val="Bodytext211pt"/>
                <w:rFonts w:ascii="Sylfaen" w:eastAsia="Microsoft Sans Serif" w:hAnsi="Sylfaen"/>
                <w:sz w:val="20"/>
                <w:szCs w:val="20"/>
              </w:rPr>
              <w:t>11</w:t>
            </w:r>
          </w:p>
        </w:tc>
        <w:tc>
          <w:tcPr>
            <w:tcW w:w="3190" w:type="dxa"/>
            <w:tcBorders>
              <w:top w:val="single" w:sz="4" w:space="0" w:color="auto"/>
              <w:left w:val="single" w:sz="4" w:space="0" w:color="auto"/>
            </w:tcBorders>
            <w:shd w:val="clear" w:color="auto" w:fill="FFFFFF"/>
            <w:vAlign w:val="center"/>
          </w:tcPr>
          <w:p w14:paraId="0964B5B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հաղորդագրությունների պարամետրերը՝</w:t>
            </w:r>
          </w:p>
        </w:tc>
        <w:tc>
          <w:tcPr>
            <w:tcW w:w="5457" w:type="dxa"/>
            <w:tcBorders>
              <w:top w:val="single" w:sz="4" w:space="0" w:color="auto"/>
              <w:left w:val="single" w:sz="4" w:space="0" w:color="auto"/>
              <w:right w:val="single" w:sz="4" w:space="0" w:color="auto"/>
            </w:tcBorders>
            <w:shd w:val="clear" w:color="auto" w:fill="FFFFFF"/>
          </w:tcPr>
          <w:p w14:paraId="779C8233" w14:textId="77777777" w:rsidR="00B73B04" w:rsidRPr="00933C49" w:rsidRDefault="00B73B04" w:rsidP="00933C49">
            <w:pPr>
              <w:spacing w:after="120"/>
              <w:rPr>
                <w:rFonts w:ascii="Sylfaen" w:hAnsi="Sylfaen"/>
                <w:sz w:val="20"/>
                <w:szCs w:val="20"/>
              </w:rPr>
            </w:pPr>
          </w:p>
        </w:tc>
      </w:tr>
      <w:tr w:rsidR="00B73B04" w:rsidRPr="00933C49" w14:paraId="4FA5F2A1" w14:textId="77777777" w:rsidTr="00C91770">
        <w:trPr>
          <w:jc w:val="center"/>
        </w:trPr>
        <w:tc>
          <w:tcPr>
            <w:tcW w:w="1064" w:type="dxa"/>
            <w:vMerge/>
            <w:tcBorders>
              <w:left w:val="single" w:sz="4" w:space="0" w:color="auto"/>
            </w:tcBorders>
            <w:shd w:val="clear" w:color="auto" w:fill="FFFFFF"/>
          </w:tcPr>
          <w:p w14:paraId="74023317" w14:textId="77777777" w:rsidR="00B73B04" w:rsidRPr="00933C49" w:rsidRDefault="00B73B04" w:rsidP="00933C49">
            <w:pPr>
              <w:spacing w:after="120"/>
              <w:rPr>
                <w:rFonts w:ascii="Sylfaen" w:hAnsi="Sylfaen"/>
                <w:sz w:val="20"/>
                <w:szCs w:val="20"/>
              </w:rPr>
            </w:pPr>
          </w:p>
        </w:tc>
        <w:tc>
          <w:tcPr>
            <w:tcW w:w="3190" w:type="dxa"/>
            <w:tcBorders>
              <w:top w:val="single" w:sz="4" w:space="0" w:color="auto"/>
              <w:left w:val="single" w:sz="4" w:space="0" w:color="auto"/>
            </w:tcBorders>
            <w:shd w:val="clear" w:color="auto" w:fill="FFFFFF"/>
            <w:vAlign w:val="center"/>
          </w:tcPr>
          <w:p w14:paraId="136EFC7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ԷԹՍ-ի հատկանիշը</w:t>
            </w:r>
          </w:p>
        </w:tc>
        <w:tc>
          <w:tcPr>
            <w:tcW w:w="5457" w:type="dxa"/>
            <w:tcBorders>
              <w:top w:val="single" w:sz="4" w:space="0" w:color="auto"/>
              <w:left w:val="single" w:sz="4" w:space="0" w:color="auto"/>
              <w:right w:val="single" w:sz="4" w:space="0" w:color="auto"/>
            </w:tcBorders>
            <w:shd w:val="clear" w:color="auto" w:fill="FFFFFF"/>
            <w:vAlign w:val="center"/>
          </w:tcPr>
          <w:p w14:paraId="23D8CFB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w:t>
            </w:r>
          </w:p>
        </w:tc>
      </w:tr>
      <w:tr w:rsidR="00B73B04" w:rsidRPr="00933C49" w14:paraId="28AE630D" w14:textId="77777777" w:rsidTr="00C91770">
        <w:trPr>
          <w:jc w:val="center"/>
        </w:trPr>
        <w:tc>
          <w:tcPr>
            <w:tcW w:w="1064" w:type="dxa"/>
            <w:vMerge/>
            <w:tcBorders>
              <w:left w:val="single" w:sz="4" w:space="0" w:color="auto"/>
              <w:bottom w:val="single" w:sz="4" w:space="0" w:color="auto"/>
            </w:tcBorders>
            <w:shd w:val="clear" w:color="auto" w:fill="FFFFFF"/>
          </w:tcPr>
          <w:p w14:paraId="2C59DF15" w14:textId="77777777" w:rsidR="00B73B04" w:rsidRPr="00933C49" w:rsidRDefault="00B73B04" w:rsidP="00933C49">
            <w:pPr>
              <w:spacing w:after="120"/>
              <w:rPr>
                <w:rFonts w:ascii="Sylfaen" w:hAnsi="Sylfaen"/>
                <w:sz w:val="20"/>
                <w:szCs w:val="20"/>
              </w:rPr>
            </w:pPr>
          </w:p>
        </w:tc>
        <w:tc>
          <w:tcPr>
            <w:tcW w:w="3190" w:type="dxa"/>
            <w:tcBorders>
              <w:top w:val="single" w:sz="4" w:space="0" w:color="auto"/>
              <w:left w:val="single" w:sz="4" w:space="0" w:color="auto"/>
              <w:bottom w:val="single" w:sz="4" w:space="0" w:color="auto"/>
            </w:tcBorders>
            <w:shd w:val="clear" w:color="auto" w:fill="FFFFFF"/>
            <w:vAlign w:val="center"/>
          </w:tcPr>
          <w:p w14:paraId="0ED0053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 ճշգրիտ ԷԹՍ-ով էլեկտրոնային փաստաթղթի փոխանցումը</w:t>
            </w:r>
          </w:p>
        </w:tc>
        <w:tc>
          <w:tcPr>
            <w:tcW w:w="5457" w:type="dxa"/>
            <w:tcBorders>
              <w:top w:val="single" w:sz="4" w:space="0" w:color="auto"/>
              <w:left w:val="single" w:sz="4" w:space="0" w:color="auto"/>
              <w:bottom w:val="single" w:sz="4" w:space="0" w:color="auto"/>
              <w:right w:val="single" w:sz="4" w:space="0" w:color="auto"/>
            </w:tcBorders>
            <w:shd w:val="clear" w:color="auto" w:fill="FFFFFF"/>
          </w:tcPr>
          <w:p w14:paraId="5D65E27B" w14:textId="77777777" w:rsidR="00B73B04" w:rsidRPr="00933C49" w:rsidRDefault="00B73B04" w:rsidP="00933C49">
            <w:pPr>
              <w:spacing w:after="120"/>
              <w:rPr>
                <w:rFonts w:ascii="Sylfaen" w:hAnsi="Sylfaen"/>
                <w:sz w:val="20"/>
                <w:szCs w:val="20"/>
              </w:rPr>
            </w:pPr>
          </w:p>
        </w:tc>
      </w:tr>
    </w:tbl>
    <w:p w14:paraId="451A9F72" w14:textId="77777777" w:rsidR="0090129E" w:rsidRPr="00344206" w:rsidRDefault="0090129E" w:rsidP="00C91770">
      <w:pPr>
        <w:spacing w:after="160" w:line="360" w:lineRule="auto"/>
        <w:ind w:right="-8"/>
        <w:jc w:val="center"/>
        <w:rPr>
          <w:rFonts w:ascii="Sylfaen" w:hAnsi="Sylfaen"/>
        </w:rPr>
      </w:pPr>
    </w:p>
    <w:p w14:paraId="2963BB52" w14:textId="77777777" w:rsidR="00B73B04" w:rsidRPr="00B73B04" w:rsidRDefault="00B73B04" w:rsidP="00C91770">
      <w:pPr>
        <w:spacing w:after="160" w:line="360" w:lineRule="auto"/>
        <w:ind w:right="-8"/>
        <w:jc w:val="center"/>
        <w:rPr>
          <w:rFonts w:ascii="Sylfaen" w:hAnsi="Sylfaen"/>
        </w:rPr>
      </w:pPr>
      <w:r w:rsidRPr="00B73B04">
        <w:rPr>
          <w:rFonts w:ascii="Sylfaen" w:hAnsi="Sylfaen"/>
        </w:rPr>
        <w:lastRenderedPageBreak/>
        <w:t xml:space="preserve">2. «Հսկիչ-վերահսկիչ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(P.SS.08.TRN.019) ընդհանուր գործընթացի տրանզակցիա</w:t>
      </w:r>
    </w:p>
    <w:p w14:paraId="721609A2" w14:textId="77777777" w:rsidR="00B73B04" w:rsidRPr="00C91770" w:rsidRDefault="00B73B04" w:rsidP="00C91770">
      <w:pPr>
        <w:tabs>
          <w:tab w:val="left" w:pos="1134"/>
        </w:tabs>
        <w:spacing w:after="160" w:line="360" w:lineRule="auto"/>
        <w:ind w:right="-8" w:firstLine="567"/>
        <w:jc w:val="both"/>
        <w:rPr>
          <w:rFonts w:ascii="Sylfaen" w:hAnsi="Sylfaen"/>
          <w:lang w:val="en-US"/>
        </w:rPr>
      </w:pPr>
      <w:r w:rsidRPr="00B73B04">
        <w:rPr>
          <w:rFonts w:ascii="Sylfaen" w:hAnsi="Sylfaen"/>
        </w:rPr>
        <w:t>15.</w:t>
      </w:r>
      <w:r w:rsidR="00C91770" w:rsidRPr="00C91770">
        <w:rPr>
          <w:rFonts w:ascii="Sylfaen" w:hAnsi="Sylfaen"/>
        </w:rPr>
        <w:tab/>
      </w:r>
      <w:r w:rsidRPr="00B73B04">
        <w:rPr>
          <w:rFonts w:ascii="Sylfaen" w:hAnsi="Sylfaen"/>
        </w:rPr>
        <w:t xml:space="preserve">«Հսկիչ-վերահսկիչ մարմնի կողմից մարդու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(P.SS.08.TRN.019) ընդհանուր գործընթացի տրանզակցիան կատարվում է ռեսպոնդենտից նախաձեռնողի կողմից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հարցումով տեղեկություններ ստանալու համար։ Ընդհանուր գործընթացի՝ նշված տրանզակցիայի կատարման սխեման ներկայացված է 4-րդ նկարում։ Ընդհանուր գործընթացի տրանզակցիայի պարամետրերը բերված են 5- րդ աղյուսակում։</w:t>
      </w:r>
    </w:p>
    <w:p w14:paraId="527C8BAE"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pict w14:anchorId="5B457FC3">
          <v:group id="_x0000_s2767" style="position:absolute;left:0;text-align:left;margin-left:6.4pt;margin-top:1.3pt;width:422.95pt;height:291.55pt;z-index:251923456" coordorigin="1546,6979" coordsize="8459,5831">
            <v:rect id="_x0000_s2686" style="position:absolute;left:3143;top:12234;width:1164;height:576" stroked="f">
              <v:textbox>
                <w:txbxContent>
                  <w:p w14:paraId="46024075" w14:textId="77777777" w:rsidR="00366A48" w:rsidRPr="00D61C45" w:rsidRDefault="00366A48" w:rsidP="00D61C45">
                    <w:pPr>
                      <w:jc w:val="center"/>
                      <w:rPr>
                        <w:rFonts w:ascii="Sylfaen" w:hAnsi="Sylfaen"/>
                        <w:sz w:val="14"/>
                        <w:szCs w:val="19"/>
                      </w:rPr>
                    </w:pPr>
                    <w:r w:rsidRPr="00D61C45">
                      <w:rPr>
                        <w:rFonts w:ascii="Sylfaen" w:hAnsi="Sylfaen"/>
                        <w:sz w:val="14"/>
                      </w:rPr>
                      <w:t>Հաջողված</w:t>
                    </w:r>
                  </w:p>
                </w:txbxContent>
              </v:textbox>
            </v:rect>
            <v:rect id="_x0000_s2687" style="position:absolute;left:4951;top:12234;width:1172;height:476" stroked="f">
              <v:textbox>
                <w:txbxContent>
                  <w:p w14:paraId="575AEB29" w14:textId="77777777" w:rsidR="00366A48" w:rsidRPr="00D61C45" w:rsidRDefault="00366A48" w:rsidP="00D61C45">
                    <w:pPr>
                      <w:jc w:val="center"/>
                      <w:rPr>
                        <w:rFonts w:ascii="Sylfaen" w:hAnsi="Sylfaen"/>
                        <w:sz w:val="14"/>
                        <w:szCs w:val="19"/>
                      </w:rPr>
                    </w:pPr>
                    <w:r w:rsidRPr="00D61C45">
                      <w:rPr>
                        <w:rFonts w:ascii="Sylfaen" w:hAnsi="Sylfaen"/>
                        <w:sz w:val="14"/>
                      </w:rPr>
                      <w:t>Հաջողված</w:t>
                    </w:r>
                  </w:p>
                </w:txbxContent>
              </v:textbox>
            </v:rect>
            <v:rect id="_x0000_s2688" style="position:absolute;left:1722;top:11270;width:2418;height:613" stroked="f">
              <v:textbox>
                <w:txbxContent>
                  <w:p w14:paraId="4CF28EFD" w14:textId="77777777" w:rsidR="00366A48" w:rsidRPr="00D61C45" w:rsidRDefault="00366A48" w:rsidP="00D61C45">
                    <w:pPr>
                      <w:jc w:val="center"/>
                      <w:rPr>
                        <w:rFonts w:ascii="Sylfaen" w:eastAsia="Times New Roman" w:hAnsi="Sylfaen" w:cs="Times New Roman"/>
                        <w:sz w:val="16"/>
                        <w:lang w:val="en-US"/>
                      </w:rPr>
                    </w:pPr>
                    <w:r w:rsidRPr="00D61C45">
                      <w:rPr>
                        <w:rFonts w:ascii="Sylfaen" w:hAnsi="Sylfaen"/>
                        <w:sz w:val="12"/>
                      </w:rPr>
                      <w:t>: Վտանգավոր արտադրանքի մասին տեղեկությունները [տեղեկություններն ուղարկվել են]</w:t>
                    </w:r>
                  </w:p>
                </w:txbxContent>
              </v:textbox>
            </v:rect>
            <v:rect id="_x0000_s2689" style="position:absolute;left:7763;top:8327;width:2242;height:1490" stroked="f">
              <v:textbox>
                <w:txbxContent>
                  <w:p w14:paraId="72CE83B3" w14:textId="77777777" w:rsidR="00366A48" w:rsidRPr="00D61C45" w:rsidRDefault="00366A48" w:rsidP="00D61C45">
                    <w:pPr>
                      <w:jc w:val="center"/>
                      <w:rPr>
                        <w:rFonts w:ascii="Sylfaen" w:eastAsia="Times New Roman" w:hAnsi="Sylfaen" w:cs="Times New Roman"/>
                        <w:sz w:val="12"/>
                        <w:szCs w:val="16"/>
                        <w:lang w:val="en-US"/>
                      </w:rPr>
                    </w:pPr>
                    <w:r w:rsidRPr="00D61C45">
                      <w:rPr>
                        <w:rFonts w:ascii="Sylfaen" w:hAnsi="Sylfaen"/>
                        <w:sz w:val="12"/>
                        <w:szCs w:val="16"/>
                      </w:rPr>
                      <w:t>Հարցման մշակում և հսկիչ-վերահսկիչ մարմին մարդու կյանքի և առողջության համար վտանգավոր արտադրանքի մասին տեղեկությունների ներկայացում տվյալների տվյալների բազայից</w:t>
                    </w:r>
                  </w:p>
                </w:txbxContent>
              </v:textbox>
            </v:rect>
            <v:rect id="_x0000_s2690" style="position:absolute;left:1546;top:8164;width:939;height:579" stroked="f">
              <v:textbox>
                <w:txbxContent>
                  <w:p w14:paraId="35D897EE" w14:textId="77777777" w:rsidR="00366A48" w:rsidRPr="00D61C45" w:rsidRDefault="00366A48" w:rsidP="00D61C45">
                    <w:pPr>
                      <w:jc w:val="center"/>
                      <w:rPr>
                        <w:rFonts w:ascii="Sylfaen" w:eastAsia="Times New Roman" w:hAnsi="Sylfaen"/>
                        <w:sz w:val="10"/>
                        <w:szCs w:val="19"/>
                      </w:rPr>
                    </w:pPr>
                    <w:r w:rsidRPr="00D61C45">
                      <w:rPr>
                        <w:rFonts w:ascii="Sylfaen" w:hAnsi="Sylfaen"/>
                        <w:sz w:val="10"/>
                      </w:rPr>
                      <w:t>Հսկողության սխալ</w:t>
                    </w:r>
                  </w:p>
                </w:txbxContent>
              </v:textbox>
            </v:rect>
            <v:rect id="_x0000_s2691" style="position:absolute;left:2320;top:6979;width:2507;height:384" stroked="f">
              <v:textbox>
                <w:txbxContent>
                  <w:p w14:paraId="030E4A5C" w14:textId="77777777" w:rsidR="00366A48" w:rsidRPr="00D61C45" w:rsidRDefault="00366A48" w:rsidP="00D61C45">
                    <w:pPr>
                      <w:jc w:val="center"/>
                      <w:rPr>
                        <w:rFonts w:ascii="Sylfaen" w:eastAsia="Times New Roman" w:hAnsi="Sylfaen" w:cs="Times New Roman"/>
                        <w:sz w:val="22"/>
                      </w:rPr>
                    </w:pPr>
                    <w:r w:rsidRPr="00D61C45">
                      <w:rPr>
                        <w:rFonts w:ascii="Sylfaen" w:hAnsi="Sylfaen"/>
                        <w:sz w:val="18"/>
                      </w:rPr>
                      <w:t>: Նախաձեռնող</w:t>
                    </w:r>
                  </w:p>
                </w:txbxContent>
              </v:textbox>
            </v:rect>
            <v:rect id="_x0000_s2692" style="position:absolute;left:7356;top:7012;width:2033;height:351" stroked="f">
              <v:textbox>
                <w:txbxContent>
                  <w:p w14:paraId="0CC55B93" w14:textId="77777777" w:rsidR="00366A48" w:rsidRPr="00D61C45" w:rsidRDefault="00366A48" w:rsidP="00D61C45">
                    <w:pPr>
                      <w:jc w:val="center"/>
                      <w:rPr>
                        <w:rFonts w:ascii="Sylfaen" w:hAnsi="Sylfaen"/>
                        <w:sz w:val="18"/>
                        <w:szCs w:val="19"/>
                      </w:rPr>
                    </w:pPr>
                    <w:r w:rsidRPr="00D61C45">
                      <w:rPr>
                        <w:rFonts w:ascii="Sylfaen" w:hAnsi="Sylfaen"/>
                        <w:sz w:val="18"/>
                      </w:rPr>
                      <w:t>Ռեսպոնդենտ</w:t>
                    </w:r>
                  </w:p>
                </w:txbxContent>
              </v:textbox>
            </v:rect>
            <v:rect id="_x0000_s2693" style="position:absolute;left:2567;top:8327;width:2260;height:1066" stroked="f">
              <v:textbox>
                <w:txbxContent>
                  <w:p w14:paraId="4009DD36" w14:textId="77777777" w:rsidR="00366A48" w:rsidRPr="00D61C45" w:rsidRDefault="00366A48" w:rsidP="00D61C45">
                    <w:pPr>
                      <w:jc w:val="center"/>
                      <w:rPr>
                        <w:rFonts w:ascii="Sylfaen" w:hAnsi="Sylfaen"/>
                        <w:sz w:val="10"/>
                        <w:szCs w:val="16"/>
                        <w:lang w:val="en-US"/>
                      </w:rPr>
                    </w:pPr>
                    <w:r w:rsidRPr="00D61C45">
                      <w:rPr>
                        <w:rFonts w:ascii="Sylfaen" w:hAnsi="Sylfaen"/>
                        <w:sz w:val="10"/>
                        <w:szCs w:val="16"/>
                      </w:rPr>
                      <w:t>Հսկիչ-վերահսկիչ մարմնի՝ մարդու կյանքի և առողջության համար վտանգավոր արտադրանքի մասին տեղեկությունների հարցում տվյալների բազայից</w:t>
                    </w:r>
                  </w:p>
                </w:txbxContent>
              </v:textbox>
            </v:rect>
            <v:rect id="_x0000_s2694" style="position:absolute;left:4951;top:7826;width:2562;height:576" stroked="f">
              <v:textbox>
                <w:txbxContent>
                  <w:p w14:paraId="7EAF9FF6" w14:textId="77777777" w:rsidR="00366A48" w:rsidRPr="00D61C45" w:rsidRDefault="00366A48" w:rsidP="00D61C45">
                    <w:pPr>
                      <w:jc w:val="center"/>
                      <w:rPr>
                        <w:rFonts w:ascii="Sylfaen" w:eastAsia="Times New Roman" w:hAnsi="Sylfaen" w:cs="Times New Roman"/>
                        <w:sz w:val="16"/>
                        <w:szCs w:val="16"/>
                      </w:rPr>
                    </w:pPr>
                    <w:r w:rsidRPr="00D61C45">
                      <w:rPr>
                        <w:rFonts w:ascii="Sylfaen" w:hAnsi="Sylfaen"/>
                        <w:sz w:val="16"/>
                        <w:szCs w:val="16"/>
                      </w:rPr>
                      <w:t>Տեղեկությունների հարցում (P.SS.OS MSG.006)</w:t>
                    </w:r>
                  </w:p>
                  <w:p w14:paraId="32988A77" w14:textId="77777777" w:rsidR="00366A48" w:rsidRDefault="00366A48" w:rsidP="00B73B04"/>
                </w:txbxContent>
              </v:textbox>
            </v:rect>
            <v:rect id="_x0000_s2695" style="position:absolute;left:4951;top:8515;width:2697;height:814" stroked="f">
              <v:textbox>
                <w:txbxContent>
                  <w:p w14:paraId="520063C3" w14:textId="77777777" w:rsidR="00366A48" w:rsidRPr="00D61C45" w:rsidRDefault="00366A48" w:rsidP="00D61C45">
                    <w:pPr>
                      <w:jc w:val="center"/>
                      <w:rPr>
                        <w:rFonts w:ascii="Sylfaen" w:eastAsia="Times New Roman" w:hAnsi="Sylfaen" w:cs="Times New Roman"/>
                        <w:sz w:val="12"/>
                        <w:szCs w:val="16"/>
                      </w:rPr>
                    </w:pPr>
                    <w:r w:rsidRPr="00D61C45">
                      <w:rPr>
                        <w:rFonts w:ascii="Sylfaen" w:hAnsi="Sylfaen"/>
                        <w:sz w:val="12"/>
                        <w:szCs w:val="16"/>
                      </w:rPr>
                      <w:t>Տեղեկությունների բացակայության մասին ծանուցում (Р SS .0S.MSG .008)</w:t>
                    </w:r>
                  </w:p>
                </w:txbxContent>
              </v:textbox>
            </v:rect>
            <v:rect id="_x0000_s2696" style="position:absolute;left:4951;top:9393;width:2697;height:687" stroked="f">
              <v:textbox>
                <w:txbxContent>
                  <w:p w14:paraId="3F71F60A" w14:textId="77777777" w:rsidR="00366A48" w:rsidRPr="00D61C45" w:rsidRDefault="00366A48" w:rsidP="00D61C45">
                    <w:pPr>
                      <w:jc w:val="center"/>
                      <w:rPr>
                        <w:rFonts w:ascii="Sylfaen" w:eastAsia="Times New Roman" w:hAnsi="Sylfaen" w:cs="Times New Roman"/>
                        <w:sz w:val="10"/>
                        <w:szCs w:val="16"/>
                        <w:lang w:val="en-US"/>
                      </w:rPr>
                    </w:pPr>
                    <w:r w:rsidRPr="00D61C45">
                      <w:rPr>
                        <w:rFonts w:ascii="Sylfaen" w:hAnsi="Sylfaen"/>
                        <w:sz w:val="10"/>
                        <w:szCs w:val="16"/>
                      </w:rPr>
                      <w:t>Մարդու կյանքի և առողջության համար վտանգավոր արտադրանքի մասին տեղեկությունները տվյալների բազայից (P.SS.08.MSG.013)</w:t>
                    </w:r>
                  </w:p>
                </w:txbxContent>
              </v:textbox>
            </v:rect>
            <v:rect id="_x0000_s2697" style="position:absolute;left:3456;top:10193;width:2492;height:681" stroked="f">
              <v:textbox>
                <w:txbxContent>
                  <w:p w14:paraId="0E21E8F1" w14:textId="77777777" w:rsidR="00366A48" w:rsidRPr="00D61C45" w:rsidRDefault="00366A48" w:rsidP="00D61C45">
                    <w:pPr>
                      <w:jc w:val="center"/>
                      <w:rPr>
                        <w:rFonts w:ascii="Sylfaen" w:hAnsi="Sylfaen"/>
                        <w:sz w:val="16"/>
                      </w:rPr>
                    </w:pPr>
                    <w:r w:rsidRPr="00D61C45">
                      <w:rPr>
                        <w:rFonts w:ascii="Sylfaen" w:hAnsi="Sylfaen"/>
                        <w:sz w:val="12"/>
                      </w:rPr>
                      <w:t>: Վտանգավոր արտադրանքի մասին տեղեկությունները [տեղեկությունները բացակայում են]</w:t>
                    </w:r>
                  </w:p>
                </w:txbxContent>
              </v:textbox>
            </v:rect>
          </v:group>
        </w:pict>
      </w:r>
      <w:r w:rsidR="00B73B04" w:rsidRPr="00B73B04">
        <w:rPr>
          <w:rFonts w:ascii="Sylfaen" w:hAnsi="Sylfaen"/>
          <w:noProof/>
          <w:lang w:val="en-US" w:eastAsia="en-US" w:bidi="ar-SA"/>
        </w:rPr>
        <w:drawing>
          <wp:inline distT="0" distB="0" distL="0" distR="0" wp14:anchorId="1443395A" wp14:editId="71FBFF8B">
            <wp:extent cx="5922645" cy="3816985"/>
            <wp:effectExtent l="19050" t="0" r="1905" b="0"/>
            <wp:docPr id="83" name="Picture 83" descr="D:\..\..\ADMINI~1\AppData\Local\Temp\notes1B744C\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DMINI~1\AppData\Local\Temp\notes1B744C\media\image7.jpeg"/>
                    <pic:cNvPicPr>
                      <a:picLocks noChangeAspect="1" noChangeArrowheads="1"/>
                    </pic:cNvPicPr>
                  </pic:nvPicPr>
                  <pic:blipFill>
                    <a:blip r:embed="rId81" cstate="print"/>
                    <a:srcRect/>
                    <a:stretch>
                      <a:fillRect/>
                    </a:stretch>
                  </pic:blipFill>
                  <pic:spPr bwMode="auto">
                    <a:xfrm>
                      <a:off x="0" y="0"/>
                      <a:ext cx="5922645" cy="3816985"/>
                    </a:xfrm>
                    <a:prstGeom prst="rect">
                      <a:avLst/>
                    </a:prstGeom>
                    <a:noFill/>
                    <a:ln w="9525">
                      <a:noFill/>
                      <a:miter lim="800000"/>
                      <a:headEnd/>
                      <a:tailEnd/>
                    </a:ln>
                  </pic:spPr>
                </pic:pic>
              </a:graphicData>
            </a:graphic>
          </wp:inline>
        </w:drawing>
      </w:r>
    </w:p>
    <w:p w14:paraId="0F07678F"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4. «Հսկիչ-վերահսկիչ մարմնի կողմից կյանքի եւ առողջության համար վտանգավոր արտադրանքի մասին տեղեկությունների ստացում տվյալների բազայից» (P.SS.08.TRN.019) ընդհանուր գործընթացի տրանզակցիայի կատարման սխեման</w:t>
      </w:r>
    </w:p>
    <w:p w14:paraId="2A1C8828" w14:textId="77777777" w:rsidR="00B73B04" w:rsidRPr="00B73B04" w:rsidRDefault="00B73B04" w:rsidP="00B73B04">
      <w:pPr>
        <w:spacing w:after="160" w:line="360" w:lineRule="auto"/>
        <w:rPr>
          <w:rFonts w:ascii="Sylfaen" w:hAnsi="Sylfaen"/>
        </w:rPr>
      </w:pPr>
    </w:p>
    <w:p w14:paraId="23A02AA5" w14:textId="77777777" w:rsidR="00B73B04" w:rsidRPr="00B73B04" w:rsidRDefault="00B73B04" w:rsidP="00B73B04">
      <w:pPr>
        <w:pStyle w:val="Picturecaption20"/>
        <w:shd w:val="clear" w:color="auto" w:fill="auto"/>
        <w:spacing w:after="160" w:line="360" w:lineRule="auto"/>
        <w:jc w:val="right"/>
        <w:rPr>
          <w:rFonts w:ascii="Sylfaen" w:hAnsi="Sylfaen"/>
          <w:sz w:val="24"/>
          <w:szCs w:val="24"/>
        </w:rPr>
      </w:pPr>
      <w:r w:rsidRPr="00B73B04">
        <w:rPr>
          <w:rFonts w:ascii="Sylfaen" w:hAnsi="Sylfaen"/>
          <w:sz w:val="24"/>
          <w:szCs w:val="24"/>
        </w:rPr>
        <w:lastRenderedPageBreak/>
        <w:t>Աղյուսակ 5</w:t>
      </w:r>
    </w:p>
    <w:p w14:paraId="5290B3B0" w14:textId="77777777" w:rsidR="00B73B04" w:rsidRPr="00B73B04" w:rsidRDefault="00B73B04" w:rsidP="00B73B04">
      <w:pPr>
        <w:spacing w:after="160" w:line="360" w:lineRule="auto"/>
        <w:ind w:right="160"/>
        <w:rPr>
          <w:rFonts w:ascii="Sylfaen" w:hAnsi="Sylfaen"/>
        </w:rPr>
      </w:pPr>
      <w:r w:rsidRPr="00B73B04">
        <w:rPr>
          <w:rFonts w:ascii="Sylfaen" w:hAnsi="Sylfaen"/>
        </w:rPr>
        <w:t xml:space="preserve">«Հսկիչ-վերահսկիչ մարմնի կողմից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ստացում տվյալների բազայից» (P.SS.08.TRN.019) ընդհանուր գործընթացի տրանզակցիայի նկարագրությունը</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1135"/>
        <w:gridCol w:w="3119"/>
        <w:gridCol w:w="5394"/>
      </w:tblGrid>
      <w:tr w:rsidR="00B73B04" w:rsidRPr="00933C49" w14:paraId="129FE033" w14:textId="77777777" w:rsidTr="00C91770">
        <w:trPr>
          <w:tblHeader/>
          <w:jc w:val="center"/>
        </w:trPr>
        <w:tc>
          <w:tcPr>
            <w:tcW w:w="1135" w:type="dxa"/>
            <w:tcBorders>
              <w:top w:val="single" w:sz="4" w:space="0" w:color="auto"/>
              <w:left w:val="single" w:sz="4" w:space="0" w:color="auto"/>
            </w:tcBorders>
            <w:shd w:val="clear" w:color="auto" w:fill="FFFFFF"/>
          </w:tcPr>
          <w:p w14:paraId="144A462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Համարը՝</w:t>
            </w:r>
          </w:p>
          <w:p w14:paraId="0072DAA8" w14:textId="77777777" w:rsidR="00B73B04" w:rsidRPr="00933C49" w:rsidRDefault="00B73B04" w:rsidP="00C91770">
            <w:pPr>
              <w:spacing w:after="120"/>
              <w:ind w:left="220"/>
              <w:jc w:val="center"/>
              <w:rPr>
                <w:rFonts w:ascii="Sylfaen" w:hAnsi="Sylfaen"/>
                <w:sz w:val="20"/>
                <w:szCs w:val="20"/>
              </w:rPr>
            </w:pPr>
            <w:r w:rsidRPr="00933C49">
              <w:rPr>
                <w:rStyle w:val="Bodytext211pt"/>
                <w:rFonts w:ascii="Sylfaen" w:eastAsia="Microsoft Sans Serif" w:hAnsi="Sylfaen"/>
                <w:sz w:val="20"/>
                <w:szCs w:val="20"/>
              </w:rPr>
              <w:t>ը/կ</w:t>
            </w:r>
          </w:p>
        </w:tc>
        <w:tc>
          <w:tcPr>
            <w:tcW w:w="3119" w:type="dxa"/>
            <w:tcBorders>
              <w:top w:val="single" w:sz="4" w:space="0" w:color="auto"/>
              <w:left w:val="single" w:sz="4" w:space="0" w:color="auto"/>
            </w:tcBorders>
            <w:shd w:val="clear" w:color="auto" w:fill="FFFFFF"/>
          </w:tcPr>
          <w:p w14:paraId="513B1C3F"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Պարտադիր տարրը</w:t>
            </w:r>
          </w:p>
        </w:tc>
        <w:tc>
          <w:tcPr>
            <w:tcW w:w="5388" w:type="dxa"/>
            <w:tcBorders>
              <w:top w:val="single" w:sz="4" w:space="0" w:color="auto"/>
              <w:left w:val="single" w:sz="4" w:space="0" w:color="auto"/>
              <w:right w:val="single" w:sz="4" w:space="0" w:color="auto"/>
            </w:tcBorders>
            <w:shd w:val="clear" w:color="auto" w:fill="FFFFFF"/>
          </w:tcPr>
          <w:p w14:paraId="63B78616"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Նկարագրությունը</w:t>
            </w:r>
          </w:p>
        </w:tc>
      </w:tr>
      <w:tr w:rsidR="00B73B04" w:rsidRPr="00933C49" w14:paraId="45D5C27A" w14:textId="77777777" w:rsidTr="00C91770">
        <w:trPr>
          <w:tblHeader/>
          <w:jc w:val="center"/>
        </w:trPr>
        <w:tc>
          <w:tcPr>
            <w:tcW w:w="1135" w:type="dxa"/>
            <w:tcBorders>
              <w:top w:val="single" w:sz="4" w:space="0" w:color="auto"/>
              <w:left w:val="single" w:sz="4" w:space="0" w:color="auto"/>
            </w:tcBorders>
            <w:shd w:val="clear" w:color="auto" w:fill="FFFFFF"/>
          </w:tcPr>
          <w:p w14:paraId="1A68AEB7"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3119" w:type="dxa"/>
            <w:tcBorders>
              <w:top w:val="single" w:sz="4" w:space="0" w:color="auto"/>
              <w:left w:val="single" w:sz="4" w:space="0" w:color="auto"/>
            </w:tcBorders>
            <w:shd w:val="clear" w:color="auto" w:fill="FFFFFF"/>
          </w:tcPr>
          <w:p w14:paraId="3D036012"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5388" w:type="dxa"/>
            <w:tcBorders>
              <w:top w:val="single" w:sz="4" w:space="0" w:color="auto"/>
              <w:left w:val="single" w:sz="4" w:space="0" w:color="auto"/>
              <w:right w:val="single" w:sz="4" w:space="0" w:color="auto"/>
            </w:tcBorders>
            <w:shd w:val="clear" w:color="auto" w:fill="FFFFFF"/>
          </w:tcPr>
          <w:p w14:paraId="45897837"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2337D21A" w14:textId="77777777" w:rsidTr="00C91770">
        <w:trPr>
          <w:jc w:val="center"/>
        </w:trPr>
        <w:tc>
          <w:tcPr>
            <w:tcW w:w="1135" w:type="dxa"/>
            <w:tcBorders>
              <w:top w:val="single" w:sz="4" w:space="0" w:color="auto"/>
              <w:left w:val="single" w:sz="4" w:space="0" w:color="auto"/>
            </w:tcBorders>
            <w:shd w:val="clear" w:color="auto" w:fill="FFFFFF"/>
          </w:tcPr>
          <w:p w14:paraId="34929CC3"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3119" w:type="dxa"/>
            <w:tcBorders>
              <w:top w:val="single" w:sz="4" w:space="0" w:color="auto"/>
              <w:left w:val="single" w:sz="4" w:space="0" w:color="auto"/>
            </w:tcBorders>
            <w:shd w:val="clear" w:color="auto" w:fill="FFFFFF"/>
          </w:tcPr>
          <w:p w14:paraId="7794A18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Ծածկագրային նշագիրը</w:t>
            </w:r>
          </w:p>
        </w:tc>
        <w:tc>
          <w:tcPr>
            <w:tcW w:w="5388" w:type="dxa"/>
            <w:tcBorders>
              <w:top w:val="single" w:sz="4" w:space="0" w:color="auto"/>
              <w:left w:val="single" w:sz="4" w:space="0" w:color="auto"/>
              <w:right w:val="single" w:sz="4" w:space="0" w:color="auto"/>
            </w:tcBorders>
            <w:shd w:val="clear" w:color="auto" w:fill="FFFFFF"/>
          </w:tcPr>
          <w:p w14:paraId="1C05BD3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P.SS.08.TRN.019</w:t>
            </w:r>
          </w:p>
        </w:tc>
      </w:tr>
      <w:tr w:rsidR="00B73B04" w:rsidRPr="00933C49" w14:paraId="6CC5E2AC" w14:textId="77777777" w:rsidTr="00C91770">
        <w:trPr>
          <w:jc w:val="center"/>
        </w:trPr>
        <w:tc>
          <w:tcPr>
            <w:tcW w:w="1135" w:type="dxa"/>
            <w:tcBorders>
              <w:top w:val="single" w:sz="4" w:space="0" w:color="auto"/>
              <w:left w:val="single" w:sz="4" w:space="0" w:color="auto"/>
            </w:tcBorders>
            <w:shd w:val="clear" w:color="auto" w:fill="FFFFFF"/>
          </w:tcPr>
          <w:p w14:paraId="2F83E5FF"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3119" w:type="dxa"/>
            <w:tcBorders>
              <w:top w:val="single" w:sz="4" w:space="0" w:color="auto"/>
              <w:left w:val="single" w:sz="4" w:space="0" w:color="auto"/>
            </w:tcBorders>
            <w:shd w:val="clear" w:color="auto" w:fill="FFFFFF"/>
          </w:tcPr>
          <w:p w14:paraId="721B241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անվանումը</w:t>
            </w:r>
          </w:p>
        </w:tc>
        <w:tc>
          <w:tcPr>
            <w:tcW w:w="5388" w:type="dxa"/>
            <w:tcBorders>
              <w:top w:val="single" w:sz="4" w:space="0" w:color="auto"/>
              <w:left w:val="single" w:sz="4" w:space="0" w:color="auto"/>
              <w:right w:val="single" w:sz="4" w:space="0" w:color="auto"/>
            </w:tcBorders>
            <w:shd w:val="clear" w:color="auto" w:fill="FFFFFF"/>
          </w:tcPr>
          <w:p w14:paraId="1644E9B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մարդու կյանքի եւ առողջության համար վտանգավոր արտադրանքի մասին տեղեկությունների ստացում տվյալների բազայից</w:t>
            </w:r>
          </w:p>
        </w:tc>
      </w:tr>
      <w:tr w:rsidR="00B73B04" w:rsidRPr="00933C49" w14:paraId="241CB301" w14:textId="77777777" w:rsidTr="00C91770">
        <w:trPr>
          <w:jc w:val="center"/>
        </w:trPr>
        <w:tc>
          <w:tcPr>
            <w:tcW w:w="1135" w:type="dxa"/>
            <w:tcBorders>
              <w:top w:val="single" w:sz="4" w:space="0" w:color="auto"/>
              <w:left w:val="single" w:sz="4" w:space="0" w:color="auto"/>
            </w:tcBorders>
            <w:shd w:val="clear" w:color="auto" w:fill="FFFFFF"/>
          </w:tcPr>
          <w:p w14:paraId="7E95C33D"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3</w:t>
            </w:r>
          </w:p>
        </w:tc>
        <w:tc>
          <w:tcPr>
            <w:tcW w:w="3119" w:type="dxa"/>
            <w:tcBorders>
              <w:top w:val="single" w:sz="4" w:space="0" w:color="auto"/>
              <w:left w:val="single" w:sz="4" w:space="0" w:color="auto"/>
            </w:tcBorders>
            <w:shd w:val="clear" w:color="auto" w:fill="FFFFFF"/>
          </w:tcPr>
          <w:p w14:paraId="526FE49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ձեւանմուշը</w:t>
            </w:r>
          </w:p>
        </w:tc>
        <w:tc>
          <w:tcPr>
            <w:tcW w:w="5388" w:type="dxa"/>
            <w:tcBorders>
              <w:top w:val="single" w:sz="4" w:space="0" w:color="auto"/>
              <w:left w:val="single" w:sz="4" w:space="0" w:color="auto"/>
              <w:right w:val="single" w:sz="4" w:space="0" w:color="auto"/>
            </w:tcBorders>
            <w:shd w:val="clear" w:color="auto" w:fill="FFFFFF"/>
          </w:tcPr>
          <w:p w14:paraId="29A117D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հարցում/պատասխան</w:t>
            </w:r>
          </w:p>
        </w:tc>
      </w:tr>
      <w:tr w:rsidR="00B73B04" w:rsidRPr="00933C49" w14:paraId="0811385C" w14:textId="77777777" w:rsidTr="00C91770">
        <w:trPr>
          <w:jc w:val="center"/>
        </w:trPr>
        <w:tc>
          <w:tcPr>
            <w:tcW w:w="1135" w:type="dxa"/>
            <w:tcBorders>
              <w:top w:val="single" w:sz="4" w:space="0" w:color="auto"/>
              <w:left w:val="single" w:sz="4" w:space="0" w:color="auto"/>
            </w:tcBorders>
            <w:shd w:val="clear" w:color="auto" w:fill="FFFFFF"/>
          </w:tcPr>
          <w:p w14:paraId="7C0BF8AA"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4</w:t>
            </w:r>
          </w:p>
        </w:tc>
        <w:tc>
          <w:tcPr>
            <w:tcW w:w="3119" w:type="dxa"/>
            <w:tcBorders>
              <w:top w:val="single" w:sz="4" w:space="0" w:color="auto"/>
              <w:left w:val="single" w:sz="4" w:space="0" w:color="auto"/>
            </w:tcBorders>
            <w:shd w:val="clear" w:color="auto" w:fill="FFFFFF"/>
          </w:tcPr>
          <w:p w14:paraId="724F80A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դերը</w:t>
            </w:r>
          </w:p>
        </w:tc>
        <w:tc>
          <w:tcPr>
            <w:tcW w:w="5388" w:type="dxa"/>
            <w:tcBorders>
              <w:top w:val="single" w:sz="4" w:space="0" w:color="auto"/>
              <w:left w:val="single" w:sz="4" w:space="0" w:color="auto"/>
              <w:right w:val="single" w:sz="4" w:space="0" w:color="auto"/>
            </w:tcBorders>
            <w:shd w:val="clear" w:color="auto" w:fill="FFFFFF"/>
          </w:tcPr>
          <w:p w14:paraId="6F0759E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նախաձեռնող</w:t>
            </w:r>
          </w:p>
        </w:tc>
      </w:tr>
      <w:tr w:rsidR="00B73B04" w:rsidRPr="00933C49" w14:paraId="5331ED29" w14:textId="77777777" w:rsidTr="00C91770">
        <w:trPr>
          <w:jc w:val="center"/>
        </w:trPr>
        <w:tc>
          <w:tcPr>
            <w:tcW w:w="1135" w:type="dxa"/>
            <w:tcBorders>
              <w:top w:val="single" w:sz="4" w:space="0" w:color="auto"/>
              <w:left w:val="single" w:sz="4" w:space="0" w:color="auto"/>
            </w:tcBorders>
            <w:shd w:val="clear" w:color="auto" w:fill="FFFFFF"/>
          </w:tcPr>
          <w:p w14:paraId="17ABC684"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5</w:t>
            </w:r>
          </w:p>
        </w:tc>
        <w:tc>
          <w:tcPr>
            <w:tcW w:w="3119" w:type="dxa"/>
            <w:tcBorders>
              <w:top w:val="single" w:sz="4" w:space="0" w:color="auto"/>
              <w:left w:val="single" w:sz="4" w:space="0" w:color="auto"/>
            </w:tcBorders>
            <w:shd w:val="clear" w:color="auto" w:fill="FFFFFF"/>
          </w:tcPr>
          <w:p w14:paraId="33EB660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գործառնությունը</w:t>
            </w:r>
          </w:p>
        </w:tc>
        <w:tc>
          <w:tcPr>
            <w:tcW w:w="5388" w:type="dxa"/>
            <w:tcBorders>
              <w:top w:val="single" w:sz="4" w:space="0" w:color="auto"/>
              <w:left w:val="single" w:sz="4" w:space="0" w:color="auto"/>
              <w:right w:val="single" w:sz="4" w:space="0" w:color="auto"/>
            </w:tcBorders>
            <w:shd w:val="clear" w:color="auto" w:fill="FFFFFF"/>
          </w:tcPr>
          <w:p w14:paraId="68B7187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մարդու կյանքի եւ առողջության համար վտանգավոր արտադրանքի մասին տեղեկությունների հարցում տվյալների բազայից</w:t>
            </w:r>
          </w:p>
        </w:tc>
      </w:tr>
      <w:tr w:rsidR="00B73B04" w:rsidRPr="00933C49" w14:paraId="4EF9ED09" w14:textId="77777777" w:rsidTr="00C91770">
        <w:trPr>
          <w:jc w:val="center"/>
        </w:trPr>
        <w:tc>
          <w:tcPr>
            <w:tcW w:w="1135" w:type="dxa"/>
            <w:tcBorders>
              <w:top w:val="single" w:sz="4" w:space="0" w:color="auto"/>
              <w:left w:val="single" w:sz="4" w:space="0" w:color="auto"/>
            </w:tcBorders>
            <w:shd w:val="clear" w:color="auto" w:fill="FFFFFF"/>
          </w:tcPr>
          <w:p w14:paraId="3D6421A0"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6</w:t>
            </w:r>
          </w:p>
        </w:tc>
        <w:tc>
          <w:tcPr>
            <w:tcW w:w="3119" w:type="dxa"/>
            <w:tcBorders>
              <w:top w:val="single" w:sz="4" w:space="0" w:color="auto"/>
              <w:left w:val="single" w:sz="4" w:space="0" w:color="auto"/>
            </w:tcBorders>
            <w:shd w:val="clear" w:color="auto" w:fill="FFFFFF"/>
          </w:tcPr>
          <w:p w14:paraId="456AC7E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Արձագանքող դերը</w:t>
            </w:r>
          </w:p>
        </w:tc>
        <w:tc>
          <w:tcPr>
            <w:tcW w:w="5388" w:type="dxa"/>
            <w:tcBorders>
              <w:top w:val="single" w:sz="4" w:space="0" w:color="auto"/>
              <w:left w:val="single" w:sz="4" w:space="0" w:color="auto"/>
              <w:right w:val="single" w:sz="4" w:space="0" w:color="auto"/>
            </w:tcBorders>
            <w:shd w:val="clear" w:color="auto" w:fill="FFFFFF"/>
          </w:tcPr>
          <w:p w14:paraId="2C83950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ռեսպոնդենտ</w:t>
            </w:r>
          </w:p>
        </w:tc>
      </w:tr>
      <w:tr w:rsidR="00B73B04" w:rsidRPr="00933C49" w14:paraId="748E4DAD" w14:textId="77777777" w:rsidTr="00C91770">
        <w:trPr>
          <w:jc w:val="center"/>
        </w:trPr>
        <w:tc>
          <w:tcPr>
            <w:tcW w:w="1135" w:type="dxa"/>
            <w:tcBorders>
              <w:top w:val="single" w:sz="4" w:space="0" w:color="auto"/>
              <w:left w:val="single" w:sz="4" w:space="0" w:color="auto"/>
            </w:tcBorders>
            <w:shd w:val="clear" w:color="auto" w:fill="FFFFFF"/>
          </w:tcPr>
          <w:p w14:paraId="65075FE3"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7</w:t>
            </w:r>
          </w:p>
        </w:tc>
        <w:tc>
          <w:tcPr>
            <w:tcW w:w="3119" w:type="dxa"/>
            <w:tcBorders>
              <w:top w:val="single" w:sz="4" w:space="0" w:color="auto"/>
              <w:left w:val="single" w:sz="4" w:space="0" w:color="auto"/>
            </w:tcBorders>
            <w:shd w:val="clear" w:color="auto" w:fill="FFFFFF"/>
          </w:tcPr>
          <w:p w14:paraId="66F67DB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Ընդունող գործառնությունը</w:t>
            </w:r>
          </w:p>
        </w:tc>
        <w:tc>
          <w:tcPr>
            <w:tcW w:w="5388" w:type="dxa"/>
            <w:tcBorders>
              <w:top w:val="single" w:sz="4" w:space="0" w:color="auto"/>
              <w:left w:val="single" w:sz="4" w:space="0" w:color="auto"/>
              <w:right w:val="single" w:sz="4" w:space="0" w:color="auto"/>
            </w:tcBorders>
            <w:shd w:val="clear" w:color="auto" w:fill="FFFFFF"/>
          </w:tcPr>
          <w:p w14:paraId="19412DF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հարցման մշակում եւ տվյալների բազայից մարդու կյանքի եւ առողջության համար վտանգավոր արտադրանքի մասին տեղեկությունների ներկայացում հսկիչ-վերահսկիչ մարմին</w:t>
            </w:r>
          </w:p>
        </w:tc>
      </w:tr>
      <w:tr w:rsidR="00B73B04" w:rsidRPr="00933C49" w14:paraId="4476CD4B" w14:textId="77777777" w:rsidTr="00C91770">
        <w:trPr>
          <w:jc w:val="center"/>
        </w:trPr>
        <w:tc>
          <w:tcPr>
            <w:tcW w:w="1135" w:type="dxa"/>
            <w:tcBorders>
              <w:top w:val="single" w:sz="4" w:space="0" w:color="auto"/>
              <w:left w:val="single" w:sz="4" w:space="0" w:color="auto"/>
              <w:bottom w:val="single" w:sz="4" w:space="0" w:color="auto"/>
            </w:tcBorders>
            <w:shd w:val="clear" w:color="auto" w:fill="FFFFFF"/>
          </w:tcPr>
          <w:p w14:paraId="1246CEFA" w14:textId="77777777" w:rsidR="00B73B04" w:rsidRPr="00933C49" w:rsidRDefault="00B73B04" w:rsidP="00D61C45">
            <w:pPr>
              <w:spacing w:after="120"/>
              <w:jc w:val="center"/>
              <w:rPr>
                <w:rFonts w:ascii="Sylfaen" w:hAnsi="Sylfaen"/>
                <w:sz w:val="20"/>
                <w:szCs w:val="20"/>
              </w:rPr>
            </w:pPr>
            <w:r w:rsidRPr="00933C49">
              <w:rPr>
                <w:rStyle w:val="Bodytext211pt"/>
                <w:rFonts w:ascii="Sylfaen" w:eastAsia="Microsoft Sans Serif" w:hAnsi="Sylfaen"/>
                <w:sz w:val="20"/>
                <w:szCs w:val="20"/>
              </w:rPr>
              <w:t>8</w:t>
            </w:r>
          </w:p>
        </w:tc>
        <w:tc>
          <w:tcPr>
            <w:tcW w:w="3119" w:type="dxa"/>
            <w:tcBorders>
              <w:top w:val="single" w:sz="4" w:space="0" w:color="auto"/>
              <w:left w:val="single" w:sz="4" w:space="0" w:color="auto"/>
              <w:bottom w:val="single" w:sz="4" w:space="0" w:color="auto"/>
            </w:tcBorders>
            <w:shd w:val="clear" w:color="auto" w:fill="FFFFFF"/>
          </w:tcPr>
          <w:p w14:paraId="417EFA4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կատարման արդյունքը</w:t>
            </w:r>
          </w:p>
        </w:tc>
        <w:tc>
          <w:tcPr>
            <w:tcW w:w="5388" w:type="dxa"/>
            <w:tcBorders>
              <w:top w:val="single" w:sz="4" w:space="0" w:color="auto"/>
              <w:left w:val="single" w:sz="4" w:space="0" w:color="auto"/>
              <w:bottom w:val="single" w:sz="4" w:space="0" w:color="auto"/>
              <w:right w:val="single" w:sz="4" w:space="0" w:color="auto"/>
            </w:tcBorders>
            <w:shd w:val="clear" w:color="auto" w:fill="FFFFFF"/>
          </w:tcPr>
          <w:p w14:paraId="3F553FA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(P.SS.08.BEN.002)՝ տեղեկությունները բացակայում են, տեղեկություններ վտանգավոր արտադրանքի մասին (P.SS.08.BEN.002)՝ տեղեկություններն ուղարկվել են</w:t>
            </w:r>
          </w:p>
        </w:tc>
      </w:tr>
      <w:tr w:rsidR="00B73B04" w:rsidRPr="00933C49" w14:paraId="0277C377" w14:textId="77777777" w:rsidTr="00C91770">
        <w:trPr>
          <w:jc w:val="center"/>
        </w:trPr>
        <w:tc>
          <w:tcPr>
            <w:tcW w:w="1135" w:type="dxa"/>
            <w:vMerge w:val="restart"/>
            <w:tcBorders>
              <w:top w:val="single" w:sz="4" w:space="0" w:color="auto"/>
              <w:left w:val="single" w:sz="4" w:space="0" w:color="auto"/>
            </w:tcBorders>
            <w:shd w:val="clear" w:color="auto" w:fill="FFFFFF"/>
          </w:tcPr>
          <w:p w14:paraId="1CAE8CDE" w14:textId="77777777" w:rsidR="00B73B04" w:rsidRPr="00933C49" w:rsidRDefault="00B73B04" w:rsidP="00D61C45">
            <w:pPr>
              <w:spacing w:after="120"/>
              <w:ind w:left="280"/>
              <w:jc w:val="center"/>
              <w:rPr>
                <w:rFonts w:ascii="Sylfaen" w:hAnsi="Sylfaen"/>
                <w:sz w:val="20"/>
                <w:szCs w:val="20"/>
              </w:rPr>
            </w:pPr>
            <w:r w:rsidRPr="00933C49">
              <w:rPr>
                <w:rStyle w:val="Bodytext211pt"/>
                <w:rFonts w:ascii="Sylfaen" w:eastAsia="Microsoft Sans Serif" w:hAnsi="Sylfaen"/>
                <w:sz w:val="20"/>
                <w:szCs w:val="20"/>
              </w:rPr>
              <w:t>9</w:t>
            </w:r>
          </w:p>
        </w:tc>
        <w:tc>
          <w:tcPr>
            <w:tcW w:w="3119" w:type="dxa"/>
            <w:tcBorders>
              <w:top w:val="single" w:sz="4" w:space="0" w:color="auto"/>
              <w:left w:val="single" w:sz="4" w:space="0" w:color="auto"/>
            </w:tcBorders>
            <w:shd w:val="clear" w:color="auto" w:fill="FFFFFF"/>
            <w:vAlign w:val="center"/>
          </w:tcPr>
          <w:p w14:paraId="6F5ED33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պարամետրերը՝</w:t>
            </w:r>
          </w:p>
        </w:tc>
        <w:tc>
          <w:tcPr>
            <w:tcW w:w="5394" w:type="dxa"/>
            <w:tcBorders>
              <w:top w:val="single" w:sz="4" w:space="0" w:color="auto"/>
              <w:left w:val="single" w:sz="4" w:space="0" w:color="auto"/>
              <w:right w:val="single" w:sz="4" w:space="0" w:color="auto"/>
            </w:tcBorders>
            <w:shd w:val="clear" w:color="auto" w:fill="FFFFFF"/>
          </w:tcPr>
          <w:p w14:paraId="23DA22DA" w14:textId="77777777" w:rsidR="00B73B04" w:rsidRPr="00933C49" w:rsidRDefault="00B73B04" w:rsidP="00933C49">
            <w:pPr>
              <w:spacing w:after="120"/>
              <w:rPr>
                <w:rFonts w:ascii="Sylfaen" w:hAnsi="Sylfaen"/>
                <w:sz w:val="20"/>
                <w:szCs w:val="20"/>
              </w:rPr>
            </w:pPr>
          </w:p>
        </w:tc>
      </w:tr>
      <w:tr w:rsidR="00B73B04" w:rsidRPr="00933C49" w14:paraId="18CAE48E" w14:textId="77777777" w:rsidTr="00C91770">
        <w:trPr>
          <w:jc w:val="center"/>
        </w:trPr>
        <w:tc>
          <w:tcPr>
            <w:tcW w:w="1135" w:type="dxa"/>
            <w:vMerge/>
            <w:tcBorders>
              <w:left w:val="single" w:sz="4" w:space="0" w:color="auto"/>
            </w:tcBorders>
            <w:shd w:val="clear" w:color="auto" w:fill="FFFFFF"/>
          </w:tcPr>
          <w:p w14:paraId="47925D88"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14:paraId="551B182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ստացումը հաստատելու համար ժամանակը</w:t>
            </w:r>
          </w:p>
        </w:tc>
        <w:tc>
          <w:tcPr>
            <w:tcW w:w="5394" w:type="dxa"/>
            <w:tcBorders>
              <w:left w:val="single" w:sz="4" w:space="0" w:color="auto"/>
              <w:right w:val="single" w:sz="4" w:space="0" w:color="auto"/>
            </w:tcBorders>
            <w:shd w:val="clear" w:color="auto" w:fill="FFFFFF"/>
          </w:tcPr>
          <w:p w14:paraId="0B7B6B2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w:t>
            </w:r>
          </w:p>
        </w:tc>
      </w:tr>
      <w:tr w:rsidR="00B73B04" w:rsidRPr="00933C49" w14:paraId="0DD687C4" w14:textId="77777777" w:rsidTr="00C91770">
        <w:trPr>
          <w:jc w:val="center"/>
        </w:trPr>
        <w:tc>
          <w:tcPr>
            <w:tcW w:w="1135" w:type="dxa"/>
            <w:vMerge/>
            <w:tcBorders>
              <w:left w:val="single" w:sz="4" w:space="0" w:color="auto"/>
            </w:tcBorders>
            <w:shd w:val="clear" w:color="auto" w:fill="FFFFFF"/>
          </w:tcPr>
          <w:p w14:paraId="3AAEDB33"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14:paraId="611C158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մշակման համար ընդունումը հաստատելու ժամանակը</w:t>
            </w:r>
          </w:p>
        </w:tc>
        <w:tc>
          <w:tcPr>
            <w:tcW w:w="5394" w:type="dxa"/>
            <w:tcBorders>
              <w:left w:val="single" w:sz="4" w:space="0" w:color="auto"/>
              <w:right w:val="single" w:sz="4" w:space="0" w:color="auto"/>
            </w:tcBorders>
            <w:shd w:val="clear" w:color="auto" w:fill="FFFFFF"/>
          </w:tcPr>
          <w:p w14:paraId="0D72F2B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15 րոպե</w:t>
            </w:r>
          </w:p>
        </w:tc>
      </w:tr>
      <w:tr w:rsidR="00B73B04" w:rsidRPr="00933C49" w14:paraId="34188743" w14:textId="77777777" w:rsidTr="00C91770">
        <w:trPr>
          <w:jc w:val="center"/>
        </w:trPr>
        <w:tc>
          <w:tcPr>
            <w:tcW w:w="1135" w:type="dxa"/>
            <w:vMerge/>
            <w:tcBorders>
              <w:left w:val="single" w:sz="4" w:space="0" w:color="auto"/>
            </w:tcBorders>
            <w:shd w:val="clear" w:color="auto" w:fill="FFFFFF"/>
          </w:tcPr>
          <w:p w14:paraId="7A231489"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14:paraId="2ED7BDA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պատասխանին սպասելու ժամանակը</w:t>
            </w:r>
          </w:p>
        </w:tc>
        <w:tc>
          <w:tcPr>
            <w:tcW w:w="5394" w:type="dxa"/>
            <w:tcBorders>
              <w:left w:val="single" w:sz="4" w:space="0" w:color="auto"/>
              <w:right w:val="single" w:sz="4" w:space="0" w:color="auto"/>
            </w:tcBorders>
            <w:shd w:val="clear" w:color="auto" w:fill="FFFFFF"/>
            <w:vAlign w:val="center"/>
          </w:tcPr>
          <w:p w14:paraId="2593D9D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4 ժամ</w:t>
            </w:r>
          </w:p>
        </w:tc>
      </w:tr>
      <w:tr w:rsidR="00B73B04" w:rsidRPr="00933C49" w14:paraId="2481E610" w14:textId="77777777" w:rsidTr="00C91770">
        <w:trPr>
          <w:jc w:val="center"/>
        </w:trPr>
        <w:tc>
          <w:tcPr>
            <w:tcW w:w="1135" w:type="dxa"/>
            <w:vMerge/>
            <w:tcBorders>
              <w:left w:val="single" w:sz="4" w:space="0" w:color="auto"/>
            </w:tcBorders>
            <w:shd w:val="clear" w:color="auto" w:fill="FFFFFF"/>
          </w:tcPr>
          <w:p w14:paraId="2C09E8BD"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14:paraId="1332548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ավտորիզացման հատկանիշը</w:t>
            </w:r>
          </w:p>
        </w:tc>
        <w:tc>
          <w:tcPr>
            <w:tcW w:w="5394" w:type="dxa"/>
            <w:tcBorders>
              <w:left w:val="single" w:sz="4" w:space="0" w:color="auto"/>
              <w:right w:val="single" w:sz="4" w:space="0" w:color="auto"/>
            </w:tcBorders>
            <w:shd w:val="clear" w:color="auto" w:fill="FFFFFF"/>
            <w:vAlign w:val="center"/>
          </w:tcPr>
          <w:p w14:paraId="0CE0BB6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այո</w:t>
            </w:r>
          </w:p>
        </w:tc>
      </w:tr>
      <w:tr w:rsidR="00B73B04" w:rsidRPr="00933C49" w14:paraId="454BE6CB" w14:textId="77777777" w:rsidTr="00C91770">
        <w:trPr>
          <w:jc w:val="center"/>
        </w:trPr>
        <w:tc>
          <w:tcPr>
            <w:tcW w:w="1135" w:type="dxa"/>
            <w:vMerge/>
            <w:tcBorders>
              <w:left w:val="single" w:sz="4" w:space="0" w:color="auto"/>
            </w:tcBorders>
            <w:shd w:val="clear" w:color="auto" w:fill="FFFFFF"/>
          </w:tcPr>
          <w:p w14:paraId="2663BB85"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14:paraId="5B1DB0A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կրկնությունների քանակը</w:t>
            </w:r>
          </w:p>
        </w:tc>
        <w:tc>
          <w:tcPr>
            <w:tcW w:w="5394" w:type="dxa"/>
            <w:tcBorders>
              <w:left w:val="single" w:sz="4" w:space="0" w:color="auto"/>
              <w:right w:val="single" w:sz="4" w:space="0" w:color="auto"/>
            </w:tcBorders>
            <w:shd w:val="clear" w:color="auto" w:fill="FFFFFF"/>
            <w:vAlign w:val="center"/>
          </w:tcPr>
          <w:p w14:paraId="1D0E367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6A451DC9" w14:textId="77777777" w:rsidTr="00C91770">
        <w:trPr>
          <w:jc w:val="center"/>
        </w:trPr>
        <w:tc>
          <w:tcPr>
            <w:tcW w:w="1135" w:type="dxa"/>
            <w:vMerge w:val="restart"/>
            <w:tcBorders>
              <w:top w:val="single" w:sz="4" w:space="0" w:color="auto"/>
              <w:left w:val="single" w:sz="4" w:space="0" w:color="auto"/>
            </w:tcBorders>
            <w:shd w:val="clear" w:color="auto" w:fill="FFFFFF"/>
          </w:tcPr>
          <w:p w14:paraId="0BE1CDBF" w14:textId="77777777" w:rsidR="00B73B04" w:rsidRPr="00933C49" w:rsidRDefault="00B73B04" w:rsidP="00D61C45">
            <w:pPr>
              <w:spacing w:after="120"/>
              <w:ind w:left="280"/>
              <w:jc w:val="center"/>
              <w:rPr>
                <w:rFonts w:ascii="Sylfaen" w:hAnsi="Sylfaen"/>
                <w:sz w:val="20"/>
                <w:szCs w:val="20"/>
              </w:rPr>
            </w:pPr>
            <w:r w:rsidRPr="00933C49">
              <w:rPr>
                <w:rStyle w:val="Bodytext211pt"/>
                <w:rFonts w:ascii="Sylfaen" w:eastAsia="Microsoft Sans Serif" w:hAnsi="Sylfaen"/>
                <w:sz w:val="20"/>
                <w:szCs w:val="20"/>
              </w:rPr>
              <w:t>10</w:t>
            </w:r>
          </w:p>
        </w:tc>
        <w:tc>
          <w:tcPr>
            <w:tcW w:w="3119" w:type="dxa"/>
            <w:tcBorders>
              <w:top w:val="single" w:sz="4" w:space="0" w:color="auto"/>
              <w:left w:val="single" w:sz="4" w:space="0" w:color="auto"/>
            </w:tcBorders>
            <w:shd w:val="clear" w:color="auto" w:fill="FFFFFF"/>
            <w:vAlign w:val="center"/>
          </w:tcPr>
          <w:p w14:paraId="709EBD4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հաղորդագրությունները՝</w:t>
            </w:r>
          </w:p>
        </w:tc>
        <w:tc>
          <w:tcPr>
            <w:tcW w:w="5394" w:type="dxa"/>
            <w:tcBorders>
              <w:top w:val="single" w:sz="4" w:space="0" w:color="auto"/>
              <w:left w:val="single" w:sz="4" w:space="0" w:color="auto"/>
              <w:right w:val="single" w:sz="4" w:space="0" w:color="auto"/>
            </w:tcBorders>
            <w:shd w:val="clear" w:color="auto" w:fill="FFFFFF"/>
          </w:tcPr>
          <w:p w14:paraId="14CF282E" w14:textId="77777777" w:rsidR="00B73B04" w:rsidRPr="00933C49" w:rsidRDefault="00B73B04" w:rsidP="00933C49">
            <w:pPr>
              <w:spacing w:after="120"/>
              <w:rPr>
                <w:rFonts w:ascii="Sylfaen" w:hAnsi="Sylfaen"/>
                <w:sz w:val="20"/>
                <w:szCs w:val="20"/>
              </w:rPr>
            </w:pPr>
          </w:p>
        </w:tc>
      </w:tr>
      <w:tr w:rsidR="00B73B04" w:rsidRPr="00933C49" w14:paraId="7C9EDA05" w14:textId="77777777" w:rsidTr="00C91770">
        <w:trPr>
          <w:jc w:val="center"/>
        </w:trPr>
        <w:tc>
          <w:tcPr>
            <w:tcW w:w="1135" w:type="dxa"/>
            <w:vMerge/>
            <w:tcBorders>
              <w:left w:val="single" w:sz="4" w:space="0" w:color="auto"/>
            </w:tcBorders>
            <w:shd w:val="clear" w:color="auto" w:fill="FFFFFF"/>
          </w:tcPr>
          <w:p w14:paraId="7894A73F"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vAlign w:val="center"/>
          </w:tcPr>
          <w:p w14:paraId="79E1060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հաղորդագրություն</w:t>
            </w:r>
          </w:p>
        </w:tc>
        <w:tc>
          <w:tcPr>
            <w:tcW w:w="5394" w:type="dxa"/>
            <w:tcBorders>
              <w:left w:val="single" w:sz="4" w:space="0" w:color="auto"/>
              <w:right w:val="single" w:sz="4" w:space="0" w:color="auto"/>
            </w:tcBorders>
            <w:shd w:val="clear" w:color="auto" w:fill="FFFFFF"/>
            <w:vAlign w:val="center"/>
          </w:tcPr>
          <w:p w14:paraId="48B2562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տեղեկությունների հարցում (P.SS.08.MSG.006)</w:t>
            </w:r>
          </w:p>
        </w:tc>
      </w:tr>
      <w:tr w:rsidR="00B73B04" w:rsidRPr="00933C49" w14:paraId="095369DB" w14:textId="77777777" w:rsidTr="00C91770">
        <w:trPr>
          <w:jc w:val="center"/>
        </w:trPr>
        <w:tc>
          <w:tcPr>
            <w:tcW w:w="1135" w:type="dxa"/>
            <w:vMerge/>
            <w:tcBorders>
              <w:left w:val="single" w:sz="4" w:space="0" w:color="auto"/>
            </w:tcBorders>
            <w:shd w:val="clear" w:color="auto" w:fill="FFFFFF"/>
          </w:tcPr>
          <w:p w14:paraId="751EEE32" w14:textId="77777777" w:rsidR="00B73B04" w:rsidRPr="00933C49" w:rsidRDefault="00B73B04" w:rsidP="00D61C45">
            <w:pPr>
              <w:spacing w:after="120"/>
              <w:jc w:val="center"/>
              <w:rPr>
                <w:rFonts w:ascii="Sylfaen" w:hAnsi="Sylfaen"/>
                <w:sz w:val="20"/>
                <w:szCs w:val="20"/>
              </w:rPr>
            </w:pPr>
          </w:p>
        </w:tc>
        <w:tc>
          <w:tcPr>
            <w:tcW w:w="3119" w:type="dxa"/>
            <w:tcBorders>
              <w:left w:val="single" w:sz="4" w:space="0" w:color="auto"/>
            </w:tcBorders>
            <w:shd w:val="clear" w:color="auto" w:fill="FFFFFF"/>
          </w:tcPr>
          <w:p w14:paraId="3EA4E21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պատասխան հաղորդագրություն</w:t>
            </w:r>
          </w:p>
        </w:tc>
        <w:tc>
          <w:tcPr>
            <w:tcW w:w="5394" w:type="dxa"/>
            <w:tcBorders>
              <w:left w:val="single" w:sz="4" w:space="0" w:color="auto"/>
              <w:right w:val="single" w:sz="4" w:space="0" w:color="auto"/>
            </w:tcBorders>
            <w:shd w:val="clear" w:color="auto" w:fill="FFFFFF"/>
            <w:vAlign w:val="center"/>
          </w:tcPr>
          <w:p w14:paraId="56822B7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տեղեկությունների բացակայության մասին ծանուցումը (P.SS.08.MSG.008)</w:t>
            </w:r>
          </w:p>
          <w:p w14:paraId="5AC9C33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մարդու կյանքի եւ առողջության համար վտանգավոր արտադրանքի մասին տվյալների բազայից տեղեկություններ (P.SS.08.MSG.013)</w:t>
            </w:r>
          </w:p>
        </w:tc>
      </w:tr>
      <w:tr w:rsidR="00B73B04" w:rsidRPr="00933C49" w14:paraId="12052A30" w14:textId="77777777" w:rsidTr="00C91770">
        <w:trPr>
          <w:jc w:val="center"/>
        </w:trPr>
        <w:tc>
          <w:tcPr>
            <w:tcW w:w="1135" w:type="dxa"/>
            <w:vMerge w:val="restart"/>
            <w:tcBorders>
              <w:top w:val="single" w:sz="4" w:space="0" w:color="auto"/>
              <w:left w:val="single" w:sz="4" w:space="0" w:color="auto"/>
            </w:tcBorders>
            <w:shd w:val="clear" w:color="auto" w:fill="FFFFFF"/>
          </w:tcPr>
          <w:p w14:paraId="6010AB9B" w14:textId="77777777" w:rsidR="00B73B04" w:rsidRPr="00933C49" w:rsidRDefault="00B73B04" w:rsidP="00D61C45">
            <w:pPr>
              <w:spacing w:after="120"/>
              <w:ind w:left="-2"/>
              <w:jc w:val="center"/>
              <w:rPr>
                <w:rFonts w:ascii="Sylfaen" w:hAnsi="Sylfaen"/>
                <w:sz w:val="20"/>
                <w:szCs w:val="20"/>
              </w:rPr>
            </w:pPr>
            <w:r w:rsidRPr="00933C49">
              <w:rPr>
                <w:rStyle w:val="Bodytext211pt"/>
                <w:rFonts w:ascii="Sylfaen" w:eastAsia="Microsoft Sans Serif" w:hAnsi="Sylfaen"/>
                <w:sz w:val="20"/>
                <w:szCs w:val="20"/>
              </w:rPr>
              <w:t>11</w:t>
            </w:r>
          </w:p>
        </w:tc>
        <w:tc>
          <w:tcPr>
            <w:tcW w:w="3119" w:type="dxa"/>
            <w:tcBorders>
              <w:top w:val="single" w:sz="4" w:space="0" w:color="auto"/>
              <w:left w:val="single" w:sz="4" w:space="0" w:color="auto"/>
            </w:tcBorders>
            <w:shd w:val="clear" w:color="auto" w:fill="FFFFFF"/>
            <w:vAlign w:val="center"/>
          </w:tcPr>
          <w:p w14:paraId="7A944A3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հաղորդագրությունների պարամետրերը՝</w:t>
            </w:r>
          </w:p>
        </w:tc>
        <w:tc>
          <w:tcPr>
            <w:tcW w:w="5394" w:type="dxa"/>
            <w:tcBorders>
              <w:top w:val="single" w:sz="4" w:space="0" w:color="auto"/>
              <w:left w:val="single" w:sz="4" w:space="0" w:color="auto"/>
              <w:right w:val="single" w:sz="4" w:space="0" w:color="auto"/>
            </w:tcBorders>
            <w:shd w:val="clear" w:color="auto" w:fill="FFFFFF"/>
          </w:tcPr>
          <w:p w14:paraId="25F062A5" w14:textId="77777777" w:rsidR="00B73B04" w:rsidRPr="00933C49" w:rsidRDefault="00B73B04" w:rsidP="00933C49">
            <w:pPr>
              <w:spacing w:after="120"/>
              <w:rPr>
                <w:rFonts w:ascii="Sylfaen" w:hAnsi="Sylfaen"/>
                <w:sz w:val="20"/>
                <w:szCs w:val="20"/>
              </w:rPr>
            </w:pPr>
          </w:p>
        </w:tc>
      </w:tr>
      <w:tr w:rsidR="00B73B04" w:rsidRPr="00933C49" w14:paraId="0AD4A524" w14:textId="77777777" w:rsidTr="00C91770">
        <w:trPr>
          <w:jc w:val="center"/>
        </w:trPr>
        <w:tc>
          <w:tcPr>
            <w:tcW w:w="1135" w:type="dxa"/>
            <w:vMerge/>
            <w:tcBorders>
              <w:left w:val="single" w:sz="4" w:space="0" w:color="auto"/>
            </w:tcBorders>
            <w:shd w:val="clear" w:color="auto" w:fill="FFFFFF"/>
          </w:tcPr>
          <w:p w14:paraId="6B302989" w14:textId="77777777" w:rsidR="00B73B04" w:rsidRPr="00933C49" w:rsidRDefault="00B73B04" w:rsidP="00933C49">
            <w:pPr>
              <w:spacing w:after="120"/>
              <w:rPr>
                <w:rFonts w:ascii="Sylfaen" w:hAnsi="Sylfaen"/>
                <w:sz w:val="20"/>
                <w:szCs w:val="20"/>
              </w:rPr>
            </w:pPr>
          </w:p>
        </w:tc>
        <w:tc>
          <w:tcPr>
            <w:tcW w:w="3119" w:type="dxa"/>
            <w:tcBorders>
              <w:left w:val="single" w:sz="4" w:space="0" w:color="auto"/>
            </w:tcBorders>
            <w:shd w:val="clear" w:color="auto" w:fill="FFFFFF"/>
            <w:vAlign w:val="center"/>
          </w:tcPr>
          <w:p w14:paraId="31B64C2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ԷԹՍ-ի հատկանիշը</w:t>
            </w:r>
          </w:p>
        </w:tc>
        <w:tc>
          <w:tcPr>
            <w:tcW w:w="5394" w:type="dxa"/>
            <w:tcBorders>
              <w:left w:val="single" w:sz="4" w:space="0" w:color="auto"/>
              <w:right w:val="single" w:sz="4" w:space="0" w:color="auto"/>
            </w:tcBorders>
            <w:shd w:val="clear" w:color="auto" w:fill="FFFFFF"/>
            <w:vAlign w:val="center"/>
          </w:tcPr>
          <w:p w14:paraId="399456D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w:t>
            </w:r>
          </w:p>
        </w:tc>
      </w:tr>
      <w:tr w:rsidR="00B73B04" w:rsidRPr="00933C49" w14:paraId="7B707BD0" w14:textId="77777777" w:rsidTr="00C91770">
        <w:trPr>
          <w:jc w:val="center"/>
        </w:trPr>
        <w:tc>
          <w:tcPr>
            <w:tcW w:w="1135" w:type="dxa"/>
            <w:vMerge/>
            <w:tcBorders>
              <w:left w:val="single" w:sz="4" w:space="0" w:color="auto"/>
              <w:bottom w:val="single" w:sz="4" w:space="0" w:color="auto"/>
            </w:tcBorders>
            <w:shd w:val="clear" w:color="auto" w:fill="FFFFFF"/>
          </w:tcPr>
          <w:p w14:paraId="1AD0158C" w14:textId="77777777" w:rsidR="00B73B04" w:rsidRPr="00933C49" w:rsidRDefault="00B73B04" w:rsidP="00933C49">
            <w:pPr>
              <w:spacing w:after="120"/>
              <w:rPr>
                <w:rFonts w:ascii="Sylfaen" w:hAnsi="Sylfaen"/>
                <w:sz w:val="20"/>
                <w:szCs w:val="20"/>
              </w:rPr>
            </w:pPr>
          </w:p>
        </w:tc>
        <w:tc>
          <w:tcPr>
            <w:tcW w:w="3119" w:type="dxa"/>
            <w:tcBorders>
              <w:left w:val="single" w:sz="4" w:space="0" w:color="auto"/>
              <w:bottom w:val="single" w:sz="4" w:space="0" w:color="auto"/>
            </w:tcBorders>
            <w:shd w:val="clear" w:color="auto" w:fill="FFFFFF"/>
            <w:vAlign w:val="center"/>
          </w:tcPr>
          <w:p w14:paraId="3BD7499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 ճշգրիտ ԷԹՍ-ով էլեկտրոնային փաստաթղթի փոխանցումը</w:t>
            </w:r>
          </w:p>
        </w:tc>
        <w:tc>
          <w:tcPr>
            <w:tcW w:w="5394" w:type="dxa"/>
            <w:tcBorders>
              <w:left w:val="single" w:sz="4" w:space="0" w:color="auto"/>
              <w:bottom w:val="single" w:sz="4" w:space="0" w:color="auto"/>
              <w:right w:val="single" w:sz="4" w:space="0" w:color="auto"/>
            </w:tcBorders>
            <w:shd w:val="clear" w:color="auto" w:fill="FFFFFF"/>
          </w:tcPr>
          <w:p w14:paraId="4D2E11DF" w14:textId="77777777" w:rsidR="00B73B04" w:rsidRPr="00933C49" w:rsidRDefault="00B73B04" w:rsidP="00933C49">
            <w:pPr>
              <w:spacing w:after="120"/>
              <w:rPr>
                <w:rFonts w:ascii="Sylfaen" w:hAnsi="Sylfaen"/>
                <w:sz w:val="20"/>
                <w:szCs w:val="20"/>
              </w:rPr>
            </w:pPr>
          </w:p>
        </w:tc>
      </w:tr>
    </w:tbl>
    <w:p w14:paraId="254AD8AB" w14:textId="77777777" w:rsidR="00B73B04" w:rsidRPr="00B73B04" w:rsidRDefault="00B73B04" w:rsidP="00B73B04">
      <w:pPr>
        <w:spacing w:after="160" w:line="360" w:lineRule="auto"/>
        <w:rPr>
          <w:rFonts w:ascii="Sylfaen" w:hAnsi="Sylfaen"/>
        </w:rPr>
      </w:pPr>
    </w:p>
    <w:p w14:paraId="4366E692" w14:textId="77777777" w:rsidR="00B73B04" w:rsidRPr="00B73B04" w:rsidRDefault="00B73B04" w:rsidP="00933C49">
      <w:pPr>
        <w:spacing w:after="160" w:line="360" w:lineRule="auto"/>
        <w:jc w:val="center"/>
        <w:rPr>
          <w:rFonts w:ascii="Sylfaen" w:hAnsi="Sylfaen"/>
        </w:rPr>
      </w:pPr>
      <w:r w:rsidRPr="00B73B04">
        <w:rPr>
          <w:rFonts w:ascii="Sylfaen" w:hAnsi="Sylfaen"/>
        </w:rPr>
        <w:t xml:space="preserve">3. «Հսկիչ-վերահսկիչ մարմնի կողմից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(P.SS.08.TRN.020) ընդհանուր գործընթացի տրանզակցիան</w:t>
      </w:r>
    </w:p>
    <w:p w14:paraId="5DA84FB2" w14:textId="77777777" w:rsidR="00B73B04" w:rsidRPr="00B73B04" w:rsidRDefault="00B73B04" w:rsidP="00C91770">
      <w:pPr>
        <w:tabs>
          <w:tab w:val="left" w:pos="1134"/>
        </w:tabs>
        <w:spacing w:after="160" w:line="360" w:lineRule="auto"/>
        <w:ind w:right="-8" w:firstLine="567"/>
        <w:jc w:val="both"/>
        <w:rPr>
          <w:rFonts w:ascii="Sylfaen" w:hAnsi="Sylfaen"/>
        </w:rPr>
      </w:pPr>
      <w:r w:rsidRPr="00B73B04">
        <w:rPr>
          <w:rFonts w:ascii="Sylfaen" w:hAnsi="Sylfaen"/>
        </w:rPr>
        <w:t>16.</w:t>
      </w:r>
      <w:r w:rsidR="00C91770" w:rsidRPr="00C91770">
        <w:rPr>
          <w:rFonts w:ascii="Sylfaen" w:hAnsi="Sylfaen"/>
        </w:rPr>
        <w:tab/>
      </w:r>
      <w:r w:rsidRPr="00B73B04">
        <w:rPr>
          <w:rFonts w:ascii="Sylfaen" w:hAnsi="Sylfaen"/>
        </w:rPr>
        <w:t xml:space="preserve">«Հսկիչ-վերահսկիչ մարմնի կողմից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(P.SS.08.TRN.020) ընդհանուր գործընթացի տրանզակցիան կատարվում է ռեսպոնդենտից նախաձեռնողի կողմից կյանքի </w:t>
      </w:r>
      <w:r>
        <w:rPr>
          <w:rFonts w:ascii="Sylfaen" w:hAnsi="Sylfaen"/>
        </w:rPr>
        <w:t>եւ</w:t>
      </w:r>
      <w:r w:rsidRPr="00B73B04">
        <w:rPr>
          <w:rFonts w:ascii="Sylfaen" w:hAnsi="Sylfaen"/>
        </w:rPr>
        <w:t xml:space="preserve"> առողջության համար վտանգավոր արտադրանքի մասին տվյալների բազայից հարցումով տեղեկությունների փոփոխությունները ստանալու համար։</w:t>
      </w:r>
      <w:r>
        <w:rPr>
          <w:rFonts w:ascii="Sylfaen" w:hAnsi="Sylfaen"/>
        </w:rPr>
        <w:t xml:space="preserve"> </w:t>
      </w:r>
      <w:r w:rsidRPr="00B73B04">
        <w:rPr>
          <w:rFonts w:ascii="Sylfaen" w:hAnsi="Sylfaen"/>
        </w:rPr>
        <w:t>Ընդհանուր գործընթացի՝ նշված տրանզակցիայի կատարման սխեման ներկայացված է 5-րդ նկարում։ Ընդհանուր գործընթացի տրանզակցիայի պարամետրերը բերված են 6- րդ աղյուսակում։</w:t>
      </w:r>
    </w:p>
    <w:p w14:paraId="1D0645A5" w14:textId="77777777" w:rsidR="00B73B04" w:rsidRPr="00B73B04" w:rsidRDefault="00B73B04" w:rsidP="00B73B04">
      <w:pPr>
        <w:spacing w:after="160" w:line="360" w:lineRule="auto"/>
        <w:ind w:right="-8" w:firstLine="567"/>
        <w:jc w:val="both"/>
        <w:rPr>
          <w:rFonts w:ascii="Sylfaen" w:hAnsi="Sylfaen"/>
        </w:rPr>
      </w:pPr>
    </w:p>
    <w:p w14:paraId="14AA8696" w14:textId="77777777" w:rsidR="00B73B04" w:rsidRPr="00B73B04" w:rsidRDefault="00000000" w:rsidP="00B73B04">
      <w:pPr>
        <w:spacing w:after="160" w:line="360" w:lineRule="auto"/>
        <w:jc w:val="center"/>
        <w:rPr>
          <w:rFonts w:ascii="Sylfaen" w:hAnsi="Sylfaen"/>
        </w:rPr>
      </w:pPr>
      <w:r>
        <w:rPr>
          <w:rFonts w:ascii="Sylfaen" w:hAnsi="Sylfaen"/>
          <w:noProof/>
          <w:lang w:val="en-US" w:eastAsia="en-US" w:bidi="ar-SA"/>
        </w:rPr>
        <w:lastRenderedPageBreak/>
        <w:pict w14:anchorId="6B876D22">
          <v:group id="_x0000_s2765" style="position:absolute;left:0;text-align:left;margin-left:2.4pt;margin-top:3.6pt;width:436.2pt;height:282.95pt;z-index:252566528" coordorigin="1466,1490" coordsize="8724,5659">
            <v:rect id="_x0000_s2652" style="position:absolute;left:5034;top:2429;width:2508;height:940" stroked="f">
              <v:textbox>
                <w:txbxContent>
                  <w:p w14:paraId="753821E2" w14:textId="77777777" w:rsidR="00366A48" w:rsidRPr="00F34EC6" w:rsidRDefault="00366A48" w:rsidP="00F34EC6">
                    <w:pPr>
                      <w:jc w:val="center"/>
                      <w:rPr>
                        <w:rFonts w:eastAsia="Times New Roman"/>
                        <w:sz w:val="10"/>
                        <w:szCs w:val="16"/>
                        <w:lang w:val="en-US"/>
                      </w:rPr>
                    </w:pPr>
                    <w:r w:rsidRPr="00F34EC6">
                      <w:rPr>
                        <w:rFonts w:ascii="Sylfaen" w:hAnsi="Sylfaen"/>
                        <w:sz w:val="10"/>
                        <w:szCs w:val="16"/>
                      </w:rPr>
                      <w:t>Մարդու կյանքի և առողջության համար վտանգավոր արտադրանքի մասին տվյալների բազայից տեղեկությունների փոփոխություն (P.SS.08.MSG.013</w:t>
                    </w:r>
                    <w:r w:rsidRPr="00F34EC6">
                      <w:rPr>
                        <w:sz w:val="10"/>
                        <w:szCs w:val="16"/>
                      </w:rPr>
                      <w:t>)</w:t>
                    </w:r>
                  </w:p>
                </w:txbxContent>
              </v:textbox>
            </v:rect>
            <v:rect id="_x0000_s2653" style="position:absolute;left:4633;top:1939;width:3166;height:490" stroked="f">
              <v:textbox>
                <w:txbxContent>
                  <w:p w14:paraId="062C2BFD" w14:textId="77777777" w:rsidR="00366A48" w:rsidRPr="00F34EC6" w:rsidRDefault="00366A48" w:rsidP="00F34EC6">
                    <w:pPr>
                      <w:jc w:val="center"/>
                      <w:rPr>
                        <w:rFonts w:ascii="Sylfaen" w:eastAsia="Times New Roman" w:hAnsi="Sylfaen" w:cs="Times New Roman"/>
                        <w:sz w:val="16"/>
                        <w:lang w:val="en-US"/>
                      </w:rPr>
                    </w:pPr>
                    <w:r w:rsidRPr="00F34EC6">
                      <w:rPr>
                        <w:rFonts w:ascii="Sylfaen" w:hAnsi="Sylfaen"/>
                        <w:sz w:val="12"/>
                      </w:rPr>
                      <w:t>Տեղեկությունների փոփոխությունների հարցում (P.SS.OS MSG.009)</w:t>
                    </w:r>
                  </w:p>
                </w:txbxContent>
              </v:textbox>
            </v:rect>
            <v:rect id="_x0000_s2654" style="position:absolute;left:5034;top:3456;width:2508;height:851" stroked="f">
              <v:textbox>
                <w:txbxContent>
                  <w:p w14:paraId="066DB3D8" w14:textId="77777777" w:rsidR="00366A48" w:rsidRPr="00F34EC6" w:rsidRDefault="00366A48" w:rsidP="00F34EC6">
                    <w:pPr>
                      <w:jc w:val="center"/>
                      <w:rPr>
                        <w:rFonts w:ascii="Sylfaen" w:eastAsia="Times New Roman" w:hAnsi="Sylfaen" w:cs="Times New Roman"/>
                        <w:sz w:val="16"/>
                        <w:lang w:val="en-US"/>
                      </w:rPr>
                    </w:pPr>
                    <w:r w:rsidRPr="00F34EC6">
                      <w:rPr>
                        <w:rFonts w:ascii="Sylfaen" w:hAnsi="Sylfaen"/>
                        <w:sz w:val="12"/>
                      </w:rPr>
                      <w:t>Տեղեկությունների բացակայության մասին ծանուցում (Р SS .0S.MSG .008)</w:t>
                    </w:r>
                  </w:p>
                </w:txbxContent>
              </v:textbox>
            </v:rect>
            <v:rect id="_x0000_s2655" style="position:absolute;left:3469;top:4696;width:2416;height:656" stroked="f">
              <v:textbox>
                <w:txbxContent>
                  <w:p w14:paraId="3FDABF0C" w14:textId="77777777" w:rsidR="00366A48" w:rsidRPr="00F34EC6" w:rsidRDefault="00366A48" w:rsidP="00B73B04">
                    <w:pPr>
                      <w:jc w:val="center"/>
                      <w:rPr>
                        <w:rFonts w:ascii="Sylfaen" w:eastAsia="Times New Roman" w:hAnsi="Sylfaen" w:cs="Times New Roman"/>
                        <w:sz w:val="14"/>
                      </w:rPr>
                    </w:pPr>
                    <w:r w:rsidRPr="00F34EC6">
                      <w:rPr>
                        <w:rFonts w:ascii="Sylfaen" w:hAnsi="Sylfaen"/>
                        <w:sz w:val="10"/>
                      </w:rPr>
                      <w:t>: Վտանգավոր արտադրանքի մասին տեղեկություններ [տեղեկությունների փոփոխությունները բացակայում են]</w:t>
                    </w:r>
                  </w:p>
                </w:txbxContent>
              </v:textbox>
            </v:rect>
            <v:rect id="_x0000_s2656" style="position:absolute;left:2600;top:1490;width:1874;height:276" stroked="f">
              <v:textbox>
                <w:txbxContent>
                  <w:p w14:paraId="3BDF7CF4" w14:textId="77777777" w:rsidR="00366A48" w:rsidRPr="00F34EC6" w:rsidRDefault="00366A48" w:rsidP="00F34EC6">
                    <w:pPr>
                      <w:jc w:val="center"/>
                      <w:rPr>
                        <w:rFonts w:ascii="Sylfaen" w:eastAsia="Times New Roman" w:hAnsi="Sylfaen" w:cs="Times New Roman"/>
                        <w:sz w:val="12"/>
                        <w:szCs w:val="16"/>
                        <w:lang w:val="en-US"/>
                      </w:rPr>
                    </w:pPr>
                    <w:r w:rsidRPr="00F34EC6">
                      <w:rPr>
                        <w:rFonts w:ascii="Sylfaen" w:hAnsi="Sylfaen"/>
                        <w:sz w:val="12"/>
                        <w:szCs w:val="16"/>
                      </w:rPr>
                      <w:t>: Նախաձեռնող</w:t>
                    </w:r>
                  </w:p>
                </w:txbxContent>
              </v:textbox>
            </v:rect>
            <v:rect id="_x0000_s2657" style="position:absolute;left:7799;top:1490;width:2391;height:276" stroked="f">
              <v:textbox style="mso-next-textbox:#_x0000_s2657">
                <w:txbxContent>
                  <w:p w14:paraId="56F87CAC" w14:textId="77777777" w:rsidR="00366A48" w:rsidRPr="00F34EC6" w:rsidRDefault="00366A48" w:rsidP="00F34EC6">
                    <w:pPr>
                      <w:jc w:val="center"/>
                      <w:rPr>
                        <w:rFonts w:ascii="Sylfaen" w:hAnsi="Sylfaen"/>
                        <w:sz w:val="12"/>
                        <w:szCs w:val="16"/>
                        <w:lang w:val="en-US"/>
                      </w:rPr>
                    </w:pPr>
                    <w:r w:rsidRPr="00F34EC6">
                      <w:rPr>
                        <w:rFonts w:ascii="Sylfaen" w:hAnsi="Sylfaen"/>
                        <w:sz w:val="12"/>
                        <w:szCs w:val="16"/>
                      </w:rPr>
                      <w:t>Ռեսպոնդենտ</w:t>
                    </w:r>
                  </w:p>
                </w:txbxContent>
              </v:textbox>
            </v:rect>
            <v:rect id="_x0000_s2658" style="position:absolute;left:1466;top:2655;width:976;height:479" stroked="f">
              <v:textbox>
                <w:txbxContent>
                  <w:p w14:paraId="77EDB6A3" w14:textId="77777777" w:rsidR="00366A48" w:rsidRPr="00F34EC6" w:rsidRDefault="00366A48" w:rsidP="00F34EC6">
                    <w:pPr>
                      <w:jc w:val="center"/>
                      <w:rPr>
                        <w:rFonts w:ascii="Sylfaen" w:eastAsia="Times New Roman" w:hAnsi="Sylfaen"/>
                        <w:sz w:val="10"/>
                        <w:szCs w:val="16"/>
                        <w:lang w:val="en-US"/>
                      </w:rPr>
                    </w:pPr>
                    <w:r w:rsidRPr="00F34EC6">
                      <w:rPr>
                        <w:rFonts w:ascii="Sylfaen" w:hAnsi="Sylfaen"/>
                        <w:sz w:val="10"/>
                        <w:szCs w:val="16"/>
                      </w:rPr>
                      <w:t>Հսկողության սխալ</w:t>
                    </w:r>
                  </w:p>
                </w:txbxContent>
              </v:textbox>
            </v:rect>
            <v:rect id="_x0000_s2659" style="position:absolute;left:1879;top:5697;width:2216;height:640" stroked="f">
              <v:textbox>
                <w:txbxContent>
                  <w:p w14:paraId="75AC5EA8" w14:textId="77777777" w:rsidR="00366A48" w:rsidRPr="00F34EC6" w:rsidRDefault="00366A48" w:rsidP="00B73B04">
                    <w:pPr>
                      <w:jc w:val="center"/>
                      <w:rPr>
                        <w:rFonts w:ascii="Sylfaen" w:hAnsi="Sylfaen"/>
                        <w:sz w:val="10"/>
                        <w:szCs w:val="19"/>
                      </w:rPr>
                    </w:pPr>
                    <w:r w:rsidRPr="00F34EC6">
                      <w:rPr>
                        <w:rFonts w:ascii="Sylfaen" w:hAnsi="Sylfaen"/>
                        <w:sz w:val="10"/>
                      </w:rPr>
                      <w:t>:Վտանգավոր արտադրանքի մասին տեղեկություններ [տեղեկությունների թարմացման ամսաթվի և ժամի մասին տեղեկատվությունն ուղարկվել է]</w:t>
                    </w:r>
                  </w:p>
                </w:txbxContent>
              </v:textbox>
            </v:rect>
            <v:rect id="_x0000_s2660" style="position:absolute;left:7799;top:2855;width:2143;height:1452" stroked="f">
              <v:textbox>
                <w:txbxContent>
                  <w:p w14:paraId="69558270" w14:textId="77777777" w:rsidR="00366A48" w:rsidRPr="00F34EC6" w:rsidRDefault="00366A48" w:rsidP="00B73B04">
                    <w:pPr>
                      <w:jc w:val="center"/>
                      <w:rPr>
                        <w:rFonts w:ascii="Sylfaen" w:eastAsia="Times New Roman" w:hAnsi="Sylfaen" w:cs="Times New Roman"/>
                        <w:sz w:val="10"/>
                        <w:szCs w:val="16"/>
                      </w:rPr>
                    </w:pPr>
                    <w:r w:rsidRPr="00F34EC6">
                      <w:rPr>
                        <w:rFonts w:ascii="Sylfaen" w:hAnsi="Sylfaen"/>
                        <w:sz w:val="10"/>
                        <w:szCs w:val="16"/>
                      </w:rPr>
                      <w:t xml:space="preserve">Հարցման մշակում </w:t>
                    </w:r>
                    <w:r w:rsidRPr="00F34EC6">
                      <w:rPr>
                        <w:rFonts w:ascii="Sylfaen" w:hAnsi="Sylfaen"/>
                        <w:sz w:val="10"/>
                        <w:szCs w:val="16"/>
                        <w:lang w:val="en-US"/>
                      </w:rPr>
                      <w:t>եւ</w:t>
                    </w:r>
                    <w:r w:rsidRPr="00F34EC6">
                      <w:rPr>
                        <w:rFonts w:ascii="Sylfaen" w:hAnsi="Sylfaen"/>
                        <w:sz w:val="10"/>
                        <w:szCs w:val="16"/>
                      </w:rPr>
                      <w:t xml:space="preserve">  տվյալների բազայից մարդու կյանքի և առողջության համար վտանգավոր արտադրանքի մասին տեղեկությունների փոփոխությունների ներկայացում հսկիչ-վերահսկիչ մարմին</w:t>
                    </w:r>
                    <w:r w:rsidRPr="00F34EC6" w:rsidDel="00DC64B7">
                      <w:rPr>
                        <w:rFonts w:ascii="Sylfaen" w:hAnsi="Sylfaen"/>
                        <w:sz w:val="10"/>
                        <w:szCs w:val="16"/>
                      </w:rPr>
                      <w:t xml:space="preserve"> </w:t>
                    </w:r>
                  </w:p>
                </w:txbxContent>
              </v:textbox>
            </v:rect>
            <v:rect id="_x0000_s2661" style="position:absolute;left:3129;top:6774;width:1166;height:375" stroked="f">
              <v:textbox>
                <w:txbxContent>
                  <w:p w14:paraId="341E32E1" w14:textId="77777777" w:rsidR="00366A48" w:rsidRPr="00F34EC6" w:rsidRDefault="00366A48" w:rsidP="00B73B04">
                    <w:pPr>
                      <w:rPr>
                        <w:rFonts w:ascii="Sylfaen" w:hAnsi="Sylfaen"/>
                        <w:sz w:val="16"/>
                        <w:szCs w:val="19"/>
                      </w:rPr>
                    </w:pPr>
                    <w:r w:rsidRPr="00F34EC6">
                      <w:rPr>
                        <w:rFonts w:ascii="Sylfaen" w:hAnsi="Sylfaen"/>
                        <w:sz w:val="16"/>
                      </w:rPr>
                      <w:t>Հաջողված</w:t>
                    </w:r>
                  </w:p>
                  <w:p w14:paraId="0592BAD5" w14:textId="77777777" w:rsidR="00366A48" w:rsidRDefault="00366A48" w:rsidP="00B73B04"/>
                </w:txbxContent>
              </v:textbox>
            </v:rect>
            <v:rect id="_x0000_s2662" style="position:absolute;left:4868;top:6774;width:1167;height:375" stroked="f">
              <v:textbox>
                <w:txbxContent>
                  <w:p w14:paraId="1331F52C" w14:textId="77777777" w:rsidR="00366A48" w:rsidRPr="00F34EC6" w:rsidRDefault="00366A48" w:rsidP="00B73B04">
                    <w:pPr>
                      <w:rPr>
                        <w:rFonts w:ascii="Sylfaen" w:hAnsi="Sylfaen"/>
                        <w:sz w:val="16"/>
                        <w:szCs w:val="19"/>
                      </w:rPr>
                    </w:pPr>
                    <w:r w:rsidRPr="00F34EC6">
                      <w:rPr>
                        <w:rFonts w:ascii="Sylfaen" w:hAnsi="Sylfaen"/>
                        <w:sz w:val="16"/>
                      </w:rPr>
                      <w:t>Հաջողված</w:t>
                    </w:r>
                  </w:p>
                  <w:p w14:paraId="7E976376" w14:textId="77777777" w:rsidR="00366A48" w:rsidRPr="00F34EC6" w:rsidRDefault="00366A48" w:rsidP="00B73B04">
                    <w:pPr>
                      <w:rPr>
                        <w:rFonts w:ascii="Sylfaen" w:hAnsi="Sylfaen"/>
                        <w:sz w:val="20"/>
                      </w:rPr>
                    </w:pPr>
                  </w:p>
                </w:txbxContent>
              </v:textbox>
            </v:rect>
            <v:rect id="_x0000_s2663" style="position:absolute;left:2600;top:2655;width:2146;height:1353" stroked="f">
              <v:textbox>
                <w:txbxContent>
                  <w:p w14:paraId="068DB009" w14:textId="77777777" w:rsidR="00366A48" w:rsidRPr="00F34EC6" w:rsidRDefault="00366A48" w:rsidP="00F34EC6">
                    <w:pPr>
                      <w:jc w:val="center"/>
                      <w:rPr>
                        <w:rFonts w:ascii="Sylfaen" w:eastAsia="Times New Roman" w:hAnsi="Sylfaen" w:cs="Times New Roman"/>
                        <w:sz w:val="12"/>
                        <w:szCs w:val="16"/>
                        <w:lang w:val="en-US"/>
                      </w:rPr>
                    </w:pPr>
                    <w:r w:rsidRPr="00F34EC6">
                      <w:rPr>
                        <w:rFonts w:ascii="Sylfaen" w:hAnsi="Sylfaen"/>
                        <w:sz w:val="12"/>
                        <w:szCs w:val="16"/>
                      </w:rPr>
                      <w:t>Հսկիչ-վերահսկիչ մարմնի՝ մարդու կյանքի և առողջության համար վտանգավոր արտադրանքի մասին տեղեկությունների փոփոխությունների հարցում տվյալների բազայից</w:t>
                    </w:r>
                  </w:p>
                </w:txbxContent>
              </v:textbox>
            </v:rect>
          </v:group>
        </w:pict>
      </w:r>
      <w:r w:rsidR="00B73B04" w:rsidRPr="00B73B04">
        <w:rPr>
          <w:rFonts w:ascii="Sylfaen" w:hAnsi="Sylfaen"/>
          <w:noProof/>
          <w:lang w:val="en-US" w:eastAsia="en-US" w:bidi="ar-SA"/>
        </w:rPr>
        <w:drawing>
          <wp:inline distT="0" distB="0" distL="0" distR="0" wp14:anchorId="45729216" wp14:editId="575B1CA6">
            <wp:extent cx="5890260" cy="3816985"/>
            <wp:effectExtent l="19050" t="0" r="0" b="0"/>
            <wp:docPr id="84" name="Picture 84" descr="D:\..\..\ADMINI~1\AppData\Local\Temp\notes1B744C\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DMINI~1\AppData\Local\Temp\notes1B744C\media\image8.jpeg"/>
                    <pic:cNvPicPr>
                      <a:picLocks noChangeAspect="1" noChangeArrowheads="1"/>
                    </pic:cNvPicPr>
                  </pic:nvPicPr>
                  <pic:blipFill>
                    <a:blip r:embed="rId82" cstate="print"/>
                    <a:srcRect/>
                    <a:stretch>
                      <a:fillRect/>
                    </a:stretch>
                  </pic:blipFill>
                  <pic:spPr bwMode="auto">
                    <a:xfrm>
                      <a:off x="0" y="0"/>
                      <a:ext cx="5890260" cy="3816985"/>
                    </a:xfrm>
                    <a:prstGeom prst="rect">
                      <a:avLst/>
                    </a:prstGeom>
                    <a:noFill/>
                    <a:ln w="9525">
                      <a:noFill/>
                      <a:miter lim="800000"/>
                      <a:headEnd/>
                      <a:tailEnd/>
                    </a:ln>
                  </pic:spPr>
                </pic:pic>
              </a:graphicData>
            </a:graphic>
          </wp:inline>
        </w:drawing>
      </w:r>
    </w:p>
    <w:p w14:paraId="6CF9F272" w14:textId="77777777" w:rsidR="00B73B04" w:rsidRPr="00933C49" w:rsidRDefault="00B73B04" w:rsidP="00933C49">
      <w:pPr>
        <w:pStyle w:val="Picturecaption0"/>
        <w:shd w:val="clear" w:color="auto" w:fill="auto"/>
        <w:spacing w:after="160" w:line="360" w:lineRule="auto"/>
        <w:jc w:val="center"/>
        <w:rPr>
          <w:rFonts w:ascii="Sylfaen" w:hAnsi="Sylfaen"/>
          <w:sz w:val="20"/>
          <w:szCs w:val="24"/>
        </w:rPr>
      </w:pPr>
      <w:r w:rsidRPr="00933C49">
        <w:rPr>
          <w:rFonts w:ascii="Sylfaen" w:hAnsi="Sylfaen"/>
          <w:sz w:val="20"/>
          <w:szCs w:val="24"/>
        </w:rPr>
        <w:t>Նկ. 5. «Հսկիչ-վերահսկիչ մարմնի կողմից կյանքի եւ առողջության համար վտանգավոր արտադրանքի մասին տեղեկությունների փոփոխությունների ստացում տվյալների բազայից» (P.SS.08.TRN.020) ընդհանուր գործընթացի տրանզակցիայի կատարման սխեման</w:t>
      </w:r>
    </w:p>
    <w:p w14:paraId="4BD6E3F8" w14:textId="77777777" w:rsidR="00B73B04" w:rsidRPr="00B73B04" w:rsidRDefault="00B73B04" w:rsidP="00B73B04">
      <w:pPr>
        <w:spacing w:after="160" w:line="360" w:lineRule="auto"/>
        <w:rPr>
          <w:rFonts w:ascii="Sylfaen" w:hAnsi="Sylfaen"/>
        </w:rPr>
      </w:pPr>
    </w:p>
    <w:p w14:paraId="0DF471F2" w14:textId="77777777" w:rsidR="00B73B04" w:rsidRPr="00B73B04" w:rsidRDefault="00B73B04" w:rsidP="00B73B04">
      <w:pPr>
        <w:spacing w:after="160" w:line="360" w:lineRule="auto"/>
        <w:ind w:right="200"/>
        <w:jc w:val="right"/>
        <w:rPr>
          <w:rFonts w:ascii="Sylfaen" w:hAnsi="Sylfaen"/>
        </w:rPr>
      </w:pPr>
      <w:r w:rsidRPr="00B73B04">
        <w:rPr>
          <w:rFonts w:ascii="Sylfaen" w:hAnsi="Sylfaen"/>
        </w:rPr>
        <w:t>Աղյուսակ 6</w:t>
      </w:r>
    </w:p>
    <w:p w14:paraId="75C40403" w14:textId="77777777" w:rsidR="00B73B04" w:rsidRPr="00B73B04" w:rsidRDefault="00B73B04" w:rsidP="00933C49">
      <w:pPr>
        <w:spacing w:after="160" w:line="360" w:lineRule="auto"/>
        <w:ind w:right="40"/>
        <w:jc w:val="center"/>
        <w:rPr>
          <w:rFonts w:ascii="Sylfaen" w:hAnsi="Sylfaen"/>
        </w:rPr>
      </w:pPr>
      <w:r w:rsidRPr="00B73B04">
        <w:rPr>
          <w:rFonts w:ascii="Sylfaen" w:hAnsi="Sylfaen"/>
        </w:rPr>
        <w:t xml:space="preserve">«Հսկիչ-վերահսկիչ մարմնի կողմից կյանքի </w:t>
      </w:r>
      <w:r>
        <w:rPr>
          <w:rFonts w:ascii="Sylfaen" w:hAnsi="Sylfaen"/>
        </w:rPr>
        <w:t>եւ</w:t>
      </w:r>
      <w:r w:rsidRPr="00B73B04">
        <w:rPr>
          <w:rFonts w:ascii="Sylfaen" w:hAnsi="Sylfaen"/>
        </w:rPr>
        <w:t xml:space="preserve"> առողջության համար վտանգավոր արտադրանքի մասին տեղեկությունների փոփոխությունների ստացում տվյալների բազայից» (P.SS.08.TRN.020) ընդհանուր գործընթացի տրանզակցիայի նկարագրությունը</w:t>
      </w:r>
    </w:p>
    <w:tbl>
      <w:tblPr>
        <w:tblOverlap w:val="never"/>
        <w:tblW w:w="9676" w:type="dxa"/>
        <w:jc w:val="center"/>
        <w:tblLayout w:type="fixed"/>
        <w:tblCellMar>
          <w:left w:w="10" w:type="dxa"/>
          <w:right w:w="10" w:type="dxa"/>
        </w:tblCellMar>
        <w:tblLook w:val="04A0" w:firstRow="1" w:lastRow="0" w:firstColumn="1" w:lastColumn="0" w:noHBand="0" w:noVBand="1"/>
      </w:tblPr>
      <w:tblGrid>
        <w:gridCol w:w="1157"/>
        <w:gridCol w:w="3064"/>
        <w:gridCol w:w="5455"/>
      </w:tblGrid>
      <w:tr w:rsidR="00B73B04" w:rsidRPr="00933C49" w14:paraId="3E98E125" w14:textId="77777777" w:rsidTr="00C91770">
        <w:trPr>
          <w:tblHeader/>
          <w:jc w:val="center"/>
        </w:trPr>
        <w:tc>
          <w:tcPr>
            <w:tcW w:w="1157" w:type="dxa"/>
            <w:tcBorders>
              <w:top w:val="single" w:sz="4" w:space="0" w:color="auto"/>
              <w:left w:val="single" w:sz="4" w:space="0" w:color="auto"/>
            </w:tcBorders>
            <w:shd w:val="clear" w:color="auto" w:fill="FFFFFF"/>
          </w:tcPr>
          <w:p w14:paraId="7BDAE2A5"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Համարը՝</w:t>
            </w:r>
          </w:p>
          <w:p w14:paraId="1735C204"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ը/կ</w:t>
            </w:r>
          </w:p>
        </w:tc>
        <w:tc>
          <w:tcPr>
            <w:tcW w:w="3064" w:type="dxa"/>
            <w:tcBorders>
              <w:top w:val="single" w:sz="4" w:space="0" w:color="auto"/>
              <w:left w:val="single" w:sz="4" w:space="0" w:color="auto"/>
            </w:tcBorders>
            <w:shd w:val="clear" w:color="auto" w:fill="FFFFFF"/>
          </w:tcPr>
          <w:p w14:paraId="0460C07D"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Պարտադիր տարրը</w:t>
            </w:r>
          </w:p>
        </w:tc>
        <w:tc>
          <w:tcPr>
            <w:tcW w:w="5455" w:type="dxa"/>
            <w:tcBorders>
              <w:top w:val="single" w:sz="4" w:space="0" w:color="auto"/>
              <w:left w:val="single" w:sz="4" w:space="0" w:color="auto"/>
              <w:right w:val="single" w:sz="4" w:space="0" w:color="auto"/>
            </w:tcBorders>
            <w:shd w:val="clear" w:color="auto" w:fill="FFFFFF"/>
          </w:tcPr>
          <w:p w14:paraId="0EC53542" w14:textId="77777777" w:rsidR="00B73B04" w:rsidRPr="00933C49" w:rsidRDefault="00B73B04" w:rsidP="00C91770">
            <w:pPr>
              <w:spacing w:after="120"/>
              <w:jc w:val="center"/>
              <w:rPr>
                <w:rFonts w:ascii="Sylfaen" w:hAnsi="Sylfaen"/>
                <w:sz w:val="20"/>
                <w:szCs w:val="20"/>
              </w:rPr>
            </w:pPr>
            <w:r w:rsidRPr="00933C49">
              <w:rPr>
                <w:rStyle w:val="Bodytext211pt"/>
                <w:rFonts w:ascii="Sylfaen" w:eastAsia="Microsoft Sans Serif" w:hAnsi="Sylfaen"/>
                <w:sz w:val="20"/>
                <w:szCs w:val="20"/>
              </w:rPr>
              <w:t>Նկարագրությունը</w:t>
            </w:r>
          </w:p>
        </w:tc>
      </w:tr>
      <w:tr w:rsidR="00B73B04" w:rsidRPr="00933C49" w14:paraId="63954834" w14:textId="77777777" w:rsidTr="00C91770">
        <w:trPr>
          <w:tblHeader/>
          <w:jc w:val="center"/>
        </w:trPr>
        <w:tc>
          <w:tcPr>
            <w:tcW w:w="1157" w:type="dxa"/>
            <w:tcBorders>
              <w:top w:val="single" w:sz="4" w:space="0" w:color="auto"/>
              <w:left w:val="single" w:sz="4" w:space="0" w:color="auto"/>
            </w:tcBorders>
            <w:shd w:val="clear" w:color="auto" w:fill="FFFFFF"/>
          </w:tcPr>
          <w:p w14:paraId="0A021CD0" w14:textId="77777777" w:rsidR="00B73B04" w:rsidRPr="00933C49" w:rsidRDefault="00B73B04" w:rsidP="00F34EC6">
            <w:pPr>
              <w:spacing w:after="120"/>
              <w:jc w:val="center"/>
              <w:rPr>
                <w:rFonts w:ascii="Sylfaen" w:hAnsi="Sylfaen"/>
                <w:sz w:val="20"/>
                <w:szCs w:val="20"/>
              </w:rPr>
            </w:pPr>
            <w:r w:rsidRPr="00933C49">
              <w:rPr>
                <w:rStyle w:val="Bodytext211pt"/>
                <w:rFonts w:ascii="Sylfaen" w:eastAsia="Microsoft Sans Serif" w:hAnsi="Sylfaen"/>
                <w:sz w:val="20"/>
                <w:szCs w:val="20"/>
              </w:rPr>
              <w:t>1</w:t>
            </w:r>
          </w:p>
        </w:tc>
        <w:tc>
          <w:tcPr>
            <w:tcW w:w="3064" w:type="dxa"/>
            <w:tcBorders>
              <w:top w:val="single" w:sz="4" w:space="0" w:color="auto"/>
              <w:left w:val="single" w:sz="4" w:space="0" w:color="auto"/>
            </w:tcBorders>
            <w:shd w:val="clear" w:color="auto" w:fill="FFFFFF"/>
          </w:tcPr>
          <w:p w14:paraId="0E181F46" w14:textId="77777777" w:rsidR="00B73B04" w:rsidRPr="00933C49" w:rsidRDefault="00B73B04" w:rsidP="00F34EC6">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5455" w:type="dxa"/>
            <w:tcBorders>
              <w:top w:val="single" w:sz="4" w:space="0" w:color="auto"/>
              <w:left w:val="single" w:sz="4" w:space="0" w:color="auto"/>
              <w:right w:val="single" w:sz="4" w:space="0" w:color="auto"/>
            </w:tcBorders>
            <w:shd w:val="clear" w:color="auto" w:fill="FFFFFF"/>
          </w:tcPr>
          <w:p w14:paraId="4E746D63" w14:textId="77777777" w:rsidR="00B73B04" w:rsidRPr="00933C49" w:rsidRDefault="00B73B04" w:rsidP="00F34EC6">
            <w:pPr>
              <w:spacing w:after="120"/>
              <w:jc w:val="center"/>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193BC5CD" w14:textId="77777777" w:rsidTr="00C91770">
        <w:trPr>
          <w:jc w:val="center"/>
        </w:trPr>
        <w:tc>
          <w:tcPr>
            <w:tcW w:w="1157" w:type="dxa"/>
            <w:tcBorders>
              <w:top w:val="single" w:sz="4" w:space="0" w:color="auto"/>
              <w:left w:val="single" w:sz="4" w:space="0" w:color="auto"/>
            </w:tcBorders>
            <w:shd w:val="clear" w:color="auto" w:fill="FFFFFF"/>
          </w:tcPr>
          <w:p w14:paraId="70FFD98A" w14:textId="77777777" w:rsidR="00B73B04" w:rsidRPr="00933C49" w:rsidRDefault="00B73B04" w:rsidP="00F34EC6">
            <w:pPr>
              <w:spacing w:after="120"/>
              <w:ind w:right="132"/>
              <w:jc w:val="center"/>
              <w:rPr>
                <w:rFonts w:ascii="Sylfaen" w:hAnsi="Sylfaen"/>
                <w:sz w:val="20"/>
                <w:szCs w:val="20"/>
              </w:rPr>
            </w:pPr>
            <w:r w:rsidRPr="00933C49">
              <w:rPr>
                <w:rStyle w:val="Bodytext211pt"/>
                <w:rFonts w:ascii="Sylfaen" w:eastAsia="Microsoft Sans Serif" w:hAnsi="Sylfaen"/>
                <w:sz w:val="20"/>
                <w:szCs w:val="20"/>
              </w:rPr>
              <w:t>1</w:t>
            </w:r>
          </w:p>
        </w:tc>
        <w:tc>
          <w:tcPr>
            <w:tcW w:w="3064" w:type="dxa"/>
            <w:tcBorders>
              <w:top w:val="single" w:sz="4" w:space="0" w:color="auto"/>
              <w:left w:val="single" w:sz="4" w:space="0" w:color="auto"/>
            </w:tcBorders>
            <w:shd w:val="clear" w:color="auto" w:fill="FFFFFF"/>
          </w:tcPr>
          <w:p w14:paraId="22497D7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Ծածկագրային նշագիրը</w:t>
            </w:r>
          </w:p>
        </w:tc>
        <w:tc>
          <w:tcPr>
            <w:tcW w:w="5455" w:type="dxa"/>
            <w:tcBorders>
              <w:top w:val="single" w:sz="4" w:space="0" w:color="auto"/>
              <w:left w:val="single" w:sz="4" w:space="0" w:color="auto"/>
              <w:right w:val="single" w:sz="4" w:space="0" w:color="auto"/>
            </w:tcBorders>
            <w:shd w:val="clear" w:color="auto" w:fill="FFFFFF"/>
          </w:tcPr>
          <w:p w14:paraId="7860161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P.SS.08.TRN.020</w:t>
            </w:r>
          </w:p>
        </w:tc>
      </w:tr>
      <w:tr w:rsidR="00B73B04" w:rsidRPr="00933C49" w14:paraId="4B787281" w14:textId="77777777" w:rsidTr="00C91770">
        <w:trPr>
          <w:jc w:val="center"/>
        </w:trPr>
        <w:tc>
          <w:tcPr>
            <w:tcW w:w="1157" w:type="dxa"/>
            <w:tcBorders>
              <w:top w:val="single" w:sz="4" w:space="0" w:color="auto"/>
              <w:left w:val="single" w:sz="4" w:space="0" w:color="auto"/>
              <w:bottom w:val="single" w:sz="4" w:space="0" w:color="auto"/>
            </w:tcBorders>
            <w:shd w:val="clear" w:color="auto" w:fill="FFFFFF"/>
          </w:tcPr>
          <w:p w14:paraId="251FF65B" w14:textId="77777777" w:rsidR="00B73B04" w:rsidRPr="00933C49" w:rsidRDefault="00B73B04" w:rsidP="00F34EC6">
            <w:pPr>
              <w:spacing w:after="120"/>
              <w:jc w:val="center"/>
              <w:rPr>
                <w:rFonts w:ascii="Sylfaen" w:hAnsi="Sylfaen"/>
                <w:sz w:val="20"/>
                <w:szCs w:val="20"/>
              </w:rPr>
            </w:pPr>
            <w:r w:rsidRPr="00933C49">
              <w:rPr>
                <w:rStyle w:val="Bodytext211pt"/>
                <w:rFonts w:ascii="Sylfaen" w:eastAsia="Microsoft Sans Serif" w:hAnsi="Sylfaen"/>
                <w:sz w:val="20"/>
                <w:szCs w:val="20"/>
              </w:rPr>
              <w:t>2</w:t>
            </w:r>
          </w:p>
        </w:tc>
        <w:tc>
          <w:tcPr>
            <w:tcW w:w="3064" w:type="dxa"/>
            <w:tcBorders>
              <w:top w:val="single" w:sz="4" w:space="0" w:color="auto"/>
              <w:left w:val="single" w:sz="4" w:space="0" w:color="auto"/>
              <w:bottom w:val="single" w:sz="4" w:space="0" w:color="auto"/>
            </w:tcBorders>
            <w:shd w:val="clear" w:color="auto" w:fill="FFFFFF"/>
          </w:tcPr>
          <w:p w14:paraId="563AD35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անվանումը</w:t>
            </w:r>
          </w:p>
        </w:tc>
        <w:tc>
          <w:tcPr>
            <w:tcW w:w="5455" w:type="dxa"/>
            <w:tcBorders>
              <w:top w:val="single" w:sz="4" w:space="0" w:color="auto"/>
              <w:left w:val="single" w:sz="4" w:space="0" w:color="auto"/>
              <w:bottom w:val="single" w:sz="4" w:space="0" w:color="auto"/>
              <w:right w:val="single" w:sz="4" w:space="0" w:color="auto"/>
            </w:tcBorders>
            <w:shd w:val="clear" w:color="auto" w:fill="FFFFFF"/>
          </w:tcPr>
          <w:p w14:paraId="29CA284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հսկիչ-վերահսկիչ մարմնի կողմից մարդու կյանքի եւ առողջության համար վտանգավոր արտադրանքի մասին տեղեկությունների փոփոխությունների ստացում տվյալների բազայից</w:t>
            </w:r>
          </w:p>
        </w:tc>
      </w:tr>
      <w:tr w:rsidR="00B73B04" w:rsidRPr="00933C49" w14:paraId="5BBB792E" w14:textId="77777777" w:rsidTr="00C91770">
        <w:trPr>
          <w:jc w:val="center"/>
        </w:trPr>
        <w:tc>
          <w:tcPr>
            <w:tcW w:w="1157" w:type="dxa"/>
            <w:tcBorders>
              <w:top w:val="single" w:sz="4" w:space="0" w:color="auto"/>
              <w:left w:val="single" w:sz="4" w:space="0" w:color="auto"/>
            </w:tcBorders>
            <w:shd w:val="clear" w:color="auto" w:fill="FFFFFF"/>
          </w:tcPr>
          <w:p w14:paraId="66CD8D9C"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lastRenderedPageBreak/>
              <w:t>3</w:t>
            </w:r>
          </w:p>
        </w:tc>
        <w:tc>
          <w:tcPr>
            <w:tcW w:w="3064" w:type="dxa"/>
            <w:tcBorders>
              <w:top w:val="single" w:sz="4" w:space="0" w:color="auto"/>
              <w:left w:val="single" w:sz="4" w:space="0" w:color="auto"/>
            </w:tcBorders>
            <w:shd w:val="clear" w:color="auto" w:fill="FFFFFF"/>
            <w:vAlign w:val="center"/>
          </w:tcPr>
          <w:p w14:paraId="76BE963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ձեւանմուշը</w:t>
            </w:r>
          </w:p>
        </w:tc>
        <w:tc>
          <w:tcPr>
            <w:tcW w:w="5455" w:type="dxa"/>
            <w:tcBorders>
              <w:top w:val="single" w:sz="4" w:space="0" w:color="auto"/>
              <w:left w:val="single" w:sz="4" w:space="0" w:color="auto"/>
              <w:right w:val="single" w:sz="4" w:space="0" w:color="auto"/>
            </w:tcBorders>
            <w:shd w:val="clear" w:color="auto" w:fill="FFFFFF"/>
          </w:tcPr>
          <w:p w14:paraId="08951E6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հարցում/պատասխան</w:t>
            </w:r>
          </w:p>
        </w:tc>
      </w:tr>
      <w:tr w:rsidR="00B73B04" w:rsidRPr="00933C49" w14:paraId="0A7E1EED" w14:textId="77777777" w:rsidTr="00C91770">
        <w:trPr>
          <w:jc w:val="center"/>
        </w:trPr>
        <w:tc>
          <w:tcPr>
            <w:tcW w:w="1157" w:type="dxa"/>
            <w:tcBorders>
              <w:top w:val="single" w:sz="4" w:space="0" w:color="auto"/>
              <w:left w:val="single" w:sz="4" w:space="0" w:color="auto"/>
            </w:tcBorders>
            <w:shd w:val="clear" w:color="auto" w:fill="FFFFFF"/>
            <w:vAlign w:val="center"/>
          </w:tcPr>
          <w:p w14:paraId="4224C2E9"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4</w:t>
            </w:r>
          </w:p>
        </w:tc>
        <w:tc>
          <w:tcPr>
            <w:tcW w:w="3064" w:type="dxa"/>
            <w:tcBorders>
              <w:top w:val="single" w:sz="4" w:space="0" w:color="auto"/>
              <w:left w:val="single" w:sz="4" w:space="0" w:color="auto"/>
            </w:tcBorders>
            <w:shd w:val="clear" w:color="auto" w:fill="FFFFFF"/>
            <w:vAlign w:val="center"/>
          </w:tcPr>
          <w:p w14:paraId="17563F6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դերը</w:t>
            </w:r>
          </w:p>
        </w:tc>
        <w:tc>
          <w:tcPr>
            <w:tcW w:w="5455" w:type="dxa"/>
            <w:tcBorders>
              <w:top w:val="single" w:sz="4" w:space="0" w:color="auto"/>
              <w:left w:val="single" w:sz="4" w:space="0" w:color="auto"/>
              <w:right w:val="single" w:sz="4" w:space="0" w:color="auto"/>
            </w:tcBorders>
            <w:shd w:val="clear" w:color="auto" w:fill="FFFFFF"/>
            <w:vAlign w:val="center"/>
          </w:tcPr>
          <w:p w14:paraId="62CA6B2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նախաձեռնող</w:t>
            </w:r>
          </w:p>
        </w:tc>
      </w:tr>
      <w:tr w:rsidR="00B73B04" w:rsidRPr="00933C49" w14:paraId="1168E436" w14:textId="77777777" w:rsidTr="00C91770">
        <w:trPr>
          <w:jc w:val="center"/>
        </w:trPr>
        <w:tc>
          <w:tcPr>
            <w:tcW w:w="1157" w:type="dxa"/>
            <w:tcBorders>
              <w:top w:val="single" w:sz="4" w:space="0" w:color="auto"/>
              <w:left w:val="single" w:sz="4" w:space="0" w:color="auto"/>
            </w:tcBorders>
            <w:shd w:val="clear" w:color="auto" w:fill="FFFFFF"/>
          </w:tcPr>
          <w:p w14:paraId="23751675"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5</w:t>
            </w:r>
          </w:p>
        </w:tc>
        <w:tc>
          <w:tcPr>
            <w:tcW w:w="3064" w:type="dxa"/>
            <w:tcBorders>
              <w:top w:val="single" w:sz="4" w:space="0" w:color="auto"/>
              <w:left w:val="single" w:sz="4" w:space="0" w:color="auto"/>
            </w:tcBorders>
            <w:shd w:val="clear" w:color="auto" w:fill="FFFFFF"/>
          </w:tcPr>
          <w:p w14:paraId="5DEB4E5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գործառնությունը</w:t>
            </w:r>
          </w:p>
        </w:tc>
        <w:tc>
          <w:tcPr>
            <w:tcW w:w="5455" w:type="dxa"/>
            <w:tcBorders>
              <w:top w:val="single" w:sz="4" w:space="0" w:color="auto"/>
              <w:left w:val="single" w:sz="4" w:space="0" w:color="auto"/>
              <w:right w:val="single" w:sz="4" w:space="0" w:color="auto"/>
            </w:tcBorders>
            <w:shd w:val="clear" w:color="auto" w:fill="FFFFFF"/>
            <w:vAlign w:val="center"/>
          </w:tcPr>
          <w:p w14:paraId="272A00A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հսկիչ-վերահսկիչ մարմնի՝ մարդու կյանքի եւ առողջության համար վտանգավոր արտադրանքի մասին տեղեկությունների փոփոխությունների հարցում տվյալների բազայից </w:t>
            </w:r>
          </w:p>
        </w:tc>
      </w:tr>
      <w:tr w:rsidR="00B73B04" w:rsidRPr="00933C49" w14:paraId="605AD968" w14:textId="77777777" w:rsidTr="00C91770">
        <w:trPr>
          <w:jc w:val="center"/>
        </w:trPr>
        <w:tc>
          <w:tcPr>
            <w:tcW w:w="1157" w:type="dxa"/>
            <w:tcBorders>
              <w:top w:val="single" w:sz="4" w:space="0" w:color="auto"/>
              <w:left w:val="single" w:sz="4" w:space="0" w:color="auto"/>
            </w:tcBorders>
            <w:shd w:val="clear" w:color="auto" w:fill="FFFFFF"/>
            <w:vAlign w:val="center"/>
          </w:tcPr>
          <w:p w14:paraId="0007ACA9"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6</w:t>
            </w:r>
          </w:p>
        </w:tc>
        <w:tc>
          <w:tcPr>
            <w:tcW w:w="3064" w:type="dxa"/>
            <w:tcBorders>
              <w:top w:val="single" w:sz="4" w:space="0" w:color="auto"/>
              <w:left w:val="single" w:sz="4" w:space="0" w:color="auto"/>
            </w:tcBorders>
            <w:shd w:val="clear" w:color="auto" w:fill="FFFFFF"/>
            <w:vAlign w:val="center"/>
          </w:tcPr>
          <w:p w14:paraId="417775F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Արձագանքող դերը</w:t>
            </w:r>
          </w:p>
        </w:tc>
        <w:tc>
          <w:tcPr>
            <w:tcW w:w="5455" w:type="dxa"/>
            <w:tcBorders>
              <w:top w:val="single" w:sz="4" w:space="0" w:color="auto"/>
              <w:left w:val="single" w:sz="4" w:space="0" w:color="auto"/>
              <w:right w:val="single" w:sz="4" w:space="0" w:color="auto"/>
            </w:tcBorders>
            <w:shd w:val="clear" w:color="auto" w:fill="FFFFFF"/>
            <w:vAlign w:val="center"/>
          </w:tcPr>
          <w:p w14:paraId="1EF60CE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ռեսպոնդենտ</w:t>
            </w:r>
          </w:p>
        </w:tc>
      </w:tr>
      <w:tr w:rsidR="00B73B04" w:rsidRPr="00933C49" w14:paraId="6117029D" w14:textId="77777777" w:rsidTr="00C91770">
        <w:trPr>
          <w:jc w:val="center"/>
        </w:trPr>
        <w:tc>
          <w:tcPr>
            <w:tcW w:w="1157" w:type="dxa"/>
            <w:tcBorders>
              <w:top w:val="single" w:sz="4" w:space="0" w:color="auto"/>
              <w:left w:val="single" w:sz="4" w:space="0" w:color="auto"/>
            </w:tcBorders>
            <w:shd w:val="clear" w:color="auto" w:fill="FFFFFF"/>
          </w:tcPr>
          <w:p w14:paraId="1853478C"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7</w:t>
            </w:r>
          </w:p>
        </w:tc>
        <w:tc>
          <w:tcPr>
            <w:tcW w:w="3064" w:type="dxa"/>
            <w:tcBorders>
              <w:top w:val="single" w:sz="4" w:space="0" w:color="auto"/>
              <w:left w:val="single" w:sz="4" w:space="0" w:color="auto"/>
            </w:tcBorders>
            <w:shd w:val="clear" w:color="auto" w:fill="FFFFFF"/>
          </w:tcPr>
          <w:p w14:paraId="4DEC746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Ընդունող գործառնությունը</w:t>
            </w:r>
          </w:p>
        </w:tc>
        <w:tc>
          <w:tcPr>
            <w:tcW w:w="5455" w:type="dxa"/>
            <w:tcBorders>
              <w:top w:val="single" w:sz="4" w:space="0" w:color="auto"/>
              <w:left w:val="single" w:sz="4" w:space="0" w:color="auto"/>
              <w:right w:val="single" w:sz="4" w:space="0" w:color="auto"/>
            </w:tcBorders>
            <w:shd w:val="clear" w:color="auto" w:fill="FFFFFF"/>
            <w:vAlign w:val="center"/>
          </w:tcPr>
          <w:p w14:paraId="0339F27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հարցման մշակում եւ տվյալների բազայից մարդու կյանքի եւ առողջության համար վտանգավոր արտադրանքի մասին տեղեկությունների փոփոխությունների ներկայացում հսկիչ-վերահսկիչ մարմին </w:t>
            </w:r>
          </w:p>
        </w:tc>
      </w:tr>
      <w:tr w:rsidR="00B73B04" w:rsidRPr="00933C49" w14:paraId="434144C9" w14:textId="77777777" w:rsidTr="00C91770">
        <w:trPr>
          <w:trHeight w:val="1950"/>
          <w:jc w:val="center"/>
        </w:trPr>
        <w:tc>
          <w:tcPr>
            <w:tcW w:w="1157" w:type="dxa"/>
            <w:tcBorders>
              <w:top w:val="single" w:sz="4" w:space="0" w:color="auto"/>
              <w:left w:val="single" w:sz="4" w:space="0" w:color="auto"/>
            </w:tcBorders>
            <w:shd w:val="clear" w:color="auto" w:fill="FFFFFF"/>
          </w:tcPr>
          <w:p w14:paraId="4ACC1CE6"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8</w:t>
            </w:r>
          </w:p>
        </w:tc>
        <w:tc>
          <w:tcPr>
            <w:tcW w:w="3064" w:type="dxa"/>
            <w:tcBorders>
              <w:top w:val="single" w:sz="4" w:space="0" w:color="auto"/>
              <w:left w:val="single" w:sz="4" w:space="0" w:color="auto"/>
            </w:tcBorders>
            <w:shd w:val="clear" w:color="auto" w:fill="FFFFFF"/>
          </w:tcPr>
          <w:p w14:paraId="137D889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կատարման արդյունքը</w:t>
            </w:r>
          </w:p>
        </w:tc>
        <w:tc>
          <w:tcPr>
            <w:tcW w:w="5455" w:type="dxa"/>
            <w:tcBorders>
              <w:top w:val="single" w:sz="4" w:space="0" w:color="auto"/>
              <w:left w:val="single" w:sz="4" w:space="0" w:color="auto"/>
              <w:right w:val="single" w:sz="4" w:space="0" w:color="auto"/>
            </w:tcBorders>
            <w:shd w:val="clear" w:color="auto" w:fill="FFFFFF"/>
          </w:tcPr>
          <w:p w14:paraId="51ECAA1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տեղեկություններ վտանգավոր արտադրանքի մասին (P.SS.08.BEN.002)՝ տեղեկությունների փոփոխությունները բացակայում են.</w:t>
            </w:r>
          </w:p>
          <w:p w14:paraId="7F4633E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վտանգավոր արտադրանքի մասին տեղեկություններ (P.SS.08.BEN.002)՝ տեղեկությունների փոփոխությունները ուղարկվել են</w:t>
            </w:r>
          </w:p>
        </w:tc>
      </w:tr>
      <w:tr w:rsidR="00B73B04" w:rsidRPr="00933C49" w14:paraId="3FD99770" w14:textId="77777777" w:rsidTr="00C91770">
        <w:trPr>
          <w:jc w:val="center"/>
        </w:trPr>
        <w:tc>
          <w:tcPr>
            <w:tcW w:w="1157" w:type="dxa"/>
            <w:vMerge w:val="restart"/>
            <w:tcBorders>
              <w:top w:val="single" w:sz="4" w:space="0" w:color="auto"/>
              <w:left w:val="single" w:sz="4" w:space="0" w:color="auto"/>
            </w:tcBorders>
            <w:shd w:val="clear" w:color="auto" w:fill="FFFFFF"/>
          </w:tcPr>
          <w:p w14:paraId="39F8AB36"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9</w:t>
            </w:r>
          </w:p>
        </w:tc>
        <w:tc>
          <w:tcPr>
            <w:tcW w:w="3064" w:type="dxa"/>
            <w:tcBorders>
              <w:top w:val="single" w:sz="4" w:space="0" w:color="auto"/>
              <w:left w:val="single" w:sz="4" w:space="0" w:color="auto"/>
            </w:tcBorders>
            <w:shd w:val="clear" w:color="auto" w:fill="FFFFFF"/>
            <w:vAlign w:val="center"/>
          </w:tcPr>
          <w:p w14:paraId="13CD087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պարամետրերը՝</w:t>
            </w:r>
          </w:p>
        </w:tc>
        <w:tc>
          <w:tcPr>
            <w:tcW w:w="5455" w:type="dxa"/>
            <w:tcBorders>
              <w:top w:val="single" w:sz="4" w:space="0" w:color="auto"/>
              <w:left w:val="single" w:sz="4" w:space="0" w:color="auto"/>
              <w:right w:val="single" w:sz="4" w:space="0" w:color="auto"/>
            </w:tcBorders>
            <w:shd w:val="clear" w:color="auto" w:fill="FFFFFF"/>
          </w:tcPr>
          <w:p w14:paraId="3BC99804" w14:textId="77777777" w:rsidR="00B73B04" w:rsidRPr="00933C49" w:rsidRDefault="00B73B04" w:rsidP="00933C49">
            <w:pPr>
              <w:spacing w:after="120"/>
              <w:rPr>
                <w:rFonts w:ascii="Sylfaen" w:hAnsi="Sylfaen"/>
                <w:sz w:val="20"/>
                <w:szCs w:val="20"/>
              </w:rPr>
            </w:pPr>
          </w:p>
        </w:tc>
      </w:tr>
      <w:tr w:rsidR="00B73B04" w:rsidRPr="00933C49" w14:paraId="0F556326" w14:textId="77777777" w:rsidTr="00C91770">
        <w:trPr>
          <w:jc w:val="center"/>
        </w:trPr>
        <w:tc>
          <w:tcPr>
            <w:tcW w:w="1157" w:type="dxa"/>
            <w:vMerge/>
            <w:tcBorders>
              <w:left w:val="single" w:sz="4" w:space="0" w:color="auto"/>
            </w:tcBorders>
            <w:shd w:val="clear" w:color="auto" w:fill="FFFFFF"/>
          </w:tcPr>
          <w:p w14:paraId="19937031" w14:textId="77777777" w:rsidR="00B73B04" w:rsidRPr="00933C49" w:rsidRDefault="00B73B04" w:rsidP="00F34EC6">
            <w:pPr>
              <w:spacing w:after="120"/>
              <w:ind w:left="12"/>
              <w:jc w:val="center"/>
              <w:rPr>
                <w:rFonts w:ascii="Sylfaen" w:hAnsi="Sylfaen"/>
                <w:sz w:val="20"/>
                <w:szCs w:val="20"/>
              </w:rPr>
            </w:pPr>
          </w:p>
        </w:tc>
        <w:tc>
          <w:tcPr>
            <w:tcW w:w="3064" w:type="dxa"/>
            <w:tcBorders>
              <w:left w:val="single" w:sz="4" w:space="0" w:color="auto"/>
            </w:tcBorders>
            <w:shd w:val="clear" w:color="auto" w:fill="FFFFFF"/>
            <w:vAlign w:val="center"/>
          </w:tcPr>
          <w:p w14:paraId="4843CCB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ստացումը հաստատելու համար ժամանակը</w:t>
            </w:r>
          </w:p>
        </w:tc>
        <w:tc>
          <w:tcPr>
            <w:tcW w:w="5455" w:type="dxa"/>
            <w:tcBorders>
              <w:left w:val="single" w:sz="4" w:space="0" w:color="auto"/>
              <w:right w:val="single" w:sz="4" w:space="0" w:color="auto"/>
            </w:tcBorders>
            <w:shd w:val="clear" w:color="auto" w:fill="FFFFFF"/>
          </w:tcPr>
          <w:p w14:paraId="6C12265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w:t>
            </w:r>
          </w:p>
        </w:tc>
      </w:tr>
      <w:tr w:rsidR="00B73B04" w:rsidRPr="00933C49" w14:paraId="2EF88693" w14:textId="77777777" w:rsidTr="00C91770">
        <w:trPr>
          <w:jc w:val="center"/>
        </w:trPr>
        <w:tc>
          <w:tcPr>
            <w:tcW w:w="1157" w:type="dxa"/>
            <w:vMerge/>
            <w:tcBorders>
              <w:left w:val="single" w:sz="4" w:space="0" w:color="auto"/>
            </w:tcBorders>
            <w:shd w:val="clear" w:color="auto" w:fill="FFFFFF"/>
          </w:tcPr>
          <w:p w14:paraId="59C95B61" w14:textId="77777777" w:rsidR="00B73B04" w:rsidRPr="00933C49" w:rsidRDefault="00B73B04" w:rsidP="00F34EC6">
            <w:pPr>
              <w:spacing w:after="120"/>
              <w:ind w:left="12"/>
              <w:jc w:val="center"/>
              <w:rPr>
                <w:rFonts w:ascii="Sylfaen" w:hAnsi="Sylfaen"/>
                <w:sz w:val="20"/>
                <w:szCs w:val="20"/>
              </w:rPr>
            </w:pPr>
          </w:p>
        </w:tc>
        <w:tc>
          <w:tcPr>
            <w:tcW w:w="3064" w:type="dxa"/>
            <w:tcBorders>
              <w:left w:val="single" w:sz="4" w:space="0" w:color="auto"/>
            </w:tcBorders>
            <w:shd w:val="clear" w:color="auto" w:fill="FFFFFF"/>
            <w:vAlign w:val="center"/>
          </w:tcPr>
          <w:p w14:paraId="1CC3896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մշակման համար ընդունումը հաստատելու ժամանակը</w:t>
            </w:r>
          </w:p>
        </w:tc>
        <w:tc>
          <w:tcPr>
            <w:tcW w:w="5455" w:type="dxa"/>
            <w:tcBorders>
              <w:left w:val="single" w:sz="4" w:space="0" w:color="auto"/>
              <w:right w:val="single" w:sz="4" w:space="0" w:color="auto"/>
            </w:tcBorders>
            <w:shd w:val="clear" w:color="auto" w:fill="FFFFFF"/>
          </w:tcPr>
          <w:p w14:paraId="147A32B8" w14:textId="77777777" w:rsidR="00B73B04" w:rsidRPr="00933C49" w:rsidRDefault="00B73B04" w:rsidP="00933C49">
            <w:pPr>
              <w:spacing w:after="120"/>
              <w:ind w:left="200"/>
              <w:rPr>
                <w:rFonts w:ascii="Sylfaen" w:hAnsi="Sylfaen"/>
                <w:sz w:val="20"/>
                <w:szCs w:val="20"/>
              </w:rPr>
            </w:pPr>
            <w:r w:rsidRPr="00933C49">
              <w:rPr>
                <w:rStyle w:val="Bodytext211pt"/>
                <w:rFonts w:ascii="Sylfaen" w:eastAsia="Microsoft Sans Serif" w:hAnsi="Sylfaen"/>
                <w:sz w:val="20"/>
                <w:szCs w:val="20"/>
              </w:rPr>
              <w:t>15 րոպե</w:t>
            </w:r>
          </w:p>
        </w:tc>
      </w:tr>
      <w:tr w:rsidR="00B73B04" w:rsidRPr="00933C49" w14:paraId="0232DC50" w14:textId="77777777" w:rsidTr="00C91770">
        <w:trPr>
          <w:jc w:val="center"/>
        </w:trPr>
        <w:tc>
          <w:tcPr>
            <w:tcW w:w="1157" w:type="dxa"/>
            <w:vMerge/>
            <w:tcBorders>
              <w:left w:val="single" w:sz="4" w:space="0" w:color="auto"/>
            </w:tcBorders>
            <w:shd w:val="clear" w:color="auto" w:fill="FFFFFF"/>
          </w:tcPr>
          <w:p w14:paraId="0F4F850E" w14:textId="77777777" w:rsidR="00B73B04" w:rsidRPr="00933C49" w:rsidRDefault="00B73B04" w:rsidP="00F34EC6">
            <w:pPr>
              <w:spacing w:after="120"/>
              <w:ind w:left="12"/>
              <w:jc w:val="center"/>
              <w:rPr>
                <w:rFonts w:ascii="Sylfaen" w:hAnsi="Sylfaen"/>
                <w:sz w:val="20"/>
                <w:szCs w:val="20"/>
              </w:rPr>
            </w:pPr>
          </w:p>
        </w:tc>
        <w:tc>
          <w:tcPr>
            <w:tcW w:w="3064" w:type="dxa"/>
            <w:tcBorders>
              <w:left w:val="single" w:sz="4" w:space="0" w:color="auto"/>
            </w:tcBorders>
            <w:shd w:val="clear" w:color="auto" w:fill="FFFFFF"/>
            <w:vAlign w:val="center"/>
          </w:tcPr>
          <w:p w14:paraId="78B020C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պատասխանին սպասելու ժամանակը</w:t>
            </w:r>
          </w:p>
        </w:tc>
        <w:tc>
          <w:tcPr>
            <w:tcW w:w="5455" w:type="dxa"/>
            <w:tcBorders>
              <w:left w:val="single" w:sz="4" w:space="0" w:color="auto"/>
              <w:right w:val="single" w:sz="4" w:space="0" w:color="auto"/>
            </w:tcBorders>
            <w:shd w:val="clear" w:color="auto" w:fill="FFFFFF"/>
            <w:vAlign w:val="center"/>
          </w:tcPr>
          <w:p w14:paraId="17E6896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4 ժամ</w:t>
            </w:r>
          </w:p>
        </w:tc>
      </w:tr>
      <w:tr w:rsidR="00B73B04" w:rsidRPr="00933C49" w14:paraId="5F6A819D" w14:textId="77777777" w:rsidTr="00C91770">
        <w:trPr>
          <w:jc w:val="center"/>
        </w:trPr>
        <w:tc>
          <w:tcPr>
            <w:tcW w:w="1157" w:type="dxa"/>
            <w:vMerge/>
            <w:tcBorders>
              <w:left w:val="single" w:sz="4" w:space="0" w:color="auto"/>
            </w:tcBorders>
            <w:shd w:val="clear" w:color="auto" w:fill="FFFFFF"/>
          </w:tcPr>
          <w:p w14:paraId="743AA800" w14:textId="77777777" w:rsidR="00B73B04" w:rsidRPr="00933C49" w:rsidRDefault="00B73B04" w:rsidP="00F34EC6">
            <w:pPr>
              <w:spacing w:after="120"/>
              <w:ind w:left="12"/>
              <w:jc w:val="center"/>
              <w:rPr>
                <w:rFonts w:ascii="Sylfaen" w:hAnsi="Sylfaen"/>
                <w:sz w:val="20"/>
                <w:szCs w:val="20"/>
              </w:rPr>
            </w:pPr>
          </w:p>
        </w:tc>
        <w:tc>
          <w:tcPr>
            <w:tcW w:w="3064" w:type="dxa"/>
            <w:tcBorders>
              <w:left w:val="single" w:sz="4" w:space="0" w:color="auto"/>
            </w:tcBorders>
            <w:shd w:val="clear" w:color="auto" w:fill="FFFFFF"/>
            <w:vAlign w:val="center"/>
          </w:tcPr>
          <w:p w14:paraId="094BF80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ավտորիզացման հատկանիշը</w:t>
            </w:r>
          </w:p>
        </w:tc>
        <w:tc>
          <w:tcPr>
            <w:tcW w:w="5455" w:type="dxa"/>
            <w:tcBorders>
              <w:left w:val="single" w:sz="4" w:space="0" w:color="auto"/>
              <w:right w:val="single" w:sz="4" w:space="0" w:color="auto"/>
            </w:tcBorders>
            <w:shd w:val="clear" w:color="auto" w:fill="FFFFFF"/>
            <w:vAlign w:val="center"/>
          </w:tcPr>
          <w:p w14:paraId="4276B78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այո</w:t>
            </w:r>
          </w:p>
        </w:tc>
      </w:tr>
      <w:tr w:rsidR="00B73B04" w:rsidRPr="00933C49" w14:paraId="070E303E" w14:textId="77777777" w:rsidTr="00C91770">
        <w:trPr>
          <w:jc w:val="center"/>
        </w:trPr>
        <w:tc>
          <w:tcPr>
            <w:tcW w:w="1157" w:type="dxa"/>
            <w:vMerge/>
            <w:tcBorders>
              <w:left w:val="single" w:sz="4" w:space="0" w:color="auto"/>
            </w:tcBorders>
            <w:shd w:val="clear" w:color="auto" w:fill="FFFFFF"/>
          </w:tcPr>
          <w:p w14:paraId="13FB5541" w14:textId="77777777" w:rsidR="00B73B04" w:rsidRPr="00933C49" w:rsidRDefault="00B73B04" w:rsidP="00F34EC6">
            <w:pPr>
              <w:spacing w:after="120"/>
              <w:ind w:left="12"/>
              <w:jc w:val="center"/>
              <w:rPr>
                <w:rFonts w:ascii="Sylfaen" w:hAnsi="Sylfaen"/>
                <w:sz w:val="20"/>
                <w:szCs w:val="20"/>
              </w:rPr>
            </w:pPr>
          </w:p>
        </w:tc>
        <w:tc>
          <w:tcPr>
            <w:tcW w:w="3064" w:type="dxa"/>
            <w:tcBorders>
              <w:left w:val="single" w:sz="4" w:space="0" w:color="auto"/>
            </w:tcBorders>
            <w:shd w:val="clear" w:color="auto" w:fill="FFFFFF"/>
            <w:vAlign w:val="center"/>
          </w:tcPr>
          <w:p w14:paraId="2C0263B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կրկնությունների քանակը</w:t>
            </w:r>
          </w:p>
        </w:tc>
        <w:tc>
          <w:tcPr>
            <w:tcW w:w="5455" w:type="dxa"/>
            <w:tcBorders>
              <w:left w:val="single" w:sz="4" w:space="0" w:color="auto"/>
              <w:right w:val="single" w:sz="4" w:space="0" w:color="auto"/>
            </w:tcBorders>
            <w:shd w:val="clear" w:color="auto" w:fill="FFFFFF"/>
            <w:vAlign w:val="center"/>
          </w:tcPr>
          <w:p w14:paraId="72B78FA2" w14:textId="77777777" w:rsidR="00B73B04" w:rsidRPr="00933C49" w:rsidRDefault="00B73B04" w:rsidP="00933C49">
            <w:pPr>
              <w:spacing w:after="120"/>
              <w:ind w:left="200"/>
              <w:rPr>
                <w:rFonts w:ascii="Sylfaen" w:hAnsi="Sylfaen"/>
                <w:sz w:val="20"/>
                <w:szCs w:val="20"/>
              </w:rPr>
            </w:pPr>
            <w:r w:rsidRPr="00933C49">
              <w:rPr>
                <w:rStyle w:val="Bodytext211pt"/>
                <w:rFonts w:ascii="Sylfaen" w:eastAsia="Microsoft Sans Serif" w:hAnsi="Sylfaen"/>
                <w:sz w:val="20"/>
                <w:szCs w:val="20"/>
              </w:rPr>
              <w:t>3</w:t>
            </w:r>
          </w:p>
        </w:tc>
      </w:tr>
      <w:tr w:rsidR="00B73B04" w:rsidRPr="00933C49" w14:paraId="50BF20CA" w14:textId="77777777" w:rsidTr="00C91770">
        <w:trPr>
          <w:jc w:val="center"/>
        </w:trPr>
        <w:tc>
          <w:tcPr>
            <w:tcW w:w="1157" w:type="dxa"/>
            <w:vMerge w:val="restart"/>
            <w:tcBorders>
              <w:top w:val="single" w:sz="4" w:space="0" w:color="auto"/>
              <w:left w:val="single" w:sz="4" w:space="0" w:color="auto"/>
            </w:tcBorders>
            <w:shd w:val="clear" w:color="auto" w:fill="FFFFFF"/>
            <w:vAlign w:val="center"/>
          </w:tcPr>
          <w:p w14:paraId="465D6DB3"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10</w:t>
            </w:r>
          </w:p>
        </w:tc>
        <w:tc>
          <w:tcPr>
            <w:tcW w:w="3064" w:type="dxa"/>
            <w:tcBorders>
              <w:top w:val="single" w:sz="4" w:space="0" w:color="auto"/>
              <w:left w:val="single" w:sz="4" w:space="0" w:color="auto"/>
            </w:tcBorders>
            <w:shd w:val="clear" w:color="auto" w:fill="FFFFFF"/>
            <w:vAlign w:val="center"/>
          </w:tcPr>
          <w:p w14:paraId="0946483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տրանզակցիայի հաղորդագրությունները՝</w:t>
            </w:r>
          </w:p>
        </w:tc>
        <w:tc>
          <w:tcPr>
            <w:tcW w:w="5455" w:type="dxa"/>
            <w:tcBorders>
              <w:top w:val="single" w:sz="4" w:space="0" w:color="auto"/>
              <w:left w:val="single" w:sz="4" w:space="0" w:color="auto"/>
              <w:right w:val="single" w:sz="4" w:space="0" w:color="auto"/>
            </w:tcBorders>
            <w:shd w:val="clear" w:color="auto" w:fill="FFFFFF"/>
          </w:tcPr>
          <w:p w14:paraId="684C434F" w14:textId="77777777" w:rsidR="00B73B04" w:rsidRPr="00933C49" w:rsidRDefault="00B73B04" w:rsidP="00933C49">
            <w:pPr>
              <w:spacing w:after="120"/>
              <w:rPr>
                <w:rFonts w:ascii="Sylfaen" w:hAnsi="Sylfaen"/>
                <w:sz w:val="20"/>
                <w:szCs w:val="20"/>
              </w:rPr>
            </w:pPr>
          </w:p>
        </w:tc>
      </w:tr>
      <w:tr w:rsidR="00B73B04" w:rsidRPr="00933C49" w14:paraId="484D7FB7" w14:textId="77777777" w:rsidTr="00C91770">
        <w:trPr>
          <w:jc w:val="center"/>
        </w:trPr>
        <w:tc>
          <w:tcPr>
            <w:tcW w:w="1157" w:type="dxa"/>
            <w:vMerge/>
            <w:tcBorders>
              <w:left w:val="single" w:sz="4" w:space="0" w:color="auto"/>
            </w:tcBorders>
            <w:shd w:val="clear" w:color="auto" w:fill="FFFFFF"/>
          </w:tcPr>
          <w:p w14:paraId="4F59BF39" w14:textId="77777777" w:rsidR="00B73B04" w:rsidRPr="00933C49" w:rsidRDefault="00B73B04" w:rsidP="00F34EC6">
            <w:pPr>
              <w:spacing w:after="120"/>
              <w:ind w:left="12"/>
              <w:jc w:val="center"/>
              <w:rPr>
                <w:rFonts w:ascii="Sylfaen" w:hAnsi="Sylfaen"/>
                <w:sz w:val="20"/>
                <w:szCs w:val="20"/>
              </w:rPr>
            </w:pPr>
          </w:p>
        </w:tc>
        <w:tc>
          <w:tcPr>
            <w:tcW w:w="3064" w:type="dxa"/>
            <w:tcBorders>
              <w:left w:val="single" w:sz="4" w:space="0" w:color="auto"/>
            </w:tcBorders>
            <w:shd w:val="clear" w:color="auto" w:fill="FFFFFF"/>
            <w:vAlign w:val="center"/>
          </w:tcPr>
          <w:p w14:paraId="4109BF6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սկզբնավորող հաղորդագրություն</w:t>
            </w:r>
          </w:p>
        </w:tc>
        <w:tc>
          <w:tcPr>
            <w:tcW w:w="5455" w:type="dxa"/>
            <w:tcBorders>
              <w:left w:val="single" w:sz="4" w:space="0" w:color="auto"/>
              <w:right w:val="single" w:sz="4" w:space="0" w:color="auto"/>
            </w:tcBorders>
            <w:shd w:val="clear" w:color="auto" w:fill="FFFFFF"/>
            <w:vAlign w:val="center"/>
          </w:tcPr>
          <w:p w14:paraId="2DFFC5A1" w14:textId="77777777" w:rsidR="00B73B04" w:rsidRPr="00933C49" w:rsidRDefault="00B73B04" w:rsidP="00933C49">
            <w:pPr>
              <w:spacing w:after="120"/>
              <w:ind w:left="200"/>
              <w:rPr>
                <w:rFonts w:ascii="Sylfaen" w:hAnsi="Sylfaen"/>
                <w:sz w:val="20"/>
                <w:szCs w:val="20"/>
              </w:rPr>
            </w:pPr>
            <w:r w:rsidRPr="00933C49">
              <w:rPr>
                <w:rStyle w:val="Bodytext211pt"/>
                <w:rFonts w:ascii="Sylfaen" w:eastAsia="Microsoft Sans Serif" w:hAnsi="Sylfaen"/>
                <w:sz w:val="20"/>
                <w:szCs w:val="20"/>
              </w:rPr>
              <w:t>տեղեկությունների փոփոխության հարցում (P.SS.08.MSG.009)</w:t>
            </w:r>
          </w:p>
        </w:tc>
      </w:tr>
      <w:tr w:rsidR="00B73B04" w:rsidRPr="00933C49" w14:paraId="4BCF7415" w14:textId="77777777" w:rsidTr="00C91770">
        <w:trPr>
          <w:jc w:val="center"/>
        </w:trPr>
        <w:tc>
          <w:tcPr>
            <w:tcW w:w="1157" w:type="dxa"/>
            <w:vMerge/>
            <w:tcBorders>
              <w:left w:val="single" w:sz="4" w:space="0" w:color="auto"/>
            </w:tcBorders>
            <w:shd w:val="clear" w:color="auto" w:fill="FFFFFF"/>
          </w:tcPr>
          <w:p w14:paraId="60295B3B" w14:textId="77777777" w:rsidR="00B73B04" w:rsidRPr="00933C49" w:rsidRDefault="00B73B04" w:rsidP="00F34EC6">
            <w:pPr>
              <w:spacing w:after="120"/>
              <w:ind w:left="12"/>
              <w:jc w:val="center"/>
              <w:rPr>
                <w:rFonts w:ascii="Sylfaen" w:hAnsi="Sylfaen"/>
                <w:sz w:val="20"/>
                <w:szCs w:val="20"/>
              </w:rPr>
            </w:pPr>
          </w:p>
        </w:tc>
        <w:tc>
          <w:tcPr>
            <w:tcW w:w="3064" w:type="dxa"/>
            <w:vMerge w:val="restart"/>
            <w:tcBorders>
              <w:left w:val="single" w:sz="4" w:space="0" w:color="auto"/>
            </w:tcBorders>
            <w:shd w:val="clear" w:color="auto" w:fill="FFFFFF"/>
          </w:tcPr>
          <w:p w14:paraId="2D9DD8C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պատասխան հաղորդագրություն</w:t>
            </w:r>
          </w:p>
        </w:tc>
        <w:tc>
          <w:tcPr>
            <w:tcW w:w="5455" w:type="dxa"/>
            <w:tcBorders>
              <w:left w:val="single" w:sz="4" w:space="0" w:color="auto"/>
              <w:bottom w:val="single" w:sz="4" w:space="0" w:color="auto"/>
              <w:right w:val="single" w:sz="4" w:space="0" w:color="auto"/>
            </w:tcBorders>
            <w:shd w:val="clear" w:color="auto" w:fill="FFFFFF"/>
            <w:vAlign w:val="center"/>
          </w:tcPr>
          <w:p w14:paraId="1B9204D1" w14:textId="77777777" w:rsidR="00B73B04" w:rsidRPr="00933C49" w:rsidRDefault="00B73B04" w:rsidP="00933C49">
            <w:pPr>
              <w:spacing w:after="120"/>
              <w:ind w:left="200"/>
              <w:rPr>
                <w:rFonts w:ascii="Sylfaen" w:hAnsi="Sylfaen"/>
                <w:sz w:val="20"/>
                <w:szCs w:val="20"/>
              </w:rPr>
            </w:pPr>
            <w:r w:rsidRPr="00933C49">
              <w:rPr>
                <w:rStyle w:val="Bodytext211pt"/>
                <w:rFonts w:ascii="Sylfaen" w:eastAsia="Microsoft Sans Serif" w:hAnsi="Sylfaen"/>
                <w:sz w:val="20"/>
                <w:szCs w:val="20"/>
              </w:rPr>
              <w:t>տեղեկությունների բացակայության մասին ծանուցում (P.SS.08.MSG.008)</w:t>
            </w:r>
          </w:p>
        </w:tc>
      </w:tr>
      <w:tr w:rsidR="00B73B04" w:rsidRPr="00933C49" w14:paraId="3058E155" w14:textId="77777777" w:rsidTr="00C91770">
        <w:trPr>
          <w:jc w:val="center"/>
        </w:trPr>
        <w:tc>
          <w:tcPr>
            <w:tcW w:w="1157" w:type="dxa"/>
            <w:vMerge/>
            <w:tcBorders>
              <w:left w:val="single" w:sz="4" w:space="0" w:color="auto"/>
            </w:tcBorders>
            <w:shd w:val="clear" w:color="auto" w:fill="FFFFFF"/>
          </w:tcPr>
          <w:p w14:paraId="70A51F45" w14:textId="77777777" w:rsidR="00B73B04" w:rsidRPr="00933C49" w:rsidRDefault="00B73B04" w:rsidP="00F34EC6">
            <w:pPr>
              <w:spacing w:after="120"/>
              <w:ind w:left="12"/>
              <w:jc w:val="center"/>
              <w:rPr>
                <w:rFonts w:ascii="Sylfaen" w:hAnsi="Sylfaen"/>
                <w:sz w:val="20"/>
                <w:szCs w:val="20"/>
              </w:rPr>
            </w:pPr>
          </w:p>
        </w:tc>
        <w:tc>
          <w:tcPr>
            <w:tcW w:w="3064" w:type="dxa"/>
            <w:vMerge/>
            <w:tcBorders>
              <w:left w:val="single" w:sz="4" w:space="0" w:color="auto"/>
            </w:tcBorders>
            <w:shd w:val="clear" w:color="auto" w:fill="FFFFFF"/>
          </w:tcPr>
          <w:p w14:paraId="09AD8B83" w14:textId="77777777" w:rsidR="00B73B04" w:rsidRPr="00933C49" w:rsidRDefault="00B73B04" w:rsidP="00933C49">
            <w:pPr>
              <w:spacing w:after="120"/>
              <w:rPr>
                <w:rFonts w:ascii="Sylfaen" w:hAnsi="Sylfaen"/>
                <w:sz w:val="20"/>
                <w:szCs w:val="20"/>
              </w:rPr>
            </w:pPr>
          </w:p>
        </w:tc>
        <w:tc>
          <w:tcPr>
            <w:tcW w:w="5455" w:type="dxa"/>
            <w:tcBorders>
              <w:top w:val="single" w:sz="4" w:space="0" w:color="auto"/>
              <w:left w:val="single" w:sz="4" w:space="0" w:color="auto"/>
              <w:right w:val="single" w:sz="4" w:space="0" w:color="auto"/>
            </w:tcBorders>
            <w:shd w:val="clear" w:color="auto" w:fill="FFFFFF"/>
            <w:vAlign w:val="center"/>
          </w:tcPr>
          <w:p w14:paraId="61CDD45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մարդու կյանքի եւ առողջության համար վտանգավոր արտադրանքի մասին տվյալների բազայից տեղեկությունների փոփոխություններ (P.SS.08.MSG.014)</w:t>
            </w:r>
          </w:p>
        </w:tc>
      </w:tr>
      <w:tr w:rsidR="00B73B04" w:rsidRPr="00933C49" w14:paraId="26CCD05F" w14:textId="77777777" w:rsidTr="00C91770">
        <w:trPr>
          <w:jc w:val="center"/>
        </w:trPr>
        <w:tc>
          <w:tcPr>
            <w:tcW w:w="1157" w:type="dxa"/>
            <w:vMerge w:val="restart"/>
            <w:tcBorders>
              <w:top w:val="single" w:sz="4" w:space="0" w:color="auto"/>
              <w:left w:val="single" w:sz="4" w:space="0" w:color="auto"/>
            </w:tcBorders>
            <w:shd w:val="clear" w:color="auto" w:fill="FFFFFF"/>
          </w:tcPr>
          <w:p w14:paraId="5CC942C8" w14:textId="77777777" w:rsidR="00B73B04" w:rsidRPr="00933C49" w:rsidRDefault="00B73B04" w:rsidP="00F34EC6">
            <w:pPr>
              <w:spacing w:after="120"/>
              <w:ind w:left="12"/>
              <w:jc w:val="center"/>
              <w:rPr>
                <w:rFonts w:ascii="Sylfaen" w:hAnsi="Sylfaen"/>
                <w:sz w:val="20"/>
                <w:szCs w:val="20"/>
              </w:rPr>
            </w:pPr>
            <w:r w:rsidRPr="00933C49">
              <w:rPr>
                <w:rStyle w:val="Bodytext211pt"/>
                <w:rFonts w:ascii="Sylfaen" w:eastAsia="Microsoft Sans Serif" w:hAnsi="Sylfaen"/>
                <w:sz w:val="20"/>
                <w:szCs w:val="20"/>
              </w:rPr>
              <w:t>11</w:t>
            </w:r>
          </w:p>
        </w:tc>
        <w:tc>
          <w:tcPr>
            <w:tcW w:w="3064" w:type="dxa"/>
            <w:tcBorders>
              <w:top w:val="single" w:sz="4" w:space="0" w:color="auto"/>
              <w:left w:val="single" w:sz="4" w:space="0" w:color="auto"/>
            </w:tcBorders>
            <w:shd w:val="clear" w:color="auto" w:fill="FFFFFF"/>
            <w:vAlign w:val="center"/>
          </w:tcPr>
          <w:p w14:paraId="3013E8B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Ընդհանուր գործընթացի տրանզակցիայի </w:t>
            </w:r>
            <w:r w:rsidRPr="00933C49">
              <w:rPr>
                <w:rStyle w:val="Bodytext211pt"/>
                <w:rFonts w:ascii="Sylfaen" w:eastAsia="Microsoft Sans Serif" w:hAnsi="Sylfaen"/>
                <w:sz w:val="20"/>
                <w:szCs w:val="20"/>
              </w:rPr>
              <w:lastRenderedPageBreak/>
              <w:t>հաղորդագրությունների պարամետրերը՝</w:t>
            </w:r>
          </w:p>
        </w:tc>
        <w:tc>
          <w:tcPr>
            <w:tcW w:w="5455" w:type="dxa"/>
            <w:tcBorders>
              <w:top w:val="single" w:sz="4" w:space="0" w:color="auto"/>
              <w:left w:val="single" w:sz="4" w:space="0" w:color="auto"/>
              <w:right w:val="single" w:sz="4" w:space="0" w:color="auto"/>
            </w:tcBorders>
            <w:shd w:val="clear" w:color="auto" w:fill="FFFFFF"/>
          </w:tcPr>
          <w:p w14:paraId="06D4A50E" w14:textId="77777777" w:rsidR="00B73B04" w:rsidRPr="00933C49" w:rsidRDefault="00B73B04" w:rsidP="00933C49">
            <w:pPr>
              <w:spacing w:after="120"/>
              <w:rPr>
                <w:rFonts w:ascii="Sylfaen" w:hAnsi="Sylfaen"/>
                <w:sz w:val="20"/>
                <w:szCs w:val="20"/>
              </w:rPr>
            </w:pPr>
          </w:p>
        </w:tc>
      </w:tr>
      <w:tr w:rsidR="00B73B04" w:rsidRPr="00933C49" w14:paraId="27732AE1" w14:textId="77777777" w:rsidTr="00C91770">
        <w:trPr>
          <w:jc w:val="center"/>
        </w:trPr>
        <w:tc>
          <w:tcPr>
            <w:tcW w:w="1157" w:type="dxa"/>
            <w:vMerge/>
            <w:tcBorders>
              <w:left w:val="single" w:sz="4" w:space="0" w:color="auto"/>
            </w:tcBorders>
            <w:shd w:val="clear" w:color="auto" w:fill="FFFFFF"/>
          </w:tcPr>
          <w:p w14:paraId="1A628E87" w14:textId="77777777" w:rsidR="00B73B04" w:rsidRPr="00933C49" w:rsidRDefault="00B73B04" w:rsidP="00933C49">
            <w:pPr>
              <w:spacing w:after="120"/>
              <w:rPr>
                <w:rFonts w:ascii="Sylfaen" w:hAnsi="Sylfaen"/>
                <w:sz w:val="20"/>
                <w:szCs w:val="20"/>
              </w:rPr>
            </w:pPr>
          </w:p>
        </w:tc>
        <w:tc>
          <w:tcPr>
            <w:tcW w:w="3064" w:type="dxa"/>
            <w:tcBorders>
              <w:left w:val="single" w:sz="4" w:space="0" w:color="auto"/>
            </w:tcBorders>
            <w:shd w:val="clear" w:color="auto" w:fill="FFFFFF"/>
            <w:vAlign w:val="center"/>
          </w:tcPr>
          <w:p w14:paraId="5202857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ԷԹՍ-ի հատկանիշը</w:t>
            </w:r>
          </w:p>
        </w:tc>
        <w:tc>
          <w:tcPr>
            <w:tcW w:w="5455" w:type="dxa"/>
            <w:tcBorders>
              <w:left w:val="single" w:sz="4" w:space="0" w:color="auto"/>
              <w:right w:val="single" w:sz="4" w:space="0" w:color="auto"/>
            </w:tcBorders>
            <w:shd w:val="clear" w:color="auto" w:fill="FFFFFF"/>
            <w:vAlign w:val="center"/>
          </w:tcPr>
          <w:p w14:paraId="45C8124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w:t>
            </w:r>
          </w:p>
        </w:tc>
      </w:tr>
      <w:tr w:rsidR="00B73B04" w:rsidRPr="00933C49" w14:paraId="4EE4CB3E" w14:textId="77777777" w:rsidTr="00C91770">
        <w:trPr>
          <w:jc w:val="center"/>
        </w:trPr>
        <w:tc>
          <w:tcPr>
            <w:tcW w:w="1157" w:type="dxa"/>
            <w:vMerge/>
            <w:tcBorders>
              <w:left w:val="single" w:sz="4" w:space="0" w:color="auto"/>
              <w:bottom w:val="single" w:sz="4" w:space="0" w:color="auto"/>
            </w:tcBorders>
            <w:shd w:val="clear" w:color="auto" w:fill="FFFFFF"/>
          </w:tcPr>
          <w:p w14:paraId="0840CCD6" w14:textId="77777777" w:rsidR="00B73B04" w:rsidRPr="00933C49" w:rsidRDefault="00B73B04" w:rsidP="00933C49">
            <w:pPr>
              <w:spacing w:after="120"/>
              <w:rPr>
                <w:rFonts w:ascii="Sylfaen" w:hAnsi="Sylfaen"/>
                <w:sz w:val="20"/>
                <w:szCs w:val="20"/>
              </w:rPr>
            </w:pPr>
          </w:p>
        </w:tc>
        <w:tc>
          <w:tcPr>
            <w:tcW w:w="3064" w:type="dxa"/>
            <w:tcBorders>
              <w:left w:val="single" w:sz="4" w:space="0" w:color="auto"/>
              <w:bottom w:val="single" w:sz="4" w:space="0" w:color="auto"/>
            </w:tcBorders>
            <w:shd w:val="clear" w:color="auto" w:fill="FFFFFF"/>
            <w:vAlign w:val="center"/>
          </w:tcPr>
          <w:p w14:paraId="38FEF21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ոչ ճշգրիտ ԷԹՍ-ով էլեկտրոնային փաստաթղթի փոխանցումը</w:t>
            </w:r>
          </w:p>
        </w:tc>
        <w:tc>
          <w:tcPr>
            <w:tcW w:w="5455" w:type="dxa"/>
            <w:tcBorders>
              <w:left w:val="single" w:sz="4" w:space="0" w:color="auto"/>
              <w:bottom w:val="single" w:sz="4" w:space="0" w:color="auto"/>
              <w:right w:val="single" w:sz="4" w:space="0" w:color="auto"/>
            </w:tcBorders>
            <w:shd w:val="clear" w:color="auto" w:fill="FFFFFF"/>
          </w:tcPr>
          <w:p w14:paraId="2799B5EB" w14:textId="77777777" w:rsidR="00B73B04" w:rsidRPr="00933C49" w:rsidRDefault="00B73B04" w:rsidP="00933C49">
            <w:pPr>
              <w:spacing w:after="120"/>
              <w:rPr>
                <w:rFonts w:ascii="Sylfaen" w:hAnsi="Sylfaen"/>
                <w:sz w:val="20"/>
                <w:szCs w:val="20"/>
              </w:rPr>
            </w:pPr>
          </w:p>
        </w:tc>
      </w:tr>
    </w:tbl>
    <w:p w14:paraId="3A55DF51" w14:textId="77777777" w:rsidR="00B73B04" w:rsidRPr="00B73B04" w:rsidRDefault="00B73B04" w:rsidP="00B73B04">
      <w:pPr>
        <w:spacing w:after="160" w:line="360" w:lineRule="auto"/>
        <w:rPr>
          <w:rFonts w:ascii="Sylfaen" w:hAnsi="Sylfaen"/>
        </w:rPr>
      </w:pPr>
    </w:p>
    <w:p w14:paraId="0B64FF72" w14:textId="77777777" w:rsidR="00B73B04" w:rsidRPr="00B73B04" w:rsidRDefault="00B73B04" w:rsidP="00933C49">
      <w:pPr>
        <w:spacing w:after="160" w:line="360" w:lineRule="auto"/>
        <w:jc w:val="center"/>
        <w:rPr>
          <w:rFonts w:ascii="Sylfaen" w:hAnsi="Sylfaen"/>
        </w:rPr>
      </w:pPr>
      <w:r w:rsidRPr="00B73B04">
        <w:rPr>
          <w:rFonts w:ascii="Sylfaen" w:hAnsi="Sylfaen"/>
        </w:rPr>
        <w:t>VIII. Արտակարգ իրավիճակներում գործողությունների կարգը</w:t>
      </w:r>
    </w:p>
    <w:p w14:paraId="3CA863CC"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17.</w:t>
      </w:r>
      <w:r w:rsidR="00C91770" w:rsidRPr="00C91770">
        <w:rPr>
          <w:rFonts w:ascii="Sylfaen" w:hAnsi="Sylfaen"/>
        </w:rPr>
        <w:tab/>
      </w:r>
      <w:r w:rsidRPr="00B73B04">
        <w:rPr>
          <w:rFonts w:ascii="Sylfaen" w:hAnsi="Sylfaen"/>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14:paraId="23096978" w14:textId="77777777" w:rsidR="00B73B04" w:rsidRPr="00B73B04" w:rsidRDefault="00B73B04" w:rsidP="00AF5A7D">
      <w:pPr>
        <w:tabs>
          <w:tab w:val="left" w:pos="1134"/>
        </w:tabs>
        <w:spacing w:after="160" w:line="336" w:lineRule="auto"/>
        <w:ind w:firstLine="567"/>
        <w:jc w:val="both"/>
        <w:rPr>
          <w:rFonts w:ascii="Sylfaen" w:hAnsi="Sylfaen"/>
        </w:rPr>
      </w:pPr>
      <w:r w:rsidRPr="00B73B04">
        <w:rPr>
          <w:rFonts w:ascii="Sylfaen" w:hAnsi="Sylfaen"/>
        </w:rPr>
        <w:t>18.</w:t>
      </w:r>
      <w:r w:rsidR="00C91770" w:rsidRPr="00C91770">
        <w:rPr>
          <w:rFonts w:ascii="Sylfaen" w:hAnsi="Sylfaen"/>
        </w:rPr>
        <w:tab/>
      </w:r>
      <w:r w:rsidRPr="00B73B04">
        <w:rPr>
          <w:rFonts w:ascii="Sylfaen" w:hAnsi="Sylfaen"/>
        </w:rPr>
        <w:t xml:space="preserve">Լիազորված մարմինը կատարում է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 xml:space="preserve">աչափերի ու կառուցվածքների նկարագրությանը </w:t>
      </w:r>
      <w:r>
        <w:rPr>
          <w:rFonts w:ascii="Sylfaen" w:hAnsi="Sylfaen"/>
        </w:rPr>
        <w:t>եւ</w:t>
      </w:r>
      <w:r w:rsidRPr="00B73B04">
        <w:rPr>
          <w:rFonts w:ascii="Sylfaen" w:hAnsi="Sylfaen"/>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Անհամապատասխանություններ չհայտնաբերելու դեպքում </w:t>
      </w:r>
      <w:r w:rsidRPr="00B73B04">
        <w:rPr>
          <w:rFonts w:ascii="Sylfaen" w:hAnsi="Sylfaen"/>
        </w:rPr>
        <w:lastRenderedPageBreak/>
        <w:t xml:space="preserve">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 </w:t>
      </w:r>
    </w:p>
    <w:p w14:paraId="3B1FEAB3" w14:textId="77777777" w:rsidR="00B73B04" w:rsidRPr="00B73B04" w:rsidRDefault="00B73B04" w:rsidP="00AF5A7D">
      <w:pPr>
        <w:spacing w:after="160" w:line="336" w:lineRule="auto"/>
        <w:ind w:firstLine="567"/>
        <w:jc w:val="both"/>
        <w:rPr>
          <w:rFonts w:ascii="Sylfaen" w:hAnsi="Sylfaen"/>
        </w:rPr>
      </w:pPr>
    </w:p>
    <w:p w14:paraId="527BA127" w14:textId="77777777" w:rsidR="00B73B04" w:rsidRPr="00B73B04" w:rsidRDefault="00B73B04" w:rsidP="00AF5A7D">
      <w:pPr>
        <w:spacing w:after="160" w:line="336" w:lineRule="auto"/>
        <w:ind w:right="200"/>
        <w:jc w:val="right"/>
        <w:rPr>
          <w:rFonts w:ascii="Sylfaen" w:hAnsi="Sylfaen"/>
        </w:rPr>
      </w:pPr>
      <w:r w:rsidRPr="00B73B04">
        <w:rPr>
          <w:rFonts w:ascii="Sylfaen" w:hAnsi="Sylfaen"/>
        </w:rPr>
        <w:t>Աղյուսակ 7</w:t>
      </w:r>
    </w:p>
    <w:p w14:paraId="6BE243FC" w14:textId="77777777" w:rsidR="00B73B04" w:rsidRPr="00B73B04" w:rsidRDefault="00B73B04" w:rsidP="00AF5A7D">
      <w:pPr>
        <w:spacing w:after="160" w:line="336" w:lineRule="auto"/>
        <w:jc w:val="center"/>
        <w:rPr>
          <w:rFonts w:ascii="Sylfaen" w:hAnsi="Sylfaen"/>
        </w:rPr>
      </w:pPr>
      <w:r w:rsidRPr="00B73B04">
        <w:rPr>
          <w:rFonts w:ascii="Sylfaen" w:hAnsi="Sylfaen"/>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14"/>
        <w:gridCol w:w="2254"/>
        <w:gridCol w:w="2531"/>
        <w:gridCol w:w="2837"/>
      </w:tblGrid>
      <w:tr w:rsidR="00B73B04" w:rsidRPr="00933C49" w14:paraId="0414C012" w14:textId="77777777" w:rsidTr="00CE090A">
        <w:trPr>
          <w:tblHeader/>
          <w:jc w:val="center"/>
        </w:trPr>
        <w:tc>
          <w:tcPr>
            <w:tcW w:w="1714" w:type="dxa"/>
            <w:tcBorders>
              <w:top w:val="single" w:sz="4" w:space="0" w:color="auto"/>
              <w:left w:val="single" w:sz="4" w:space="0" w:color="auto"/>
            </w:tcBorders>
            <w:shd w:val="clear" w:color="auto" w:fill="FFFFFF"/>
            <w:vAlign w:val="center"/>
          </w:tcPr>
          <w:p w14:paraId="62570D2F"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ծածկագիրը</w:t>
            </w:r>
          </w:p>
        </w:tc>
        <w:tc>
          <w:tcPr>
            <w:tcW w:w="2254" w:type="dxa"/>
            <w:tcBorders>
              <w:top w:val="single" w:sz="4" w:space="0" w:color="auto"/>
              <w:left w:val="single" w:sz="4" w:space="0" w:color="auto"/>
            </w:tcBorders>
            <w:shd w:val="clear" w:color="auto" w:fill="FFFFFF"/>
            <w:vAlign w:val="center"/>
          </w:tcPr>
          <w:p w14:paraId="40A1C0F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նկարագրությունը</w:t>
            </w:r>
          </w:p>
        </w:tc>
        <w:tc>
          <w:tcPr>
            <w:tcW w:w="2531" w:type="dxa"/>
            <w:tcBorders>
              <w:top w:val="single" w:sz="4" w:space="0" w:color="auto"/>
              <w:left w:val="single" w:sz="4" w:space="0" w:color="auto"/>
            </w:tcBorders>
            <w:shd w:val="clear" w:color="auto" w:fill="FFFFFF"/>
            <w:vAlign w:val="center"/>
          </w:tcPr>
          <w:p w14:paraId="18752F28"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պատճառները</w:t>
            </w:r>
          </w:p>
        </w:tc>
        <w:tc>
          <w:tcPr>
            <w:tcW w:w="2837" w:type="dxa"/>
            <w:tcBorders>
              <w:top w:val="single" w:sz="4" w:space="0" w:color="auto"/>
              <w:left w:val="single" w:sz="4" w:space="0" w:color="auto"/>
              <w:right w:val="single" w:sz="4" w:space="0" w:color="auto"/>
            </w:tcBorders>
            <w:shd w:val="clear" w:color="auto" w:fill="FFFFFF"/>
            <w:vAlign w:val="center"/>
          </w:tcPr>
          <w:p w14:paraId="629EE06E"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Արտակարգ իրավիճակի առաջացման դեպքում գործողությունների նկարագրությունը</w:t>
            </w:r>
          </w:p>
        </w:tc>
      </w:tr>
      <w:tr w:rsidR="00B73B04" w:rsidRPr="00933C49" w14:paraId="371D7DD8" w14:textId="77777777" w:rsidTr="00CE090A">
        <w:trPr>
          <w:tblHeader/>
          <w:jc w:val="center"/>
        </w:trPr>
        <w:tc>
          <w:tcPr>
            <w:tcW w:w="1714" w:type="dxa"/>
            <w:tcBorders>
              <w:top w:val="single" w:sz="4" w:space="0" w:color="auto"/>
              <w:left w:val="single" w:sz="4" w:space="0" w:color="auto"/>
            </w:tcBorders>
            <w:shd w:val="clear" w:color="auto" w:fill="FFFFFF"/>
            <w:vAlign w:val="center"/>
          </w:tcPr>
          <w:p w14:paraId="2B19196E"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254" w:type="dxa"/>
            <w:tcBorders>
              <w:top w:val="single" w:sz="4" w:space="0" w:color="auto"/>
              <w:left w:val="single" w:sz="4" w:space="0" w:color="auto"/>
            </w:tcBorders>
            <w:shd w:val="clear" w:color="auto" w:fill="FFFFFF"/>
            <w:vAlign w:val="center"/>
          </w:tcPr>
          <w:p w14:paraId="7CF14ED9"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2531" w:type="dxa"/>
            <w:tcBorders>
              <w:top w:val="single" w:sz="4" w:space="0" w:color="auto"/>
              <w:left w:val="single" w:sz="4" w:space="0" w:color="auto"/>
            </w:tcBorders>
            <w:shd w:val="clear" w:color="auto" w:fill="FFFFFF"/>
            <w:vAlign w:val="center"/>
          </w:tcPr>
          <w:p w14:paraId="506ADC62"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c>
          <w:tcPr>
            <w:tcW w:w="2837" w:type="dxa"/>
            <w:tcBorders>
              <w:top w:val="single" w:sz="4" w:space="0" w:color="auto"/>
              <w:left w:val="single" w:sz="4" w:space="0" w:color="auto"/>
              <w:right w:val="single" w:sz="4" w:space="0" w:color="auto"/>
            </w:tcBorders>
            <w:shd w:val="clear" w:color="auto" w:fill="FFFFFF"/>
            <w:vAlign w:val="center"/>
          </w:tcPr>
          <w:p w14:paraId="2E9577B1"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4</w:t>
            </w:r>
          </w:p>
        </w:tc>
      </w:tr>
      <w:tr w:rsidR="00B73B04" w:rsidRPr="00933C49" w14:paraId="2D690F6C" w14:textId="77777777" w:rsidTr="00CE090A">
        <w:trPr>
          <w:trHeight w:val="634"/>
          <w:jc w:val="center"/>
        </w:trPr>
        <w:tc>
          <w:tcPr>
            <w:tcW w:w="1714" w:type="dxa"/>
            <w:vMerge w:val="restart"/>
            <w:tcBorders>
              <w:top w:val="single" w:sz="4" w:space="0" w:color="auto"/>
              <w:left w:val="single" w:sz="4" w:space="0" w:color="auto"/>
            </w:tcBorders>
            <w:shd w:val="clear" w:color="auto" w:fill="FFFFFF"/>
          </w:tcPr>
          <w:p w14:paraId="0171985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Р.ЕХС.002</w:t>
            </w:r>
          </w:p>
        </w:tc>
        <w:tc>
          <w:tcPr>
            <w:tcW w:w="2254" w:type="dxa"/>
            <w:vMerge w:val="restart"/>
            <w:tcBorders>
              <w:top w:val="single" w:sz="4" w:space="0" w:color="auto"/>
              <w:left w:val="single" w:sz="4" w:space="0" w:color="auto"/>
            </w:tcBorders>
            <w:shd w:val="clear" w:color="auto" w:fill="FFFFFF"/>
            <w:vAlign w:val="center"/>
          </w:tcPr>
          <w:p w14:paraId="7DED34E3"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ընդհանուր գործընթացի երկկողմ տրանզակցիայի նախաձեռնողը</w:t>
            </w:r>
          </w:p>
          <w:p w14:paraId="1012E407"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կրկնությունների համաձայնեցված քանակը լրանալուց հետո հաղորդագրություն-պատասխան չի ստացել</w:t>
            </w:r>
          </w:p>
        </w:tc>
        <w:tc>
          <w:tcPr>
            <w:tcW w:w="2531" w:type="dxa"/>
            <w:vMerge w:val="restart"/>
            <w:tcBorders>
              <w:top w:val="single" w:sz="4" w:space="0" w:color="auto"/>
              <w:left w:val="single" w:sz="4" w:space="0" w:color="auto"/>
            </w:tcBorders>
            <w:shd w:val="clear" w:color="auto" w:fill="FFFFFF"/>
          </w:tcPr>
          <w:p w14:paraId="3FC28D6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տրանսպորտային համակարգում տեխնիկական խափանումները կամ ծրագրային ապահովման համակարգային սխալը</w:t>
            </w:r>
          </w:p>
        </w:tc>
        <w:tc>
          <w:tcPr>
            <w:tcW w:w="2837" w:type="dxa"/>
            <w:vMerge w:val="restart"/>
            <w:tcBorders>
              <w:top w:val="single" w:sz="4" w:space="0" w:color="auto"/>
              <w:left w:val="single" w:sz="4" w:space="0" w:color="auto"/>
              <w:right w:val="single" w:sz="4" w:space="0" w:color="auto"/>
            </w:tcBorders>
            <w:shd w:val="clear" w:color="auto" w:fill="FFFFFF"/>
          </w:tcPr>
          <w:p w14:paraId="25B860DF"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անհրաժեշտ է հարցում ուղարկել այն ազգային հատվածի տեխնիկական աջակցության ծառայություն, որտեղ ձեւավորվել է հաղորդագրությունը</w:t>
            </w:r>
          </w:p>
        </w:tc>
      </w:tr>
      <w:tr w:rsidR="00B73B04" w:rsidRPr="00933C49" w14:paraId="22B06B96" w14:textId="77777777" w:rsidTr="00CE090A">
        <w:trPr>
          <w:trHeight w:val="634"/>
          <w:jc w:val="center"/>
        </w:trPr>
        <w:tc>
          <w:tcPr>
            <w:tcW w:w="1714" w:type="dxa"/>
            <w:vMerge/>
            <w:tcBorders>
              <w:left w:val="single" w:sz="4" w:space="0" w:color="auto"/>
            </w:tcBorders>
            <w:shd w:val="clear" w:color="auto" w:fill="FFFFFF"/>
          </w:tcPr>
          <w:p w14:paraId="328175DB" w14:textId="77777777" w:rsidR="00B73B04" w:rsidRPr="00933C49" w:rsidRDefault="00B73B04" w:rsidP="00933C49">
            <w:pPr>
              <w:spacing w:after="120"/>
              <w:rPr>
                <w:rFonts w:ascii="Sylfaen" w:hAnsi="Sylfaen"/>
                <w:sz w:val="20"/>
              </w:rPr>
            </w:pPr>
          </w:p>
        </w:tc>
        <w:tc>
          <w:tcPr>
            <w:tcW w:w="2254" w:type="dxa"/>
            <w:vMerge/>
            <w:tcBorders>
              <w:left w:val="single" w:sz="4" w:space="0" w:color="auto"/>
            </w:tcBorders>
            <w:shd w:val="clear" w:color="auto" w:fill="FFFFFF"/>
            <w:vAlign w:val="center"/>
          </w:tcPr>
          <w:p w14:paraId="2B93214F" w14:textId="77777777" w:rsidR="00B73B04" w:rsidRPr="00933C49" w:rsidRDefault="00B73B04" w:rsidP="00933C49">
            <w:pPr>
              <w:spacing w:after="120"/>
              <w:rPr>
                <w:rFonts w:ascii="Sylfaen" w:hAnsi="Sylfaen"/>
                <w:sz w:val="20"/>
              </w:rPr>
            </w:pPr>
          </w:p>
        </w:tc>
        <w:tc>
          <w:tcPr>
            <w:tcW w:w="2531" w:type="dxa"/>
            <w:vMerge/>
            <w:tcBorders>
              <w:left w:val="single" w:sz="4" w:space="0" w:color="auto"/>
            </w:tcBorders>
            <w:shd w:val="clear" w:color="auto" w:fill="FFFFFF"/>
          </w:tcPr>
          <w:p w14:paraId="4671A9DE" w14:textId="77777777" w:rsidR="00B73B04" w:rsidRPr="00933C49" w:rsidRDefault="00B73B04" w:rsidP="00933C49">
            <w:pPr>
              <w:spacing w:after="120"/>
              <w:rPr>
                <w:rFonts w:ascii="Sylfaen" w:hAnsi="Sylfaen"/>
                <w:sz w:val="20"/>
              </w:rPr>
            </w:pPr>
          </w:p>
        </w:tc>
        <w:tc>
          <w:tcPr>
            <w:tcW w:w="2837" w:type="dxa"/>
            <w:vMerge/>
            <w:tcBorders>
              <w:left w:val="single" w:sz="4" w:space="0" w:color="auto"/>
              <w:right w:val="single" w:sz="4" w:space="0" w:color="auto"/>
            </w:tcBorders>
            <w:shd w:val="clear" w:color="auto" w:fill="FFFFFF"/>
          </w:tcPr>
          <w:p w14:paraId="118E7F25" w14:textId="77777777" w:rsidR="00B73B04" w:rsidRPr="00933C49" w:rsidRDefault="00B73B04" w:rsidP="00933C49">
            <w:pPr>
              <w:spacing w:after="120"/>
              <w:rPr>
                <w:rFonts w:ascii="Sylfaen" w:hAnsi="Sylfaen"/>
                <w:sz w:val="20"/>
              </w:rPr>
            </w:pPr>
          </w:p>
        </w:tc>
      </w:tr>
      <w:tr w:rsidR="00B73B04" w:rsidRPr="00933C49" w14:paraId="36D0F1FF" w14:textId="77777777" w:rsidTr="00CE090A">
        <w:trPr>
          <w:trHeight w:val="634"/>
          <w:jc w:val="center"/>
        </w:trPr>
        <w:tc>
          <w:tcPr>
            <w:tcW w:w="1714" w:type="dxa"/>
            <w:vMerge/>
            <w:tcBorders>
              <w:left w:val="single" w:sz="4" w:space="0" w:color="auto"/>
            </w:tcBorders>
            <w:shd w:val="clear" w:color="auto" w:fill="FFFFFF"/>
          </w:tcPr>
          <w:p w14:paraId="651C155C" w14:textId="77777777" w:rsidR="00B73B04" w:rsidRPr="00933C49" w:rsidRDefault="00B73B04" w:rsidP="00933C49">
            <w:pPr>
              <w:spacing w:after="120"/>
              <w:rPr>
                <w:rFonts w:ascii="Sylfaen" w:hAnsi="Sylfaen"/>
                <w:sz w:val="20"/>
              </w:rPr>
            </w:pPr>
          </w:p>
        </w:tc>
        <w:tc>
          <w:tcPr>
            <w:tcW w:w="2254" w:type="dxa"/>
            <w:vMerge/>
            <w:tcBorders>
              <w:left w:val="single" w:sz="4" w:space="0" w:color="auto"/>
            </w:tcBorders>
            <w:shd w:val="clear" w:color="auto" w:fill="FFFFFF"/>
            <w:vAlign w:val="center"/>
          </w:tcPr>
          <w:p w14:paraId="016C4949" w14:textId="77777777" w:rsidR="00B73B04" w:rsidRPr="00933C49" w:rsidRDefault="00B73B04" w:rsidP="00933C49">
            <w:pPr>
              <w:spacing w:after="120"/>
              <w:rPr>
                <w:rFonts w:ascii="Sylfaen" w:hAnsi="Sylfaen"/>
                <w:sz w:val="20"/>
              </w:rPr>
            </w:pPr>
          </w:p>
        </w:tc>
        <w:tc>
          <w:tcPr>
            <w:tcW w:w="2531" w:type="dxa"/>
            <w:vMerge/>
            <w:tcBorders>
              <w:left w:val="single" w:sz="4" w:space="0" w:color="auto"/>
            </w:tcBorders>
            <w:shd w:val="clear" w:color="auto" w:fill="FFFFFF"/>
          </w:tcPr>
          <w:p w14:paraId="32442759" w14:textId="77777777" w:rsidR="00B73B04" w:rsidRPr="00933C49" w:rsidRDefault="00B73B04" w:rsidP="00933C49">
            <w:pPr>
              <w:spacing w:after="120"/>
              <w:rPr>
                <w:rFonts w:ascii="Sylfaen" w:hAnsi="Sylfaen"/>
                <w:sz w:val="20"/>
              </w:rPr>
            </w:pPr>
          </w:p>
        </w:tc>
        <w:tc>
          <w:tcPr>
            <w:tcW w:w="2837" w:type="dxa"/>
            <w:vMerge/>
            <w:tcBorders>
              <w:left w:val="single" w:sz="4" w:space="0" w:color="auto"/>
              <w:right w:val="single" w:sz="4" w:space="0" w:color="auto"/>
            </w:tcBorders>
            <w:shd w:val="clear" w:color="auto" w:fill="FFFFFF"/>
          </w:tcPr>
          <w:p w14:paraId="7BA65327" w14:textId="77777777" w:rsidR="00B73B04" w:rsidRPr="00933C49" w:rsidRDefault="00B73B04" w:rsidP="00933C49">
            <w:pPr>
              <w:spacing w:after="120"/>
              <w:rPr>
                <w:rFonts w:ascii="Sylfaen" w:hAnsi="Sylfaen"/>
                <w:sz w:val="20"/>
              </w:rPr>
            </w:pPr>
          </w:p>
        </w:tc>
      </w:tr>
      <w:tr w:rsidR="00B73B04" w:rsidRPr="00933C49" w14:paraId="5897C035" w14:textId="77777777" w:rsidTr="00CE090A">
        <w:trPr>
          <w:trHeight w:val="634"/>
          <w:jc w:val="center"/>
        </w:trPr>
        <w:tc>
          <w:tcPr>
            <w:tcW w:w="1714" w:type="dxa"/>
            <w:vMerge/>
            <w:tcBorders>
              <w:left w:val="single" w:sz="4" w:space="0" w:color="auto"/>
            </w:tcBorders>
            <w:shd w:val="clear" w:color="auto" w:fill="FFFFFF"/>
          </w:tcPr>
          <w:p w14:paraId="08E09862" w14:textId="77777777" w:rsidR="00B73B04" w:rsidRPr="00933C49" w:rsidRDefault="00B73B04" w:rsidP="00933C49">
            <w:pPr>
              <w:spacing w:after="120"/>
              <w:rPr>
                <w:rFonts w:ascii="Sylfaen" w:hAnsi="Sylfaen"/>
                <w:sz w:val="20"/>
              </w:rPr>
            </w:pPr>
          </w:p>
        </w:tc>
        <w:tc>
          <w:tcPr>
            <w:tcW w:w="2254" w:type="dxa"/>
            <w:vMerge/>
            <w:tcBorders>
              <w:left w:val="single" w:sz="4" w:space="0" w:color="auto"/>
            </w:tcBorders>
            <w:shd w:val="clear" w:color="auto" w:fill="FFFFFF"/>
            <w:vAlign w:val="center"/>
          </w:tcPr>
          <w:p w14:paraId="2B42ABCA" w14:textId="77777777" w:rsidR="00B73B04" w:rsidRPr="00933C49" w:rsidRDefault="00B73B04" w:rsidP="00933C49">
            <w:pPr>
              <w:spacing w:after="120"/>
              <w:rPr>
                <w:rFonts w:ascii="Sylfaen" w:hAnsi="Sylfaen"/>
                <w:sz w:val="20"/>
              </w:rPr>
            </w:pPr>
          </w:p>
        </w:tc>
        <w:tc>
          <w:tcPr>
            <w:tcW w:w="2531" w:type="dxa"/>
            <w:vMerge/>
            <w:tcBorders>
              <w:left w:val="single" w:sz="4" w:space="0" w:color="auto"/>
            </w:tcBorders>
            <w:shd w:val="clear" w:color="auto" w:fill="FFFFFF"/>
          </w:tcPr>
          <w:p w14:paraId="37C52319" w14:textId="77777777" w:rsidR="00B73B04" w:rsidRPr="00933C49" w:rsidRDefault="00B73B04" w:rsidP="00933C49">
            <w:pPr>
              <w:spacing w:after="120"/>
              <w:rPr>
                <w:rFonts w:ascii="Sylfaen" w:hAnsi="Sylfaen"/>
                <w:sz w:val="20"/>
              </w:rPr>
            </w:pPr>
          </w:p>
        </w:tc>
        <w:tc>
          <w:tcPr>
            <w:tcW w:w="2837" w:type="dxa"/>
            <w:vMerge/>
            <w:tcBorders>
              <w:left w:val="single" w:sz="4" w:space="0" w:color="auto"/>
              <w:right w:val="single" w:sz="4" w:space="0" w:color="auto"/>
            </w:tcBorders>
            <w:shd w:val="clear" w:color="auto" w:fill="FFFFFF"/>
          </w:tcPr>
          <w:p w14:paraId="20E05132" w14:textId="77777777" w:rsidR="00B73B04" w:rsidRPr="00933C49" w:rsidRDefault="00B73B04" w:rsidP="00933C49">
            <w:pPr>
              <w:spacing w:after="120"/>
              <w:rPr>
                <w:rFonts w:ascii="Sylfaen" w:hAnsi="Sylfaen"/>
                <w:sz w:val="20"/>
              </w:rPr>
            </w:pPr>
          </w:p>
        </w:tc>
      </w:tr>
      <w:tr w:rsidR="00B73B04" w:rsidRPr="00933C49" w14:paraId="64A758EB" w14:textId="77777777" w:rsidTr="00CE090A">
        <w:trPr>
          <w:trHeight w:val="634"/>
          <w:jc w:val="center"/>
        </w:trPr>
        <w:tc>
          <w:tcPr>
            <w:tcW w:w="1714" w:type="dxa"/>
            <w:vMerge/>
            <w:tcBorders>
              <w:left w:val="single" w:sz="4" w:space="0" w:color="auto"/>
            </w:tcBorders>
            <w:shd w:val="clear" w:color="auto" w:fill="FFFFFF"/>
          </w:tcPr>
          <w:p w14:paraId="50B59150" w14:textId="77777777" w:rsidR="00B73B04" w:rsidRPr="00933C49" w:rsidRDefault="00B73B04" w:rsidP="00933C49">
            <w:pPr>
              <w:spacing w:after="120"/>
              <w:rPr>
                <w:rFonts w:ascii="Sylfaen" w:hAnsi="Sylfaen"/>
                <w:sz w:val="20"/>
              </w:rPr>
            </w:pPr>
          </w:p>
        </w:tc>
        <w:tc>
          <w:tcPr>
            <w:tcW w:w="2254" w:type="dxa"/>
            <w:vMerge/>
            <w:tcBorders>
              <w:left w:val="single" w:sz="4" w:space="0" w:color="auto"/>
            </w:tcBorders>
            <w:shd w:val="clear" w:color="auto" w:fill="FFFFFF"/>
            <w:vAlign w:val="center"/>
          </w:tcPr>
          <w:p w14:paraId="60947EA8" w14:textId="77777777" w:rsidR="00B73B04" w:rsidRPr="00933C49" w:rsidRDefault="00B73B04" w:rsidP="00933C49">
            <w:pPr>
              <w:spacing w:after="120"/>
              <w:rPr>
                <w:rFonts w:ascii="Sylfaen" w:hAnsi="Sylfaen"/>
                <w:sz w:val="20"/>
              </w:rPr>
            </w:pPr>
          </w:p>
        </w:tc>
        <w:tc>
          <w:tcPr>
            <w:tcW w:w="2531" w:type="dxa"/>
            <w:vMerge/>
            <w:tcBorders>
              <w:left w:val="single" w:sz="4" w:space="0" w:color="auto"/>
            </w:tcBorders>
            <w:shd w:val="clear" w:color="auto" w:fill="FFFFFF"/>
          </w:tcPr>
          <w:p w14:paraId="3BCBCFA5" w14:textId="77777777" w:rsidR="00B73B04" w:rsidRPr="00933C49" w:rsidRDefault="00B73B04" w:rsidP="00933C49">
            <w:pPr>
              <w:spacing w:after="120"/>
              <w:rPr>
                <w:rFonts w:ascii="Sylfaen" w:hAnsi="Sylfaen"/>
                <w:sz w:val="20"/>
              </w:rPr>
            </w:pPr>
          </w:p>
        </w:tc>
        <w:tc>
          <w:tcPr>
            <w:tcW w:w="2837" w:type="dxa"/>
            <w:vMerge/>
            <w:tcBorders>
              <w:left w:val="single" w:sz="4" w:space="0" w:color="auto"/>
              <w:right w:val="single" w:sz="4" w:space="0" w:color="auto"/>
            </w:tcBorders>
            <w:shd w:val="clear" w:color="auto" w:fill="FFFFFF"/>
          </w:tcPr>
          <w:p w14:paraId="14E9B3E7" w14:textId="77777777" w:rsidR="00B73B04" w:rsidRPr="00933C49" w:rsidRDefault="00B73B04" w:rsidP="00933C49">
            <w:pPr>
              <w:spacing w:after="120"/>
              <w:rPr>
                <w:rFonts w:ascii="Sylfaen" w:hAnsi="Sylfaen"/>
                <w:sz w:val="20"/>
              </w:rPr>
            </w:pPr>
          </w:p>
        </w:tc>
      </w:tr>
      <w:tr w:rsidR="00B73B04" w:rsidRPr="00933C49" w14:paraId="016822F7" w14:textId="77777777" w:rsidTr="00CE090A">
        <w:trPr>
          <w:jc w:val="center"/>
        </w:trPr>
        <w:tc>
          <w:tcPr>
            <w:tcW w:w="1714" w:type="dxa"/>
            <w:tcBorders>
              <w:top w:val="single" w:sz="4" w:space="0" w:color="auto"/>
              <w:left w:val="single" w:sz="4" w:space="0" w:color="auto"/>
              <w:bottom w:val="single" w:sz="4" w:space="0" w:color="auto"/>
            </w:tcBorders>
            <w:shd w:val="clear" w:color="auto" w:fill="FFFFFF"/>
          </w:tcPr>
          <w:p w14:paraId="030B0B7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Р.ЕХС.004</w:t>
            </w:r>
          </w:p>
        </w:tc>
        <w:tc>
          <w:tcPr>
            <w:tcW w:w="2254" w:type="dxa"/>
            <w:tcBorders>
              <w:top w:val="single" w:sz="4" w:space="0" w:color="auto"/>
              <w:left w:val="single" w:sz="4" w:space="0" w:color="auto"/>
              <w:bottom w:val="single" w:sz="4" w:space="0" w:color="auto"/>
            </w:tcBorders>
            <w:shd w:val="clear" w:color="auto" w:fill="FFFFFF"/>
          </w:tcPr>
          <w:p w14:paraId="59C36A68" w14:textId="77777777" w:rsidR="00B73B04" w:rsidRPr="00933C49" w:rsidRDefault="00B73B04" w:rsidP="00AF5A7D">
            <w:pPr>
              <w:spacing w:after="60"/>
              <w:rPr>
                <w:rFonts w:ascii="Sylfaen" w:hAnsi="Sylfaen"/>
                <w:sz w:val="20"/>
              </w:rPr>
            </w:pPr>
            <w:r w:rsidRPr="00933C49">
              <w:rPr>
                <w:rStyle w:val="Bodytext211pt"/>
                <w:rFonts w:ascii="Sylfaen" w:eastAsia="Microsoft Sans Serif" w:hAnsi="Sylfaen"/>
                <w:sz w:val="20"/>
                <w:szCs w:val="24"/>
              </w:rPr>
              <w:t>ընդհանուր գործընթացի տրանզակցիայի նախաձեռնողը սխալի վերաբերյալ ծանուցում է ստացել</w:t>
            </w:r>
          </w:p>
        </w:tc>
        <w:tc>
          <w:tcPr>
            <w:tcW w:w="2531" w:type="dxa"/>
            <w:tcBorders>
              <w:top w:val="single" w:sz="4" w:space="0" w:color="auto"/>
              <w:left w:val="single" w:sz="4" w:space="0" w:color="auto"/>
              <w:bottom w:val="single" w:sz="4" w:space="0" w:color="auto"/>
            </w:tcBorders>
            <w:shd w:val="clear" w:color="auto" w:fill="FFFFFF"/>
          </w:tcPr>
          <w:p w14:paraId="38D60EFF" w14:textId="77777777" w:rsidR="00B73B04" w:rsidRPr="00933C49" w:rsidRDefault="00B73B04" w:rsidP="00AF5A7D">
            <w:pPr>
              <w:spacing w:after="60"/>
              <w:rPr>
                <w:rFonts w:ascii="Sylfaen" w:hAnsi="Sylfaen"/>
                <w:sz w:val="20"/>
              </w:rPr>
            </w:pPr>
            <w:r w:rsidRPr="00933C49">
              <w:rPr>
                <w:rStyle w:val="Bodytext211pt"/>
                <w:rFonts w:ascii="Sylfaen" w:eastAsia="Microsoft Sans Serif" w:hAnsi="Sylfaen"/>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37" w:type="dxa"/>
            <w:tcBorders>
              <w:top w:val="single" w:sz="4" w:space="0" w:color="auto"/>
              <w:left w:val="single" w:sz="4" w:space="0" w:color="auto"/>
              <w:bottom w:val="single" w:sz="4" w:space="0" w:color="auto"/>
              <w:right w:val="single" w:sz="4" w:space="0" w:color="auto"/>
            </w:tcBorders>
            <w:shd w:val="clear" w:color="auto" w:fill="FFFFFF"/>
            <w:vAlign w:val="bottom"/>
          </w:tcPr>
          <w:p w14:paraId="070A16BF" w14:textId="77777777" w:rsidR="00B73B04" w:rsidRPr="00933C49" w:rsidRDefault="00B73B04" w:rsidP="00AF5A7D">
            <w:pPr>
              <w:spacing w:after="60"/>
              <w:rPr>
                <w:rFonts w:ascii="Sylfaen" w:hAnsi="Sylfaen"/>
                <w:sz w:val="20"/>
              </w:rPr>
            </w:pPr>
            <w:r w:rsidRPr="00933C49">
              <w:rPr>
                <w:rStyle w:val="Bodytext211pt"/>
                <w:rFonts w:ascii="Sylfaen" w:eastAsia="Microsoft Sans Serif" w:hAnsi="Sylfaen"/>
                <w:sz w:val="20"/>
                <w:szCs w:val="24"/>
              </w:rPr>
              <w:t>անհրաժեշտ է, որ ընդհանուր գործընթացի տրանզակցիայի նախաձեռնողի կողմից սինքրոնացվեն օգտագործվող տեղեկատուներն ու դասակարգիչները, կամ թարմացվեն էլեկտրոնային փաստաթղթերի (տեղեկությունների) XML սխեմաները։</w:t>
            </w:r>
          </w:p>
          <w:p w14:paraId="29174327" w14:textId="77777777" w:rsidR="00B73B04" w:rsidRPr="00933C49" w:rsidRDefault="00B73B04" w:rsidP="00AF5A7D">
            <w:pPr>
              <w:spacing w:after="60"/>
              <w:rPr>
                <w:rFonts w:ascii="Sylfaen" w:hAnsi="Sylfaen"/>
                <w:sz w:val="20"/>
              </w:rPr>
            </w:pPr>
            <w:r w:rsidRPr="00933C49">
              <w:rPr>
                <w:rStyle w:val="Bodytext211pt"/>
                <w:rFonts w:ascii="Sylfaen" w:eastAsia="Microsoft Sans Serif" w:hAnsi="Sylfaen"/>
                <w:sz w:val="20"/>
                <w:szCs w:val="24"/>
              </w:rPr>
              <w:t>Եթե տեղեկատուներն ու դասակարգիչները սինքրոնացվել են, էլեկտրոնային փաստաթղթերի (տեղեկությունների) XML սխեմաները թարմացվել են,</w:t>
            </w:r>
          </w:p>
          <w:p w14:paraId="7C77F79F" w14:textId="77777777" w:rsidR="00B73B04" w:rsidRPr="00933C49" w:rsidRDefault="00B73B04" w:rsidP="00AF5A7D">
            <w:pPr>
              <w:spacing w:after="60"/>
              <w:rPr>
                <w:rFonts w:ascii="Sylfaen" w:hAnsi="Sylfaen"/>
                <w:sz w:val="20"/>
              </w:rPr>
            </w:pPr>
            <w:r w:rsidRPr="00933C49">
              <w:rPr>
                <w:rStyle w:val="Bodytext211pt"/>
                <w:rFonts w:ascii="Sylfaen" w:eastAsia="Microsoft Sans Serif" w:hAnsi="Sylfaen"/>
                <w:sz w:val="20"/>
                <w:szCs w:val="24"/>
              </w:rPr>
              <w:t>ապա անհրաժեշտ է հարցում ուղարկել ընդունող մասնակցի աջակցման ծառայություն</w:t>
            </w:r>
          </w:p>
          <w:p w14:paraId="21638167" w14:textId="77777777" w:rsidR="00B73B04" w:rsidRPr="00933C49" w:rsidRDefault="00B73B04" w:rsidP="00AF5A7D">
            <w:pPr>
              <w:spacing w:after="60"/>
              <w:jc w:val="both"/>
              <w:rPr>
                <w:rFonts w:ascii="Sylfaen" w:hAnsi="Sylfaen"/>
                <w:sz w:val="20"/>
              </w:rPr>
            </w:pPr>
            <w:r w:rsidRPr="00933C49">
              <w:rPr>
                <w:rStyle w:val="Bodytext211pt"/>
                <w:rFonts w:ascii="Sylfaen" w:eastAsia="Microsoft Sans Serif" w:hAnsi="Sylfaen"/>
                <w:sz w:val="20"/>
                <w:szCs w:val="24"/>
              </w:rPr>
              <w:t>-</w:t>
            </w:r>
          </w:p>
        </w:tc>
      </w:tr>
    </w:tbl>
    <w:p w14:paraId="13120958" w14:textId="77777777" w:rsidR="00933C49" w:rsidRDefault="00933C49" w:rsidP="00B73B04">
      <w:pPr>
        <w:spacing w:after="160" w:line="360" w:lineRule="auto"/>
        <w:rPr>
          <w:rFonts w:ascii="Sylfaen" w:hAnsi="Sylfaen"/>
          <w:lang w:val="en-US"/>
        </w:rPr>
        <w:sectPr w:rsidR="00933C49" w:rsidSect="00366A48">
          <w:headerReference w:type="even" r:id="rId83"/>
          <w:headerReference w:type="default" r:id="rId84"/>
          <w:pgSz w:w="11900" w:h="16840" w:orient="landscape" w:code="9"/>
          <w:pgMar w:top="1418" w:right="1418" w:bottom="1418" w:left="1418" w:header="0" w:footer="801" w:gutter="0"/>
          <w:cols w:space="720"/>
          <w:noEndnote/>
          <w:docGrid w:linePitch="360"/>
        </w:sectPr>
      </w:pPr>
    </w:p>
    <w:p w14:paraId="35FD1D82" w14:textId="77777777" w:rsidR="00B73B04" w:rsidRPr="00B73B04" w:rsidRDefault="00B73B04" w:rsidP="00933C49">
      <w:pPr>
        <w:spacing w:after="160" w:line="360" w:lineRule="auto"/>
        <w:ind w:left="5103" w:right="-8"/>
        <w:jc w:val="center"/>
        <w:rPr>
          <w:rFonts w:ascii="Sylfaen" w:hAnsi="Sylfaen"/>
        </w:rPr>
      </w:pPr>
      <w:r w:rsidRPr="00B73B04">
        <w:rPr>
          <w:rFonts w:ascii="Sylfaen" w:hAnsi="Sylfaen"/>
        </w:rPr>
        <w:lastRenderedPageBreak/>
        <w:t>ՀԱՍՏԱՏՎԱԾ Է</w:t>
      </w:r>
    </w:p>
    <w:p w14:paraId="4A61CD78" w14:textId="77777777" w:rsidR="00B73B04" w:rsidRPr="00B73B04" w:rsidRDefault="00B73B04" w:rsidP="00933C49">
      <w:pPr>
        <w:spacing w:after="160" w:line="360" w:lineRule="auto"/>
        <w:ind w:left="5103" w:right="-8"/>
        <w:jc w:val="center"/>
        <w:rPr>
          <w:rFonts w:ascii="Sylfaen" w:hAnsi="Sylfaen"/>
        </w:rPr>
      </w:pPr>
      <w:r w:rsidRPr="00B73B04">
        <w:rPr>
          <w:rFonts w:ascii="Sylfaen" w:hAnsi="Sylfaen"/>
        </w:rPr>
        <w:t xml:space="preserve">Եվրասիական տնտեսական հանձնաժողովի կոլեգիայի </w:t>
      </w:r>
      <w:r w:rsidR="00C91770" w:rsidRPr="00C91770">
        <w:rPr>
          <w:rFonts w:ascii="Sylfaen" w:hAnsi="Sylfaen"/>
        </w:rPr>
        <w:br/>
      </w:r>
      <w:r w:rsidRPr="00B73B04">
        <w:rPr>
          <w:rFonts w:ascii="Sylfaen" w:hAnsi="Sylfaen"/>
        </w:rPr>
        <w:t xml:space="preserve">2022 թվականի նոյեմբերի 15-ի </w:t>
      </w:r>
      <w:r w:rsidR="00C91770" w:rsidRPr="00C91770">
        <w:rPr>
          <w:rFonts w:ascii="Sylfaen" w:hAnsi="Sylfaen"/>
        </w:rPr>
        <w:br/>
      </w:r>
      <w:r w:rsidRPr="00B73B04">
        <w:rPr>
          <w:rFonts w:ascii="Sylfaen" w:hAnsi="Sylfaen"/>
        </w:rPr>
        <w:t>թիվ 179 որոշմամբ</w:t>
      </w:r>
    </w:p>
    <w:p w14:paraId="25145075" w14:textId="77777777" w:rsidR="00B73B04" w:rsidRPr="00B73B04" w:rsidRDefault="00B73B04" w:rsidP="00B73B04">
      <w:pPr>
        <w:pStyle w:val="Bodytext80"/>
        <w:shd w:val="clear" w:color="auto" w:fill="auto"/>
        <w:spacing w:before="0" w:after="160" w:line="360" w:lineRule="auto"/>
        <w:ind w:right="60"/>
        <w:rPr>
          <w:rFonts w:ascii="Sylfaen" w:hAnsi="Sylfaen"/>
          <w:sz w:val="24"/>
          <w:szCs w:val="24"/>
        </w:rPr>
      </w:pPr>
    </w:p>
    <w:p w14:paraId="175F6682" w14:textId="77777777" w:rsidR="00B73B04" w:rsidRPr="00B73B04" w:rsidRDefault="00B73B04" w:rsidP="00B73B04">
      <w:pPr>
        <w:pStyle w:val="Bodytext80"/>
        <w:shd w:val="clear" w:color="auto" w:fill="auto"/>
        <w:spacing w:before="0" w:after="160" w:line="360" w:lineRule="auto"/>
        <w:ind w:right="60"/>
        <w:rPr>
          <w:rFonts w:ascii="Sylfaen" w:hAnsi="Sylfaen"/>
          <w:sz w:val="24"/>
          <w:szCs w:val="24"/>
        </w:rPr>
      </w:pPr>
      <w:r w:rsidRPr="00B73B04">
        <w:rPr>
          <w:rFonts w:ascii="Sylfaen" w:hAnsi="Sylfaen"/>
          <w:sz w:val="24"/>
          <w:szCs w:val="24"/>
        </w:rPr>
        <w:t>ՆԿԱՐԱԳՐՈՒԹՅՈՒՆ</w:t>
      </w:r>
    </w:p>
    <w:p w14:paraId="41EC4013" w14:textId="77777777" w:rsidR="00B73B04" w:rsidRPr="00B73B04" w:rsidRDefault="00B73B04" w:rsidP="00B73B04">
      <w:pPr>
        <w:pStyle w:val="Bodytext80"/>
        <w:shd w:val="clear" w:color="auto" w:fill="auto"/>
        <w:spacing w:before="0" w:after="160" w:line="360" w:lineRule="auto"/>
        <w:ind w:right="60"/>
        <w:rPr>
          <w:rFonts w:ascii="Sylfaen" w:hAnsi="Sylfaen"/>
          <w:sz w:val="24"/>
          <w:szCs w:val="24"/>
        </w:rPr>
      </w:pPr>
      <w:r w:rsidRPr="00B73B04">
        <w:rPr>
          <w:rFonts w:ascii="Sylfaen" w:hAnsi="Sylfaen"/>
          <w:sz w:val="24"/>
          <w:szCs w:val="24"/>
        </w:rPr>
        <w:t xml:space="preserve">«Եվրասիական տնտեսական միության մաքսային տարածքում վարակիչ </w:t>
      </w:r>
      <w:r>
        <w:rPr>
          <w:rFonts w:ascii="Sylfaen" w:hAnsi="Sylfaen"/>
          <w:sz w:val="24"/>
          <w:szCs w:val="24"/>
        </w:rPr>
        <w:t>եւ</w:t>
      </w:r>
      <w:r w:rsidRPr="00B73B04">
        <w:rPr>
          <w:rFonts w:ascii="Sylfaen" w:hAnsi="Sylfaen"/>
          <w:sz w:val="24"/>
          <w:szCs w:val="24"/>
        </w:rPr>
        <w:t xml:space="preserve"> զանգվածային ոչ վարակիչ հիվանդությունների (թունավորումների) հայտնաբերման </w:t>
      </w:r>
      <w:r>
        <w:rPr>
          <w:rFonts w:ascii="Sylfaen" w:hAnsi="Sylfaen"/>
          <w:sz w:val="24"/>
          <w:szCs w:val="24"/>
        </w:rPr>
        <w:t>եւ</w:t>
      </w:r>
      <w:r w:rsidRPr="00B73B04">
        <w:rPr>
          <w:rFonts w:ascii="Sylfaen" w:hAnsi="Sylfaen"/>
          <w:sz w:val="24"/>
          <w:szCs w:val="24"/>
        </w:rPr>
        <w:t xml:space="preserve"> (կամ) մարդու կյանքի, առողջության </w:t>
      </w:r>
      <w:r>
        <w:rPr>
          <w:rFonts w:ascii="Sylfaen" w:hAnsi="Sylfaen"/>
          <w:sz w:val="24"/>
          <w:szCs w:val="24"/>
        </w:rPr>
        <w:t>եւ</w:t>
      </w:r>
      <w:r w:rsidRPr="00B73B04">
        <w:rPr>
          <w:rFonts w:ascii="Sylfaen" w:hAnsi="Sylfaen"/>
          <w:sz w:val="24"/>
          <w:szCs w:val="24"/>
        </w:rPr>
        <w:t xml:space="preserve"> նրա կենսամիջավայրի համար վտանգավոր արտադրանքի տարածման դեպքերի մասին, ինչպես նա</w:t>
      </w:r>
      <w:r>
        <w:rPr>
          <w:rFonts w:ascii="Sylfaen" w:hAnsi="Sylfaen"/>
          <w:sz w:val="24"/>
          <w:szCs w:val="24"/>
        </w:rPr>
        <w:t>եւ</w:t>
      </w:r>
      <w:r w:rsidRPr="00B73B04">
        <w:rPr>
          <w:rFonts w:ascii="Sylfaen" w:hAnsi="Sylfaen"/>
          <w:sz w:val="24"/>
          <w:szCs w:val="24"/>
        </w:rPr>
        <w:t xml:space="preserve"> ձեռնարկված սանիտարական միջոցների մասին տվյալների բազայի ձ</w:t>
      </w:r>
      <w:r>
        <w:rPr>
          <w:rFonts w:ascii="Sylfaen" w:hAnsi="Sylfaen"/>
          <w:sz w:val="24"/>
          <w:szCs w:val="24"/>
        </w:rPr>
        <w:t>եւ</w:t>
      </w:r>
      <w:r w:rsidRPr="00B73B04">
        <w:rPr>
          <w:rFonts w:ascii="Sylfaen" w:hAnsi="Sylfaen"/>
          <w:sz w:val="24"/>
          <w:szCs w:val="24"/>
        </w:rPr>
        <w:t xml:space="preserve">ավորում, վարում </w:t>
      </w:r>
      <w:r>
        <w:rPr>
          <w:rFonts w:ascii="Sylfaen" w:hAnsi="Sylfaen"/>
          <w:sz w:val="24"/>
          <w:szCs w:val="24"/>
        </w:rPr>
        <w:t>եւ</w:t>
      </w:r>
      <w:r w:rsidRPr="00B73B04">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ձ</w:t>
      </w:r>
      <w:r>
        <w:rPr>
          <w:rFonts w:ascii="Sylfaen" w:hAnsi="Sylfaen"/>
          <w:sz w:val="24"/>
          <w:szCs w:val="24"/>
        </w:rPr>
        <w:t>եւ</w:t>
      </w:r>
      <w:r w:rsidRPr="00B73B04">
        <w:rPr>
          <w:rFonts w:ascii="Sylfaen" w:hAnsi="Sylfaen"/>
          <w:sz w:val="24"/>
          <w:szCs w:val="24"/>
        </w:rPr>
        <w:t>աչափերի ու կառուցվածքների</w:t>
      </w:r>
    </w:p>
    <w:p w14:paraId="1F62F13F" w14:textId="77777777" w:rsidR="00B73B04" w:rsidRPr="00B73B04" w:rsidRDefault="00B73B04" w:rsidP="00B73B04">
      <w:pPr>
        <w:spacing w:after="160" w:line="360" w:lineRule="auto"/>
        <w:ind w:right="60"/>
        <w:rPr>
          <w:rFonts w:ascii="Sylfaen" w:hAnsi="Sylfaen"/>
        </w:rPr>
      </w:pPr>
    </w:p>
    <w:p w14:paraId="31CDB748" w14:textId="77777777" w:rsidR="00B73B04" w:rsidRPr="00B73B04" w:rsidRDefault="00B73B04" w:rsidP="00933C49">
      <w:pPr>
        <w:spacing w:after="160" w:line="360" w:lineRule="auto"/>
        <w:ind w:right="60"/>
        <w:jc w:val="center"/>
        <w:rPr>
          <w:rFonts w:ascii="Sylfaen" w:hAnsi="Sylfaen"/>
        </w:rPr>
      </w:pPr>
      <w:r w:rsidRPr="00B73B04">
        <w:rPr>
          <w:rFonts w:ascii="Sylfaen" w:hAnsi="Sylfaen"/>
        </w:rPr>
        <w:t>I. Ընդհանուր դրույթներ</w:t>
      </w:r>
    </w:p>
    <w:p w14:paraId="3BFD243E"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w:t>
      </w:r>
      <w:r w:rsidR="00C91770" w:rsidRPr="00C91770">
        <w:rPr>
          <w:rFonts w:ascii="Sylfaen" w:hAnsi="Sylfaen"/>
        </w:rPr>
        <w:tab/>
      </w:r>
      <w:r w:rsidRPr="00B73B04">
        <w:rPr>
          <w:rFonts w:ascii="Sylfaen" w:hAnsi="Sylfaen"/>
        </w:rPr>
        <w:t>Սույն նկարագրությունը մշակվել է Եվրասիական տնտեսական միության (այսուհետ` Միություն) իրավունքի կազմում ընդգրկվող հետեւյալ ակտերին համապատասխան.</w:t>
      </w:r>
    </w:p>
    <w:p w14:paraId="79642541" w14:textId="77777777" w:rsidR="00B73B04" w:rsidRPr="0008746C" w:rsidRDefault="00B73B04" w:rsidP="00B73B04">
      <w:pPr>
        <w:spacing w:after="160" w:line="360" w:lineRule="auto"/>
        <w:ind w:firstLine="567"/>
        <w:jc w:val="both"/>
        <w:rPr>
          <w:rFonts w:ascii="Sylfaen" w:hAnsi="Sylfaen"/>
        </w:rPr>
      </w:pPr>
      <w:r w:rsidRPr="00B73B04">
        <w:rPr>
          <w:rFonts w:ascii="Sylfaen" w:hAnsi="Sylfaen"/>
        </w:rPr>
        <w:t>«Եվրասիական տնտեսական միության մասին» 2014 թվականի մայիսի 29-ի պայմանագիր. Մաքսային միության հանձնաժողովի 2010 թվականի մայիսի 28-ի «Եվրասիական տնտեսական միությունում սանիտարական միջոցների կիրառման մասին» թիվ 299 որոշում.</w:t>
      </w:r>
    </w:p>
    <w:p w14:paraId="11F61A70" w14:textId="77777777" w:rsidR="00C91770" w:rsidRPr="0008746C" w:rsidRDefault="00C91770" w:rsidP="00B73B04">
      <w:pPr>
        <w:spacing w:after="160" w:line="360" w:lineRule="auto"/>
        <w:ind w:firstLine="567"/>
        <w:jc w:val="both"/>
        <w:rPr>
          <w:rFonts w:ascii="Sylfaen" w:hAnsi="Sylfaen"/>
        </w:rPr>
      </w:pPr>
    </w:p>
    <w:p w14:paraId="2960FCDA"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8D0F996"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B73B04">
        <w:rPr>
          <w:rFonts w:ascii="Sylfaen" w:hAnsi="Sylfaen"/>
        </w:rPr>
        <w:t xml:space="preserve"> փոխադարձ առ</w:t>
      </w:r>
      <w:r>
        <w:rPr>
          <w:rFonts w:ascii="Sylfaen" w:hAnsi="Sylfaen"/>
        </w:rPr>
        <w:t>եւ</w:t>
      </w:r>
      <w:r w:rsidRPr="00B73B04">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5403A06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2A2E1A2A"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B73B04">
        <w:rPr>
          <w:rFonts w:ascii="Sylfaen" w:hAnsi="Sylfaen"/>
        </w:rPr>
        <w:t xml:space="preserve"> նկարագրության մեթոդիկայի մասին» թիվ 63 որոշում։</w:t>
      </w:r>
    </w:p>
    <w:p w14:paraId="45AE894F"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3D6838D"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Եվրասիական տնտեսական հանձնաժողովի կոլեգիայի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6781889E" w14:textId="77777777" w:rsidR="00B73B04" w:rsidRPr="00B73B04" w:rsidRDefault="00B73B04" w:rsidP="00C91770">
      <w:pPr>
        <w:spacing w:after="160" w:line="360" w:lineRule="auto"/>
        <w:jc w:val="center"/>
        <w:rPr>
          <w:rFonts w:ascii="Sylfaen" w:hAnsi="Sylfaen"/>
        </w:rPr>
      </w:pPr>
      <w:r w:rsidRPr="00B73B04">
        <w:rPr>
          <w:rFonts w:ascii="Sylfaen" w:hAnsi="Sylfaen"/>
        </w:rPr>
        <w:lastRenderedPageBreak/>
        <w:t>II. Կիրառության ոլորտը</w:t>
      </w:r>
    </w:p>
    <w:p w14:paraId="6F6311C7"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2.</w:t>
      </w:r>
      <w:r w:rsidR="00C91770" w:rsidRPr="00C91770">
        <w:rPr>
          <w:rFonts w:ascii="Sylfaen" w:hAnsi="Sylfaen"/>
        </w:rPr>
        <w:tab/>
      </w:r>
      <w:r w:rsidRPr="00B73B04">
        <w:rPr>
          <w:rFonts w:ascii="Sylfaen" w:hAnsi="Sylfaen"/>
        </w:rPr>
        <w:t xml:space="preserve">Սույն նկարագրությամբ սահմանվում են «Եվրասիական տնտեսական միության մաքսային տարածքում կարանտինային օբյեկտների հայտնաբերման </w:t>
      </w:r>
      <w:r>
        <w:rPr>
          <w:rFonts w:ascii="Sylfaen" w:hAnsi="Sylfaen"/>
        </w:rPr>
        <w:t>եւ</w:t>
      </w:r>
      <w:r w:rsidRPr="00B73B04">
        <w:rPr>
          <w:rFonts w:ascii="Sylfaen" w:hAnsi="Sylfaen"/>
        </w:rPr>
        <w:t xml:space="preserve"> տարածման դեպքերի, ինչպես նա</w:t>
      </w:r>
      <w:r>
        <w:rPr>
          <w:rFonts w:ascii="Sylfaen" w:hAnsi="Sylfaen"/>
        </w:rPr>
        <w:t>եւ</w:t>
      </w:r>
      <w:r w:rsidRPr="00B73B04">
        <w:rPr>
          <w:rFonts w:ascii="Sylfaen" w:hAnsi="Sylfaen"/>
        </w:rPr>
        <w:t xml:space="preserve"> սահմանված կարանտինային բուսասանիտարական միջոցառումների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Pr>
          <w:rFonts w:ascii="Sylfaen" w:hAnsi="Sylfaen"/>
        </w:rPr>
        <w:t>եւ</w:t>
      </w:r>
      <w:r w:rsidRPr="00B73B04">
        <w:rPr>
          <w:rFonts w:ascii="Sylfaen" w:hAnsi="Sylfaen"/>
        </w:rPr>
        <w:t xml:space="preserve"> տեղեկությունների ձ</w:t>
      </w:r>
      <w:r>
        <w:rPr>
          <w:rFonts w:ascii="Sylfaen" w:hAnsi="Sylfaen"/>
        </w:rPr>
        <w:t>եւ</w:t>
      </w:r>
      <w:r w:rsidRPr="00B73B04">
        <w:rPr>
          <w:rFonts w:ascii="Sylfaen" w:hAnsi="Sylfaen"/>
        </w:rPr>
        <w:t>աչափերին ու կառուցվածքներին ներկայացվող պահանջները:</w:t>
      </w:r>
    </w:p>
    <w:p w14:paraId="46ADED36"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3.</w:t>
      </w:r>
      <w:r w:rsidR="00C91770" w:rsidRPr="00C91770">
        <w:rPr>
          <w:rFonts w:ascii="Sylfaen" w:hAnsi="Sylfaen"/>
        </w:rPr>
        <w:tab/>
      </w:r>
      <w:r w:rsidRPr="00B73B04">
        <w:rPr>
          <w:rFonts w:ascii="Sylfaen" w:hAnsi="Sylfaen"/>
        </w:rPr>
        <w:t>Սույն նկարագրությունը կիրառվում է Եվրասիական տնտեսական միության ինտեգրված տեղեկատվական համակարգի միջոցներով ընդհանուր գործընթացի ընթացակարգերն իրագործելիս տեղեկատվական համակարգերի բաղադրիչների նախագծման, մշակման եւ լրամշակման ժամանակ (այսուհետ՝ ինտեգրված համակարգ)։</w:t>
      </w:r>
    </w:p>
    <w:p w14:paraId="19721C71"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4.</w:t>
      </w:r>
      <w:r w:rsidR="00C91770" w:rsidRPr="00C91770">
        <w:rPr>
          <w:rFonts w:ascii="Sylfaen" w:hAnsi="Sylfaen"/>
        </w:rPr>
        <w:tab/>
      </w:r>
      <w:r w:rsidRPr="00B73B04">
        <w:rPr>
          <w:rFonts w:ascii="Sylfaen" w:hAnsi="Sylfaen"/>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(մասերի չբաժանվող) վավերապայմանները:</w:t>
      </w:r>
    </w:p>
    <w:p w14:paraId="49B9DD23"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5.</w:t>
      </w:r>
      <w:r w:rsidR="00C91770" w:rsidRPr="00C91770">
        <w:rPr>
          <w:rFonts w:ascii="Sylfaen" w:hAnsi="Sylfaen"/>
        </w:rPr>
        <w:tab/>
      </w:r>
      <w:r w:rsidRPr="00B73B04">
        <w:rPr>
          <w:rFonts w:ascii="Sylfaen" w:hAnsi="Sylfaen"/>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7A65697E"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6.</w:t>
      </w:r>
      <w:r w:rsidR="00C91770" w:rsidRPr="00C91770">
        <w:rPr>
          <w:rFonts w:ascii="Sylfaen" w:hAnsi="Sylfaen"/>
        </w:rPr>
        <w:tab/>
      </w:r>
      <w:r w:rsidRPr="00B73B04">
        <w:rPr>
          <w:rFonts w:ascii="Sylfaen" w:hAnsi="Sylfaen"/>
        </w:rPr>
        <w:t>Աղյուսակում ձեւավորվում են հետեւյալ դաշտերը (վանդակները).</w:t>
      </w:r>
    </w:p>
    <w:p w14:paraId="1F8D088D"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«ստորակարգության համարը»՝ վավերապայմանի հերթական համարը.</w:t>
      </w:r>
    </w:p>
    <w:p w14:paraId="008DD3C8" w14:textId="77777777" w:rsidR="00B73B04" w:rsidRPr="0008746C" w:rsidRDefault="00B73B04" w:rsidP="00B73B04">
      <w:pPr>
        <w:spacing w:after="160" w:line="360" w:lineRule="auto"/>
        <w:ind w:firstLine="567"/>
        <w:jc w:val="both"/>
        <w:rPr>
          <w:rFonts w:ascii="Sylfaen" w:hAnsi="Sylfaen"/>
        </w:rPr>
      </w:pPr>
      <w:r w:rsidRPr="00B73B04">
        <w:rPr>
          <w:rFonts w:ascii="Sylfaen" w:hAnsi="Sylfaen"/>
        </w:rPr>
        <w:t>«վավերապայմանի անվանումը»՝ վավերապայմանի ընդունված կամ պաշտոնական բառային նշագիրը.</w:t>
      </w:r>
    </w:p>
    <w:p w14:paraId="5C0248DE" w14:textId="77777777" w:rsidR="00C91770" w:rsidRPr="0008746C" w:rsidRDefault="00C91770" w:rsidP="00B73B04">
      <w:pPr>
        <w:spacing w:after="160" w:line="360" w:lineRule="auto"/>
        <w:ind w:firstLine="567"/>
        <w:jc w:val="both"/>
        <w:rPr>
          <w:rFonts w:ascii="Sylfaen" w:hAnsi="Sylfaen"/>
        </w:rPr>
      </w:pPr>
    </w:p>
    <w:p w14:paraId="5EB242BE"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lastRenderedPageBreak/>
        <w:t>«վավերապայմանի նկարագրությունը»՝ վավերապայմանի իմաստը (իմաստաբանությունը) պարզաբանող տեքստ.</w:t>
      </w:r>
    </w:p>
    <w:p w14:paraId="77B74D02"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«նույնականացուցիչը»՝ տվյալների մոդելում տվյալների տարրի՝ վավերապայմանին համապատասխանող նույնականացուցիչը.</w:t>
      </w:r>
    </w:p>
    <w:p w14:paraId="4E124BB3"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«արժեքների ոլորտը»՝ վավերապայմանի հնարավոր արժեքների բառային նկարագրությունը.</w:t>
      </w:r>
    </w:p>
    <w:p w14:paraId="2EEEE32D" w14:textId="77777777" w:rsidR="00B73B04" w:rsidRPr="00C91770" w:rsidRDefault="00B73B04" w:rsidP="00C91770">
      <w:pPr>
        <w:spacing w:after="160" w:line="360" w:lineRule="auto"/>
        <w:ind w:firstLine="567"/>
        <w:jc w:val="both"/>
        <w:rPr>
          <w:rFonts w:ascii="Sylfaen" w:hAnsi="Sylfaen"/>
        </w:rPr>
      </w:pPr>
      <w:r w:rsidRPr="00B73B04">
        <w:rPr>
          <w:rFonts w:ascii="Sylfaen" w:hAnsi="Sylfaen"/>
        </w:rPr>
        <w:t>«բազմ.»՝ վավերապայմանների բազմաքանակությունը. վավերապայմանի պարտադիր (կամընտրական) լինելը եւ հնարավոր կրկնությունների քանակը:</w:t>
      </w:r>
      <w:r>
        <w:rPr>
          <w:rFonts w:ascii="Sylfaen" w:hAnsi="Sylfaen"/>
        </w:rPr>
        <w:t xml:space="preserve"> </w:t>
      </w:r>
    </w:p>
    <w:p w14:paraId="1D8E0453" w14:textId="77777777" w:rsidR="00B73B04" w:rsidRPr="00B73B04" w:rsidRDefault="00B73B04" w:rsidP="00F34EC6">
      <w:pPr>
        <w:tabs>
          <w:tab w:val="left" w:pos="1134"/>
        </w:tabs>
        <w:spacing w:after="160" w:line="360" w:lineRule="auto"/>
        <w:ind w:firstLine="567"/>
        <w:jc w:val="both"/>
        <w:rPr>
          <w:rFonts w:ascii="Sylfaen" w:hAnsi="Sylfaen"/>
        </w:rPr>
      </w:pPr>
      <w:r w:rsidRPr="00B73B04">
        <w:rPr>
          <w:rFonts w:ascii="Sylfaen" w:hAnsi="Sylfaen"/>
        </w:rPr>
        <w:t>7.</w:t>
      </w:r>
      <w:r w:rsidR="00C91770" w:rsidRPr="00C91770">
        <w:rPr>
          <w:rFonts w:ascii="Sylfaen" w:hAnsi="Sylfaen"/>
        </w:rPr>
        <w:tab/>
      </w:r>
      <w:r w:rsidRPr="00B73B04">
        <w:rPr>
          <w:rFonts w:ascii="Sylfaen" w:hAnsi="Sylfaen"/>
        </w:rPr>
        <w:t>Վավերապայմանների բազմաքանակությունը նշելու համար օգտագործվում են հետեւյալ նշագրերը.</w:t>
      </w:r>
    </w:p>
    <w:p w14:paraId="6C48A8DC"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1՝ վավերապայմանը պարտադիր է, կրկնություններ չեն թույլատրվում.</w:t>
      </w:r>
    </w:p>
    <w:p w14:paraId="3A82EF6A"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n՝ վավերապայմանը պարտադիր է, պետք է կրկնվի n անգամ (n &gt; 1).</w:t>
      </w:r>
    </w:p>
    <w:p w14:paraId="4C279A23"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1..*՝ վավերապայմանը պարտադիր է, կարող է կրկնվել առանց սահմանափակումների.</w:t>
      </w:r>
    </w:p>
    <w:p w14:paraId="26510862"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n..*՝ վավերապայմանը պարտադիր է, պետք է կրկնվի ոչ պակաս, քան n անգամ (n &gt; 1).</w:t>
      </w:r>
    </w:p>
    <w:p w14:paraId="0DBB5F03"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n..m՝ վավերապայմանը պարտադիր է, պետք է կրկնվի ոչ պակաս, քան n անգամ, եւ ոչ ավելի, քան m անգամ (n &gt; 1, m &gt; n).</w:t>
      </w:r>
    </w:p>
    <w:p w14:paraId="6838AD89"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0..1՝ վավերապայմանը կամընտրական է, կրկնություններ չեն թույլատրվում.</w:t>
      </w:r>
    </w:p>
    <w:p w14:paraId="61664A7E"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0..*՝ վավերապայմանը կամընտրական է, կարող է կրկնվել առանց սահմանափակումների.</w:t>
      </w:r>
    </w:p>
    <w:p w14:paraId="2C44A8EE"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0..m՝ վավերապայմանը կամընտրական է, կարող է կրկնվել ոչ ավելի, քան m անգամ (m &gt; 1):</w:t>
      </w:r>
    </w:p>
    <w:p w14:paraId="61116E2D" w14:textId="77777777" w:rsidR="00C91770" w:rsidRDefault="00C91770">
      <w:pPr>
        <w:rPr>
          <w:rFonts w:ascii="Sylfaen" w:hAnsi="Sylfaen"/>
        </w:rPr>
      </w:pPr>
      <w:r>
        <w:rPr>
          <w:rFonts w:ascii="Sylfaen" w:hAnsi="Sylfaen"/>
        </w:rPr>
        <w:br w:type="page"/>
      </w:r>
    </w:p>
    <w:p w14:paraId="74BCABA1" w14:textId="77777777" w:rsidR="00B73B04" w:rsidRPr="00B73B04" w:rsidRDefault="00B73B04" w:rsidP="00C91770">
      <w:pPr>
        <w:spacing w:after="160" w:line="360" w:lineRule="auto"/>
        <w:jc w:val="center"/>
        <w:rPr>
          <w:rFonts w:ascii="Sylfaen" w:hAnsi="Sylfaen"/>
        </w:rPr>
      </w:pPr>
      <w:r w:rsidRPr="00B73B04">
        <w:rPr>
          <w:rFonts w:ascii="Sylfaen" w:hAnsi="Sylfaen"/>
        </w:rPr>
        <w:lastRenderedPageBreak/>
        <w:t>III. Հիմնական հասկացությունները</w:t>
      </w:r>
    </w:p>
    <w:p w14:paraId="0511464A"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8.</w:t>
      </w:r>
      <w:r w:rsidR="00C91770" w:rsidRPr="00C91770">
        <w:rPr>
          <w:rFonts w:ascii="Sylfaen" w:hAnsi="Sylfaen"/>
        </w:rPr>
        <w:tab/>
      </w:r>
      <w:r w:rsidRPr="00B73B04">
        <w:rPr>
          <w:rFonts w:ascii="Sylfaen" w:hAnsi="Sylfaen"/>
        </w:rPr>
        <w:t>Սույն նկարագրության նպատակներով օգտագործվում են հասկացություններ, որոնք ունեն հետեւյալ իմաստը.</w:t>
      </w:r>
    </w:p>
    <w:p w14:paraId="02C22FAC" w14:textId="77777777" w:rsidR="00B73B04" w:rsidRPr="00B73B04" w:rsidRDefault="00B73B04" w:rsidP="00B73B04">
      <w:pPr>
        <w:spacing w:after="160" w:line="360" w:lineRule="auto"/>
        <w:ind w:firstLine="567"/>
        <w:jc w:val="both"/>
        <w:rPr>
          <w:rFonts w:ascii="Sylfaen" w:hAnsi="Sylfaen"/>
        </w:rPr>
      </w:pPr>
      <w:r w:rsidRPr="00C91770">
        <w:rPr>
          <w:rFonts w:ascii="Sylfaen" w:hAnsi="Sylfaen"/>
          <w:b/>
        </w:rPr>
        <w:t>էլեկտրոնային փաստաթղթի (տեղեկությունների) վավերապայման՝</w:t>
      </w:r>
      <w:r w:rsidRPr="00B73B04">
        <w:rPr>
          <w:rFonts w:ascii="Sylfaen" w:hAnsi="Sylfaen"/>
        </w:rPr>
        <w:t xml:space="preserve"> էլեկտրոնային փաստաթղթի (տեղեկությունների) տվյալների միավոր, որը որոշակի համատեքստում համարվում է անբաժանելի:</w:t>
      </w:r>
    </w:p>
    <w:p w14:paraId="6EAB8218"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rPr>
        <w:t>եւ</w:t>
      </w:r>
      <w:r w:rsidRPr="00B73B04">
        <w:rPr>
          <w:rFonts w:ascii="Sylfaen" w:hAnsi="Sylfaen"/>
        </w:rPr>
        <w:t xml:space="preserve"> «էլեկտրոնային փաստաթղթերի </w:t>
      </w:r>
      <w:r>
        <w:rPr>
          <w:rFonts w:ascii="Sylfaen" w:hAnsi="Sylfaen"/>
        </w:rPr>
        <w:t>եւ</w:t>
      </w:r>
      <w:r w:rsidRPr="00B73B04">
        <w:rPr>
          <w:rFonts w:ascii="Sylfaen" w:hAnsi="Sylfaen"/>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B73B04">
        <w:rPr>
          <w:rFonts w:ascii="Sylfaen" w:hAnsi="Sylfaen"/>
        </w:rPr>
        <w:t xml:space="preserve"> նկարագրության մեթոդիկայով սահմանված իմաստներով։</w:t>
      </w:r>
    </w:p>
    <w:p w14:paraId="44AABDCB"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Սույն նկարագրության մեջ օգտագործվող մյուս հասկացությունները կիրառվում են Եվրասիական տնտեսական հանձնաժողովի կոլեգիայի 2022 թվականի նոյեմբերի 15-ի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թիվ 179 որոշմամբ հաստատված՝ ընդհանուր գործընթացը Եվրասիական տնտեսական միության ինտեգրված տեղեկատվական համակարգի միջոցներով իրագործելիս ընդհանուր գործընթացի տեղեկատվական փոխգործակցության կանոնների 4-րդ կետում սահմանված իմաստներով։</w:t>
      </w:r>
    </w:p>
    <w:p w14:paraId="653FF4E1"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Սույն նկարագրության 4, 7, 10, 13, 16, 19 աղյուսակներում</w:t>
      </w:r>
      <w:r>
        <w:rPr>
          <w:rFonts w:ascii="Sylfaen" w:hAnsi="Sylfaen"/>
        </w:rPr>
        <w:t xml:space="preserve"> </w:t>
      </w:r>
      <w:r w:rsidRPr="00B73B04">
        <w:rPr>
          <w:rFonts w:ascii="Sylfaen" w:hAnsi="Sylfaen"/>
        </w:rPr>
        <w:t xml:space="preserve">տեղեկատվական փոխգործակցության կանոնակարգը նշանակում է Եվրասիական տնտեսական </w:t>
      </w:r>
      <w:r w:rsidRPr="00B73B04">
        <w:rPr>
          <w:rFonts w:ascii="Sylfaen" w:hAnsi="Sylfaen"/>
        </w:rPr>
        <w:lastRenderedPageBreak/>
        <w:t xml:space="preserve">հանձնաժողովի 2022 թվականի նոյեմբերի 15-ի թիվ 179 որոշմամբ հաստատված՝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Pr>
          <w:rFonts w:ascii="Sylfaen" w:hAnsi="Sylfaen"/>
        </w:rPr>
        <w:t>եւ</w:t>
      </w:r>
      <w:r w:rsidRPr="00B73B04">
        <w:rPr>
          <w:rFonts w:ascii="Sylfaen" w:hAnsi="Sylfaen"/>
        </w:rPr>
        <w:t xml:space="preserve"> տեղեկատվական փոխգործակցության կանոնակարգը,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rPr>
        <w:t>եւ</w:t>
      </w:r>
      <w:r w:rsidRPr="00B73B04">
        <w:rPr>
          <w:rFonts w:ascii="Sylfaen" w:hAnsi="Sylfaen"/>
        </w:rPr>
        <w:t xml:space="preserve"> Եվրասիական տնտեսական հանձնաժողովի միջ</w:t>
      </w:r>
      <w:r>
        <w:rPr>
          <w:rFonts w:ascii="Sylfaen" w:hAnsi="Sylfaen"/>
        </w:rPr>
        <w:t>եւ</w:t>
      </w:r>
      <w:r w:rsidRPr="00B73B04">
        <w:rPr>
          <w:rFonts w:ascii="Sylfaen" w:hAnsi="Sylfaen"/>
        </w:rPr>
        <w:t xml:space="preserve"> տեղեկատվական փոխգործակցության կանոնակարգը,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իրագործելիս հսկիչ-վերահսկիչ գործառույթներ իրականացնող՝ Եվրասիական տնտեսական միության անդամ պետությունների մարմինների </w:t>
      </w:r>
      <w:r>
        <w:rPr>
          <w:rFonts w:ascii="Sylfaen" w:hAnsi="Sylfaen"/>
        </w:rPr>
        <w:t>եւ</w:t>
      </w:r>
      <w:r w:rsidRPr="00B73B04">
        <w:rPr>
          <w:rFonts w:ascii="Sylfaen" w:hAnsi="Sylfaen"/>
        </w:rPr>
        <w:t xml:space="preserve"> Եվրասիական տնտեսական միության </w:t>
      </w:r>
      <w:r w:rsidRPr="00B73B04">
        <w:rPr>
          <w:rFonts w:ascii="Sylfaen" w:hAnsi="Sylfaen"/>
        </w:rPr>
        <w:lastRenderedPageBreak/>
        <w:t>անդամ պետությունների լիազորված մարմինների միջ</w:t>
      </w:r>
      <w:r>
        <w:rPr>
          <w:rFonts w:ascii="Sylfaen" w:hAnsi="Sylfaen"/>
        </w:rPr>
        <w:t>եւ</w:t>
      </w:r>
      <w:r w:rsidRPr="00B73B04">
        <w:rPr>
          <w:rFonts w:ascii="Sylfaen" w:hAnsi="Sylfaen"/>
        </w:rPr>
        <w:t xml:space="preserve"> տեղեկատվական փոխգործակցության կանոնակարգը </w:t>
      </w:r>
      <w:r>
        <w:rPr>
          <w:rFonts w:ascii="Sylfaen" w:hAnsi="Sylfaen"/>
        </w:rPr>
        <w:t>եւ</w:t>
      </w:r>
      <w:r w:rsidRPr="00B73B04">
        <w:rPr>
          <w:rFonts w:ascii="Sylfaen" w:hAnsi="Sylfaen"/>
        </w:rPr>
        <w:t xml:space="preserve"> «Եվրասիական տնտեսական միության մաքսային տարածքում վարակիչ </w:t>
      </w:r>
      <w:r>
        <w:rPr>
          <w:rFonts w:ascii="Sylfaen" w:hAnsi="Sylfaen"/>
        </w:rPr>
        <w:t>եւ</w:t>
      </w:r>
      <w:r w:rsidRPr="00B73B04">
        <w:rPr>
          <w:rFonts w:ascii="Sylfaen" w:hAnsi="Sylfaen"/>
        </w:rPr>
        <w:t xml:space="preserve"> զանգվածային ոչ վարակիչ հիվանդությունների (թունավորումների) հայտնաբերման </w:t>
      </w:r>
      <w:r>
        <w:rPr>
          <w:rFonts w:ascii="Sylfaen" w:hAnsi="Sylfaen"/>
        </w:rPr>
        <w:t>եւ</w:t>
      </w:r>
      <w:r w:rsidRPr="00B73B04">
        <w:rPr>
          <w:rFonts w:ascii="Sylfaen" w:hAnsi="Sylfaen"/>
        </w:rPr>
        <w:t xml:space="preserve"> (կամ) մարդու կյանքի, առողջության </w:t>
      </w:r>
      <w:r>
        <w:rPr>
          <w:rFonts w:ascii="Sylfaen" w:hAnsi="Sylfaen"/>
        </w:rPr>
        <w:t>եւ</w:t>
      </w:r>
      <w:r w:rsidRPr="00B73B04">
        <w:rPr>
          <w:rFonts w:ascii="Sylfaen" w:hAnsi="Sylfaen"/>
        </w:rPr>
        <w:t xml:space="preserve"> նրա կենսամիջավայրի համար վտանգավոր արտադրանքի տարածման դեպքերի մասին, ինչպես նա</w:t>
      </w:r>
      <w:r>
        <w:rPr>
          <w:rFonts w:ascii="Sylfaen" w:hAnsi="Sylfaen"/>
        </w:rPr>
        <w:t>եւ</w:t>
      </w:r>
      <w:r w:rsidRPr="00B73B04">
        <w:rPr>
          <w:rFonts w:ascii="Sylfaen" w:hAnsi="Sylfaen"/>
        </w:rPr>
        <w:t xml:space="preserve"> ձեռնարկված սանիտարական միջոցների մասին տվյալների բազայի ձ</w:t>
      </w:r>
      <w:r>
        <w:rPr>
          <w:rFonts w:ascii="Sylfaen" w:hAnsi="Sylfaen"/>
        </w:rPr>
        <w:t>եւ</w:t>
      </w:r>
      <w:r w:rsidRPr="00B73B04">
        <w:rPr>
          <w:rFonts w:ascii="Sylfaen" w:hAnsi="Sylfaen"/>
        </w:rPr>
        <w:t xml:space="preserve">ավորում, վարում </w:t>
      </w:r>
      <w:r>
        <w:rPr>
          <w:rFonts w:ascii="Sylfaen" w:hAnsi="Sylfaen"/>
        </w:rPr>
        <w:t>եւ</w:t>
      </w:r>
      <w:r w:rsidRPr="00B73B04">
        <w:rPr>
          <w:rFonts w:ascii="Sylfaen" w:hAnsi="Sylfaen"/>
        </w:rPr>
        <w:t xml:space="preserve"> օգտագործում» ընդհանուր գործընթացը Եվրասիական տնտեսական միության ինտեգրված տեղեկատվական համակարգի միջոցներով իրագործելիս հսկիչ-վերահսկիչ գործառույթներ իրականացնող՝ Եվրասիական տնտեսական միության անդամ պետությունների մարմինների </w:t>
      </w:r>
      <w:r>
        <w:rPr>
          <w:rFonts w:ascii="Sylfaen" w:hAnsi="Sylfaen"/>
        </w:rPr>
        <w:t>եւ</w:t>
      </w:r>
      <w:r w:rsidRPr="00B73B04">
        <w:rPr>
          <w:rFonts w:ascii="Sylfaen" w:hAnsi="Sylfaen"/>
        </w:rPr>
        <w:t xml:space="preserve"> Եվրասիական տնտեսական հանձնաժողովի միջ</w:t>
      </w:r>
      <w:r>
        <w:rPr>
          <w:rFonts w:ascii="Sylfaen" w:hAnsi="Sylfaen"/>
        </w:rPr>
        <w:t>եւ</w:t>
      </w:r>
      <w:r w:rsidRPr="00B73B04">
        <w:rPr>
          <w:rFonts w:ascii="Sylfaen" w:hAnsi="Sylfaen"/>
        </w:rPr>
        <w:t xml:space="preserve"> տեղեկատվական փոխգործակցության կանոնակարգը։</w:t>
      </w:r>
    </w:p>
    <w:p w14:paraId="61A2374D" w14:textId="77777777" w:rsidR="00B73B04" w:rsidRPr="00B73B04" w:rsidRDefault="00B73B04" w:rsidP="00B73B04">
      <w:pPr>
        <w:spacing w:after="160" w:line="360" w:lineRule="auto"/>
        <w:ind w:left="1440"/>
        <w:jc w:val="both"/>
        <w:rPr>
          <w:rFonts w:ascii="Sylfaen" w:hAnsi="Sylfaen"/>
        </w:rPr>
      </w:pPr>
    </w:p>
    <w:p w14:paraId="27305D77" w14:textId="77777777" w:rsidR="00B73B04" w:rsidRPr="00B73B04" w:rsidRDefault="00B73B04" w:rsidP="00C91770">
      <w:pPr>
        <w:spacing w:after="160" w:line="360" w:lineRule="auto"/>
        <w:jc w:val="center"/>
        <w:rPr>
          <w:rFonts w:ascii="Sylfaen" w:hAnsi="Sylfaen"/>
        </w:rPr>
      </w:pPr>
      <w:r w:rsidRPr="00B73B04">
        <w:rPr>
          <w:rFonts w:ascii="Sylfaen" w:hAnsi="Sylfaen"/>
        </w:rPr>
        <w:t xml:space="preserve">IV. Էլեկտրոնային փաստաթղթերի </w:t>
      </w:r>
      <w:r>
        <w:rPr>
          <w:rFonts w:ascii="Sylfaen" w:hAnsi="Sylfaen"/>
        </w:rPr>
        <w:t>եւ</w:t>
      </w:r>
      <w:r w:rsidRPr="00B73B04">
        <w:rPr>
          <w:rFonts w:ascii="Sylfaen" w:hAnsi="Sylfaen"/>
        </w:rPr>
        <w:t xml:space="preserve"> տեղեկությունների կառուցվածքները</w:t>
      </w:r>
    </w:p>
    <w:p w14:paraId="057E6591"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9.</w:t>
      </w:r>
      <w:r w:rsidR="00C91770" w:rsidRPr="00C91770">
        <w:rPr>
          <w:rFonts w:ascii="Sylfaen" w:hAnsi="Sylfaen"/>
        </w:rPr>
        <w:tab/>
      </w:r>
      <w:r w:rsidRPr="00B73B04">
        <w:rPr>
          <w:rFonts w:ascii="Sylfaen" w:hAnsi="Sylfaen"/>
        </w:rPr>
        <w:t>Էլեկտրոնային փաստաթղթերի եւ տեղեկությունների կառուցվածքների ցանկը բերված է 1-ին աղյուսակում։</w:t>
      </w:r>
    </w:p>
    <w:p w14:paraId="5D0B1C27" w14:textId="77777777" w:rsidR="00B73B04" w:rsidRPr="00B73B04" w:rsidRDefault="00B73B04" w:rsidP="00B73B04">
      <w:pPr>
        <w:pStyle w:val="Tablecaption0"/>
        <w:shd w:val="clear" w:color="auto" w:fill="auto"/>
        <w:spacing w:after="160" w:line="360" w:lineRule="auto"/>
        <w:rPr>
          <w:rFonts w:ascii="Sylfaen" w:hAnsi="Sylfaen"/>
          <w:sz w:val="24"/>
          <w:szCs w:val="24"/>
        </w:rPr>
      </w:pPr>
    </w:p>
    <w:p w14:paraId="0E43F204" w14:textId="77777777" w:rsidR="00B73B04" w:rsidRPr="00B73B04" w:rsidRDefault="00B73B04" w:rsidP="00933C49">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t>Աղյուսակ 1</w:t>
      </w:r>
    </w:p>
    <w:p w14:paraId="5FA841DE" w14:textId="77777777" w:rsidR="00B73B04" w:rsidRPr="00B73B04" w:rsidRDefault="00B73B04" w:rsidP="00B73B04">
      <w:pPr>
        <w:spacing w:after="160" w:line="360" w:lineRule="auto"/>
        <w:rPr>
          <w:rFonts w:ascii="Sylfaen" w:hAnsi="Sylfaen"/>
        </w:rPr>
      </w:pPr>
      <w:r w:rsidRPr="00B73B04">
        <w:rPr>
          <w:rFonts w:ascii="Sylfaen" w:hAnsi="Sylfaen"/>
        </w:rPr>
        <w:t xml:space="preserve">Էլեկտրոնային փաստաթղթերի </w:t>
      </w:r>
      <w:r>
        <w:rPr>
          <w:rFonts w:ascii="Sylfaen" w:hAnsi="Sylfaen"/>
        </w:rPr>
        <w:t>եւ</w:t>
      </w:r>
      <w:r w:rsidRPr="00B73B04">
        <w:rPr>
          <w:rFonts w:ascii="Sylfaen" w:hAnsi="Sylfaen"/>
        </w:rPr>
        <w:t xml:space="preserve"> տեղեկությունների կառուցվածքների ցանկը</w:t>
      </w:r>
    </w:p>
    <w:tbl>
      <w:tblPr>
        <w:tblOverlap w:val="never"/>
        <w:tblW w:w="9998" w:type="dxa"/>
        <w:jc w:val="center"/>
        <w:tblLayout w:type="fixed"/>
        <w:tblCellMar>
          <w:left w:w="10" w:type="dxa"/>
          <w:right w:w="10" w:type="dxa"/>
        </w:tblCellMar>
        <w:tblLook w:val="04A0" w:firstRow="1" w:lastRow="0" w:firstColumn="1" w:lastColumn="0" w:noHBand="0" w:noVBand="1"/>
      </w:tblPr>
      <w:tblGrid>
        <w:gridCol w:w="1068"/>
        <w:gridCol w:w="2234"/>
        <w:gridCol w:w="3285"/>
        <w:gridCol w:w="3411"/>
      </w:tblGrid>
      <w:tr w:rsidR="00B73B04" w:rsidRPr="00933C49" w14:paraId="13603BEA" w14:textId="77777777" w:rsidTr="0090129E">
        <w:trPr>
          <w:tblHeader/>
          <w:jc w:val="center"/>
        </w:trPr>
        <w:tc>
          <w:tcPr>
            <w:tcW w:w="1068" w:type="dxa"/>
            <w:tcBorders>
              <w:top w:val="single" w:sz="4" w:space="0" w:color="auto"/>
              <w:left w:val="single" w:sz="4" w:space="0" w:color="auto"/>
            </w:tcBorders>
            <w:shd w:val="clear" w:color="auto" w:fill="FFFFFF"/>
          </w:tcPr>
          <w:p w14:paraId="54F3C740"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Համարը՝</w:t>
            </w:r>
          </w:p>
          <w:p w14:paraId="272FC7C8"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ը/կ</w:t>
            </w:r>
          </w:p>
        </w:tc>
        <w:tc>
          <w:tcPr>
            <w:tcW w:w="2234" w:type="dxa"/>
            <w:tcBorders>
              <w:top w:val="single" w:sz="4" w:space="0" w:color="auto"/>
              <w:left w:val="single" w:sz="4" w:space="0" w:color="auto"/>
            </w:tcBorders>
            <w:shd w:val="clear" w:color="auto" w:fill="FFFFFF"/>
          </w:tcPr>
          <w:p w14:paraId="6F0FFBDA" w14:textId="77777777" w:rsidR="00B73B04" w:rsidRPr="00933C49" w:rsidRDefault="00B73B04" w:rsidP="00C91770">
            <w:pPr>
              <w:spacing w:after="120"/>
              <w:ind w:left="-44"/>
              <w:jc w:val="center"/>
              <w:rPr>
                <w:rFonts w:ascii="Sylfaen" w:hAnsi="Sylfaen"/>
                <w:sz w:val="20"/>
              </w:rPr>
            </w:pPr>
            <w:r w:rsidRPr="00933C49">
              <w:rPr>
                <w:rStyle w:val="Bodytext211pt"/>
                <w:rFonts w:ascii="Sylfaen" w:eastAsia="Microsoft Sans Serif" w:hAnsi="Sylfaen"/>
                <w:sz w:val="20"/>
                <w:szCs w:val="24"/>
              </w:rPr>
              <w:t>Նույնականացուցիչը</w:t>
            </w:r>
          </w:p>
        </w:tc>
        <w:tc>
          <w:tcPr>
            <w:tcW w:w="3285" w:type="dxa"/>
            <w:tcBorders>
              <w:top w:val="single" w:sz="4" w:space="0" w:color="auto"/>
              <w:left w:val="single" w:sz="4" w:space="0" w:color="auto"/>
            </w:tcBorders>
            <w:shd w:val="clear" w:color="auto" w:fill="FFFFFF"/>
          </w:tcPr>
          <w:p w14:paraId="533DBCE0"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Անունը</w:t>
            </w:r>
          </w:p>
        </w:tc>
        <w:tc>
          <w:tcPr>
            <w:tcW w:w="3411" w:type="dxa"/>
            <w:tcBorders>
              <w:top w:val="single" w:sz="4" w:space="0" w:color="auto"/>
              <w:left w:val="single" w:sz="4" w:space="0" w:color="auto"/>
              <w:right w:val="single" w:sz="4" w:space="0" w:color="auto"/>
            </w:tcBorders>
            <w:shd w:val="clear" w:color="auto" w:fill="FFFFFF"/>
          </w:tcPr>
          <w:p w14:paraId="0283BFC3"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Անվանումների տարածությունը</w:t>
            </w:r>
          </w:p>
        </w:tc>
      </w:tr>
      <w:tr w:rsidR="00B73B04" w:rsidRPr="00933C49" w14:paraId="2527C65E" w14:textId="77777777" w:rsidTr="0090129E">
        <w:trPr>
          <w:tblHeader/>
          <w:jc w:val="center"/>
        </w:trPr>
        <w:tc>
          <w:tcPr>
            <w:tcW w:w="1068" w:type="dxa"/>
            <w:tcBorders>
              <w:top w:val="single" w:sz="4" w:space="0" w:color="auto"/>
              <w:left w:val="single" w:sz="4" w:space="0" w:color="auto"/>
            </w:tcBorders>
            <w:shd w:val="clear" w:color="auto" w:fill="FFFFFF"/>
          </w:tcPr>
          <w:p w14:paraId="6DE72998"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1</w:t>
            </w:r>
          </w:p>
        </w:tc>
        <w:tc>
          <w:tcPr>
            <w:tcW w:w="2234" w:type="dxa"/>
            <w:tcBorders>
              <w:top w:val="single" w:sz="4" w:space="0" w:color="auto"/>
              <w:left w:val="single" w:sz="4" w:space="0" w:color="auto"/>
            </w:tcBorders>
            <w:shd w:val="clear" w:color="auto" w:fill="FFFFFF"/>
          </w:tcPr>
          <w:p w14:paraId="583395CB"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2</w:t>
            </w:r>
          </w:p>
        </w:tc>
        <w:tc>
          <w:tcPr>
            <w:tcW w:w="3285" w:type="dxa"/>
            <w:tcBorders>
              <w:top w:val="single" w:sz="4" w:space="0" w:color="auto"/>
              <w:left w:val="single" w:sz="4" w:space="0" w:color="auto"/>
            </w:tcBorders>
            <w:shd w:val="clear" w:color="auto" w:fill="FFFFFF"/>
          </w:tcPr>
          <w:p w14:paraId="4E066409"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3</w:t>
            </w:r>
          </w:p>
        </w:tc>
        <w:tc>
          <w:tcPr>
            <w:tcW w:w="3411" w:type="dxa"/>
            <w:tcBorders>
              <w:top w:val="single" w:sz="4" w:space="0" w:color="auto"/>
              <w:left w:val="single" w:sz="4" w:space="0" w:color="auto"/>
              <w:right w:val="single" w:sz="4" w:space="0" w:color="auto"/>
            </w:tcBorders>
            <w:shd w:val="clear" w:color="auto" w:fill="FFFFFF"/>
          </w:tcPr>
          <w:p w14:paraId="66389E8F" w14:textId="77777777" w:rsidR="00B73B04" w:rsidRPr="00933C49" w:rsidRDefault="00B73B04" w:rsidP="00C91770">
            <w:pPr>
              <w:spacing w:after="120"/>
              <w:ind w:left="-110"/>
              <w:jc w:val="center"/>
              <w:rPr>
                <w:rFonts w:ascii="Sylfaen" w:hAnsi="Sylfaen"/>
                <w:sz w:val="20"/>
              </w:rPr>
            </w:pPr>
            <w:r w:rsidRPr="00933C49">
              <w:rPr>
                <w:rStyle w:val="Bodytext211pt"/>
                <w:rFonts w:ascii="Sylfaen" w:eastAsia="Microsoft Sans Serif" w:hAnsi="Sylfaen"/>
                <w:sz w:val="20"/>
                <w:szCs w:val="24"/>
              </w:rPr>
              <w:t>4</w:t>
            </w:r>
          </w:p>
        </w:tc>
      </w:tr>
      <w:tr w:rsidR="00B73B04" w:rsidRPr="00933C49" w14:paraId="7EFE330D" w14:textId="77777777" w:rsidTr="00C91770">
        <w:trPr>
          <w:jc w:val="center"/>
        </w:trPr>
        <w:tc>
          <w:tcPr>
            <w:tcW w:w="1068" w:type="dxa"/>
            <w:tcBorders>
              <w:top w:val="single" w:sz="4" w:space="0" w:color="auto"/>
              <w:left w:val="single" w:sz="4" w:space="0" w:color="auto"/>
            </w:tcBorders>
            <w:shd w:val="clear" w:color="auto" w:fill="FFFFFF"/>
          </w:tcPr>
          <w:p w14:paraId="01F1C5A4"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1</w:t>
            </w:r>
          </w:p>
        </w:tc>
        <w:tc>
          <w:tcPr>
            <w:tcW w:w="8930" w:type="dxa"/>
            <w:gridSpan w:val="3"/>
            <w:tcBorders>
              <w:top w:val="single" w:sz="4" w:space="0" w:color="auto"/>
              <w:left w:val="single" w:sz="4" w:space="0" w:color="auto"/>
              <w:right w:val="single" w:sz="4" w:space="0" w:color="auto"/>
            </w:tcBorders>
            <w:shd w:val="clear" w:color="auto" w:fill="FFFFFF"/>
          </w:tcPr>
          <w:p w14:paraId="3337CE9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Բազիսային մոդելում էլեկտրոնային փաստաթղթերի եւ տեղեկությունների կառուցվածքները</w:t>
            </w:r>
          </w:p>
        </w:tc>
      </w:tr>
      <w:tr w:rsidR="00B73B04" w:rsidRPr="00933C49" w14:paraId="46A33EBB" w14:textId="77777777" w:rsidTr="00C91770">
        <w:trPr>
          <w:jc w:val="center"/>
        </w:trPr>
        <w:tc>
          <w:tcPr>
            <w:tcW w:w="1068" w:type="dxa"/>
            <w:tcBorders>
              <w:top w:val="single" w:sz="4" w:space="0" w:color="auto"/>
              <w:left w:val="single" w:sz="4" w:space="0" w:color="auto"/>
            </w:tcBorders>
            <w:shd w:val="clear" w:color="auto" w:fill="FFFFFF"/>
          </w:tcPr>
          <w:p w14:paraId="78F97EA4"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1.1</w:t>
            </w:r>
          </w:p>
        </w:tc>
        <w:tc>
          <w:tcPr>
            <w:tcW w:w="2234" w:type="dxa"/>
            <w:tcBorders>
              <w:top w:val="single" w:sz="4" w:space="0" w:color="auto"/>
              <w:left w:val="single" w:sz="4" w:space="0" w:color="auto"/>
            </w:tcBorders>
            <w:shd w:val="clear" w:color="auto" w:fill="FFFFFF"/>
          </w:tcPr>
          <w:p w14:paraId="167C62C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R.006</w:t>
            </w:r>
          </w:p>
        </w:tc>
        <w:tc>
          <w:tcPr>
            <w:tcW w:w="3285" w:type="dxa"/>
            <w:tcBorders>
              <w:top w:val="single" w:sz="4" w:space="0" w:color="auto"/>
              <w:left w:val="single" w:sz="4" w:space="0" w:color="auto"/>
            </w:tcBorders>
            <w:shd w:val="clear" w:color="auto" w:fill="FFFFFF"/>
          </w:tcPr>
          <w:p w14:paraId="3CE60FE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մշակման արդյունքի մասին ծանուցում</w:t>
            </w:r>
          </w:p>
        </w:tc>
        <w:tc>
          <w:tcPr>
            <w:tcW w:w="3411" w:type="dxa"/>
            <w:tcBorders>
              <w:top w:val="single" w:sz="4" w:space="0" w:color="auto"/>
              <w:left w:val="single" w:sz="4" w:space="0" w:color="auto"/>
              <w:right w:val="single" w:sz="4" w:space="0" w:color="auto"/>
            </w:tcBorders>
            <w:shd w:val="clear" w:color="auto" w:fill="FFFFFF"/>
          </w:tcPr>
          <w:p w14:paraId="60FC35A7" w14:textId="77777777" w:rsidR="00B73B04" w:rsidRPr="00933C49" w:rsidRDefault="00B73B04" w:rsidP="00933C49">
            <w:pPr>
              <w:spacing w:after="120"/>
              <w:jc w:val="both"/>
              <w:rPr>
                <w:rFonts w:ascii="Sylfaen" w:hAnsi="Sylfaen"/>
                <w:sz w:val="20"/>
              </w:rPr>
            </w:pPr>
            <w:r w:rsidRPr="00933C49">
              <w:rPr>
                <w:rStyle w:val="Bodytext211pt"/>
                <w:rFonts w:ascii="Sylfaen" w:eastAsia="Microsoft Sans Serif" w:hAnsi="Sylfaen"/>
                <w:sz w:val="20"/>
                <w:szCs w:val="24"/>
              </w:rPr>
              <w:t>urn:EEC:R:ProcessingResultDetails:vY.Y.Y</w:t>
            </w:r>
          </w:p>
        </w:tc>
      </w:tr>
      <w:tr w:rsidR="00B73B04" w:rsidRPr="00933C49" w14:paraId="1169C9C3" w14:textId="77777777" w:rsidTr="00C91770">
        <w:trPr>
          <w:jc w:val="center"/>
        </w:trPr>
        <w:tc>
          <w:tcPr>
            <w:tcW w:w="1068" w:type="dxa"/>
            <w:tcBorders>
              <w:top w:val="single" w:sz="4" w:space="0" w:color="auto"/>
              <w:left w:val="single" w:sz="4" w:space="0" w:color="auto"/>
            </w:tcBorders>
            <w:shd w:val="clear" w:color="auto" w:fill="FFFFFF"/>
          </w:tcPr>
          <w:p w14:paraId="7FAA5775"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1.2</w:t>
            </w:r>
          </w:p>
        </w:tc>
        <w:tc>
          <w:tcPr>
            <w:tcW w:w="2234" w:type="dxa"/>
            <w:tcBorders>
              <w:top w:val="single" w:sz="4" w:space="0" w:color="auto"/>
              <w:left w:val="single" w:sz="4" w:space="0" w:color="auto"/>
            </w:tcBorders>
            <w:shd w:val="clear" w:color="auto" w:fill="FFFFFF"/>
          </w:tcPr>
          <w:p w14:paraId="44EA274E"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R.007</w:t>
            </w:r>
          </w:p>
        </w:tc>
        <w:tc>
          <w:tcPr>
            <w:tcW w:w="3285" w:type="dxa"/>
            <w:tcBorders>
              <w:top w:val="single" w:sz="4" w:space="0" w:color="auto"/>
              <w:left w:val="single" w:sz="4" w:space="0" w:color="auto"/>
            </w:tcBorders>
            <w:shd w:val="clear" w:color="auto" w:fill="FFFFFF"/>
          </w:tcPr>
          <w:p w14:paraId="65F2A24B"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ընդհանուր ռեսուրսի արդիականացման վիճակ</w:t>
            </w:r>
          </w:p>
        </w:tc>
        <w:tc>
          <w:tcPr>
            <w:tcW w:w="3411" w:type="dxa"/>
            <w:tcBorders>
              <w:top w:val="single" w:sz="4" w:space="0" w:color="auto"/>
              <w:left w:val="single" w:sz="4" w:space="0" w:color="auto"/>
              <w:right w:val="single" w:sz="4" w:space="0" w:color="auto"/>
            </w:tcBorders>
            <w:shd w:val="clear" w:color="auto" w:fill="FFFFFF"/>
          </w:tcPr>
          <w:p w14:paraId="2848F19D" w14:textId="77777777" w:rsidR="00B73B04" w:rsidRPr="00933C49" w:rsidRDefault="00B73B04" w:rsidP="00933C49">
            <w:pPr>
              <w:spacing w:after="120"/>
              <w:jc w:val="both"/>
              <w:rPr>
                <w:rFonts w:ascii="Sylfaen" w:hAnsi="Sylfaen"/>
                <w:sz w:val="20"/>
              </w:rPr>
            </w:pPr>
            <w:r w:rsidRPr="00933C49">
              <w:rPr>
                <w:rStyle w:val="Bodytext211pt"/>
                <w:rFonts w:ascii="Sylfaen" w:eastAsia="Microsoft Sans Serif" w:hAnsi="Sylfaen"/>
                <w:sz w:val="20"/>
                <w:szCs w:val="24"/>
              </w:rPr>
              <w:t>urn:EEC:R:ResourceStatusDetails:vY.Y.Y</w:t>
            </w:r>
          </w:p>
        </w:tc>
      </w:tr>
      <w:tr w:rsidR="00B73B04" w:rsidRPr="00933C49" w14:paraId="4906DF3E" w14:textId="77777777" w:rsidTr="00C91770">
        <w:trPr>
          <w:jc w:val="center"/>
        </w:trPr>
        <w:tc>
          <w:tcPr>
            <w:tcW w:w="1068" w:type="dxa"/>
            <w:tcBorders>
              <w:top w:val="single" w:sz="4" w:space="0" w:color="auto"/>
              <w:left w:val="single" w:sz="4" w:space="0" w:color="auto"/>
            </w:tcBorders>
            <w:shd w:val="clear" w:color="auto" w:fill="FFFFFF"/>
          </w:tcPr>
          <w:p w14:paraId="226DFA62"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2</w:t>
            </w:r>
          </w:p>
        </w:tc>
        <w:tc>
          <w:tcPr>
            <w:tcW w:w="8930" w:type="dxa"/>
            <w:gridSpan w:val="3"/>
            <w:tcBorders>
              <w:top w:val="single" w:sz="4" w:space="0" w:color="auto"/>
              <w:left w:val="single" w:sz="4" w:space="0" w:color="auto"/>
              <w:right w:val="single" w:sz="4" w:space="0" w:color="auto"/>
            </w:tcBorders>
            <w:shd w:val="clear" w:color="auto" w:fill="FFFFFF"/>
          </w:tcPr>
          <w:p w14:paraId="702B527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Առարկայական ոլորտում էլեկտրոնային փաստաթղթերի եւ տեղեկությունների կառուցվածքները</w:t>
            </w:r>
          </w:p>
        </w:tc>
      </w:tr>
      <w:tr w:rsidR="00B73B04" w:rsidRPr="00933C49" w14:paraId="4397627C" w14:textId="77777777" w:rsidTr="00C91770">
        <w:trPr>
          <w:jc w:val="center"/>
        </w:trPr>
        <w:tc>
          <w:tcPr>
            <w:tcW w:w="1068" w:type="dxa"/>
            <w:tcBorders>
              <w:top w:val="single" w:sz="4" w:space="0" w:color="auto"/>
              <w:left w:val="single" w:sz="4" w:space="0" w:color="auto"/>
            </w:tcBorders>
            <w:shd w:val="clear" w:color="auto" w:fill="FFFFFF"/>
          </w:tcPr>
          <w:p w14:paraId="27AF22DE"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2.1</w:t>
            </w:r>
          </w:p>
        </w:tc>
        <w:tc>
          <w:tcPr>
            <w:tcW w:w="2234" w:type="dxa"/>
            <w:tcBorders>
              <w:top w:val="single" w:sz="4" w:space="0" w:color="auto"/>
              <w:left w:val="single" w:sz="4" w:space="0" w:color="auto"/>
            </w:tcBorders>
            <w:shd w:val="clear" w:color="auto" w:fill="FFFFFF"/>
          </w:tcPr>
          <w:p w14:paraId="04D9743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R.SM.SS.08.001</w:t>
            </w:r>
          </w:p>
        </w:tc>
        <w:tc>
          <w:tcPr>
            <w:tcW w:w="3285" w:type="dxa"/>
            <w:tcBorders>
              <w:top w:val="single" w:sz="4" w:space="0" w:color="auto"/>
              <w:left w:val="single" w:sz="4" w:space="0" w:color="auto"/>
            </w:tcBorders>
            <w:shd w:val="clear" w:color="auto" w:fill="FFFFFF"/>
          </w:tcPr>
          <w:p w14:paraId="254C4C75"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 xml:space="preserve">հիվանդությունների հայտնաբերման եւ ձեռնարկված </w:t>
            </w:r>
            <w:r w:rsidRPr="00933C49">
              <w:rPr>
                <w:rStyle w:val="Bodytext211pt"/>
                <w:rFonts w:ascii="Sylfaen" w:eastAsia="Microsoft Sans Serif" w:hAnsi="Sylfaen"/>
                <w:sz w:val="20"/>
                <w:szCs w:val="24"/>
              </w:rPr>
              <w:lastRenderedPageBreak/>
              <w:t>սանիտարական միջոցների մասին տեղեկություններ</w:t>
            </w:r>
          </w:p>
        </w:tc>
        <w:tc>
          <w:tcPr>
            <w:tcW w:w="3411" w:type="dxa"/>
            <w:tcBorders>
              <w:top w:val="single" w:sz="4" w:space="0" w:color="auto"/>
              <w:left w:val="single" w:sz="4" w:space="0" w:color="auto"/>
              <w:right w:val="single" w:sz="4" w:space="0" w:color="auto"/>
            </w:tcBorders>
            <w:shd w:val="clear" w:color="auto" w:fill="FFFFFF"/>
          </w:tcPr>
          <w:p w14:paraId="7B1DDC3F" w14:textId="77777777" w:rsidR="00B73B04" w:rsidRPr="00933C49" w:rsidRDefault="00B73B04" w:rsidP="00933C49">
            <w:pPr>
              <w:spacing w:after="120"/>
              <w:jc w:val="both"/>
              <w:rPr>
                <w:rFonts w:ascii="Sylfaen" w:hAnsi="Sylfaen"/>
                <w:sz w:val="20"/>
              </w:rPr>
            </w:pPr>
            <w:r w:rsidRPr="00933C49">
              <w:rPr>
                <w:rStyle w:val="Bodytext211pt"/>
                <w:rFonts w:ascii="Sylfaen" w:eastAsia="Microsoft Sans Serif" w:hAnsi="Sylfaen"/>
                <w:sz w:val="20"/>
                <w:szCs w:val="24"/>
              </w:rPr>
              <w:lastRenderedPageBreak/>
              <w:t>urn:EEC:R:SM:SS:08:PublicHealthAlert:</w:t>
            </w:r>
            <w:r w:rsidRPr="00933C49">
              <w:rPr>
                <w:rStyle w:val="Bodytext211pt"/>
                <w:rFonts w:ascii="Sylfaen" w:eastAsia="Microsoft Sans Serif" w:hAnsi="Sylfaen"/>
                <w:sz w:val="20"/>
                <w:szCs w:val="24"/>
              </w:rPr>
              <w:lastRenderedPageBreak/>
              <w:t>v1.0.0</w:t>
            </w:r>
          </w:p>
        </w:tc>
      </w:tr>
      <w:tr w:rsidR="00B73B04" w:rsidRPr="00933C49" w14:paraId="18DFAFEF" w14:textId="77777777" w:rsidTr="00C91770">
        <w:trPr>
          <w:jc w:val="center"/>
        </w:trPr>
        <w:tc>
          <w:tcPr>
            <w:tcW w:w="1068" w:type="dxa"/>
            <w:tcBorders>
              <w:top w:val="single" w:sz="4" w:space="0" w:color="auto"/>
              <w:left w:val="single" w:sz="4" w:space="0" w:color="auto"/>
            </w:tcBorders>
            <w:shd w:val="clear" w:color="auto" w:fill="FFFFFF"/>
          </w:tcPr>
          <w:p w14:paraId="21AA03CB"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lastRenderedPageBreak/>
              <w:t>2.2</w:t>
            </w:r>
          </w:p>
        </w:tc>
        <w:tc>
          <w:tcPr>
            <w:tcW w:w="2234" w:type="dxa"/>
            <w:tcBorders>
              <w:top w:val="single" w:sz="4" w:space="0" w:color="auto"/>
              <w:left w:val="single" w:sz="4" w:space="0" w:color="auto"/>
            </w:tcBorders>
            <w:shd w:val="clear" w:color="auto" w:fill="FFFFFF"/>
          </w:tcPr>
          <w:p w14:paraId="126046EF"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R.SM.SS.08.002</w:t>
            </w:r>
          </w:p>
        </w:tc>
        <w:tc>
          <w:tcPr>
            <w:tcW w:w="3285" w:type="dxa"/>
            <w:tcBorders>
              <w:top w:val="single" w:sz="4" w:space="0" w:color="auto"/>
              <w:left w:val="single" w:sz="4" w:space="0" w:color="auto"/>
            </w:tcBorders>
            <w:shd w:val="clear" w:color="auto" w:fill="FFFFFF"/>
          </w:tcPr>
          <w:p w14:paraId="128DFD8B"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վտանգավոր արտադրանքի հայտնաբերման եւ ձեռնարկված սանիտարական միջոցների մասին տեղեկություններ</w:t>
            </w:r>
          </w:p>
        </w:tc>
        <w:tc>
          <w:tcPr>
            <w:tcW w:w="3411" w:type="dxa"/>
            <w:tcBorders>
              <w:top w:val="single" w:sz="4" w:space="0" w:color="auto"/>
              <w:left w:val="single" w:sz="4" w:space="0" w:color="auto"/>
              <w:right w:val="single" w:sz="4" w:space="0" w:color="auto"/>
            </w:tcBorders>
            <w:shd w:val="clear" w:color="auto" w:fill="FFFFFF"/>
          </w:tcPr>
          <w:p w14:paraId="6C44723E" w14:textId="77777777" w:rsidR="00B73B04" w:rsidRPr="00933C49" w:rsidRDefault="00B73B04" w:rsidP="00933C49">
            <w:pPr>
              <w:spacing w:after="120"/>
              <w:jc w:val="both"/>
              <w:rPr>
                <w:rFonts w:ascii="Sylfaen" w:hAnsi="Sylfaen"/>
                <w:sz w:val="20"/>
              </w:rPr>
            </w:pPr>
            <w:r w:rsidRPr="00933C49">
              <w:rPr>
                <w:rStyle w:val="Bodytext211pt"/>
                <w:rFonts w:ascii="Sylfaen" w:eastAsia="Microsoft Sans Serif" w:hAnsi="Sylfaen"/>
                <w:sz w:val="20"/>
                <w:szCs w:val="24"/>
              </w:rPr>
              <w:t>urn:EEC:R:SM:SS:08:DangerousProductAlert:v1.0.0</w:t>
            </w:r>
          </w:p>
        </w:tc>
      </w:tr>
      <w:tr w:rsidR="00B73B04" w:rsidRPr="00933C49" w14:paraId="2AADDA6E" w14:textId="77777777" w:rsidTr="00C91770">
        <w:trPr>
          <w:jc w:val="center"/>
        </w:trPr>
        <w:tc>
          <w:tcPr>
            <w:tcW w:w="1068" w:type="dxa"/>
            <w:tcBorders>
              <w:top w:val="single" w:sz="4" w:space="0" w:color="auto"/>
              <w:left w:val="single" w:sz="4" w:space="0" w:color="auto"/>
              <w:bottom w:val="single" w:sz="4" w:space="0" w:color="auto"/>
            </w:tcBorders>
            <w:shd w:val="clear" w:color="auto" w:fill="FFFFFF"/>
          </w:tcPr>
          <w:p w14:paraId="586D1D98"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2.3</w:t>
            </w:r>
          </w:p>
        </w:tc>
        <w:tc>
          <w:tcPr>
            <w:tcW w:w="2234" w:type="dxa"/>
            <w:tcBorders>
              <w:top w:val="single" w:sz="4" w:space="0" w:color="auto"/>
              <w:left w:val="single" w:sz="4" w:space="0" w:color="auto"/>
              <w:bottom w:val="single" w:sz="4" w:space="0" w:color="auto"/>
            </w:tcBorders>
            <w:shd w:val="clear" w:color="auto" w:fill="FFFFFF"/>
          </w:tcPr>
          <w:p w14:paraId="6D152BC7"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R.SM.SS.08.003</w:t>
            </w:r>
          </w:p>
        </w:tc>
        <w:tc>
          <w:tcPr>
            <w:tcW w:w="3285" w:type="dxa"/>
            <w:tcBorders>
              <w:top w:val="single" w:sz="4" w:space="0" w:color="auto"/>
              <w:left w:val="single" w:sz="4" w:space="0" w:color="auto"/>
              <w:bottom w:val="single" w:sz="4" w:space="0" w:color="auto"/>
            </w:tcBorders>
            <w:shd w:val="clear" w:color="auto" w:fill="FFFFFF"/>
          </w:tcPr>
          <w:p w14:paraId="603D7025"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խախտումների մասին տեղեկատվության քննարկման արդյունքների մասին տեղեկություններ</w:t>
            </w:r>
          </w:p>
        </w:tc>
        <w:tc>
          <w:tcPr>
            <w:tcW w:w="3411" w:type="dxa"/>
            <w:tcBorders>
              <w:top w:val="single" w:sz="4" w:space="0" w:color="auto"/>
              <w:left w:val="single" w:sz="4" w:space="0" w:color="auto"/>
              <w:bottom w:val="single" w:sz="4" w:space="0" w:color="auto"/>
              <w:right w:val="single" w:sz="4" w:space="0" w:color="auto"/>
            </w:tcBorders>
            <w:shd w:val="clear" w:color="auto" w:fill="FFFFFF"/>
          </w:tcPr>
          <w:p w14:paraId="30042936" w14:textId="77777777" w:rsidR="00B73B04" w:rsidRPr="00933C49" w:rsidRDefault="00B73B04" w:rsidP="00933C49">
            <w:pPr>
              <w:spacing w:after="120"/>
              <w:jc w:val="both"/>
              <w:rPr>
                <w:rFonts w:ascii="Sylfaen" w:hAnsi="Sylfaen"/>
                <w:sz w:val="20"/>
              </w:rPr>
            </w:pPr>
            <w:r w:rsidRPr="00933C49">
              <w:rPr>
                <w:rStyle w:val="Bodytext211pt"/>
                <w:rFonts w:ascii="Sylfaen" w:eastAsia="Microsoft Sans Serif" w:hAnsi="Sylfaen"/>
                <w:sz w:val="20"/>
                <w:szCs w:val="24"/>
              </w:rPr>
              <w:t>urn:EEC:R:SM:SS:08:DangerousProductAlertResponse:v1.0.0</w:t>
            </w:r>
          </w:p>
        </w:tc>
      </w:tr>
      <w:tr w:rsidR="00B73B04" w:rsidRPr="00933C49" w14:paraId="7F7B455C" w14:textId="77777777" w:rsidTr="00C91770">
        <w:trPr>
          <w:jc w:val="center"/>
        </w:trPr>
        <w:tc>
          <w:tcPr>
            <w:tcW w:w="1068" w:type="dxa"/>
            <w:tcBorders>
              <w:top w:val="single" w:sz="4" w:space="0" w:color="auto"/>
              <w:left w:val="single" w:sz="4" w:space="0" w:color="auto"/>
              <w:bottom w:val="single" w:sz="4" w:space="0" w:color="auto"/>
            </w:tcBorders>
            <w:shd w:val="clear" w:color="auto" w:fill="FFFFFF"/>
            <w:vAlign w:val="center"/>
          </w:tcPr>
          <w:p w14:paraId="6AA17152" w14:textId="77777777" w:rsidR="00B73B04" w:rsidRPr="00933C49" w:rsidRDefault="00B73B04" w:rsidP="00F34EC6">
            <w:pPr>
              <w:spacing w:after="120"/>
              <w:ind w:left="31"/>
              <w:jc w:val="center"/>
              <w:rPr>
                <w:rFonts w:ascii="Sylfaen" w:hAnsi="Sylfaen"/>
                <w:sz w:val="20"/>
              </w:rPr>
            </w:pPr>
            <w:r w:rsidRPr="00933C49">
              <w:rPr>
                <w:rStyle w:val="Bodytext211pt"/>
                <w:rFonts w:ascii="Sylfaen" w:eastAsia="Microsoft Sans Serif" w:hAnsi="Sylfaen"/>
                <w:sz w:val="20"/>
                <w:szCs w:val="24"/>
              </w:rPr>
              <w:t>2.4</w:t>
            </w:r>
          </w:p>
        </w:tc>
        <w:tc>
          <w:tcPr>
            <w:tcW w:w="2234" w:type="dxa"/>
            <w:tcBorders>
              <w:top w:val="single" w:sz="4" w:space="0" w:color="auto"/>
              <w:left w:val="single" w:sz="4" w:space="0" w:color="auto"/>
              <w:bottom w:val="single" w:sz="4" w:space="0" w:color="auto"/>
            </w:tcBorders>
            <w:shd w:val="clear" w:color="auto" w:fill="FFFFFF"/>
            <w:vAlign w:val="center"/>
          </w:tcPr>
          <w:p w14:paraId="4E853BF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R.SM.SS.08.004</w:t>
            </w:r>
          </w:p>
        </w:tc>
        <w:tc>
          <w:tcPr>
            <w:tcW w:w="3285" w:type="dxa"/>
            <w:tcBorders>
              <w:top w:val="single" w:sz="4" w:space="0" w:color="auto"/>
              <w:left w:val="single" w:sz="4" w:space="0" w:color="auto"/>
              <w:bottom w:val="single" w:sz="4" w:space="0" w:color="auto"/>
            </w:tcBorders>
            <w:shd w:val="clear" w:color="auto" w:fill="FFFFFF"/>
            <w:vAlign w:val="center"/>
          </w:tcPr>
          <w:p w14:paraId="68596EA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լաբորատոր հետազոտությունների արձանագրությունների մասին տեղեկություններ</w:t>
            </w:r>
          </w:p>
        </w:tc>
        <w:tc>
          <w:tcPr>
            <w:tcW w:w="3411" w:type="dxa"/>
            <w:tcBorders>
              <w:top w:val="single" w:sz="4" w:space="0" w:color="auto"/>
              <w:left w:val="single" w:sz="4" w:space="0" w:color="auto"/>
              <w:bottom w:val="single" w:sz="4" w:space="0" w:color="auto"/>
              <w:right w:val="single" w:sz="4" w:space="0" w:color="auto"/>
            </w:tcBorders>
            <w:shd w:val="clear" w:color="auto" w:fill="FFFFFF"/>
            <w:vAlign w:val="center"/>
          </w:tcPr>
          <w:p w14:paraId="49F60DC6" w14:textId="77777777" w:rsidR="00B73B04" w:rsidRPr="00933C49" w:rsidRDefault="00B73B04" w:rsidP="00933C49">
            <w:pPr>
              <w:spacing w:after="120"/>
              <w:jc w:val="both"/>
              <w:rPr>
                <w:rFonts w:ascii="Sylfaen" w:hAnsi="Sylfaen"/>
                <w:sz w:val="20"/>
              </w:rPr>
            </w:pPr>
            <w:r w:rsidRPr="00933C49">
              <w:rPr>
                <w:rStyle w:val="Bodytext211pt"/>
                <w:rFonts w:ascii="Sylfaen" w:eastAsia="Microsoft Sans Serif" w:hAnsi="Sylfaen"/>
                <w:sz w:val="20"/>
                <w:szCs w:val="24"/>
              </w:rPr>
              <w:t>urn:EEC:R:SM:SS:08:LaboratoryProtocol:v1.0.0</w:t>
            </w:r>
          </w:p>
        </w:tc>
      </w:tr>
    </w:tbl>
    <w:p w14:paraId="3720D1DC" w14:textId="77777777" w:rsidR="00B73B04" w:rsidRPr="00B73B04" w:rsidRDefault="00B73B04" w:rsidP="00B73B04">
      <w:pPr>
        <w:spacing w:after="160" w:line="360" w:lineRule="auto"/>
        <w:rPr>
          <w:rFonts w:ascii="Sylfaen" w:hAnsi="Sylfaen"/>
        </w:rPr>
      </w:pPr>
    </w:p>
    <w:p w14:paraId="011FAD15"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Էլեկտրոնային փաստաթղթերի ու տեղեկությունների կառուցվածքների անվանումների տարածություններում «Y.Y.Y» պայմանանշանները համապատասխանում են էլեկտրոնային</w:t>
      </w:r>
      <w:r>
        <w:rPr>
          <w:rFonts w:ascii="Sylfaen" w:hAnsi="Sylfaen"/>
        </w:rPr>
        <w:t xml:space="preserve"> </w:t>
      </w:r>
      <w:r w:rsidRPr="00B73B04">
        <w:rPr>
          <w:rFonts w:ascii="Sylfaen" w:hAnsi="Sylfaen"/>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14:paraId="373FAF09" w14:textId="77777777" w:rsidR="00B73B04" w:rsidRPr="00B73B04" w:rsidRDefault="00B73B04" w:rsidP="00B73B04">
      <w:pPr>
        <w:spacing w:after="160" w:line="360" w:lineRule="auto"/>
        <w:ind w:firstLine="567"/>
        <w:jc w:val="both"/>
        <w:rPr>
          <w:rFonts w:ascii="Sylfaen" w:hAnsi="Sylfaen"/>
        </w:rPr>
      </w:pPr>
    </w:p>
    <w:p w14:paraId="212AACC9" w14:textId="77777777" w:rsidR="00B73B04" w:rsidRPr="00B73B04" w:rsidRDefault="00B73B04" w:rsidP="00C91770">
      <w:pPr>
        <w:spacing w:after="160" w:line="360" w:lineRule="auto"/>
        <w:jc w:val="center"/>
        <w:rPr>
          <w:rFonts w:ascii="Sylfaen" w:hAnsi="Sylfaen"/>
        </w:rPr>
      </w:pPr>
      <w:r w:rsidRPr="00B73B04">
        <w:rPr>
          <w:rFonts w:ascii="Sylfaen" w:hAnsi="Sylfaen"/>
        </w:rPr>
        <w:t xml:space="preserve">1. Բազիսային մոդելում էլեկտրոնային փաստաթղթերի </w:t>
      </w:r>
      <w:r>
        <w:rPr>
          <w:rFonts w:ascii="Sylfaen" w:hAnsi="Sylfaen"/>
        </w:rPr>
        <w:t>եւ</w:t>
      </w:r>
      <w:r w:rsidRPr="00B73B04">
        <w:rPr>
          <w:rFonts w:ascii="Sylfaen" w:hAnsi="Sylfaen"/>
        </w:rPr>
        <w:t xml:space="preserve"> տեղեկությունների կառուցվածքները</w:t>
      </w:r>
    </w:p>
    <w:p w14:paraId="7D336904" w14:textId="77777777" w:rsidR="00B73B04" w:rsidRPr="00B73B04" w:rsidRDefault="00B73B04" w:rsidP="00C91770">
      <w:pPr>
        <w:pStyle w:val="Tablecaption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10.</w:t>
      </w:r>
      <w:r w:rsidR="00C91770" w:rsidRPr="00C91770">
        <w:rPr>
          <w:rFonts w:ascii="Sylfaen" w:hAnsi="Sylfaen"/>
          <w:sz w:val="24"/>
          <w:szCs w:val="24"/>
        </w:rPr>
        <w:tab/>
      </w:r>
      <w:r w:rsidRPr="00B73B04">
        <w:rPr>
          <w:rFonts w:ascii="Sylfaen" w:hAnsi="Sylfaen"/>
          <w:sz w:val="24"/>
          <w:szCs w:val="24"/>
        </w:rPr>
        <w:t xml:space="preserve">«Մշակման արդյունքի մասին ծանուցում» (R.006) էլեկտրոնային փաստաթղթի (տեղեկությունների) կառուցվածքի նկարագրությունը բերված է 2-րդ աղյուսակում։ </w:t>
      </w:r>
    </w:p>
    <w:p w14:paraId="3850C207" w14:textId="77777777" w:rsidR="00B73B04" w:rsidRPr="00344206" w:rsidRDefault="00B73B04" w:rsidP="00B73B04">
      <w:pPr>
        <w:pStyle w:val="Tablecaption0"/>
        <w:shd w:val="clear" w:color="auto" w:fill="auto"/>
        <w:spacing w:after="160" w:line="360" w:lineRule="auto"/>
        <w:ind w:firstLine="567"/>
        <w:jc w:val="both"/>
        <w:rPr>
          <w:rFonts w:ascii="Sylfaen" w:hAnsi="Sylfaen"/>
          <w:sz w:val="24"/>
          <w:szCs w:val="24"/>
        </w:rPr>
      </w:pPr>
    </w:p>
    <w:p w14:paraId="0D305EE3" w14:textId="77777777" w:rsidR="00B73B04" w:rsidRPr="00B73B04" w:rsidRDefault="00B73B04" w:rsidP="00B73B04">
      <w:pPr>
        <w:pStyle w:val="Tablecaption0"/>
        <w:shd w:val="clear" w:color="auto" w:fill="auto"/>
        <w:spacing w:after="160" w:line="360" w:lineRule="auto"/>
        <w:ind w:firstLine="567"/>
        <w:jc w:val="both"/>
        <w:rPr>
          <w:rFonts w:ascii="Sylfaen" w:hAnsi="Sylfaen"/>
          <w:sz w:val="24"/>
          <w:szCs w:val="24"/>
        </w:rPr>
      </w:pPr>
    </w:p>
    <w:p w14:paraId="13B4E3DD" w14:textId="77777777" w:rsidR="00B73B04" w:rsidRPr="00B73B04" w:rsidRDefault="00B73B04" w:rsidP="00B73B04">
      <w:pPr>
        <w:spacing w:after="160" w:line="360" w:lineRule="auto"/>
        <w:ind w:right="200"/>
        <w:jc w:val="right"/>
        <w:rPr>
          <w:rFonts w:ascii="Sylfaen" w:hAnsi="Sylfaen"/>
        </w:rPr>
      </w:pPr>
      <w:r w:rsidRPr="00B73B04">
        <w:rPr>
          <w:rFonts w:ascii="Sylfaen" w:hAnsi="Sylfaen"/>
        </w:rPr>
        <w:lastRenderedPageBreak/>
        <w:t>Աղյուսակ 2</w:t>
      </w:r>
    </w:p>
    <w:p w14:paraId="1D964E02" w14:textId="77777777" w:rsidR="00B73B04" w:rsidRPr="00B73B04" w:rsidRDefault="00B73B04" w:rsidP="0090129E">
      <w:pPr>
        <w:pStyle w:val="Tablecaption0"/>
        <w:shd w:val="clear" w:color="auto" w:fill="auto"/>
        <w:spacing w:after="160" w:line="360" w:lineRule="auto"/>
        <w:jc w:val="center"/>
        <w:rPr>
          <w:rFonts w:ascii="Sylfaen" w:hAnsi="Sylfaen"/>
          <w:sz w:val="24"/>
          <w:szCs w:val="24"/>
        </w:rPr>
      </w:pPr>
      <w:r w:rsidRPr="00B73B04">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1003"/>
        <w:gridCol w:w="2302"/>
        <w:gridCol w:w="6062"/>
      </w:tblGrid>
      <w:tr w:rsidR="00B73B04" w:rsidRPr="00933C49" w14:paraId="626CD0FB" w14:textId="77777777" w:rsidTr="00C91770">
        <w:trPr>
          <w:jc w:val="center"/>
        </w:trPr>
        <w:tc>
          <w:tcPr>
            <w:tcW w:w="1003" w:type="dxa"/>
            <w:tcBorders>
              <w:top w:val="single" w:sz="4" w:space="0" w:color="auto"/>
              <w:left w:val="single" w:sz="4" w:space="0" w:color="auto"/>
            </w:tcBorders>
            <w:shd w:val="clear" w:color="auto" w:fill="FFFFFF"/>
            <w:vAlign w:val="center"/>
          </w:tcPr>
          <w:p w14:paraId="2A3B6976"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44499953"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2302" w:type="dxa"/>
            <w:tcBorders>
              <w:top w:val="single" w:sz="4" w:space="0" w:color="auto"/>
              <w:left w:val="single" w:sz="4" w:space="0" w:color="auto"/>
            </w:tcBorders>
            <w:shd w:val="clear" w:color="auto" w:fill="FFFFFF"/>
            <w:vAlign w:val="center"/>
          </w:tcPr>
          <w:p w14:paraId="568BED9A"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14:paraId="51270EBA"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Նկարագրությունը</w:t>
            </w:r>
          </w:p>
        </w:tc>
      </w:tr>
      <w:tr w:rsidR="00B73B04" w:rsidRPr="00933C49" w14:paraId="476E8D2B" w14:textId="77777777" w:rsidTr="00C91770">
        <w:trPr>
          <w:jc w:val="center"/>
        </w:trPr>
        <w:tc>
          <w:tcPr>
            <w:tcW w:w="1003" w:type="dxa"/>
            <w:tcBorders>
              <w:top w:val="single" w:sz="4" w:space="0" w:color="auto"/>
              <w:left w:val="single" w:sz="4" w:space="0" w:color="auto"/>
            </w:tcBorders>
            <w:shd w:val="clear" w:color="auto" w:fill="FFFFFF"/>
            <w:vAlign w:val="center"/>
          </w:tcPr>
          <w:p w14:paraId="039A1E1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302" w:type="dxa"/>
            <w:tcBorders>
              <w:top w:val="single" w:sz="4" w:space="0" w:color="auto"/>
              <w:left w:val="single" w:sz="4" w:space="0" w:color="auto"/>
            </w:tcBorders>
            <w:shd w:val="clear" w:color="auto" w:fill="FFFFFF"/>
            <w:vAlign w:val="center"/>
          </w:tcPr>
          <w:p w14:paraId="4A819B0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14:paraId="6924E4E8"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759F66F4" w14:textId="77777777" w:rsidTr="00C91770">
        <w:trPr>
          <w:jc w:val="center"/>
        </w:trPr>
        <w:tc>
          <w:tcPr>
            <w:tcW w:w="1003" w:type="dxa"/>
            <w:tcBorders>
              <w:top w:val="single" w:sz="4" w:space="0" w:color="auto"/>
              <w:left w:val="single" w:sz="4" w:space="0" w:color="auto"/>
            </w:tcBorders>
            <w:shd w:val="clear" w:color="auto" w:fill="FFFFFF"/>
            <w:vAlign w:val="center"/>
          </w:tcPr>
          <w:p w14:paraId="772A923E"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302" w:type="dxa"/>
            <w:tcBorders>
              <w:top w:val="single" w:sz="4" w:space="0" w:color="auto"/>
              <w:left w:val="single" w:sz="4" w:space="0" w:color="auto"/>
            </w:tcBorders>
            <w:shd w:val="clear" w:color="auto" w:fill="FFFFFF"/>
            <w:vAlign w:val="center"/>
          </w:tcPr>
          <w:p w14:paraId="37395CBE"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vAlign w:val="center"/>
          </w:tcPr>
          <w:p w14:paraId="2EA7C78E"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մշակման արդյունքի մասին ծանուցում</w:t>
            </w:r>
          </w:p>
        </w:tc>
      </w:tr>
      <w:tr w:rsidR="00B73B04" w:rsidRPr="00933C49" w14:paraId="52A78E96" w14:textId="77777777" w:rsidTr="00C91770">
        <w:trPr>
          <w:jc w:val="center"/>
        </w:trPr>
        <w:tc>
          <w:tcPr>
            <w:tcW w:w="1003" w:type="dxa"/>
            <w:tcBorders>
              <w:top w:val="single" w:sz="4" w:space="0" w:color="auto"/>
              <w:left w:val="single" w:sz="4" w:space="0" w:color="auto"/>
            </w:tcBorders>
            <w:shd w:val="clear" w:color="auto" w:fill="FFFFFF"/>
            <w:vAlign w:val="center"/>
          </w:tcPr>
          <w:p w14:paraId="7F3D8CB5"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2302" w:type="dxa"/>
            <w:tcBorders>
              <w:top w:val="single" w:sz="4" w:space="0" w:color="auto"/>
              <w:left w:val="single" w:sz="4" w:space="0" w:color="auto"/>
            </w:tcBorders>
            <w:shd w:val="clear" w:color="auto" w:fill="FFFFFF"/>
            <w:vAlign w:val="center"/>
          </w:tcPr>
          <w:p w14:paraId="774BF58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14:paraId="381682E0"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R.006</w:t>
            </w:r>
          </w:p>
        </w:tc>
      </w:tr>
      <w:tr w:rsidR="00B73B04" w:rsidRPr="00933C49" w14:paraId="274D4BA1" w14:textId="77777777" w:rsidTr="00C91770">
        <w:trPr>
          <w:jc w:val="center"/>
        </w:trPr>
        <w:tc>
          <w:tcPr>
            <w:tcW w:w="1003" w:type="dxa"/>
            <w:tcBorders>
              <w:top w:val="single" w:sz="4" w:space="0" w:color="auto"/>
              <w:left w:val="single" w:sz="4" w:space="0" w:color="auto"/>
            </w:tcBorders>
            <w:shd w:val="clear" w:color="auto" w:fill="FFFFFF"/>
            <w:vAlign w:val="center"/>
          </w:tcPr>
          <w:p w14:paraId="0115E7B6"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c>
          <w:tcPr>
            <w:tcW w:w="2302" w:type="dxa"/>
            <w:tcBorders>
              <w:top w:val="single" w:sz="4" w:space="0" w:color="auto"/>
              <w:left w:val="single" w:sz="4" w:space="0" w:color="auto"/>
            </w:tcBorders>
            <w:shd w:val="clear" w:color="auto" w:fill="FFFFFF"/>
            <w:vAlign w:val="center"/>
          </w:tcPr>
          <w:p w14:paraId="4066F514"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14:paraId="48D4D07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Y.Y.Y</w:t>
            </w:r>
          </w:p>
        </w:tc>
      </w:tr>
      <w:tr w:rsidR="00B73B04" w:rsidRPr="00933C49" w14:paraId="2E88B487" w14:textId="77777777" w:rsidTr="00C91770">
        <w:trPr>
          <w:jc w:val="center"/>
        </w:trPr>
        <w:tc>
          <w:tcPr>
            <w:tcW w:w="1003" w:type="dxa"/>
            <w:tcBorders>
              <w:top w:val="single" w:sz="4" w:space="0" w:color="auto"/>
              <w:left w:val="single" w:sz="4" w:space="0" w:color="auto"/>
            </w:tcBorders>
            <w:shd w:val="clear" w:color="auto" w:fill="FFFFFF"/>
            <w:vAlign w:val="center"/>
          </w:tcPr>
          <w:p w14:paraId="5B5B2B64"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4</w:t>
            </w:r>
          </w:p>
        </w:tc>
        <w:tc>
          <w:tcPr>
            <w:tcW w:w="2302" w:type="dxa"/>
            <w:tcBorders>
              <w:top w:val="single" w:sz="4" w:space="0" w:color="auto"/>
              <w:left w:val="single" w:sz="4" w:space="0" w:color="auto"/>
            </w:tcBorders>
            <w:shd w:val="clear" w:color="auto" w:fill="FFFFFF"/>
            <w:vAlign w:val="center"/>
          </w:tcPr>
          <w:p w14:paraId="539C753E"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14:paraId="344AA42A"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ռեսպոնդենտի կողմից հարցումը մշակելու արդյունքի մասին տեղեկություններ</w:t>
            </w:r>
          </w:p>
        </w:tc>
      </w:tr>
      <w:tr w:rsidR="00B73B04" w:rsidRPr="00933C49" w14:paraId="13B9299A" w14:textId="77777777" w:rsidTr="00C91770">
        <w:trPr>
          <w:jc w:val="center"/>
        </w:trPr>
        <w:tc>
          <w:tcPr>
            <w:tcW w:w="1003" w:type="dxa"/>
            <w:tcBorders>
              <w:top w:val="single" w:sz="4" w:space="0" w:color="auto"/>
              <w:left w:val="single" w:sz="4" w:space="0" w:color="auto"/>
            </w:tcBorders>
            <w:shd w:val="clear" w:color="auto" w:fill="FFFFFF"/>
            <w:vAlign w:val="center"/>
          </w:tcPr>
          <w:p w14:paraId="4D826DA4"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5</w:t>
            </w:r>
          </w:p>
        </w:tc>
        <w:tc>
          <w:tcPr>
            <w:tcW w:w="2302" w:type="dxa"/>
            <w:tcBorders>
              <w:top w:val="single" w:sz="4" w:space="0" w:color="auto"/>
              <w:left w:val="single" w:sz="4" w:space="0" w:color="auto"/>
            </w:tcBorders>
            <w:shd w:val="clear" w:color="auto" w:fill="FFFFFF"/>
            <w:vAlign w:val="center"/>
          </w:tcPr>
          <w:p w14:paraId="1FB51B2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14:paraId="01E044B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w:t>
            </w:r>
          </w:p>
        </w:tc>
      </w:tr>
      <w:tr w:rsidR="00B73B04" w:rsidRPr="00933C49" w14:paraId="5F337FE9" w14:textId="77777777" w:rsidTr="00C91770">
        <w:trPr>
          <w:jc w:val="center"/>
        </w:trPr>
        <w:tc>
          <w:tcPr>
            <w:tcW w:w="1003" w:type="dxa"/>
            <w:tcBorders>
              <w:top w:val="single" w:sz="4" w:space="0" w:color="auto"/>
              <w:left w:val="single" w:sz="4" w:space="0" w:color="auto"/>
            </w:tcBorders>
            <w:shd w:val="clear" w:color="auto" w:fill="FFFFFF"/>
            <w:vAlign w:val="center"/>
          </w:tcPr>
          <w:p w14:paraId="417DBBDC"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6</w:t>
            </w:r>
          </w:p>
        </w:tc>
        <w:tc>
          <w:tcPr>
            <w:tcW w:w="2302" w:type="dxa"/>
            <w:tcBorders>
              <w:top w:val="single" w:sz="4" w:space="0" w:color="auto"/>
              <w:left w:val="single" w:sz="4" w:space="0" w:color="auto"/>
            </w:tcBorders>
            <w:shd w:val="clear" w:color="auto" w:fill="FFFFFF"/>
            <w:vAlign w:val="center"/>
          </w:tcPr>
          <w:p w14:paraId="0F9CB945"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14:paraId="0A7C5773"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urn:EEC:R:ProcessingResultDetails:vY.Y.Y</w:t>
            </w:r>
          </w:p>
        </w:tc>
      </w:tr>
      <w:tr w:rsidR="00B73B04" w:rsidRPr="00933C49" w14:paraId="03F43BD9" w14:textId="77777777" w:rsidTr="00C91770">
        <w:trPr>
          <w:jc w:val="center"/>
        </w:trPr>
        <w:tc>
          <w:tcPr>
            <w:tcW w:w="1003" w:type="dxa"/>
            <w:tcBorders>
              <w:top w:val="single" w:sz="4" w:space="0" w:color="auto"/>
              <w:left w:val="single" w:sz="4" w:space="0" w:color="auto"/>
            </w:tcBorders>
            <w:shd w:val="clear" w:color="auto" w:fill="FFFFFF"/>
            <w:vAlign w:val="center"/>
          </w:tcPr>
          <w:p w14:paraId="55BF0322"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7</w:t>
            </w:r>
          </w:p>
        </w:tc>
        <w:tc>
          <w:tcPr>
            <w:tcW w:w="2302" w:type="dxa"/>
            <w:tcBorders>
              <w:top w:val="single" w:sz="4" w:space="0" w:color="auto"/>
              <w:left w:val="single" w:sz="4" w:space="0" w:color="auto"/>
            </w:tcBorders>
            <w:shd w:val="clear" w:color="auto" w:fill="FFFFFF"/>
            <w:vAlign w:val="center"/>
          </w:tcPr>
          <w:p w14:paraId="1BE80200"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vAlign w:val="center"/>
          </w:tcPr>
          <w:p w14:paraId="2EA17AE4"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ProcessingResultDetails</w:t>
            </w:r>
          </w:p>
        </w:tc>
      </w:tr>
      <w:tr w:rsidR="00B73B04" w:rsidRPr="00933C49" w14:paraId="17A0AF35" w14:textId="77777777" w:rsidTr="00C91770">
        <w:trPr>
          <w:jc w:val="center"/>
        </w:trPr>
        <w:tc>
          <w:tcPr>
            <w:tcW w:w="1003" w:type="dxa"/>
            <w:tcBorders>
              <w:top w:val="single" w:sz="4" w:space="0" w:color="auto"/>
              <w:left w:val="single" w:sz="4" w:space="0" w:color="auto"/>
              <w:bottom w:val="single" w:sz="4" w:space="0" w:color="auto"/>
            </w:tcBorders>
            <w:shd w:val="clear" w:color="auto" w:fill="FFFFFF"/>
            <w:vAlign w:val="center"/>
          </w:tcPr>
          <w:p w14:paraId="4BA89E17"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8</w:t>
            </w:r>
          </w:p>
        </w:tc>
        <w:tc>
          <w:tcPr>
            <w:tcW w:w="2302" w:type="dxa"/>
            <w:tcBorders>
              <w:top w:val="single" w:sz="4" w:space="0" w:color="auto"/>
              <w:left w:val="single" w:sz="4" w:space="0" w:color="auto"/>
              <w:bottom w:val="single" w:sz="4" w:space="0" w:color="auto"/>
            </w:tcBorders>
            <w:shd w:val="clear" w:color="auto" w:fill="FFFFFF"/>
            <w:vAlign w:val="center"/>
          </w:tcPr>
          <w:p w14:paraId="1EC5C34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XML սխեմայի ֆայլի անունը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14:paraId="23E15C5A"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EC_R_ProcessingResultDetails_vY.Y.Y.xsd</w:t>
            </w:r>
          </w:p>
        </w:tc>
      </w:tr>
    </w:tbl>
    <w:p w14:paraId="0A6E34D0" w14:textId="77777777" w:rsidR="00B73B04" w:rsidRPr="00B73B04" w:rsidRDefault="00B73B04" w:rsidP="00B73B04">
      <w:pPr>
        <w:spacing w:after="160" w:line="360" w:lineRule="auto"/>
        <w:rPr>
          <w:rFonts w:ascii="Sylfaen" w:hAnsi="Sylfaen"/>
        </w:rPr>
      </w:pPr>
    </w:p>
    <w:p w14:paraId="40ECB7A6"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Էլեկտրոնային փաստաթղթերի ու տեղեկությունների կառուցվածքների անվանումների տարածություններում «Y.Y.Y» պայմանանշանները համապատասխանում են էլեկտրոնային</w:t>
      </w:r>
      <w:r>
        <w:rPr>
          <w:rFonts w:ascii="Sylfaen" w:hAnsi="Sylfaen"/>
        </w:rPr>
        <w:t xml:space="preserve"> </w:t>
      </w:r>
      <w:r w:rsidRPr="00B73B04">
        <w:rPr>
          <w:rFonts w:ascii="Sylfaen" w:hAnsi="Sylfaen"/>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14:paraId="544E3BF6" w14:textId="77777777" w:rsidR="00B73B04" w:rsidRPr="00B73B04" w:rsidRDefault="00B73B04" w:rsidP="00C91770">
      <w:pPr>
        <w:pStyle w:val="Headerorfooter2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11.</w:t>
      </w:r>
      <w:r w:rsidR="00C91770" w:rsidRPr="00C91770">
        <w:rPr>
          <w:rFonts w:ascii="Sylfaen" w:hAnsi="Sylfaen"/>
          <w:sz w:val="24"/>
          <w:szCs w:val="24"/>
        </w:rPr>
        <w:tab/>
      </w:r>
      <w:r w:rsidRPr="00B73B04">
        <w:rPr>
          <w:rFonts w:ascii="Sylfaen" w:hAnsi="Sylfaen"/>
          <w:sz w:val="24"/>
          <w:szCs w:val="24"/>
        </w:rPr>
        <w:t xml:space="preserve">Ներմուծվող անվանումների տարածությունները բերված են 3-րդ աղյուսակում: </w:t>
      </w:r>
    </w:p>
    <w:p w14:paraId="585F3258" w14:textId="77777777" w:rsidR="00B73B04" w:rsidRPr="00B73B04" w:rsidRDefault="00B73B04" w:rsidP="00B73B04">
      <w:pPr>
        <w:pStyle w:val="Headerorfooter20"/>
        <w:shd w:val="clear" w:color="auto" w:fill="auto"/>
        <w:spacing w:after="160" w:line="360" w:lineRule="auto"/>
        <w:ind w:firstLine="567"/>
        <w:jc w:val="both"/>
        <w:rPr>
          <w:rFonts w:ascii="Sylfaen" w:hAnsi="Sylfaen"/>
          <w:sz w:val="24"/>
          <w:szCs w:val="24"/>
        </w:rPr>
      </w:pPr>
    </w:p>
    <w:p w14:paraId="571B3BF9" w14:textId="77777777" w:rsidR="00B73B04" w:rsidRPr="00B73B04" w:rsidRDefault="00B73B04" w:rsidP="00B73B04">
      <w:pPr>
        <w:pStyle w:val="Headerorfooter20"/>
        <w:shd w:val="clear" w:color="auto" w:fill="auto"/>
        <w:spacing w:after="160" w:line="360" w:lineRule="auto"/>
        <w:ind w:firstLine="567"/>
        <w:jc w:val="right"/>
        <w:rPr>
          <w:rFonts w:ascii="Sylfaen" w:hAnsi="Sylfaen"/>
          <w:sz w:val="24"/>
          <w:szCs w:val="24"/>
        </w:rPr>
      </w:pPr>
      <w:r w:rsidRPr="00B73B04">
        <w:rPr>
          <w:rFonts w:ascii="Sylfaen" w:hAnsi="Sylfaen"/>
          <w:sz w:val="24"/>
          <w:szCs w:val="24"/>
        </w:rPr>
        <w:lastRenderedPageBreak/>
        <w:t xml:space="preserve">Աղյուսակ </w:t>
      </w:r>
      <w:r w:rsidR="00816AC0" w:rsidRPr="00B73B04">
        <w:rPr>
          <w:rFonts w:ascii="Sylfaen" w:hAnsi="Sylfaen"/>
          <w:sz w:val="24"/>
          <w:szCs w:val="24"/>
        </w:rPr>
        <w:fldChar w:fldCharType="begin"/>
      </w:r>
      <w:r w:rsidRPr="00B73B04">
        <w:rPr>
          <w:rFonts w:ascii="Sylfaen" w:hAnsi="Sylfaen"/>
          <w:sz w:val="24"/>
          <w:szCs w:val="24"/>
        </w:rPr>
        <w:instrText xml:space="preserve"> PAGE \* MERGEFORMAT </w:instrText>
      </w:r>
      <w:r w:rsidR="00816AC0" w:rsidRPr="00B73B04">
        <w:rPr>
          <w:rFonts w:ascii="Sylfaen" w:hAnsi="Sylfaen"/>
          <w:sz w:val="24"/>
          <w:szCs w:val="24"/>
        </w:rPr>
        <w:fldChar w:fldCharType="separate"/>
      </w:r>
      <w:r w:rsidRPr="00B73B04">
        <w:rPr>
          <w:rFonts w:ascii="Sylfaen" w:hAnsi="Sylfaen"/>
          <w:sz w:val="24"/>
          <w:szCs w:val="24"/>
        </w:rPr>
        <w:t>3</w:t>
      </w:r>
      <w:r w:rsidR="00816AC0" w:rsidRPr="00B73B04">
        <w:rPr>
          <w:rFonts w:ascii="Sylfaen" w:hAnsi="Sylfaen"/>
          <w:sz w:val="24"/>
          <w:szCs w:val="24"/>
        </w:rPr>
        <w:fldChar w:fldCharType="end"/>
      </w:r>
    </w:p>
    <w:p w14:paraId="4AD8AFC6" w14:textId="77777777" w:rsidR="00B73B04" w:rsidRPr="00B73B04" w:rsidRDefault="00B73B04" w:rsidP="00B73B04">
      <w:pPr>
        <w:pStyle w:val="Tablecaption0"/>
        <w:shd w:val="clear" w:color="auto" w:fill="auto"/>
        <w:spacing w:after="160" w:line="360" w:lineRule="auto"/>
        <w:ind w:firstLine="567"/>
        <w:jc w:val="center"/>
        <w:rPr>
          <w:rFonts w:ascii="Sylfaen" w:hAnsi="Sylfaen"/>
          <w:sz w:val="24"/>
          <w:szCs w:val="24"/>
        </w:rPr>
      </w:pPr>
      <w:r w:rsidRPr="00B73B04">
        <w:rPr>
          <w:rFonts w:ascii="Sylfaen" w:hAnsi="Sylfaen"/>
          <w:sz w:val="24"/>
          <w:szCs w:val="24"/>
        </w:rPr>
        <w:t>Ներմուծվող անվանումների տարածությունները</w:t>
      </w:r>
    </w:p>
    <w:tbl>
      <w:tblPr>
        <w:tblOverlap w:val="never"/>
        <w:tblW w:w="8803" w:type="dxa"/>
        <w:jc w:val="center"/>
        <w:tblLayout w:type="fixed"/>
        <w:tblCellMar>
          <w:left w:w="10" w:type="dxa"/>
          <w:right w:w="10" w:type="dxa"/>
        </w:tblCellMar>
        <w:tblLook w:val="04A0" w:firstRow="1" w:lastRow="0" w:firstColumn="1" w:lastColumn="0" w:noHBand="0" w:noVBand="1"/>
      </w:tblPr>
      <w:tblGrid>
        <w:gridCol w:w="1290"/>
        <w:gridCol w:w="5860"/>
        <w:gridCol w:w="1653"/>
      </w:tblGrid>
      <w:tr w:rsidR="00B73B04" w:rsidRPr="00933C49" w14:paraId="7C3A822F" w14:textId="77777777" w:rsidTr="00F34EC6">
        <w:trPr>
          <w:jc w:val="center"/>
        </w:trPr>
        <w:tc>
          <w:tcPr>
            <w:tcW w:w="1290" w:type="dxa"/>
            <w:tcBorders>
              <w:top w:val="single" w:sz="4" w:space="0" w:color="auto"/>
              <w:left w:val="single" w:sz="4" w:space="0" w:color="auto"/>
            </w:tcBorders>
            <w:shd w:val="clear" w:color="auto" w:fill="FFFFFF"/>
            <w:vAlign w:val="center"/>
          </w:tcPr>
          <w:p w14:paraId="75DC237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194A1CBF"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5860" w:type="dxa"/>
            <w:tcBorders>
              <w:top w:val="single" w:sz="4" w:space="0" w:color="auto"/>
              <w:left w:val="single" w:sz="4" w:space="0" w:color="auto"/>
            </w:tcBorders>
            <w:shd w:val="clear" w:color="auto" w:fill="FFFFFF"/>
            <w:vAlign w:val="center"/>
          </w:tcPr>
          <w:p w14:paraId="4B3D96FD"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Անվանումների տարածության նույնականացուցիչը</w:t>
            </w:r>
          </w:p>
        </w:tc>
        <w:tc>
          <w:tcPr>
            <w:tcW w:w="1653" w:type="dxa"/>
            <w:tcBorders>
              <w:top w:val="single" w:sz="4" w:space="0" w:color="auto"/>
              <w:left w:val="single" w:sz="4" w:space="0" w:color="auto"/>
              <w:right w:val="single" w:sz="4" w:space="0" w:color="auto"/>
            </w:tcBorders>
            <w:shd w:val="clear" w:color="auto" w:fill="FFFFFF"/>
            <w:vAlign w:val="center"/>
          </w:tcPr>
          <w:p w14:paraId="14D64C51"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Նախածանցը</w:t>
            </w:r>
          </w:p>
        </w:tc>
      </w:tr>
      <w:tr w:rsidR="00B73B04" w:rsidRPr="00933C49" w14:paraId="2D626137" w14:textId="77777777" w:rsidTr="00F34EC6">
        <w:trPr>
          <w:jc w:val="center"/>
        </w:trPr>
        <w:tc>
          <w:tcPr>
            <w:tcW w:w="1290" w:type="dxa"/>
            <w:tcBorders>
              <w:top w:val="single" w:sz="4" w:space="0" w:color="auto"/>
              <w:left w:val="single" w:sz="4" w:space="0" w:color="auto"/>
            </w:tcBorders>
            <w:shd w:val="clear" w:color="auto" w:fill="FFFFFF"/>
            <w:vAlign w:val="center"/>
          </w:tcPr>
          <w:p w14:paraId="6BA13F34"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5860" w:type="dxa"/>
            <w:tcBorders>
              <w:top w:val="single" w:sz="4" w:space="0" w:color="auto"/>
              <w:left w:val="single" w:sz="4" w:space="0" w:color="auto"/>
            </w:tcBorders>
            <w:shd w:val="clear" w:color="auto" w:fill="FFFFFF"/>
            <w:vAlign w:val="center"/>
          </w:tcPr>
          <w:p w14:paraId="2402B118"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1653" w:type="dxa"/>
            <w:tcBorders>
              <w:top w:val="single" w:sz="4" w:space="0" w:color="auto"/>
              <w:left w:val="single" w:sz="4" w:space="0" w:color="auto"/>
              <w:right w:val="single" w:sz="4" w:space="0" w:color="auto"/>
            </w:tcBorders>
            <w:shd w:val="clear" w:color="auto" w:fill="FFFFFF"/>
            <w:vAlign w:val="center"/>
          </w:tcPr>
          <w:p w14:paraId="16509B4C"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73A5D1AC" w14:textId="77777777" w:rsidTr="00F34EC6">
        <w:trPr>
          <w:jc w:val="center"/>
        </w:trPr>
        <w:tc>
          <w:tcPr>
            <w:tcW w:w="1290" w:type="dxa"/>
            <w:tcBorders>
              <w:top w:val="single" w:sz="4" w:space="0" w:color="auto"/>
              <w:left w:val="single" w:sz="4" w:space="0" w:color="auto"/>
            </w:tcBorders>
            <w:shd w:val="clear" w:color="auto" w:fill="FFFFFF"/>
            <w:vAlign w:val="center"/>
          </w:tcPr>
          <w:p w14:paraId="32385412"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5860" w:type="dxa"/>
            <w:tcBorders>
              <w:top w:val="single" w:sz="4" w:space="0" w:color="auto"/>
              <w:left w:val="single" w:sz="4" w:space="0" w:color="auto"/>
            </w:tcBorders>
            <w:shd w:val="clear" w:color="auto" w:fill="FFFFFF"/>
            <w:vAlign w:val="center"/>
          </w:tcPr>
          <w:p w14:paraId="35FE0F4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urn:EEC:M:ComplexDataObjects:vX.X.X</w:t>
            </w:r>
          </w:p>
        </w:tc>
        <w:tc>
          <w:tcPr>
            <w:tcW w:w="1653" w:type="dxa"/>
            <w:tcBorders>
              <w:top w:val="single" w:sz="4" w:space="0" w:color="auto"/>
              <w:left w:val="single" w:sz="4" w:space="0" w:color="auto"/>
              <w:right w:val="single" w:sz="4" w:space="0" w:color="auto"/>
            </w:tcBorders>
            <w:shd w:val="clear" w:color="auto" w:fill="FFFFFF"/>
            <w:vAlign w:val="center"/>
          </w:tcPr>
          <w:p w14:paraId="6E9C0CD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ccdo</w:t>
            </w:r>
          </w:p>
        </w:tc>
      </w:tr>
      <w:tr w:rsidR="00B73B04" w:rsidRPr="00933C49" w14:paraId="6BFE39B2" w14:textId="77777777" w:rsidTr="00F34EC6">
        <w:trPr>
          <w:jc w:val="center"/>
        </w:trPr>
        <w:tc>
          <w:tcPr>
            <w:tcW w:w="1290" w:type="dxa"/>
            <w:tcBorders>
              <w:top w:val="single" w:sz="4" w:space="0" w:color="auto"/>
              <w:left w:val="single" w:sz="4" w:space="0" w:color="auto"/>
              <w:bottom w:val="single" w:sz="4" w:space="0" w:color="auto"/>
            </w:tcBorders>
            <w:shd w:val="clear" w:color="auto" w:fill="FFFFFF"/>
            <w:vAlign w:val="center"/>
          </w:tcPr>
          <w:p w14:paraId="3B69A29B" w14:textId="77777777" w:rsidR="00B73B04" w:rsidRPr="00933C49" w:rsidRDefault="00B73B04" w:rsidP="00C9177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5860" w:type="dxa"/>
            <w:tcBorders>
              <w:top w:val="single" w:sz="4" w:space="0" w:color="auto"/>
              <w:left w:val="single" w:sz="4" w:space="0" w:color="auto"/>
              <w:bottom w:val="single" w:sz="4" w:space="0" w:color="auto"/>
            </w:tcBorders>
            <w:shd w:val="clear" w:color="auto" w:fill="FFFFFF"/>
            <w:vAlign w:val="center"/>
          </w:tcPr>
          <w:p w14:paraId="5E8FD62B"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urn:EEC:M:SimpleDataObjects:vX.X.X</w:t>
            </w:r>
          </w:p>
        </w:tc>
        <w:tc>
          <w:tcPr>
            <w:tcW w:w="1653" w:type="dxa"/>
            <w:tcBorders>
              <w:top w:val="single" w:sz="4" w:space="0" w:color="auto"/>
              <w:left w:val="single" w:sz="4" w:space="0" w:color="auto"/>
              <w:bottom w:val="single" w:sz="4" w:space="0" w:color="auto"/>
              <w:right w:val="single" w:sz="4" w:space="0" w:color="auto"/>
            </w:tcBorders>
            <w:shd w:val="clear" w:color="auto" w:fill="FFFFFF"/>
            <w:vAlign w:val="center"/>
          </w:tcPr>
          <w:p w14:paraId="4F1822DC"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csdo</w:t>
            </w:r>
          </w:p>
        </w:tc>
      </w:tr>
    </w:tbl>
    <w:p w14:paraId="12F85176" w14:textId="77777777" w:rsidR="00B73B04" w:rsidRPr="00B73B04" w:rsidRDefault="00B73B04" w:rsidP="00B73B04">
      <w:pPr>
        <w:spacing w:after="160" w:line="360" w:lineRule="auto"/>
        <w:rPr>
          <w:rFonts w:ascii="Sylfaen" w:hAnsi="Sylfaen"/>
        </w:rPr>
      </w:pPr>
    </w:p>
    <w:p w14:paraId="5B59CFA4"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Ներմուծվող անվանումների տարածություններում «X.X.X» 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w:t>
      </w:r>
    </w:p>
    <w:p w14:paraId="1F7FB420" w14:textId="77777777" w:rsidR="00B73B04" w:rsidRPr="00B73B04" w:rsidRDefault="00B73B04" w:rsidP="00C91770">
      <w:pPr>
        <w:tabs>
          <w:tab w:val="left" w:pos="1134"/>
        </w:tabs>
        <w:spacing w:after="160" w:line="360" w:lineRule="auto"/>
        <w:ind w:firstLine="567"/>
        <w:jc w:val="both"/>
        <w:rPr>
          <w:rFonts w:ascii="Sylfaen" w:hAnsi="Sylfaen"/>
        </w:rPr>
      </w:pPr>
      <w:r w:rsidRPr="00B73B04">
        <w:rPr>
          <w:rFonts w:ascii="Sylfaen" w:hAnsi="Sylfaen"/>
        </w:rPr>
        <w:t>12.</w:t>
      </w:r>
      <w:r w:rsidR="00C91770" w:rsidRPr="00C91770">
        <w:rPr>
          <w:rFonts w:ascii="Sylfaen" w:hAnsi="Sylfaen"/>
        </w:rPr>
        <w:tab/>
      </w:r>
      <w:r w:rsidRPr="00B73B04">
        <w:rPr>
          <w:rFonts w:ascii="Sylfaen" w:hAnsi="Sylfaen"/>
        </w:rPr>
        <w:t xml:space="preserve">«Մշակման արդյունքի մասին ծանուցում» (R.006) էլեկտրոնային փաստաթղթի (տեղեկությունների) կառուցվածքի վավերապայմանների կազմը բերված է 4-րդ աղյուսակում։ </w:t>
      </w:r>
    </w:p>
    <w:p w14:paraId="012DF889" w14:textId="77777777" w:rsidR="00B73B04" w:rsidRPr="00344206" w:rsidRDefault="00B73B04" w:rsidP="00B73B04">
      <w:pPr>
        <w:spacing w:after="160" w:line="360" w:lineRule="auto"/>
        <w:ind w:left="80" w:firstLine="567"/>
        <w:jc w:val="both"/>
        <w:rPr>
          <w:rFonts w:ascii="Sylfaen" w:hAnsi="Sylfaen"/>
        </w:rPr>
        <w:sectPr w:rsidR="00B73B04" w:rsidRPr="00344206" w:rsidSect="00366A48">
          <w:pgSz w:w="11900" w:h="16840" w:orient="landscape" w:code="9"/>
          <w:pgMar w:top="1418" w:right="1418" w:bottom="1418" w:left="1418" w:header="0" w:footer="518" w:gutter="0"/>
          <w:pgNumType w:start="1"/>
          <w:cols w:space="720"/>
          <w:noEndnote/>
          <w:titlePg/>
          <w:docGrid w:linePitch="360"/>
        </w:sectPr>
      </w:pPr>
      <w:r w:rsidRPr="00B73B04">
        <w:rPr>
          <w:rFonts w:ascii="Sylfaen" w:hAnsi="Sylfaen"/>
        </w:rPr>
        <w:t xml:space="preserve"> </w:t>
      </w:r>
    </w:p>
    <w:p w14:paraId="5BA44921" w14:textId="77777777" w:rsidR="00B73B04" w:rsidRPr="00B73B04" w:rsidRDefault="00B73B04" w:rsidP="00B73B04">
      <w:pPr>
        <w:pStyle w:val="Headerorfooter20"/>
        <w:shd w:val="clear" w:color="auto" w:fill="auto"/>
        <w:spacing w:after="160" w:line="360" w:lineRule="auto"/>
        <w:jc w:val="right"/>
        <w:rPr>
          <w:rFonts w:ascii="Sylfaen" w:hAnsi="Sylfaen"/>
          <w:sz w:val="24"/>
          <w:szCs w:val="24"/>
        </w:rPr>
      </w:pPr>
      <w:r w:rsidRPr="00B73B04">
        <w:rPr>
          <w:rFonts w:ascii="Sylfaen" w:hAnsi="Sylfaen"/>
          <w:sz w:val="24"/>
          <w:szCs w:val="24"/>
        </w:rPr>
        <w:lastRenderedPageBreak/>
        <w:t>Աղյուսակ 4</w:t>
      </w:r>
    </w:p>
    <w:p w14:paraId="48965B05" w14:textId="77777777" w:rsidR="00B73B04" w:rsidRPr="00C91770" w:rsidRDefault="00B73B04" w:rsidP="00933C49">
      <w:pPr>
        <w:spacing w:after="160" w:line="360" w:lineRule="auto"/>
        <w:jc w:val="center"/>
        <w:rPr>
          <w:rFonts w:ascii="Sylfaen" w:hAnsi="Sylfaen"/>
        </w:rPr>
      </w:pPr>
      <w:r w:rsidRPr="00C91770">
        <w:rPr>
          <w:rFonts w:ascii="Sylfaen" w:hAnsi="Sylfaen"/>
        </w:rPr>
        <w:t>«Մշակման արդյունքի մասին ծանուցում» (R.</w:t>
      </w:r>
      <w:r w:rsidRPr="00C91770">
        <w:rPr>
          <w:rStyle w:val="Bodytext9CourierNew"/>
          <w:rFonts w:ascii="Sylfaen" w:eastAsia="Microsoft Sans Serif" w:hAnsi="Sylfaen"/>
          <w:sz w:val="24"/>
          <w:szCs w:val="24"/>
        </w:rPr>
        <w:t>006</w:t>
      </w:r>
      <w:r w:rsidRPr="00C91770">
        <w:rPr>
          <w:rFonts w:ascii="Sylfaen" w:hAnsi="Sylfaen"/>
        </w:rPr>
        <w:t xml:space="preserve">) էլեկտրոնային փաստաթղթի (տեղեկությունների) </w:t>
      </w:r>
      <w:r w:rsidR="000A6572" w:rsidRPr="000A6572">
        <w:rPr>
          <w:rFonts w:ascii="Sylfaen" w:hAnsi="Sylfaen"/>
        </w:rPr>
        <w:br/>
      </w:r>
      <w:r w:rsidRPr="00C91770">
        <w:rPr>
          <w:rFonts w:ascii="Sylfaen" w:hAnsi="Sylfaen"/>
        </w:rPr>
        <w:t>կառուցվածքի վավերապայմանների կազմը</w:t>
      </w:r>
    </w:p>
    <w:tbl>
      <w:tblPr>
        <w:tblOverlap w:val="never"/>
        <w:tblW w:w="14707" w:type="dxa"/>
        <w:jc w:val="center"/>
        <w:tblLayout w:type="fixed"/>
        <w:tblCellMar>
          <w:left w:w="10" w:type="dxa"/>
          <w:right w:w="10" w:type="dxa"/>
        </w:tblCellMar>
        <w:tblLook w:val="04A0" w:firstRow="1" w:lastRow="0" w:firstColumn="1" w:lastColumn="0" w:noHBand="0" w:noVBand="1"/>
      </w:tblPr>
      <w:tblGrid>
        <w:gridCol w:w="233"/>
        <w:gridCol w:w="3878"/>
        <w:gridCol w:w="3611"/>
        <w:gridCol w:w="2269"/>
        <w:gridCol w:w="3988"/>
        <w:gridCol w:w="728"/>
      </w:tblGrid>
      <w:tr w:rsidR="00B73B04" w:rsidRPr="00933C49" w14:paraId="7A753EA3" w14:textId="77777777" w:rsidTr="00933C49">
        <w:trPr>
          <w:tblHeader/>
          <w:jc w:val="center"/>
        </w:trPr>
        <w:tc>
          <w:tcPr>
            <w:tcW w:w="4111" w:type="dxa"/>
            <w:gridSpan w:val="2"/>
            <w:tcBorders>
              <w:top w:val="single" w:sz="4" w:space="0" w:color="auto"/>
              <w:left w:val="single" w:sz="4" w:space="0" w:color="auto"/>
            </w:tcBorders>
            <w:shd w:val="clear" w:color="auto" w:fill="FFFFFF"/>
          </w:tcPr>
          <w:p w14:paraId="4B2EA090"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Վավերապայմանի անվանումը</w:t>
            </w:r>
          </w:p>
        </w:tc>
        <w:tc>
          <w:tcPr>
            <w:tcW w:w="3611" w:type="dxa"/>
            <w:tcBorders>
              <w:top w:val="single" w:sz="4" w:space="0" w:color="auto"/>
              <w:left w:val="single" w:sz="4" w:space="0" w:color="auto"/>
            </w:tcBorders>
            <w:shd w:val="clear" w:color="auto" w:fill="FFFFFF"/>
          </w:tcPr>
          <w:p w14:paraId="56D294AB"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Վավերապայմանի նկարագրությունը</w:t>
            </w:r>
          </w:p>
        </w:tc>
        <w:tc>
          <w:tcPr>
            <w:tcW w:w="2269" w:type="dxa"/>
            <w:tcBorders>
              <w:top w:val="single" w:sz="4" w:space="0" w:color="auto"/>
              <w:left w:val="single" w:sz="4" w:space="0" w:color="auto"/>
            </w:tcBorders>
            <w:shd w:val="clear" w:color="auto" w:fill="FFFFFF"/>
          </w:tcPr>
          <w:p w14:paraId="679E5496" w14:textId="77777777" w:rsidR="00B73B04" w:rsidRPr="00933C49" w:rsidRDefault="00B73B04" w:rsidP="00933C49">
            <w:pPr>
              <w:spacing w:after="120"/>
              <w:ind w:left="240"/>
              <w:jc w:val="center"/>
              <w:rPr>
                <w:rFonts w:ascii="Sylfaen" w:hAnsi="Sylfaen"/>
                <w:sz w:val="20"/>
                <w:szCs w:val="20"/>
              </w:rPr>
            </w:pPr>
            <w:r w:rsidRPr="00933C49">
              <w:rPr>
                <w:rStyle w:val="Bodytext211pt"/>
                <w:rFonts w:ascii="Sylfaen" w:eastAsia="Microsoft Sans Serif" w:hAnsi="Sylfaen"/>
                <w:sz w:val="20"/>
                <w:szCs w:val="20"/>
              </w:rPr>
              <w:t>Նույնականացուցիչը</w:t>
            </w:r>
          </w:p>
        </w:tc>
        <w:tc>
          <w:tcPr>
            <w:tcW w:w="3988" w:type="dxa"/>
            <w:tcBorders>
              <w:top w:val="single" w:sz="4" w:space="0" w:color="auto"/>
              <w:left w:val="single" w:sz="4" w:space="0" w:color="auto"/>
            </w:tcBorders>
            <w:shd w:val="clear" w:color="auto" w:fill="FFFFFF"/>
          </w:tcPr>
          <w:p w14:paraId="401FF0FC"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Տվյալների տիպը</w:t>
            </w:r>
          </w:p>
        </w:tc>
        <w:tc>
          <w:tcPr>
            <w:tcW w:w="728" w:type="dxa"/>
            <w:tcBorders>
              <w:top w:val="single" w:sz="4" w:space="0" w:color="auto"/>
              <w:left w:val="single" w:sz="4" w:space="0" w:color="auto"/>
              <w:right w:val="single" w:sz="4" w:space="0" w:color="auto"/>
            </w:tcBorders>
            <w:shd w:val="clear" w:color="auto" w:fill="FFFFFF"/>
          </w:tcPr>
          <w:p w14:paraId="246CBC01"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Բազմ.</w:t>
            </w:r>
          </w:p>
        </w:tc>
      </w:tr>
      <w:tr w:rsidR="00B73B04" w:rsidRPr="00933C49" w14:paraId="4651A111" w14:textId="77777777" w:rsidTr="00933C49">
        <w:trPr>
          <w:jc w:val="center"/>
        </w:trPr>
        <w:tc>
          <w:tcPr>
            <w:tcW w:w="4111" w:type="dxa"/>
            <w:gridSpan w:val="2"/>
            <w:tcBorders>
              <w:top w:val="single" w:sz="4" w:space="0" w:color="auto"/>
              <w:left w:val="single" w:sz="4" w:space="0" w:color="auto"/>
            </w:tcBorders>
            <w:shd w:val="clear" w:color="auto" w:fill="FFFFFF"/>
          </w:tcPr>
          <w:p w14:paraId="7EF0EFF8" w14:textId="77777777" w:rsidR="00B73B04" w:rsidRPr="00933C49" w:rsidRDefault="00B73B04" w:rsidP="000A6572">
            <w:pPr>
              <w:tabs>
                <w:tab w:val="left" w:pos="526"/>
              </w:tabs>
              <w:spacing w:after="120"/>
              <w:jc w:val="both"/>
              <w:rPr>
                <w:rFonts w:ascii="Sylfaen" w:hAnsi="Sylfaen"/>
                <w:sz w:val="20"/>
                <w:szCs w:val="20"/>
              </w:rPr>
            </w:pPr>
            <w:r w:rsidRPr="00933C49">
              <w:rPr>
                <w:rStyle w:val="Bodytext211pt"/>
                <w:rFonts w:ascii="Sylfaen" w:eastAsia="Microsoft Sans Serif" w:hAnsi="Sylfaen"/>
                <w:sz w:val="20"/>
                <w:szCs w:val="20"/>
              </w:rPr>
              <w:t>1.</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վերնագիրը</w:t>
            </w:r>
          </w:p>
          <w:p w14:paraId="7C32E790" w14:textId="77777777" w:rsidR="00B73B04" w:rsidRPr="00933C49" w:rsidRDefault="00B73B04" w:rsidP="00933C49">
            <w:pPr>
              <w:spacing w:after="120"/>
              <w:jc w:val="both"/>
              <w:rPr>
                <w:rFonts w:ascii="Sylfaen" w:hAnsi="Sylfaen"/>
                <w:sz w:val="20"/>
                <w:szCs w:val="20"/>
              </w:rPr>
            </w:pPr>
            <w:r w:rsidRPr="00933C49">
              <w:rPr>
                <w:rStyle w:val="Bodytext211pt"/>
                <w:rFonts w:ascii="Sylfaen" w:eastAsia="Microsoft Sans Serif" w:hAnsi="Sylfaen"/>
                <w:sz w:val="20"/>
                <w:szCs w:val="20"/>
              </w:rPr>
              <w:t>(ccdo:EDocHeader)</w:t>
            </w:r>
          </w:p>
        </w:tc>
        <w:tc>
          <w:tcPr>
            <w:tcW w:w="3611" w:type="dxa"/>
            <w:tcBorders>
              <w:top w:val="single" w:sz="4" w:space="0" w:color="auto"/>
              <w:left w:val="single" w:sz="4" w:space="0" w:color="auto"/>
            </w:tcBorders>
            <w:shd w:val="clear" w:color="auto" w:fill="FFFFFF"/>
          </w:tcPr>
          <w:p w14:paraId="47EA83D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տեխնոլոգիական վավերապայմանների ամբողջությունը</w:t>
            </w:r>
          </w:p>
        </w:tc>
        <w:tc>
          <w:tcPr>
            <w:tcW w:w="2269" w:type="dxa"/>
            <w:tcBorders>
              <w:top w:val="single" w:sz="4" w:space="0" w:color="auto"/>
              <w:left w:val="single" w:sz="4" w:space="0" w:color="auto"/>
            </w:tcBorders>
            <w:shd w:val="clear" w:color="auto" w:fill="FFFFFF"/>
          </w:tcPr>
          <w:p w14:paraId="0AD1753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M.CDE.90001</w:t>
            </w:r>
          </w:p>
        </w:tc>
        <w:tc>
          <w:tcPr>
            <w:tcW w:w="3988" w:type="dxa"/>
            <w:tcBorders>
              <w:top w:val="single" w:sz="4" w:space="0" w:color="auto"/>
              <w:left w:val="single" w:sz="4" w:space="0" w:color="auto"/>
            </w:tcBorders>
            <w:shd w:val="clear" w:color="auto" w:fill="FFFFFF"/>
          </w:tcPr>
          <w:p w14:paraId="2089FD0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ccdo:EDocHeaderType (M.CDT.90001) Որոշվում է ներդրված տարրերի արժեքների ոլորտներով</w:t>
            </w:r>
          </w:p>
        </w:tc>
        <w:tc>
          <w:tcPr>
            <w:tcW w:w="728" w:type="dxa"/>
            <w:tcBorders>
              <w:top w:val="single" w:sz="4" w:space="0" w:color="auto"/>
              <w:left w:val="single" w:sz="4" w:space="0" w:color="auto"/>
              <w:right w:val="single" w:sz="4" w:space="0" w:color="auto"/>
            </w:tcBorders>
            <w:shd w:val="clear" w:color="auto" w:fill="FFFFFF"/>
          </w:tcPr>
          <w:p w14:paraId="68BD6ED4"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4E127CA0" w14:textId="77777777" w:rsidTr="00933C49">
        <w:trPr>
          <w:jc w:val="center"/>
        </w:trPr>
        <w:tc>
          <w:tcPr>
            <w:tcW w:w="233" w:type="dxa"/>
            <w:vMerge w:val="restart"/>
            <w:tcBorders>
              <w:top w:val="single" w:sz="4" w:space="0" w:color="auto"/>
            </w:tcBorders>
            <w:shd w:val="clear" w:color="auto" w:fill="FFFFFF"/>
          </w:tcPr>
          <w:p w14:paraId="449CF226" w14:textId="77777777" w:rsidR="00B73B04" w:rsidRPr="00933C49" w:rsidRDefault="00B73B04" w:rsidP="00933C49">
            <w:pPr>
              <w:spacing w:after="120"/>
              <w:rPr>
                <w:rFonts w:ascii="Sylfaen" w:hAnsi="Sylfaen"/>
                <w:sz w:val="20"/>
                <w:szCs w:val="20"/>
              </w:rPr>
            </w:pPr>
          </w:p>
        </w:tc>
        <w:tc>
          <w:tcPr>
            <w:tcW w:w="3878" w:type="dxa"/>
            <w:tcBorders>
              <w:top w:val="single" w:sz="4" w:space="0" w:color="auto"/>
              <w:left w:val="single" w:sz="4" w:space="0" w:color="auto"/>
            </w:tcBorders>
            <w:shd w:val="clear" w:color="auto" w:fill="FFFFFF"/>
          </w:tcPr>
          <w:p w14:paraId="54028800" w14:textId="77777777" w:rsidR="00B73B04" w:rsidRPr="00933C49" w:rsidRDefault="00B73B04" w:rsidP="000A6572">
            <w:pPr>
              <w:tabs>
                <w:tab w:val="left" w:pos="628"/>
              </w:tabs>
              <w:spacing w:after="120"/>
              <w:rPr>
                <w:rFonts w:ascii="Sylfaen" w:hAnsi="Sylfaen"/>
                <w:sz w:val="20"/>
                <w:szCs w:val="20"/>
              </w:rPr>
            </w:pPr>
            <w:r w:rsidRPr="00933C49">
              <w:rPr>
                <w:rStyle w:val="Bodytext211pt"/>
                <w:rFonts w:ascii="Sylfaen" w:eastAsia="Microsoft Sans Serif" w:hAnsi="Sylfaen"/>
                <w:sz w:val="20"/>
                <w:szCs w:val="20"/>
              </w:rPr>
              <w:t>1.1.</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Ընդհանուր գործընթացի հաղորդագրության ծածկագիրը</w:t>
            </w:r>
          </w:p>
          <w:p w14:paraId="00284CEF" w14:textId="77777777" w:rsidR="00B73B04" w:rsidRPr="00933C49" w:rsidRDefault="00B73B04" w:rsidP="000A6572">
            <w:pPr>
              <w:tabs>
                <w:tab w:val="left" w:pos="628"/>
              </w:tabs>
              <w:spacing w:after="120"/>
              <w:rPr>
                <w:rFonts w:ascii="Sylfaen" w:hAnsi="Sylfaen"/>
                <w:sz w:val="20"/>
                <w:szCs w:val="20"/>
              </w:rPr>
            </w:pPr>
            <w:r w:rsidRPr="00933C49">
              <w:rPr>
                <w:rStyle w:val="Bodytext211pt"/>
                <w:rFonts w:ascii="Sylfaen" w:eastAsia="Microsoft Sans Serif" w:hAnsi="Sylfaen"/>
                <w:sz w:val="20"/>
                <w:szCs w:val="20"/>
              </w:rPr>
              <w:t>(csdo։InfEnvelopeCode)</w:t>
            </w:r>
          </w:p>
        </w:tc>
        <w:tc>
          <w:tcPr>
            <w:tcW w:w="3611" w:type="dxa"/>
            <w:tcBorders>
              <w:top w:val="single" w:sz="4" w:space="0" w:color="auto"/>
              <w:left w:val="single" w:sz="4" w:space="0" w:color="auto"/>
            </w:tcBorders>
            <w:shd w:val="clear" w:color="auto" w:fill="FFFFFF"/>
          </w:tcPr>
          <w:p w14:paraId="251C13A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հաղորդագրության ծածկագրային նշագիրը</w:t>
            </w:r>
          </w:p>
        </w:tc>
        <w:tc>
          <w:tcPr>
            <w:tcW w:w="2269" w:type="dxa"/>
            <w:tcBorders>
              <w:top w:val="single" w:sz="4" w:space="0" w:color="auto"/>
              <w:left w:val="single" w:sz="4" w:space="0" w:color="auto"/>
            </w:tcBorders>
            <w:shd w:val="clear" w:color="auto" w:fill="FFFFFF"/>
          </w:tcPr>
          <w:p w14:paraId="412A318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M.SDE.90010</w:t>
            </w:r>
          </w:p>
        </w:tc>
        <w:tc>
          <w:tcPr>
            <w:tcW w:w="3988" w:type="dxa"/>
            <w:tcBorders>
              <w:top w:val="single" w:sz="4" w:space="0" w:color="auto"/>
              <w:left w:val="single" w:sz="4" w:space="0" w:color="auto"/>
            </w:tcBorders>
            <w:shd w:val="clear" w:color="auto" w:fill="FFFFFF"/>
          </w:tcPr>
          <w:p w14:paraId="0AB9E93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csdo:InfEnvelopeCodeType</w:t>
            </w:r>
          </w:p>
          <w:p w14:paraId="1933FA0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(M.SDT.90004)</w:t>
            </w:r>
          </w:p>
          <w:p w14:paraId="7A0AE63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Ծածկագրի արժեքը՝ Տեղեկատվական փոխգործակցության կանոնակարգին համապատասխան:</w:t>
            </w:r>
          </w:p>
          <w:p w14:paraId="0F2E640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P\.[A-Z]{2}\.[0-9]{2}\.MSG\.[0-9]{3}</w:t>
            </w:r>
          </w:p>
        </w:tc>
        <w:tc>
          <w:tcPr>
            <w:tcW w:w="728" w:type="dxa"/>
            <w:tcBorders>
              <w:top w:val="single" w:sz="4" w:space="0" w:color="auto"/>
              <w:left w:val="single" w:sz="4" w:space="0" w:color="auto"/>
              <w:right w:val="single" w:sz="4" w:space="0" w:color="auto"/>
            </w:tcBorders>
            <w:shd w:val="clear" w:color="auto" w:fill="FFFFFF"/>
          </w:tcPr>
          <w:p w14:paraId="01C06C97"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6A32BC1C" w14:textId="77777777" w:rsidTr="00933C49">
        <w:trPr>
          <w:jc w:val="center"/>
        </w:trPr>
        <w:tc>
          <w:tcPr>
            <w:tcW w:w="233" w:type="dxa"/>
            <w:vMerge/>
            <w:shd w:val="clear" w:color="auto" w:fill="FFFFFF"/>
          </w:tcPr>
          <w:p w14:paraId="3643E091" w14:textId="77777777" w:rsidR="00B73B04" w:rsidRPr="00933C49" w:rsidRDefault="00B73B04" w:rsidP="00933C49">
            <w:pPr>
              <w:spacing w:after="120"/>
              <w:rPr>
                <w:rFonts w:ascii="Sylfaen" w:hAnsi="Sylfaen"/>
                <w:sz w:val="20"/>
                <w:szCs w:val="20"/>
              </w:rPr>
            </w:pPr>
          </w:p>
        </w:tc>
        <w:tc>
          <w:tcPr>
            <w:tcW w:w="3878" w:type="dxa"/>
            <w:tcBorders>
              <w:top w:val="single" w:sz="4" w:space="0" w:color="auto"/>
              <w:left w:val="single" w:sz="4" w:space="0" w:color="auto"/>
            </w:tcBorders>
            <w:shd w:val="clear" w:color="auto" w:fill="FFFFFF"/>
          </w:tcPr>
          <w:p w14:paraId="650AEE5E" w14:textId="77777777" w:rsidR="00B73B04" w:rsidRPr="00933C49" w:rsidRDefault="00B73B04" w:rsidP="000A6572">
            <w:pPr>
              <w:tabs>
                <w:tab w:val="left" w:pos="628"/>
              </w:tabs>
              <w:spacing w:after="120"/>
              <w:rPr>
                <w:rFonts w:ascii="Sylfaen" w:hAnsi="Sylfaen"/>
                <w:sz w:val="20"/>
                <w:szCs w:val="20"/>
              </w:rPr>
            </w:pPr>
            <w:r w:rsidRPr="00933C49">
              <w:rPr>
                <w:rStyle w:val="Bodytext211pt"/>
                <w:rFonts w:ascii="Sylfaen" w:eastAsia="Microsoft Sans Serif" w:hAnsi="Sylfaen"/>
                <w:sz w:val="20"/>
                <w:szCs w:val="20"/>
              </w:rPr>
              <w:t>1.2.</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ծածկագիրը</w:t>
            </w:r>
          </w:p>
          <w:p w14:paraId="6F67883A" w14:textId="77777777" w:rsidR="00B73B04" w:rsidRPr="00933C49" w:rsidRDefault="00B73B04" w:rsidP="000A6572">
            <w:pPr>
              <w:tabs>
                <w:tab w:val="left" w:pos="628"/>
              </w:tabs>
              <w:spacing w:after="120"/>
              <w:rPr>
                <w:rFonts w:ascii="Sylfaen" w:hAnsi="Sylfaen"/>
                <w:sz w:val="20"/>
                <w:szCs w:val="20"/>
              </w:rPr>
            </w:pPr>
            <w:r w:rsidRPr="00933C49">
              <w:rPr>
                <w:rStyle w:val="Bodytext211pt"/>
                <w:rFonts w:ascii="Sylfaen" w:eastAsia="Microsoft Sans Serif" w:hAnsi="Sylfaen"/>
                <w:sz w:val="20"/>
                <w:szCs w:val="20"/>
              </w:rPr>
              <w:t>(csdo:EDocCode)</w:t>
            </w:r>
          </w:p>
        </w:tc>
        <w:tc>
          <w:tcPr>
            <w:tcW w:w="3611" w:type="dxa"/>
            <w:tcBorders>
              <w:top w:val="single" w:sz="4" w:space="0" w:color="auto"/>
              <w:left w:val="single" w:sz="4" w:space="0" w:color="auto"/>
            </w:tcBorders>
            <w:shd w:val="clear" w:color="auto" w:fill="FFFFFF"/>
          </w:tcPr>
          <w:p w14:paraId="71E2117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9" w:type="dxa"/>
            <w:tcBorders>
              <w:top w:val="single" w:sz="4" w:space="0" w:color="auto"/>
              <w:left w:val="single" w:sz="4" w:space="0" w:color="auto"/>
            </w:tcBorders>
            <w:shd w:val="clear" w:color="auto" w:fill="FFFFFF"/>
          </w:tcPr>
          <w:p w14:paraId="08C571A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M.SDE.90001</w:t>
            </w:r>
          </w:p>
        </w:tc>
        <w:tc>
          <w:tcPr>
            <w:tcW w:w="3988" w:type="dxa"/>
            <w:tcBorders>
              <w:top w:val="single" w:sz="4" w:space="0" w:color="auto"/>
              <w:left w:val="single" w:sz="4" w:space="0" w:color="auto"/>
            </w:tcBorders>
            <w:shd w:val="clear" w:color="auto" w:fill="FFFFFF"/>
          </w:tcPr>
          <w:p w14:paraId="19A4EE2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67511EA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R(\.[A-Z]{2}\.[A-Z]{2}\.[0-9]{2})?\.[0-9]{3}</w:t>
            </w:r>
          </w:p>
        </w:tc>
        <w:tc>
          <w:tcPr>
            <w:tcW w:w="728" w:type="dxa"/>
            <w:tcBorders>
              <w:top w:val="single" w:sz="4" w:space="0" w:color="auto"/>
              <w:left w:val="single" w:sz="4" w:space="0" w:color="auto"/>
              <w:right w:val="single" w:sz="4" w:space="0" w:color="auto"/>
            </w:tcBorders>
            <w:shd w:val="clear" w:color="auto" w:fill="FFFFFF"/>
          </w:tcPr>
          <w:p w14:paraId="2E115691"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3F4A8DC8" w14:textId="77777777" w:rsidTr="00933C49">
        <w:trPr>
          <w:jc w:val="center"/>
        </w:trPr>
        <w:tc>
          <w:tcPr>
            <w:tcW w:w="233" w:type="dxa"/>
            <w:vMerge/>
            <w:shd w:val="clear" w:color="auto" w:fill="FFFFFF"/>
          </w:tcPr>
          <w:p w14:paraId="37676A4B" w14:textId="77777777" w:rsidR="00B73B04" w:rsidRPr="00933C49" w:rsidRDefault="00B73B04" w:rsidP="00933C49">
            <w:pPr>
              <w:spacing w:after="120"/>
              <w:rPr>
                <w:rFonts w:ascii="Sylfaen" w:hAnsi="Sylfaen"/>
                <w:sz w:val="20"/>
                <w:szCs w:val="20"/>
              </w:rPr>
            </w:pPr>
          </w:p>
        </w:tc>
        <w:tc>
          <w:tcPr>
            <w:tcW w:w="3878" w:type="dxa"/>
            <w:tcBorders>
              <w:top w:val="single" w:sz="4" w:space="0" w:color="auto"/>
              <w:left w:val="single" w:sz="4" w:space="0" w:color="auto"/>
              <w:bottom w:val="single" w:sz="4" w:space="0" w:color="auto"/>
            </w:tcBorders>
            <w:shd w:val="clear" w:color="auto" w:fill="FFFFFF"/>
          </w:tcPr>
          <w:p w14:paraId="15659D36" w14:textId="77777777" w:rsidR="00B73B04" w:rsidRPr="00933C49" w:rsidRDefault="00B73B04" w:rsidP="000A6572">
            <w:pPr>
              <w:tabs>
                <w:tab w:val="left" w:pos="628"/>
              </w:tabs>
              <w:spacing w:after="120"/>
              <w:rPr>
                <w:rFonts w:ascii="Sylfaen" w:hAnsi="Sylfaen"/>
                <w:sz w:val="20"/>
                <w:szCs w:val="20"/>
              </w:rPr>
            </w:pPr>
            <w:r w:rsidRPr="00933C49">
              <w:rPr>
                <w:rStyle w:val="Bodytext211pt"/>
                <w:rFonts w:ascii="Sylfaen" w:eastAsia="Microsoft Sans Serif" w:hAnsi="Sylfaen"/>
                <w:sz w:val="20"/>
                <w:szCs w:val="20"/>
              </w:rPr>
              <w:t>1.3.</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նույնականացուցիչը (csdo:EDocId)</w:t>
            </w:r>
          </w:p>
        </w:tc>
        <w:tc>
          <w:tcPr>
            <w:tcW w:w="3611" w:type="dxa"/>
            <w:tcBorders>
              <w:top w:val="single" w:sz="4" w:space="0" w:color="auto"/>
              <w:left w:val="single" w:sz="4" w:space="0" w:color="auto"/>
              <w:bottom w:val="single" w:sz="4" w:space="0" w:color="auto"/>
            </w:tcBorders>
            <w:shd w:val="clear" w:color="auto" w:fill="FFFFFF"/>
          </w:tcPr>
          <w:p w14:paraId="764CCB8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փաստաթուղթը (տեղեկությունները) միանշանակ նույնականացնող պայմանանշանների տողը</w:t>
            </w:r>
          </w:p>
        </w:tc>
        <w:tc>
          <w:tcPr>
            <w:tcW w:w="2269" w:type="dxa"/>
            <w:tcBorders>
              <w:top w:val="single" w:sz="4" w:space="0" w:color="auto"/>
              <w:left w:val="single" w:sz="4" w:space="0" w:color="auto"/>
              <w:bottom w:val="single" w:sz="4" w:space="0" w:color="auto"/>
            </w:tcBorders>
            <w:shd w:val="clear" w:color="auto" w:fill="FFFFFF"/>
          </w:tcPr>
          <w:p w14:paraId="7B29BD2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M.SDE.90007</w:t>
            </w:r>
          </w:p>
        </w:tc>
        <w:tc>
          <w:tcPr>
            <w:tcW w:w="3988" w:type="dxa"/>
            <w:tcBorders>
              <w:top w:val="single" w:sz="4" w:space="0" w:color="auto"/>
              <w:left w:val="single" w:sz="4" w:space="0" w:color="auto"/>
              <w:bottom w:val="single" w:sz="4" w:space="0" w:color="auto"/>
            </w:tcBorders>
            <w:shd w:val="clear" w:color="auto" w:fill="FFFFFF"/>
          </w:tcPr>
          <w:p w14:paraId="0B49A42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csdo:UniversallyUniqueIdType (M.SDT.90003)</w:t>
            </w:r>
          </w:p>
          <w:p w14:paraId="232C690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Նույնականացուցչի արժեքը՝ ISO/IEC 9834-8-ին համապատասխան։ Ձեւանմուշը՝ [0-9a-fA-F]{8}-[0-9a-fA-F]{4}-[0-9a-fA-F]{4}-[0-</w:t>
            </w:r>
            <w:r w:rsidRPr="00933C49">
              <w:rPr>
                <w:rStyle w:val="Bodytext211pt"/>
                <w:rFonts w:ascii="Sylfaen" w:eastAsia="Microsoft Sans Serif" w:hAnsi="Sylfaen"/>
                <w:sz w:val="20"/>
                <w:szCs w:val="20"/>
              </w:rPr>
              <w:lastRenderedPageBreak/>
              <w:t>9a-fA-F]{4}-[0-9a-fA-F]{12}</w:t>
            </w:r>
          </w:p>
        </w:tc>
        <w:tc>
          <w:tcPr>
            <w:tcW w:w="728" w:type="dxa"/>
            <w:tcBorders>
              <w:top w:val="single" w:sz="4" w:space="0" w:color="auto"/>
              <w:left w:val="single" w:sz="4" w:space="0" w:color="auto"/>
              <w:bottom w:val="single" w:sz="4" w:space="0" w:color="auto"/>
              <w:right w:val="single" w:sz="4" w:space="0" w:color="auto"/>
            </w:tcBorders>
            <w:shd w:val="clear" w:color="auto" w:fill="FFFFFF"/>
          </w:tcPr>
          <w:p w14:paraId="79C61618"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lastRenderedPageBreak/>
              <w:t>1</w:t>
            </w:r>
          </w:p>
        </w:tc>
      </w:tr>
      <w:tr w:rsidR="00B73B04" w:rsidRPr="00933C49" w14:paraId="19E799B6" w14:textId="77777777" w:rsidTr="00F34EC6">
        <w:trPr>
          <w:jc w:val="center"/>
        </w:trPr>
        <w:tc>
          <w:tcPr>
            <w:tcW w:w="233" w:type="dxa"/>
            <w:vMerge/>
            <w:shd w:val="clear" w:color="auto" w:fill="FFFFFF"/>
          </w:tcPr>
          <w:p w14:paraId="2A2DFD43" w14:textId="77777777" w:rsidR="00B73B04" w:rsidRPr="00933C49" w:rsidRDefault="00B73B04" w:rsidP="00933C49">
            <w:pPr>
              <w:spacing w:after="120"/>
              <w:rPr>
                <w:rFonts w:ascii="Sylfaen" w:hAnsi="Sylfaen"/>
                <w:sz w:val="20"/>
                <w:szCs w:val="20"/>
              </w:rPr>
            </w:pPr>
          </w:p>
        </w:tc>
        <w:tc>
          <w:tcPr>
            <w:tcW w:w="3878" w:type="dxa"/>
            <w:tcBorders>
              <w:top w:val="single" w:sz="4" w:space="0" w:color="auto"/>
              <w:left w:val="single" w:sz="4" w:space="0" w:color="auto"/>
            </w:tcBorders>
            <w:shd w:val="clear" w:color="auto" w:fill="FFFFFF"/>
          </w:tcPr>
          <w:p w14:paraId="4159B161" w14:textId="77777777" w:rsidR="00B73B04" w:rsidRPr="00933C49" w:rsidRDefault="00B73B04" w:rsidP="00F34EC6">
            <w:pPr>
              <w:tabs>
                <w:tab w:val="left" w:pos="571"/>
              </w:tabs>
              <w:spacing w:after="120"/>
              <w:rPr>
                <w:rFonts w:ascii="Sylfaen" w:hAnsi="Sylfaen"/>
                <w:sz w:val="20"/>
                <w:szCs w:val="20"/>
              </w:rPr>
            </w:pPr>
            <w:r w:rsidRPr="00933C49">
              <w:rPr>
                <w:rStyle w:val="Bodytext211pt"/>
                <w:rFonts w:ascii="Sylfaen" w:eastAsia="Microsoft Sans Serif" w:hAnsi="Sylfaen"/>
                <w:sz w:val="20"/>
                <w:szCs w:val="20"/>
              </w:rPr>
              <w:t>1.4.</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Սկզբնական էլեկտրոնային փաստաթղթի (տեղեկությունների) նույնականացուցիչը</w:t>
            </w:r>
          </w:p>
          <w:p w14:paraId="28F6BF5D" w14:textId="77777777" w:rsidR="00B73B04" w:rsidRPr="00933C49" w:rsidRDefault="00B73B04" w:rsidP="00F34EC6">
            <w:pPr>
              <w:tabs>
                <w:tab w:val="left" w:pos="571"/>
              </w:tabs>
              <w:spacing w:after="120"/>
              <w:rPr>
                <w:rFonts w:ascii="Sylfaen" w:hAnsi="Sylfaen"/>
                <w:sz w:val="20"/>
                <w:szCs w:val="20"/>
              </w:rPr>
            </w:pPr>
            <w:r w:rsidRPr="00933C49">
              <w:rPr>
                <w:rStyle w:val="Bodytext211pt"/>
                <w:rFonts w:ascii="Sylfaen" w:eastAsia="Microsoft Sans Serif" w:hAnsi="Sylfaen"/>
                <w:sz w:val="20"/>
                <w:szCs w:val="20"/>
              </w:rPr>
              <w:t>(csdo:EDocRefId)</w:t>
            </w:r>
          </w:p>
        </w:tc>
        <w:tc>
          <w:tcPr>
            <w:tcW w:w="3611" w:type="dxa"/>
            <w:tcBorders>
              <w:top w:val="single" w:sz="4" w:space="0" w:color="auto"/>
              <w:left w:val="single" w:sz="4" w:space="0" w:color="auto"/>
            </w:tcBorders>
            <w:shd w:val="clear" w:color="auto" w:fill="FFFFFF"/>
          </w:tcPr>
          <w:p w14:paraId="1D18268F"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69" w:type="dxa"/>
            <w:tcBorders>
              <w:top w:val="single" w:sz="4" w:space="0" w:color="auto"/>
              <w:left w:val="single" w:sz="4" w:space="0" w:color="auto"/>
            </w:tcBorders>
            <w:shd w:val="clear" w:color="auto" w:fill="FFFFFF"/>
            <w:vAlign w:val="center"/>
          </w:tcPr>
          <w:p w14:paraId="428BF24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M.SDE.90008</w:t>
            </w:r>
          </w:p>
        </w:tc>
        <w:tc>
          <w:tcPr>
            <w:tcW w:w="3988" w:type="dxa"/>
            <w:tcBorders>
              <w:top w:val="single" w:sz="4" w:space="0" w:color="auto"/>
              <w:left w:val="single" w:sz="4" w:space="0" w:color="auto"/>
            </w:tcBorders>
            <w:shd w:val="clear" w:color="auto" w:fill="FFFFFF"/>
            <w:vAlign w:val="center"/>
          </w:tcPr>
          <w:p w14:paraId="0DDA355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csdo:UniversallyUniqueIdType (M.SDT.90003)</w:t>
            </w:r>
          </w:p>
          <w:p w14:paraId="073DBA4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Նույնականացուցչի արժեքը՝ ISO/IEC 9834-8-ին համապատասխան։ Ձեւանմուշը՝ [0-9a-fA-F]{8}-[0-9a-fA-F]{4}-[0-9a-fA-F]{4}-[0-9a-fA-F]{4}-[0-9a-fA-F]{12}</w:t>
            </w:r>
          </w:p>
        </w:tc>
        <w:tc>
          <w:tcPr>
            <w:tcW w:w="728" w:type="dxa"/>
            <w:tcBorders>
              <w:top w:val="single" w:sz="4" w:space="0" w:color="auto"/>
              <w:left w:val="single" w:sz="4" w:space="0" w:color="auto"/>
              <w:right w:val="single" w:sz="4" w:space="0" w:color="auto"/>
            </w:tcBorders>
            <w:shd w:val="clear" w:color="auto" w:fill="FFFFFF"/>
            <w:vAlign w:val="center"/>
          </w:tcPr>
          <w:p w14:paraId="6620F86F" w14:textId="77777777" w:rsidR="00B73B04" w:rsidRPr="00933C49" w:rsidRDefault="00B73B04" w:rsidP="00933C49">
            <w:pPr>
              <w:spacing w:after="120"/>
              <w:ind w:left="140"/>
              <w:rPr>
                <w:rFonts w:ascii="Sylfaen" w:hAnsi="Sylfaen"/>
                <w:sz w:val="20"/>
                <w:szCs w:val="20"/>
              </w:rPr>
            </w:pPr>
            <w:r w:rsidRPr="00933C49">
              <w:rPr>
                <w:rStyle w:val="Bodytext211pt"/>
                <w:rFonts w:ascii="Sylfaen" w:eastAsia="Microsoft Sans Serif" w:hAnsi="Sylfaen"/>
                <w:sz w:val="20"/>
                <w:szCs w:val="20"/>
              </w:rPr>
              <w:t>0..1</w:t>
            </w:r>
          </w:p>
        </w:tc>
      </w:tr>
      <w:tr w:rsidR="00B73B04" w:rsidRPr="00933C49" w14:paraId="72304728" w14:textId="77777777" w:rsidTr="00F34EC6">
        <w:trPr>
          <w:jc w:val="center"/>
        </w:trPr>
        <w:tc>
          <w:tcPr>
            <w:tcW w:w="233" w:type="dxa"/>
            <w:vMerge/>
            <w:shd w:val="clear" w:color="auto" w:fill="FFFFFF"/>
          </w:tcPr>
          <w:p w14:paraId="6500975C" w14:textId="77777777" w:rsidR="00B73B04" w:rsidRPr="00933C49" w:rsidRDefault="00B73B04" w:rsidP="00933C49">
            <w:pPr>
              <w:spacing w:after="120"/>
              <w:rPr>
                <w:rFonts w:ascii="Sylfaen" w:hAnsi="Sylfaen"/>
                <w:sz w:val="20"/>
                <w:szCs w:val="20"/>
              </w:rPr>
            </w:pPr>
          </w:p>
        </w:tc>
        <w:tc>
          <w:tcPr>
            <w:tcW w:w="3878" w:type="dxa"/>
            <w:tcBorders>
              <w:top w:val="single" w:sz="4" w:space="0" w:color="auto"/>
              <w:left w:val="single" w:sz="4" w:space="0" w:color="auto"/>
            </w:tcBorders>
            <w:shd w:val="clear" w:color="auto" w:fill="FFFFFF"/>
          </w:tcPr>
          <w:p w14:paraId="62BB7FC2" w14:textId="77777777" w:rsidR="00B73B04" w:rsidRPr="00933C49" w:rsidRDefault="00B73B04" w:rsidP="00F34EC6">
            <w:pPr>
              <w:tabs>
                <w:tab w:val="left" w:pos="571"/>
              </w:tabs>
              <w:spacing w:after="120"/>
              <w:rPr>
                <w:rFonts w:ascii="Sylfaen" w:hAnsi="Sylfaen"/>
                <w:sz w:val="20"/>
                <w:szCs w:val="20"/>
              </w:rPr>
            </w:pPr>
            <w:r w:rsidRPr="00933C49">
              <w:rPr>
                <w:rStyle w:val="Bodytext211pt"/>
                <w:rFonts w:ascii="Sylfaen" w:eastAsia="Microsoft Sans Serif" w:hAnsi="Sylfaen"/>
                <w:sz w:val="20"/>
                <w:szCs w:val="20"/>
              </w:rPr>
              <w:t>1.5.</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ամսաթիվը եւ ժամը (csdo:EDocDateTime)</w:t>
            </w:r>
          </w:p>
        </w:tc>
        <w:tc>
          <w:tcPr>
            <w:tcW w:w="3611" w:type="dxa"/>
            <w:tcBorders>
              <w:top w:val="single" w:sz="4" w:space="0" w:color="auto"/>
              <w:left w:val="single" w:sz="4" w:space="0" w:color="auto"/>
            </w:tcBorders>
            <w:shd w:val="clear" w:color="auto" w:fill="FFFFFF"/>
          </w:tcPr>
          <w:p w14:paraId="4E211F6D"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ստեղծման ամսաթիվը եւ ժամը</w:t>
            </w:r>
          </w:p>
        </w:tc>
        <w:tc>
          <w:tcPr>
            <w:tcW w:w="2269" w:type="dxa"/>
            <w:tcBorders>
              <w:top w:val="single" w:sz="4" w:space="0" w:color="auto"/>
              <w:left w:val="single" w:sz="4" w:space="0" w:color="auto"/>
            </w:tcBorders>
            <w:shd w:val="clear" w:color="auto" w:fill="FFFFFF"/>
            <w:vAlign w:val="center"/>
          </w:tcPr>
          <w:p w14:paraId="67BF6C4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M.SDE.90002</w:t>
            </w:r>
          </w:p>
        </w:tc>
        <w:tc>
          <w:tcPr>
            <w:tcW w:w="3988" w:type="dxa"/>
            <w:tcBorders>
              <w:top w:val="single" w:sz="4" w:space="0" w:color="auto"/>
              <w:left w:val="single" w:sz="4" w:space="0" w:color="auto"/>
            </w:tcBorders>
            <w:shd w:val="clear" w:color="auto" w:fill="FFFFFF"/>
            <w:vAlign w:val="center"/>
          </w:tcPr>
          <w:p w14:paraId="35AA4EF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bdt:DateTimeType (M.BDT.00006) Ամսաթվի եւ ժամի նշագիրը՝ ԳՕՍՏ ԻՍՕ 8601-2001-ին համապատասխան</w:t>
            </w:r>
          </w:p>
        </w:tc>
        <w:tc>
          <w:tcPr>
            <w:tcW w:w="728" w:type="dxa"/>
            <w:tcBorders>
              <w:top w:val="single" w:sz="4" w:space="0" w:color="auto"/>
              <w:left w:val="single" w:sz="4" w:space="0" w:color="auto"/>
              <w:right w:val="single" w:sz="4" w:space="0" w:color="auto"/>
            </w:tcBorders>
            <w:shd w:val="clear" w:color="auto" w:fill="FFFFFF"/>
            <w:vAlign w:val="center"/>
          </w:tcPr>
          <w:p w14:paraId="61A42BC6"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60430AEB" w14:textId="77777777" w:rsidTr="00F34EC6">
        <w:trPr>
          <w:jc w:val="center"/>
        </w:trPr>
        <w:tc>
          <w:tcPr>
            <w:tcW w:w="233" w:type="dxa"/>
            <w:vMerge/>
            <w:shd w:val="clear" w:color="auto" w:fill="FFFFFF"/>
          </w:tcPr>
          <w:p w14:paraId="4126CFE1" w14:textId="77777777" w:rsidR="00B73B04" w:rsidRPr="00933C49" w:rsidRDefault="00B73B04" w:rsidP="00933C49">
            <w:pPr>
              <w:spacing w:after="120"/>
              <w:rPr>
                <w:rFonts w:ascii="Sylfaen" w:hAnsi="Sylfaen"/>
                <w:sz w:val="20"/>
                <w:szCs w:val="20"/>
              </w:rPr>
            </w:pPr>
          </w:p>
        </w:tc>
        <w:tc>
          <w:tcPr>
            <w:tcW w:w="3878" w:type="dxa"/>
            <w:tcBorders>
              <w:top w:val="single" w:sz="4" w:space="0" w:color="auto"/>
              <w:left w:val="single" w:sz="4" w:space="0" w:color="auto"/>
            </w:tcBorders>
            <w:shd w:val="clear" w:color="auto" w:fill="FFFFFF"/>
          </w:tcPr>
          <w:p w14:paraId="0901B871" w14:textId="77777777" w:rsidR="00B73B04" w:rsidRPr="00933C49" w:rsidRDefault="00B73B04" w:rsidP="00F34EC6">
            <w:pPr>
              <w:tabs>
                <w:tab w:val="left" w:pos="611"/>
              </w:tabs>
              <w:spacing w:after="120"/>
              <w:rPr>
                <w:rFonts w:ascii="Sylfaen" w:hAnsi="Sylfaen"/>
                <w:sz w:val="20"/>
                <w:szCs w:val="20"/>
              </w:rPr>
            </w:pPr>
            <w:r w:rsidRPr="00933C49">
              <w:rPr>
                <w:rStyle w:val="Bodytext211pt"/>
                <w:rFonts w:ascii="Sylfaen" w:eastAsia="Microsoft Sans Serif" w:hAnsi="Sylfaen"/>
                <w:sz w:val="20"/>
                <w:szCs w:val="20"/>
              </w:rPr>
              <w:t>1.6.</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Լեզվի ծածկագիրը (csdo:LanguageCode)</w:t>
            </w:r>
          </w:p>
        </w:tc>
        <w:tc>
          <w:tcPr>
            <w:tcW w:w="3611" w:type="dxa"/>
            <w:tcBorders>
              <w:top w:val="single" w:sz="4" w:space="0" w:color="auto"/>
              <w:left w:val="single" w:sz="4" w:space="0" w:color="auto"/>
            </w:tcBorders>
            <w:shd w:val="clear" w:color="auto" w:fill="FFFFFF"/>
          </w:tcPr>
          <w:p w14:paraId="220D8864"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լեզվի ծածկագրային նշագիրը</w:t>
            </w:r>
          </w:p>
        </w:tc>
        <w:tc>
          <w:tcPr>
            <w:tcW w:w="2269" w:type="dxa"/>
            <w:tcBorders>
              <w:top w:val="single" w:sz="4" w:space="0" w:color="auto"/>
              <w:left w:val="single" w:sz="4" w:space="0" w:color="auto"/>
            </w:tcBorders>
            <w:shd w:val="clear" w:color="auto" w:fill="FFFFFF"/>
            <w:vAlign w:val="center"/>
          </w:tcPr>
          <w:p w14:paraId="7C3626C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M.SDE.00051</w:t>
            </w:r>
          </w:p>
        </w:tc>
        <w:tc>
          <w:tcPr>
            <w:tcW w:w="3988" w:type="dxa"/>
            <w:tcBorders>
              <w:top w:val="single" w:sz="4" w:space="0" w:color="auto"/>
              <w:left w:val="single" w:sz="4" w:space="0" w:color="auto"/>
            </w:tcBorders>
            <w:shd w:val="clear" w:color="auto" w:fill="FFFFFF"/>
            <w:vAlign w:val="center"/>
          </w:tcPr>
          <w:p w14:paraId="447AF1A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csdo:LanguageCodeType (M.SDT.00051) Լեզվի երկտառ ծածկագիրը՝ ISO 639-1-ին համապատասխան։ Ձեւանմուշը՝ [a-z]{2}</w:t>
            </w:r>
          </w:p>
        </w:tc>
        <w:tc>
          <w:tcPr>
            <w:tcW w:w="728" w:type="dxa"/>
            <w:tcBorders>
              <w:top w:val="single" w:sz="4" w:space="0" w:color="auto"/>
              <w:left w:val="single" w:sz="4" w:space="0" w:color="auto"/>
              <w:right w:val="single" w:sz="4" w:space="0" w:color="auto"/>
            </w:tcBorders>
            <w:shd w:val="clear" w:color="auto" w:fill="FFFFFF"/>
            <w:vAlign w:val="center"/>
          </w:tcPr>
          <w:p w14:paraId="3B950DE6" w14:textId="77777777" w:rsidR="00B73B04" w:rsidRPr="00933C49" w:rsidRDefault="00B73B04" w:rsidP="00933C49">
            <w:pPr>
              <w:spacing w:after="120"/>
              <w:ind w:left="140"/>
              <w:rPr>
                <w:rFonts w:ascii="Sylfaen" w:hAnsi="Sylfaen"/>
                <w:sz w:val="20"/>
                <w:szCs w:val="20"/>
              </w:rPr>
            </w:pPr>
            <w:r w:rsidRPr="00933C49">
              <w:rPr>
                <w:rStyle w:val="Bodytext211pt"/>
                <w:rFonts w:ascii="Sylfaen" w:eastAsia="Microsoft Sans Serif" w:hAnsi="Sylfaen"/>
                <w:sz w:val="20"/>
                <w:szCs w:val="20"/>
              </w:rPr>
              <w:t>0..1</w:t>
            </w:r>
          </w:p>
        </w:tc>
      </w:tr>
      <w:tr w:rsidR="00B73B04" w:rsidRPr="00933C49" w14:paraId="4AE11CEE" w14:textId="77777777" w:rsidTr="00F34EC6">
        <w:trPr>
          <w:jc w:val="center"/>
        </w:trPr>
        <w:tc>
          <w:tcPr>
            <w:tcW w:w="4111" w:type="dxa"/>
            <w:gridSpan w:val="2"/>
            <w:tcBorders>
              <w:top w:val="single" w:sz="4" w:space="0" w:color="auto"/>
              <w:left w:val="single" w:sz="4" w:space="0" w:color="auto"/>
            </w:tcBorders>
            <w:shd w:val="clear" w:color="auto" w:fill="FFFFFF"/>
          </w:tcPr>
          <w:p w14:paraId="0706B576" w14:textId="77777777" w:rsidR="00B73B04" w:rsidRPr="00933C49" w:rsidRDefault="00B73B04" w:rsidP="00F34EC6">
            <w:pPr>
              <w:tabs>
                <w:tab w:val="left" w:pos="342"/>
              </w:tabs>
              <w:spacing w:after="120"/>
              <w:rPr>
                <w:rFonts w:ascii="Sylfaen" w:hAnsi="Sylfaen"/>
                <w:sz w:val="20"/>
                <w:szCs w:val="20"/>
              </w:rPr>
            </w:pPr>
            <w:r w:rsidRPr="00933C49">
              <w:rPr>
                <w:rStyle w:val="Bodytext211pt"/>
                <w:rFonts w:ascii="Sylfaen" w:eastAsia="Microsoft Sans Serif" w:hAnsi="Sylfaen"/>
                <w:sz w:val="20"/>
                <w:szCs w:val="20"/>
              </w:rPr>
              <w:t>2.</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Ամսաթիվը եւ ժամը (csdo:EventDateTime)</w:t>
            </w:r>
          </w:p>
        </w:tc>
        <w:tc>
          <w:tcPr>
            <w:tcW w:w="3611" w:type="dxa"/>
            <w:tcBorders>
              <w:top w:val="single" w:sz="4" w:space="0" w:color="auto"/>
              <w:left w:val="single" w:sz="4" w:space="0" w:color="auto"/>
            </w:tcBorders>
            <w:shd w:val="clear" w:color="auto" w:fill="FFFFFF"/>
          </w:tcPr>
          <w:p w14:paraId="276C2C69"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տեղեկությունների մշակումն ավարտելու ամսաթիվը եւ ժամը</w:t>
            </w:r>
          </w:p>
        </w:tc>
        <w:tc>
          <w:tcPr>
            <w:tcW w:w="2269" w:type="dxa"/>
            <w:tcBorders>
              <w:top w:val="single" w:sz="4" w:space="0" w:color="auto"/>
              <w:left w:val="single" w:sz="4" w:space="0" w:color="auto"/>
            </w:tcBorders>
            <w:shd w:val="clear" w:color="auto" w:fill="FFFFFF"/>
            <w:vAlign w:val="center"/>
          </w:tcPr>
          <w:p w14:paraId="7BF088F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M.SDE.00132</w:t>
            </w:r>
          </w:p>
        </w:tc>
        <w:tc>
          <w:tcPr>
            <w:tcW w:w="3988" w:type="dxa"/>
            <w:tcBorders>
              <w:top w:val="single" w:sz="4" w:space="0" w:color="auto"/>
              <w:left w:val="single" w:sz="4" w:space="0" w:color="auto"/>
            </w:tcBorders>
            <w:shd w:val="clear" w:color="auto" w:fill="FFFFFF"/>
            <w:vAlign w:val="center"/>
          </w:tcPr>
          <w:p w14:paraId="55C451B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bdt:DateTimeType (M.BDT.00006) Ամսաթվի եւ ժամի նշագիրը՝ ԳՕՍՏ ԻՍՕ 8601–2001-ին համապատասխան</w:t>
            </w:r>
          </w:p>
        </w:tc>
        <w:tc>
          <w:tcPr>
            <w:tcW w:w="728" w:type="dxa"/>
            <w:tcBorders>
              <w:top w:val="single" w:sz="4" w:space="0" w:color="auto"/>
              <w:left w:val="single" w:sz="4" w:space="0" w:color="auto"/>
              <w:right w:val="single" w:sz="4" w:space="0" w:color="auto"/>
            </w:tcBorders>
            <w:shd w:val="clear" w:color="auto" w:fill="FFFFFF"/>
            <w:vAlign w:val="center"/>
          </w:tcPr>
          <w:p w14:paraId="67809500"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2F2C51ED" w14:textId="77777777" w:rsidTr="00F34EC6">
        <w:trPr>
          <w:jc w:val="center"/>
        </w:trPr>
        <w:tc>
          <w:tcPr>
            <w:tcW w:w="4111" w:type="dxa"/>
            <w:gridSpan w:val="2"/>
            <w:tcBorders>
              <w:top w:val="single" w:sz="4" w:space="0" w:color="auto"/>
              <w:left w:val="single" w:sz="4" w:space="0" w:color="auto"/>
              <w:bottom w:val="single" w:sz="4" w:space="0" w:color="auto"/>
            </w:tcBorders>
            <w:shd w:val="clear" w:color="auto" w:fill="FFFFFF"/>
          </w:tcPr>
          <w:p w14:paraId="391FC0EF" w14:textId="77777777" w:rsidR="00B73B04" w:rsidRPr="00933C49" w:rsidRDefault="00B73B04" w:rsidP="00F34EC6">
            <w:pPr>
              <w:tabs>
                <w:tab w:val="left" w:pos="342"/>
              </w:tabs>
              <w:spacing w:after="120"/>
              <w:rPr>
                <w:rFonts w:ascii="Sylfaen" w:hAnsi="Sylfaen"/>
                <w:sz w:val="20"/>
                <w:szCs w:val="20"/>
              </w:rPr>
            </w:pPr>
            <w:r w:rsidRPr="00933C49">
              <w:rPr>
                <w:rStyle w:val="Bodytext211pt"/>
                <w:rFonts w:ascii="Sylfaen" w:eastAsia="Microsoft Sans Serif" w:hAnsi="Sylfaen"/>
                <w:sz w:val="20"/>
                <w:szCs w:val="20"/>
              </w:rPr>
              <w:t>3.</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Մշակման արդյունքի ծածկագիրը</w:t>
            </w:r>
            <w:r w:rsidRPr="00933C49">
              <w:rPr>
                <w:rStyle w:val="Bodytext211pt"/>
                <w:rFonts w:ascii="MS Mincho" w:eastAsia="MS Mincho" w:hAnsi="MS Mincho" w:cs="MS Mincho" w:hint="eastAsia"/>
                <w:sz w:val="20"/>
                <w:szCs w:val="20"/>
              </w:rPr>
              <w:t> </w:t>
            </w:r>
            <w:r w:rsidRPr="00933C49">
              <w:rPr>
                <w:rStyle w:val="Bodytext211pt"/>
                <w:rFonts w:ascii="Sylfaen" w:eastAsia="Microsoft Sans Serif" w:hAnsi="Sylfaen"/>
                <w:sz w:val="20"/>
                <w:szCs w:val="20"/>
              </w:rPr>
              <w:t>(csdo:ProcessingResultV2Code)</w:t>
            </w:r>
          </w:p>
        </w:tc>
        <w:tc>
          <w:tcPr>
            <w:tcW w:w="3611" w:type="dxa"/>
            <w:tcBorders>
              <w:top w:val="single" w:sz="4" w:space="0" w:color="auto"/>
              <w:left w:val="single" w:sz="4" w:space="0" w:color="auto"/>
              <w:bottom w:val="single" w:sz="4" w:space="0" w:color="auto"/>
            </w:tcBorders>
            <w:shd w:val="clear" w:color="auto" w:fill="FFFFFF"/>
          </w:tcPr>
          <w:p w14:paraId="12396EF0"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269" w:type="dxa"/>
            <w:tcBorders>
              <w:top w:val="single" w:sz="4" w:space="0" w:color="auto"/>
              <w:left w:val="single" w:sz="4" w:space="0" w:color="auto"/>
              <w:bottom w:val="single" w:sz="4" w:space="0" w:color="auto"/>
            </w:tcBorders>
            <w:shd w:val="clear" w:color="auto" w:fill="FFFFFF"/>
            <w:vAlign w:val="center"/>
          </w:tcPr>
          <w:p w14:paraId="4061A60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M.SDE.90014</w:t>
            </w:r>
          </w:p>
        </w:tc>
        <w:tc>
          <w:tcPr>
            <w:tcW w:w="3988" w:type="dxa"/>
            <w:tcBorders>
              <w:top w:val="single" w:sz="4" w:space="0" w:color="auto"/>
              <w:left w:val="single" w:sz="4" w:space="0" w:color="auto"/>
              <w:bottom w:val="single" w:sz="4" w:space="0" w:color="auto"/>
            </w:tcBorders>
            <w:shd w:val="clear" w:color="auto" w:fill="FFFFFF"/>
            <w:vAlign w:val="center"/>
          </w:tcPr>
          <w:p w14:paraId="7D2C621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csdo:ProcessingResultCodeV2Type (M.SDT.90006)</w:t>
            </w:r>
          </w:p>
          <w:p w14:paraId="2ABCFC7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Ծածկագրի արժեքը՝ էլեկտրոնային փաստաթղթերի եւ տեղեկությունների մշակման արդյունքների տեղեկատուին համապատասխան</w:t>
            </w:r>
          </w:p>
        </w:tc>
        <w:tc>
          <w:tcPr>
            <w:tcW w:w="728" w:type="dxa"/>
            <w:tcBorders>
              <w:top w:val="single" w:sz="4" w:space="0" w:color="auto"/>
              <w:left w:val="single" w:sz="4" w:space="0" w:color="auto"/>
              <w:bottom w:val="single" w:sz="4" w:space="0" w:color="auto"/>
              <w:right w:val="single" w:sz="4" w:space="0" w:color="auto"/>
            </w:tcBorders>
            <w:shd w:val="clear" w:color="auto" w:fill="FFFFFF"/>
            <w:vAlign w:val="center"/>
          </w:tcPr>
          <w:p w14:paraId="2F2EBD99"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48C343EB" w14:textId="77777777" w:rsidTr="00F34EC6">
        <w:trPr>
          <w:jc w:val="center"/>
        </w:trPr>
        <w:tc>
          <w:tcPr>
            <w:tcW w:w="4111" w:type="dxa"/>
            <w:gridSpan w:val="2"/>
            <w:tcBorders>
              <w:top w:val="single" w:sz="4" w:space="0" w:color="auto"/>
              <w:left w:val="single" w:sz="4" w:space="0" w:color="auto"/>
              <w:bottom w:val="single" w:sz="4" w:space="0" w:color="auto"/>
            </w:tcBorders>
            <w:shd w:val="clear" w:color="auto" w:fill="FFFFFF"/>
          </w:tcPr>
          <w:p w14:paraId="524FC58B" w14:textId="77777777" w:rsidR="00B73B04" w:rsidRPr="00933C49" w:rsidRDefault="00B73B04" w:rsidP="00F34EC6">
            <w:pPr>
              <w:tabs>
                <w:tab w:val="left" w:pos="342"/>
              </w:tabs>
              <w:spacing w:after="120"/>
              <w:rPr>
                <w:rFonts w:ascii="Sylfaen" w:hAnsi="Sylfaen"/>
                <w:sz w:val="20"/>
                <w:szCs w:val="20"/>
              </w:rPr>
            </w:pPr>
            <w:r w:rsidRPr="00933C49">
              <w:rPr>
                <w:rStyle w:val="Bodytext211pt"/>
                <w:rFonts w:ascii="Sylfaen" w:eastAsia="Microsoft Sans Serif" w:hAnsi="Sylfaen"/>
                <w:sz w:val="20"/>
                <w:szCs w:val="20"/>
              </w:rPr>
              <w:t>4.</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Նկարագրությունը</w:t>
            </w:r>
          </w:p>
          <w:p w14:paraId="595A342B" w14:textId="77777777" w:rsidR="00B73B04" w:rsidRPr="00933C49" w:rsidRDefault="00B73B04" w:rsidP="00F34EC6">
            <w:pPr>
              <w:tabs>
                <w:tab w:val="left" w:pos="342"/>
              </w:tabs>
              <w:spacing w:after="120"/>
              <w:rPr>
                <w:rFonts w:ascii="Sylfaen" w:hAnsi="Sylfaen"/>
                <w:sz w:val="20"/>
                <w:szCs w:val="20"/>
              </w:rPr>
            </w:pPr>
            <w:r w:rsidRPr="00933C49">
              <w:rPr>
                <w:rStyle w:val="Bodytext211pt"/>
                <w:rFonts w:ascii="Sylfaen" w:eastAsia="Microsoft Sans Serif" w:hAnsi="Sylfaen"/>
                <w:sz w:val="20"/>
                <w:szCs w:val="20"/>
              </w:rPr>
              <w:t>(csdo:DescriptionText)</w:t>
            </w:r>
          </w:p>
        </w:tc>
        <w:tc>
          <w:tcPr>
            <w:tcW w:w="3611" w:type="dxa"/>
            <w:tcBorders>
              <w:top w:val="single" w:sz="4" w:space="0" w:color="auto"/>
              <w:left w:val="single" w:sz="4" w:space="0" w:color="auto"/>
              <w:bottom w:val="single" w:sz="4" w:space="0" w:color="auto"/>
            </w:tcBorders>
            <w:shd w:val="clear" w:color="auto" w:fill="FFFFFF"/>
          </w:tcPr>
          <w:p w14:paraId="74904B2E"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տեղեկությունների մշակման արդյունքի նկարագրությունն ազատ ձեւով</w:t>
            </w:r>
          </w:p>
        </w:tc>
        <w:tc>
          <w:tcPr>
            <w:tcW w:w="2269" w:type="dxa"/>
            <w:tcBorders>
              <w:top w:val="single" w:sz="4" w:space="0" w:color="auto"/>
              <w:left w:val="single" w:sz="4" w:space="0" w:color="auto"/>
              <w:bottom w:val="single" w:sz="4" w:space="0" w:color="auto"/>
            </w:tcBorders>
            <w:shd w:val="clear" w:color="auto" w:fill="FFFFFF"/>
            <w:vAlign w:val="center"/>
          </w:tcPr>
          <w:p w14:paraId="5EA123B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M.SDE.00002</w:t>
            </w:r>
          </w:p>
        </w:tc>
        <w:tc>
          <w:tcPr>
            <w:tcW w:w="3988" w:type="dxa"/>
            <w:tcBorders>
              <w:top w:val="single" w:sz="4" w:space="0" w:color="auto"/>
              <w:left w:val="single" w:sz="4" w:space="0" w:color="auto"/>
              <w:bottom w:val="single" w:sz="4" w:space="0" w:color="auto"/>
            </w:tcBorders>
            <w:shd w:val="clear" w:color="auto" w:fill="FFFFFF"/>
            <w:vAlign w:val="center"/>
          </w:tcPr>
          <w:p w14:paraId="66E2FA1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csdo:Text4000Турe (M.SDT.00088) Պայմանանշանների տողը։</w:t>
            </w:r>
          </w:p>
          <w:p w14:paraId="2CA043E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Նվազ. երկարությունը՝ 1.</w:t>
            </w:r>
          </w:p>
          <w:p w14:paraId="1B5ACE9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Առավ. երկարությունը՝ 4000</w:t>
            </w:r>
          </w:p>
        </w:tc>
        <w:tc>
          <w:tcPr>
            <w:tcW w:w="728" w:type="dxa"/>
            <w:tcBorders>
              <w:top w:val="single" w:sz="4" w:space="0" w:color="auto"/>
              <w:left w:val="single" w:sz="4" w:space="0" w:color="auto"/>
              <w:bottom w:val="single" w:sz="4" w:space="0" w:color="auto"/>
              <w:right w:val="single" w:sz="4" w:space="0" w:color="auto"/>
            </w:tcBorders>
            <w:shd w:val="clear" w:color="auto" w:fill="FFFFFF"/>
            <w:vAlign w:val="center"/>
          </w:tcPr>
          <w:p w14:paraId="05B340A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0..1</w:t>
            </w:r>
          </w:p>
        </w:tc>
      </w:tr>
    </w:tbl>
    <w:p w14:paraId="061169A3" w14:textId="77777777" w:rsidR="00B73B04" w:rsidRPr="00B73B04" w:rsidRDefault="00B73B04" w:rsidP="00B73B04">
      <w:pPr>
        <w:spacing w:after="160" w:line="360" w:lineRule="auto"/>
        <w:rPr>
          <w:rFonts w:ascii="Sylfaen" w:hAnsi="Sylfaen"/>
        </w:rPr>
      </w:pPr>
    </w:p>
    <w:p w14:paraId="650E4ED4" w14:textId="77777777" w:rsidR="00B73B04" w:rsidRPr="00B73B04" w:rsidRDefault="00B73B04" w:rsidP="00B73B04">
      <w:pPr>
        <w:spacing w:after="160" w:line="360" w:lineRule="auto"/>
        <w:rPr>
          <w:rFonts w:ascii="Sylfaen" w:hAnsi="Sylfaen"/>
        </w:rPr>
        <w:sectPr w:rsidR="00B73B04" w:rsidRPr="00B73B04" w:rsidSect="00366A48">
          <w:headerReference w:type="even" r:id="rId85"/>
          <w:headerReference w:type="default" r:id="rId86"/>
          <w:pgSz w:w="16840" w:h="11900" w:code="9"/>
          <w:pgMar w:top="1418" w:right="1418" w:bottom="1418" w:left="1418" w:header="0" w:footer="813" w:gutter="0"/>
          <w:pgNumType w:start="11"/>
          <w:cols w:space="720"/>
          <w:noEndnote/>
          <w:docGrid w:linePitch="360"/>
        </w:sectPr>
      </w:pPr>
    </w:p>
    <w:p w14:paraId="70F31931"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lastRenderedPageBreak/>
        <w:t>13.</w:t>
      </w:r>
      <w:r w:rsidR="00FD3F20" w:rsidRPr="00FD3F20">
        <w:rPr>
          <w:rFonts w:ascii="Sylfaen" w:hAnsi="Sylfaen"/>
        </w:rPr>
        <w:tab/>
      </w:r>
      <w:r w:rsidRPr="00B73B04">
        <w:rPr>
          <w:rFonts w:ascii="Sylfaen" w:hAnsi="Sylfaen"/>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391A6882" w14:textId="77777777" w:rsidR="00B73B04" w:rsidRPr="00B73B04" w:rsidRDefault="00B73B04" w:rsidP="00B73B04">
      <w:pPr>
        <w:pStyle w:val="Tablecaption0"/>
        <w:shd w:val="clear" w:color="auto" w:fill="auto"/>
        <w:spacing w:after="160" w:line="360" w:lineRule="auto"/>
        <w:rPr>
          <w:rFonts w:ascii="Sylfaen" w:hAnsi="Sylfaen"/>
          <w:sz w:val="24"/>
          <w:szCs w:val="24"/>
        </w:rPr>
      </w:pPr>
    </w:p>
    <w:p w14:paraId="452818DF" w14:textId="77777777" w:rsidR="00B73B04" w:rsidRPr="00B73B04" w:rsidRDefault="00B73B04" w:rsidP="00FD3F20">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t>Աղյուսակ 5</w:t>
      </w:r>
    </w:p>
    <w:p w14:paraId="2E4EEE17" w14:textId="77777777" w:rsidR="00B73B04" w:rsidRPr="00B73B04" w:rsidRDefault="00B73B04" w:rsidP="00B73B04">
      <w:pPr>
        <w:pStyle w:val="Tablecaption0"/>
        <w:shd w:val="clear" w:color="auto" w:fill="auto"/>
        <w:spacing w:after="160" w:line="360" w:lineRule="auto"/>
        <w:jc w:val="center"/>
        <w:rPr>
          <w:rFonts w:ascii="Sylfaen" w:hAnsi="Sylfaen"/>
          <w:sz w:val="24"/>
          <w:szCs w:val="24"/>
        </w:rPr>
      </w:pPr>
      <w:r w:rsidRPr="00B73B04">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124" w:type="dxa"/>
        <w:jc w:val="center"/>
        <w:tblLayout w:type="fixed"/>
        <w:tblCellMar>
          <w:left w:w="10" w:type="dxa"/>
          <w:right w:w="10" w:type="dxa"/>
        </w:tblCellMar>
        <w:tblLook w:val="04A0" w:firstRow="1" w:lastRow="0" w:firstColumn="1" w:lastColumn="0" w:noHBand="0" w:noVBand="1"/>
      </w:tblPr>
      <w:tblGrid>
        <w:gridCol w:w="1152"/>
        <w:gridCol w:w="2916"/>
        <w:gridCol w:w="5056"/>
      </w:tblGrid>
      <w:tr w:rsidR="00B73B04" w:rsidRPr="00933C49" w14:paraId="3DA6A642" w14:textId="77777777" w:rsidTr="00FD3F20">
        <w:trPr>
          <w:jc w:val="center"/>
        </w:trPr>
        <w:tc>
          <w:tcPr>
            <w:tcW w:w="1152" w:type="dxa"/>
            <w:tcBorders>
              <w:top w:val="single" w:sz="4" w:space="0" w:color="auto"/>
              <w:left w:val="single" w:sz="4" w:space="0" w:color="auto"/>
            </w:tcBorders>
            <w:shd w:val="clear" w:color="auto" w:fill="FFFFFF"/>
          </w:tcPr>
          <w:p w14:paraId="2510C259"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0EFC8995"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2916" w:type="dxa"/>
            <w:tcBorders>
              <w:top w:val="single" w:sz="4" w:space="0" w:color="auto"/>
              <w:left w:val="single" w:sz="4" w:space="0" w:color="auto"/>
            </w:tcBorders>
            <w:shd w:val="clear" w:color="auto" w:fill="FFFFFF"/>
          </w:tcPr>
          <w:p w14:paraId="0936C3E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Տարրի նշագիրը</w:t>
            </w:r>
          </w:p>
        </w:tc>
        <w:tc>
          <w:tcPr>
            <w:tcW w:w="5056" w:type="dxa"/>
            <w:tcBorders>
              <w:top w:val="single" w:sz="4" w:space="0" w:color="auto"/>
              <w:left w:val="single" w:sz="4" w:space="0" w:color="auto"/>
              <w:right w:val="single" w:sz="4" w:space="0" w:color="auto"/>
            </w:tcBorders>
            <w:shd w:val="clear" w:color="auto" w:fill="FFFFFF"/>
          </w:tcPr>
          <w:p w14:paraId="1506B6FC"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Նկարագրությունը</w:t>
            </w:r>
          </w:p>
        </w:tc>
      </w:tr>
      <w:tr w:rsidR="00B73B04" w:rsidRPr="00933C49" w14:paraId="238AE178" w14:textId="77777777" w:rsidTr="00FD3F20">
        <w:trPr>
          <w:jc w:val="center"/>
        </w:trPr>
        <w:tc>
          <w:tcPr>
            <w:tcW w:w="1152" w:type="dxa"/>
            <w:tcBorders>
              <w:top w:val="single" w:sz="4" w:space="0" w:color="auto"/>
              <w:left w:val="single" w:sz="4" w:space="0" w:color="auto"/>
            </w:tcBorders>
            <w:shd w:val="clear" w:color="auto" w:fill="FFFFFF"/>
          </w:tcPr>
          <w:p w14:paraId="3D44FB1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916" w:type="dxa"/>
            <w:tcBorders>
              <w:top w:val="single" w:sz="4" w:space="0" w:color="auto"/>
              <w:left w:val="single" w:sz="4" w:space="0" w:color="auto"/>
            </w:tcBorders>
            <w:shd w:val="clear" w:color="auto" w:fill="FFFFFF"/>
          </w:tcPr>
          <w:p w14:paraId="1A621F71"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5056" w:type="dxa"/>
            <w:tcBorders>
              <w:top w:val="single" w:sz="4" w:space="0" w:color="auto"/>
              <w:left w:val="single" w:sz="4" w:space="0" w:color="auto"/>
              <w:right w:val="single" w:sz="4" w:space="0" w:color="auto"/>
            </w:tcBorders>
            <w:shd w:val="clear" w:color="auto" w:fill="FFFFFF"/>
          </w:tcPr>
          <w:p w14:paraId="415CE35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2E1802B3" w14:textId="77777777" w:rsidTr="00FD3F20">
        <w:trPr>
          <w:jc w:val="center"/>
        </w:trPr>
        <w:tc>
          <w:tcPr>
            <w:tcW w:w="1152" w:type="dxa"/>
            <w:tcBorders>
              <w:top w:val="single" w:sz="4" w:space="0" w:color="auto"/>
              <w:left w:val="single" w:sz="4" w:space="0" w:color="auto"/>
            </w:tcBorders>
            <w:shd w:val="clear" w:color="auto" w:fill="FFFFFF"/>
          </w:tcPr>
          <w:p w14:paraId="21F8700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916" w:type="dxa"/>
            <w:tcBorders>
              <w:top w:val="single" w:sz="4" w:space="0" w:color="auto"/>
              <w:left w:val="single" w:sz="4" w:space="0" w:color="auto"/>
            </w:tcBorders>
            <w:shd w:val="clear" w:color="auto" w:fill="FFFFFF"/>
          </w:tcPr>
          <w:p w14:paraId="52EF195B"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Անունը</w:t>
            </w:r>
          </w:p>
        </w:tc>
        <w:tc>
          <w:tcPr>
            <w:tcW w:w="5056" w:type="dxa"/>
            <w:tcBorders>
              <w:top w:val="single" w:sz="4" w:space="0" w:color="auto"/>
              <w:left w:val="single" w:sz="4" w:space="0" w:color="auto"/>
              <w:right w:val="single" w:sz="4" w:space="0" w:color="auto"/>
            </w:tcBorders>
            <w:shd w:val="clear" w:color="auto" w:fill="FFFFFF"/>
          </w:tcPr>
          <w:p w14:paraId="39AC9D3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ընդհանուր ռեսուրսի արդիականացման վիճակ</w:t>
            </w:r>
          </w:p>
        </w:tc>
      </w:tr>
      <w:tr w:rsidR="00B73B04" w:rsidRPr="00933C49" w14:paraId="41E965CF" w14:textId="77777777" w:rsidTr="00FD3F20">
        <w:trPr>
          <w:jc w:val="center"/>
        </w:trPr>
        <w:tc>
          <w:tcPr>
            <w:tcW w:w="1152" w:type="dxa"/>
            <w:tcBorders>
              <w:top w:val="single" w:sz="4" w:space="0" w:color="auto"/>
              <w:left w:val="single" w:sz="4" w:space="0" w:color="auto"/>
            </w:tcBorders>
            <w:shd w:val="clear" w:color="auto" w:fill="FFFFFF"/>
          </w:tcPr>
          <w:p w14:paraId="6A2C5DF3"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2916" w:type="dxa"/>
            <w:tcBorders>
              <w:top w:val="single" w:sz="4" w:space="0" w:color="auto"/>
              <w:left w:val="single" w:sz="4" w:space="0" w:color="auto"/>
            </w:tcBorders>
            <w:shd w:val="clear" w:color="auto" w:fill="FFFFFF"/>
          </w:tcPr>
          <w:p w14:paraId="431D13B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Նույնականացուցիչը</w:t>
            </w:r>
          </w:p>
        </w:tc>
        <w:tc>
          <w:tcPr>
            <w:tcW w:w="5056" w:type="dxa"/>
            <w:tcBorders>
              <w:top w:val="single" w:sz="4" w:space="0" w:color="auto"/>
              <w:left w:val="single" w:sz="4" w:space="0" w:color="auto"/>
              <w:right w:val="single" w:sz="4" w:space="0" w:color="auto"/>
            </w:tcBorders>
            <w:shd w:val="clear" w:color="auto" w:fill="FFFFFF"/>
          </w:tcPr>
          <w:p w14:paraId="4D89FE30"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R.007</w:t>
            </w:r>
          </w:p>
        </w:tc>
      </w:tr>
      <w:tr w:rsidR="00B73B04" w:rsidRPr="00933C49" w14:paraId="5C09BDC4" w14:textId="77777777" w:rsidTr="00FD3F20">
        <w:trPr>
          <w:jc w:val="center"/>
        </w:trPr>
        <w:tc>
          <w:tcPr>
            <w:tcW w:w="1152" w:type="dxa"/>
            <w:tcBorders>
              <w:top w:val="single" w:sz="4" w:space="0" w:color="auto"/>
              <w:left w:val="single" w:sz="4" w:space="0" w:color="auto"/>
            </w:tcBorders>
            <w:shd w:val="clear" w:color="auto" w:fill="FFFFFF"/>
          </w:tcPr>
          <w:p w14:paraId="31F37F08"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3</w:t>
            </w:r>
          </w:p>
        </w:tc>
        <w:tc>
          <w:tcPr>
            <w:tcW w:w="2916" w:type="dxa"/>
            <w:tcBorders>
              <w:top w:val="single" w:sz="4" w:space="0" w:color="auto"/>
              <w:left w:val="single" w:sz="4" w:space="0" w:color="auto"/>
            </w:tcBorders>
            <w:shd w:val="clear" w:color="auto" w:fill="FFFFFF"/>
          </w:tcPr>
          <w:p w14:paraId="655D1EA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Տարբերակը</w:t>
            </w:r>
          </w:p>
        </w:tc>
        <w:tc>
          <w:tcPr>
            <w:tcW w:w="5056" w:type="dxa"/>
            <w:tcBorders>
              <w:top w:val="single" w:sz="4" w:space="0" w:color="auto"/>
              <w:left w:val="single" w:sz="4" w:space="0" w:color="auto"/>
              <w:right w:val="single" w:sz="4" w:space="0" w:color="auto"/>
            </w:tcBorders>
            <w:shd w:val="clear" w:color="auto" w:fill="FFFFFF"/>
          </w:tcPr>
          <w:p w14:paraId="406E218C"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Y.Y.Y</w:t>
            </w:r>
          </w:p>
        </w:tc>
      </w:tr>
      <w:tr w:rsidR="00B73B04" w:rsidRPr="00933C49" w14:paraId="2C7A9E8E" w14:textId="77777777" w:rsidTr="00FD3F20">
        <w:trPr>
          <w:jc w:val="center"/>
        </w:trPr>
        <w:tc>
          <w:tcPr>
            <w:tcW w:w="1152" w:type="dxa"/>
            <w:tcBorders>
              <w:top w:val="single" w:sz="4" w:space="0" w:color="auto"/>
              <w:left w:val="single" w:sz="4" w:space="0" w:color="auto"/>
            </w:tcBorders>
            <w:shd w:val="clear" w:color="auto" w:fill="FFFFFF"/>
          </w:tcPr>
          <w:p w14:paraId="7CC1F419"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4</w:t>
            </w:r>
          </w:p>
        </w:tc>
        <w:tc>
          <w:tcPr>
            <w:tcW w:w="2916" w:type="dxa"/>
            <w:tcBorders>
              <w:top w:val="single" w:sz="4" w:space="0" w:color="auto"/>
              <w:left w:val="single" w:sz="4" w:space="0" w:color="auto"/>
            </w:tcBorders>
            <w:shd w:val="clear" w:color="auto" w:fill="FFFFFF"/>
          </w:tcPr>
          <w:p w14:paraId="37BE5280"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Սահմանումը</w:t>
            </w:r>
          </w:p>
        </w:tc>
        <w:tc>
          <w:tcPr>
            <w:tcW w:w="5056" w:type="dxa"/>
            <w:tcBorders>
              <w:top w:val="single" w:sz="4" w:space="0" w:color="auto"/>
              <w:left w:val="single" w:sz="4" w:space="0" w:color="auto"/>
              <w:right w:val="single" w:sz="4" w:space="0" w:color="auto"/>
            </w:tcBorders>
            <w:shd w:val="clear" w:color="auto" w:fill="FFFFFF"/>
          </w:tcPr>
          <w:p w14:paraId="1B6FD63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տեղեկություններ՝ ընդհանուր ռեսուրսի արդիականացման համար</w:t>
            </w:r>
          </w:p>
        </w:tc>
      </w:tr>
      <w:tr w:rsidR="00B73B04" w:rsidRPr="00933C49" w14:paraId="25412AAF" w14:textId="77777777" w:rsidTr="00FD3F20">
        <w:trPr>
          <w:jc w:val="center"/>
        </w:trPr>
        <w:tc>
          <w:tcPr>
            <w:tcW w:w="1152" w:type="dxa"/>
            <w:tcBorders>
              <w:top w:val="single" w:sz="4" w:space="0" w:color="auto"/>
              <w:left w:val="single" w:sz="4" w:space="0" w:color="auto"/>
            </w:tcBorders>
            <w:shd w:val="clear" w:color="auto" w:fill="FFFFFF"/>
          </w:tcPr>
          <w:p w14:paraId="7721707E"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5</w:t>
            </w:r>
          </w:p>
        </w:tc>
        <w:tc>
          <w:tcPr>
            <w:tcW w:w="2916" w:type="dxa"/>
            <w:tcBorders>
              <w:top w:val="single" w:sz="4" w:space="0" w:color="auto"/>
              <w:left w:val="single" w:sz="4" w:space="0" w:color="auto"/>
            </w:tcBorders>
            <w:shd w:val="clear" w:color="auto" w:fill="FFFFFF"/>
          </w:tcPr>
          <w:p w14:paraId="58E599D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Օգտագործումը</w:t>
            </w:r>
          </w:p>
        </w:tc>
        <w:tc>
          <w:tcPr>
            <w:tcW w:w="5056" w:type="dxa"/>
            <w:tcBorders>
              <w:top w:val="single" w:sz="4" w:space="0" w:color="auto"/>
              <w:left w:val="single" w:sz="4" w:space="0" w:color="auto"/>
              <w:right w:val="single" w:sz="4" w:space="0" w:color="auto"/>
            </w:tcBorders>
            <w:shd w:val="clear" w:color="auto" w:fill="FFFFFF"/>
          </w:tcPr>
          <w:p w14:paraId="7B4BC7E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B73B04" w:rsidRPr="00933C49" w14:paraId="71D6DA5B" w14:textId="77777777" w:rsidTr="00FD3F20">
        <w:trPr>
          <w:jc w:val="center"/>
        </w:trPr>
        <w:tc>
          <w:tcPr>
            <w:tcW w:w="1152" w:type="dxa"/>
            <w:tcBorders>
              <w:top w:val="single" w:sz="4" w:space="0" w:color="auto"/>
              <w:left w:val="single" w:sz="4" w:space="0" w:color="auto"/>
            </w:tcBorders>
            <w:shd w:val="clear" w:color="auto" w:fill="FFFFFF"/>
          </w:tcPr>
          <w:p w14:paraId="500F4AEC"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6</w:t>
            </w:r>
          </w:p>
        </w:tc>
        <w:tc>
          <w:tcPr>
            <w:tcW w:w="2916" w:type="dxa"/>
            <w:tcBorders>
              <w:top w:val="single" w:sz="4" w:space="0" w:color="auto"/>
              <w:left w:val="single" w:sz="4" w:space="0" w:color="auto"/>
            </w:tcBorders>
            <w:shd w:val="clear" w:color="auto" w:fill="FFFFFF"/>
          </w:tcPr>
          <w:p w14:paraId="75BA274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Անվանումների տարածության նույնականացուցիչը</w:t>
            </w:r>
          </w:p>
        </w:tc>
        <w:tc>
          <w:tcPr>
            <w:tcW w:w="5056" w:type="dxa"/>
            <w:tcBorders>
              <w:top w:val="single" w:sz="4" w:space="0" w:color="auto"/>
              <w:left w:val="single" w:sz="4" w:space="0" w:color="auto"/>
              <w:right w:val="single" w:sz="4" w:space="0" w:color="auto"/>
            </w:tcBorders>
            <w:shd w:val="clear" w:color="auto" w:fill="FFFFFF"/>
          </w:tcPr>
          <w:p w14:paraId="0181F66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urn:EEC:R:ResourceStatusDetails:vY.Y.Y</w:t>
            </w:r>
          </w:p>
        </w:tc>
      </w:tr>
      <w:tr w:rsidR="00B73B04" w:rsidRPr="00933C49" w14:paraId="25F7DE66" w14:textId="77777777" w:rsidTr="00FD3F20">
        <w:trPr>
          <w:jc w:val="center"/>
        </w:trPr>
        <w:tc>
          <w:tcPr>
            <w:tcW w:w="1152" w:type="dxa"/>
            <w:tcBorders>
              <w:top w:val="single" w:sz="4" w:space="0" w:color="auto"/>
              <w:left w:val="single" w:sz="4" w:space="0" w:color="auto"/>
            </w:tcBorders>
            <w:shd w:val="clear" w:color="auto" w:fill="FFFFFF"/>
          </w:tcPr>
          <w:p w14:paraId="5A83C873"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7</w:t>
            </w:r>
          </w:p>
        </w:tc>
        <w:tc>
          <w:tcPr>
            <w:tcW w:w="2916" w:type="dxa"/>
            <w:tcBorders>
              <w:top w:val="single" w:sz="4" w:space="0" w:color="auto"/>
              <w:left w:val="single" w:sz="4" w:space="0" w:color="auto"/>
            </w:tcBorders>
            <w:shd w:val="clear" w:color="auto" w:fill="FFFFFF"/>
          </w:tcPr>
          <w:p w14:paraId="0CADBEAB"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XML փաստաթղթի հիմնական տարրը</w:t>
            </w:r>
          </w:p>
        </w:tc>
        <w:tc>
          <w:tcPr>
            <w:tcW w:w="5056" w:type="dxa"/>
            <w:tcBorders>
              <w:top w:val="single" w:sz="4" w:space="0" w:color="auto"/>
              <w:left w:val="single" w:sz="4" w:space="0" w:color="auto"/>
              <w:right w:val="single" w:sz="4" w:space="0" w:color="auto"/>
            </w:tcBorders>
            <w:shd w:val="clear" w:color="auto" w:fill="FFFFFF"/>
          </w:tcPr>
          <w:p w14:paraId="00786644"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Resource StatusDetails</w:t>
            </w:r>
          </w:p>
        </w:tc>
      </w:tr>
      <w:tr w:rsidR="00B73B04" w:rsidRPr="00933C49" w14:paraId="584BED0E" w14:textId="77777777" w:rsidTr="00FD3F20">
        <w:trPr>
          <w:jc w:val="center"/>
        </w:trPr>
        <w:tc>
          <w:tcPr>
            <w:tcW w:w="1152" w:type="dxa"/>
            <w:tcBorders>
              <w:top w:val="single" w:sz="4" w:space="0" w:color="auto"/>
              <w:left w:val="single" w:sz="4" w:space="0" w:color="auto"/>
              <w:bottom w:val="single" w:sz="4" w:space="0" w:color="auto"/>
            </w:tcBorders>
            <w:shd w:val="clear" w:color="auto" w:fill="FFFFFF"/>
          </w:tcPr>
          <w:p w14:paraId="311BC287"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8</w:t>
            </w:r>
          </w:p>
        </w:tc>
        <w:tc>
          <w:tcPr>
            <w:tcW w:w="2916" w:type="dxa"/>
            <w:tcBorders>
              <w:top w:val="single" w:sz="4" w:space="0" w:color="auto"/>
              <w:left w:val="single" w:sz="4" w:space="0" w:color="auto"/>
              <w:bottom w:val="single" w:sz="4" w:space="0" w:color="auto"/>
            </w:tcBorders>
            <w:shd w:val="clear" w:color="auto" w:fill="FFFFFF"/>
          </w:tcPr>
          <w:p w14:paraId="1102815C"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XML սխեմայի ֆայլի անունը</w:t>
            </w:r>
          </w:p>
        </w:tc>
        <w:tc>
          <w:tcPr>
            <w:tcW w:w="5056" w:type="dxa"/>
            <w:tcBorders>
              <w:top w:val="single" w:sz="4" w:space="0" w:color="auto"/>
              <w:left w:val="single" w:sz="4" w:space="0" w:color="auto"/>
              <w:bottom w:val="single" w:sz="4" w:space="0" w:color="auto"/>
              <w:right w:val="single" w:sz="4" w:space="0" w:color="auto"/>
            </w:tcBorders>
            <w:shd w:val="clear" w:color="auto" w:fill="FFFFFF"/>
          </w:tcPr>
          <w:p w14:paraId="28296D1E"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EEC_R_ResourceStatusDetails_vY.Y.Y.xsd</w:t>
            </w:r>
          </w:p>
        </w:tc>
      </w:tr>
    </w:tbl>
    <w:p w14:paraId="73D20969" w14:textId="77777777" w:rsidR="00B73B04" w:rsidRPr="00B73B04" w:rsidRDefault="00B73B04" w:rsidP="00B73B04">
      <w:pPr>
        <w:spacing w:after="160" w:line="360" w:lineRule="auto"/>
        <w:rPr>
          <w:rFonts w:ascii="Sylfaen" w:hAnsi="Sylfaen"/>
        </w:rPr>
      </w:pPr>
    </w:p>
    <w:p w14:paraId="5BC00910"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Էլեկտրոնային փաստաթղթերի ու տեղեկությունների կառուցվածքների անվանումների տարածություններում «Y.Y.Y» պայմանանշանները համապատասխանում են էլեկտրոնային</w:t>
      </w:r>
      <w:r>
        <w:rPr>
          <w:rFonts w:ascii="Sylfaen" w:hAnsi="Sylfaen"/>
        </w:rPr>
        <w:t xml:space="preserve"> </w:t>
      </w:r>
      <w:r w:rsidRPr="00B73B04">
        <w:rPr>
          <w:rFonts w:ascii="Sylfaen" w:hAnsi="Sylfaen"/>
        </w:rPr>
        <w:t xml:space="preserve">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Pr="00B73B04">
        <w:rPr>
          <w:rFonts w:ascii="Sylfaen" w:hAnsi="Sylfaen"/>
        </w:rPr>
        <w:lastRenderedPageBreak/>
        <w:t>տարբերակի համարին համապատասխան սահմանված՝ էլեկտրոնային փաստաթղթի (տեղեկությունների) կառուցվածքի տարբերակի համարին:</w:t>
      </w:r>
    </w:p>
    <w:p w14:paraId="712897D5"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t>14.</w:t>
      </w:r>
      <w:r w:rsidR="00FD3F20" w:rsidRPr="00FD3F20">
        <w:rPr>
          <w:rFonts w:ascii="Sylfaen" w:hAnsi="Sylfaen"/>
        </w:rPr>
        <w:tab/>
      </w:r>
      <w:r w:rsidRPr="00B73B04">
        <w:rPr>
          <w:rFonts w:ascii="Sylfaen" w:hAnsi="Sylfaen"/>
        </w:rPr>
        <w:t>Ներմուծվող անվանումների տարածությունները բերված են 6-րդ աղյուսակում:</w:t>
      </w:r>
    </w:p>
    <w:p w14:paraId="3D55AB3C" w14:textId="77777777" w:rsidR="00B73B04" w:rsidRPr="00B73B04" w:rsidRDefault="00B73B04" w:rsidP="00B73B04">
      <w:pPr>
        <w:pStyle w:val="Tablecaption0"/>
        <w:shd w:val="clear" w:color="auto" w:fill="auto"/>
        <w:spacing w:after="160" w:line="360" w:lineRule="auto"/>
        <w:rPr>
          <w:rFonts w:ascii="Sylfaen" w:hAnsi="Sylfaen"/>
          <w:sz w:val="24"/>
          <w:szCs w:val="24"/>
        </w:rPr>
      </w:pPr>
    </w:p>
    <w:p w14:paraId="1A96E328" w14:textId="77777777" w:rsidR="00B73B04" w:rsidRPr="00B73B04" w:rsidRDefault="00B73B04" w:rsidP="00FD3F20">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t>Աղյուսակ 6</w:t>
      </w:r>
    </w:p>
    <w:p w14:paraId="29953E83" w14:textId="77777777" w:rsidR="00B73B04" w:rsidRPr="00B73B04" w:rsidRDefault="00B73B04" w:rsidP="00B73B04">
      <w:pPr>
        <w:pStyle w:val="Tablecaption30"/>
        <w:shd w:val="clear" w:color="auto" w:fill="auto"/>
        <w:spacing w:after="160" w:line="360" w:lineRule="auto"/>
        <w:jc w:val="center"/>
        <w:rPr>
          <w:rFonts w:ascii="Sylfaen" w:hAnsi="Sylfaen"/>
          <w:b w:val="0"/>
          <w:sz w:val="24"/>
          <w:szCs w:val="24"/>
        </w:rPr>
      </w:pPr>
      <w:r w:rsidRPr="00B73B04">
        <w:rPr>
          <w:rFonts w:ascii="Sylfaen" w:hAnsi="Sylfaen"/>
          <w:b w:val="0"/>
          <w:sz w:val="24"/>
          <w:szCs w:val="24"/>
        </w:rPr>
        <w:t>Ներմուծվող անվանումների տարածությունները</w:t>
      </w:r>
    </w:p>
    <w:tbl>
      <w:tblPr>
        <w:tblOverlap w:val="never"/>
        <w:tblW w:w="8863" w:type="dxa"/>
        <w:jc w:val="center"/>
        <w:tblLayout w:type="fixed"/>
        <w:tblCellMar>
          <w:left w:w="10" w:type="dxa"/>
          <w:right w:w="10" w:type="dxa"/>
        </w:tblCellMar>
        <w:tblLook w:val="04A0" w:firstRow="1" w:lastRow="0" w:firstColumn="1" w:lastColumn="0" w:noHBand="0" w:noVBand="1"/>
      </w:tblPr>
      <w:tblGrid>
        <w:gridCol w:w="1134"/>
        <w:gridCol w:w="5955"/>
        <w:gridCol w:w="1774"/>
      </w:tblGrid>
      <w:tr w:rsidR="00B73B04" w:rsidRPr="00933C49" w14:paraId="72916600" w14:textId="77777777" w:rsidTr="00F34EC6">
        <w:trPr>
          <w:jc w:val="center"/>
        </w:trPr>
        <w:tc>
          <w:tcPr>
            <w:tcW w:w="1134" w:type="dxa"/>
            <w:tcBorders>
              <w:top w:val="single" w:sz="4" w:space="0" w:color="auto"/>
              <w:left w:val="single" w:sz="4" w:space="0" w:color="auto"/>
            </w:tcBorders>
            <w:shd w:val="clear" w:color="auto" w:fill="FFFFFF"/>
          </w:tcPr>
          <w:p w14:paraId="5D8BFE48"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5EA6F010"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5955" w:type="dxa"/>
            <w:tcBorders>
              <w:top w:val="single" w:sz="4" w:space="0" w:color="auto"/>
              <w:left w:val="single" w:sz="4" w:space="0" w:color="auto"/>
            </w:tcBorders>
            <w:shd w:val="clear" w:color="auto" w:fill="FFFFFF"/>
          </w:tcPr>
          <w:p w14:paraId="455482D5"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Անվանումների տարածության նույնականացուցիչը</w:t>
            </w:r>
          </w:p>
        </w:tc>
        <w:tc>
          <w:tcPr>
            <w:tcW w:w="1774" w:type="dxa"/>
            <w:tcBorders>
              <w:top w:val="single" w:sz="4" w:space="0" w:color="auto"/>
              <w:left w:val="single" w:sz="4" w:space="0" w:color="auto"/>
              <w:right w:val="single" w:sz="4" w:space="0" w:color="auto"/>
            </w:tcBorders>
            <w:shd w:val="clear" w:color="auto" w:fill="FFFFFF"/>
          </w:tcPr>
          <w:p w14:paraId="562C0A3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Նախածանցը</w:t>
            </w:r>
          </w:p>
        </w:tc>
      </w:tr>
      <w:tr w:rsidR="00B73B04" w:rsidRPr="00933C49" w14:paraId="364CC719" w14:textId="77777777" w:rsidTr="00F34EC6">
        <w:trPr>
          <w:jc w:val="center"/>
        </w:trPr>
        <w:tc>
          <w:tcPr>
            <w:tcW w:w="1134" w:type="dxa"/>
            <w:tcBorders>
              <w:top w:val="single" w:sz="4" w:space="0" w:color="auto"/>
              <w:left w:val="single" w:sz="4" w:space="0" w:color="auto"/>
            </w:tcBorders>
            <w:shd w:val="clear" w:color="auto" w:fill="FFFFFF"/>
          </w:tcPr>
          <w:p w14:paraId="4F0315C5"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5955" w:type="dxa"/>
            <w:tcBorders>
              <w:top w:val="single" w:sz="4" w:space="0" w:color="auto"/>
              <w:left w:val="single" w:sz="4" w:space="0" w:color="auto"/>
            </w:tcBorders>
            <w:shd w:val="clear" w:color="auto" w:fill="FFFFFF"/>
          </w:tcPr>
          <w:p w14:paraId="44670580"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1774" w:type="dxa"/>
            <w:tcBorders>
              <w:top w:val="single" w:sz="4" w:space="0" w:color="auto"/>
              <w:left w:val="single" w:sz="4" w:space="0" w:color="auto"/>
              <w:right w:val="single" w:sz="4" w:space="0" w:color="auto"/>
            </w:tcBorders>
            <w:shd w:val="clear" w:color="auto" w:fill="FFFFFF"/>
          </w:tcPr>
          <w:p w14:paraId="3F4ADEA9"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51C19CE7" w14:textId="77777777" w:rsidTr="00F34EC6">
        <w:trPr>
          <w:jc w:val="center"/>
        </w:trPr>
        <w:tc>
          <w:tcPr>
            <w:tcW w:w="1134" w:type="dxa"/>
            <w:tcBorders>
              <w:top w:val="single" w:sz="4" w:space="0" w:color="auto"/>
              <w:left w:val="single" w:sz="4" w:space="0" w:color="auto"/>
            </w:tcBorders>
            <w:shd w:val="clear" w:color="auto" w:fill="FFFFFF"/>
          </w:tcPr>
          <w:p w14:paraId="3A7ECB6C" w14:textId="77777777" w:rsidR="00B73B04" w:rsidRPr="00933C49" w:rsidRDefault="00B73B04" w:rsidP="00F34EC6">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5955" w:type="dxa"/>
            <w:tcBorders>
              <w:top w:val="single" w:sz="4" w:space="0" w:color="auto"/>
              <w:left w:val="single" w:sz="4" w:space="0" w:color="auto"/>
            </w:tcBorders>
            <w:shd w:val="clear" w:color="auto" w:fill="FFFFFF"/>
          </w:tcPr>
          <w:p w14:paraId="2D4EB0B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urn:EEC:М:SimpleDataObjects:vX.X.X</w:t>
            </w:r>
          </w:p>
        </w:tc>
        <w:tc>
          <w:tcPr>
            <w:tcW w:w="1774" w:type="dxa"/>
            <w:tcBorders>
              <w:top w:val="single" w:sz="4" w:space="0" w:color="auto"/>
              <w:left w:val="single" w:sz="4" w:space="0" w:color="auto"/>
              <w:right w:val="single" w:sz="4" w:space="0" w:color="auto"/>
            </w:tcBorders>
            <w:shd w:val="clear" w:color="auto" w:fill="FFFFFF"/>
          </w:tcPr>
          <w:p w14:paraId="3EDD7AE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csdo</w:t>
            </w:r>
          </w:p>
        </w:tc>
      </w:tr>
      <w:tr w:rsidR="00B73B04" w:rsidRPr="00933C49" w14:paraId="2FA8D1E9" w14:textId="77777777" w:rsidTr="00F34EC6">
        <w:trPr>
          <w:jc w:val="center"/>
        </w:trPr>
        <w:tc>
          <w:tcPr>
            <w:tcW w:w="1134" w:type="dxa"/>
            <w:tcBorders>
              <w:top w:val="single" w:sz="4" w:space="0" w:color="auto"/>
              <w:left w:val="single" w:sz="4" w:space="0" w:color="auto"/>
              <w:bottom w:val="single" w:sz="4" w:space="0" w:color="auto"/>
            </w:tcBorders>
            <w:shd w:val="clear" w:color="auto" w:fill="FFFFFF"/>
          </w:tcPr>
          <w:p w14:paraId="0BAD3CB6" w14:textId="77777777" w:rsidR="00B73B04" w:rsidRPr="00933C49" w:rsidRDefault="00B73B04" w:rsidP="00F34EC6">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5955" w:type="dxa"/>
            <w:tcBorders>
              <w:top w:val="single" w:sz="4" w:space="0" w:color="auto"/>
              <w:left w:val="single" w:sz="4" w:space="0" w:color="auto"/>
              <w:bottom w:val="single" w:sz="4" w:space="0" w:color="auto"/>
            </w:tcBorders>
            <w:shd w:val="clear" w:color="auto" w:fill="FFFFFF"/>
          </w:tcPr>
          <w:p w14:paraId="0FFED01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urn:EEC:M:ComplexDataObjects:vX.X.X</w:t>
            </w:r>
          </w:p>
        </w:tc>
        <w:tc>
          <w:tcPr>
            <w:tcW w:w="1774" w:type="dxa"/>
            <w:tcBorders>
              <w:top w:val="single" w:sz="4" w:space="0" w:color="auto"/>
              <w:left w:val="single" w:sz="4" w:space="0" w:color="auto"/>
              <w:bottom w:val="single" w:sz="4" w:space="0" w:color="auto"/>
              <w:right w:val="single" w:sz="4" w:space="0" w:color="auto"/>
            </w:tcBorders>
            <w:shd w:val="clear" w:color="auto" w:fill="FFFFFF"/>
          </w:tcPr>
          <w:p w14:paraId="3D8197C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ccdo</w:t>
            </w:r>
          </w:p>
        </w:tc>
      </w:tr>
    </w:tbl>
    <w:p w14:paraId="7A89B3F4" w14:textId="77777777" w:rsidR="00B73B04" w:rsidRPr="00B73B04" w:rsidRDefault="00B73B04" w:rsidP="00B73B04">
      <w:pPr>
        <w:spacing w:after="160" w:line="360" w:lineRule="auto"/>
        <w:rPr>
          <w:rFonts w:ascii="Sylfaen" w:hAnsi="Sylfaen"/>
        </w:rPr>
      </w:pPr>
    </w:p>
    <w:p w14:paraId="0FC98F74"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Ներմուծվող անվանումների տարածություններում «X.X.X» 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w:t>
      </w:r>
    </w:p>
    <w:p w14:paraId="429119B3"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t>15</w:t>
      </w:r>
      <w:r w:rsidR="00FD3F20" w:rsidRPr="00FD3F20">
        <w:rPr>
          <w:rFonts w:ascii="Sylfaen" w:hAnsi="Sylfaen"/>
        </w:rPr>
        <w:tab/>
      </w:r>
      <w:r w:rsidRPr="00B73B04">
        <w:rPr>
          <w:rFonts w:ascii="Sylfaen" w:hAnsi="Sylfaen"/>
        </w:rPr>
        <w:t>Ընդհանուր ռեսուրսի արդիականացման վիճակ» (R.007) էլեկտրոնային փաստաթղթի (տեղեկությունների) կառուցվածքի վավերապայմանների կազմը բերված է 7</w:t>
      </w:r>
      <w:r w:rsidR="000A6572" w:rsidRPr="000A6572">
        <w:rPr>
          <w:rFonts w:ascii="Sylfaen" w:hAnsi="Sylfaen"/>
        </w:rPr>
        <w:t>-</w:t>
      </w:r>
      <w:r w:rsidRPr="00B73B04">
        <w:rPr>
          <w:rFonts w:ascii="Sylfaen" w:hAnsi="Sylfaen"/>
        </w:rPr>
        <w:t xml:space="preserve">րդ աղյուսակում: </w:t>
      </w:r>
    </w:p>
    <w:p w14:paraId="5393C995" w14:textId="77777777" w:rsidR="00B73B04" w:rsidRPr="000A6572" w:rsidRDefault="00B73B04" w:rsidP="00B73B04">
      <w:pPr>
        <w:spacing w:after="160" w:line="360" w:lineRule="auto"/>
        <w:rPr>
          <w:rFonts w:ascii="Sylfaen" w:hAnsi="Sylfaen"/>
        </w:rPr>
      </w:pPr>
    </w:p>
    <w:p w14:paraId="67A945FF" w14:textId="77777777" w:rsidR="000A6572" w:rsidRPr="000A6572" w:rsidRDefault="000A6572" w:rsidP="00B73B04">
      <w:pPr>
        <w:spacing w:after="160" w:line="360" w:lineRule="auto"/>
        <w:rPr>
          <w:rFonts w:ascii="Sylfaen" w:hAnsi="Sylfaen"/>
        </w:rPr>
        <w:sectPr w:rsidR="000A6572" w:rsidRPr="000A6572" w:rsidSect="00366A48">
          <w:type w:val="nextColumn"/>
          <w:pgSz w:w="11900" w:h="16840" w:orient="landscape" w:code="9"/>
          <w:pgMar w:top="1418" w:right="1418" w:bottom="1418" w:left="1418" w:header="0" w:footer="518" w:gutter="0"/>
          <w:pgNumType w:start="13"/>
          <w:cols w:space="720"/>
          <w:noEndnote/>
          <w:docGrid w:linePitch="360"/>
        </w:sectPr>
      </w:pPr>
    </w:p>
    <w:p w14:paraId="63EF44EA" w14:textId="77777777" w:rsidR="00B73B04" w:rsidRPr="00B73B04" w:rsidRDefault="00B73B04" w:rsidP="00FD3F20">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lastRenderedPageBreak/>
        <w:t>Աղյուսակ 7</w:t>
      </w:r>
    </w:p>
    <w:p w14:paraId="6D33B9D2" w14:textId="77777777" w:rsidR="00B73B04" w:rsidRPr="00B73B04" w:rsidRDefault="00B73B04" w:rsidP="00FD3F20">
      <w:pPr>
        <w:spacing w:after="160" w:line="360" w:lineRule="auto"/>
        <w:jc w:val="center"/>
        <w:rPr>
          <w:rFonts w:ascii="Sylfaen" w:hAnsi="Sylfaen"/>
        </w:rPr>
      </w:pPr>
      <w:r w:rsidRPr="00B73B04">
        <w:rPr>
          <w:rFonts w:ascii="Sylfaen" w:hAnsi="Sylfaen"/>
        </w:rPr>
        <w:t xml:space="preserve">Ընդհանուր ռեսուրսի արդիականացման վիճակ» (R.007) էլեկտրոնային փաստաթղթի (տեղեկությունների) </w:t>
      </w:r>
      <w:r w:rsidR="00F34EC6" w:rsidRPr="00F34EC6">
        <w:rPr>
          <w:rFonts w:ascii="Sylfaen" w:hAnsi="Sylfaen"/>
        </w:rPr>
        <w:br/>
      </w:r>
      <w:r w:rsidRPr="00B73B04">
        <w:rPr>
          <w:rFonts w:ascii="Sylfaen" w:hAnsi="Sylfaen"/>
        </w:rPr>
        <w:t>կառուցվածքի վավերապայմանների կազմը</w:t>
      </w:r>
    </w:p>
    <w:tbl>
      <w:tblPr>
        <w:tblOverlap w:val="never"/>
        <w:tblW w:w="14797" w:type="dxa"/>
        <w:jc w:val="center"/>
        <w:tblLayout w:type="fixed"/>
        <w:tblCellMar>
          <w:left w:w="10" w:type="dxa"/>
          <w:right w:w="10" w:type="dxa"/>
        </w:tblCellMar>
        <w:tblLook w:val="04A0" w:firstRow="1" w:lastRow="0" w:firstColumn="1" w:lastColumn="0" w:noHBand="0" w:noVBand="1"/>
      </w:tblPr>
      <w:tblGrid>
        <w:gridCol w:w="254"/>
        <w:gridCol w:w="3907"/>
        <w:gridCol w:w="3457"/>
        <w:gridCol w:w="2180"/>
        <w:gridCol w:w="4350"/>
        <w:gridCol w:w="649"/>
      </w:tblGrid>
      <w:tr w:rsidR="00B73B04" w:rsidRPr="00933C49" w14:paraId="5F6711FB" w14:textId="77777777" w:rsidTr="00CE090A">
        <w:trPr>
          <w:tblHeader/>
          <w:jc w:val="center"/>
        </w:trPr>
        <w:tc>
          <w:tcPr>
            <w:tcW w:w="4166" w:type="dxa"/>
            <w:gridSpan w:val="2"/>
            <w:tcBorders>
              <w:top w:val="single" w:sz="4" w:space="0" w:color="auto"/>
              <w:left w:val="single" w:sz="4" w:space="0" w:color="auto"/>
            </w:tcBorders>
            <w:shd w:val="clear" w:color="auto" w:fill="FFFFFF"/>
          </w:tcPr>
          <w:p w14:paraId="746C8DF2"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Վավերապայմանի անվանումը</w:t>
            </w:r>
          </w:p>
        </w:tc>
        <w:tc>
          <w:tcPr>
            <w:tcW w:w="3461" w:type="dxa"/>
            <w:tcBorders>
              <w:top w:val="single" w:sz="4" w:space="0" w:color="auto"/>
              <w:left w:val="single" w:sz="4" w:space="0" w:color="auto"/>
            </w:tcBorders>
            <w:shd w:val="clear" w:color="auto" w:fill="FFFFFF"/>
          </w:tcPr>
          <w:p w14:paraId="038E630C"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Վավերապայմանի նկարագրությունը</w:t>
            </w:r>
          </w:p>
        </w:tc>
        <w:tc>
          <w:tcPr>
            <w:tcW w:w="2165" w:type="dxa"/>
            <w:tcBorders>
              <w:top w:val="single" w:sz="4" w:space="0" w:color="auto"/>
              <w:left w:val="single" w:sz="4" w:space="0" w:color="auto"/>
            </w:tcBorders>
            <w:shd w:val="clear" w:color="auto" w:fill="FFFFFF"/>
          </w:tcPr>
          <w:p w14:paraId="087A66A8"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Նույնականացուցիչը</w:t>
            </w:r>
          </w:p>
        </w:tc>
        <w:tc>
          <w:tcPr>
            <w:tcW w:w="4355" w:type="dxa"/>
            <w:tcBorders>
              <w:top w:val="single" w:sz="4" w:space="0" w:color="auto"/>
              <w:left w:val="single" w:sz="4" w:space="0" w:color="auto"/>
            </w:tcBorders>
            <w:shd w:val="clear" w:color="auto" w:fill="FFFFFF"/>
          </w:tcPr>
          <w:p w14:paraId="5AC0DD59"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Տվյալների տիպը</w:t>
            </w:r>
          </w:p>
        </w:tc>
        <w:tc>
          <w:tcPr>
            <w:tcW w:w="650" w:type="dxa"/>
            <w:tcBorders>
              <w:top w:val="single" w:sz="4" w:space="0" w:color="auto"/>
              <w:left w:val="single" w:sz="4" w:space="0" w:color="auto"/>
              <w:right w:val="single" w:sz="4" w:space="0" w:color="auto"/>
            </w:tcBorders>
            <w:shd w:val="clear" w:color="auto" w:fill="FFFFFF"/>
          </w:tcPr>
          <w:p w14:paraId="33F88084"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Բազմ.</w:t>
            </w:r>
          </w:p>
        </w:tc>
      </w:tr>
      <w:tr w:rsidR="00B73B04" w:rsidRPr="00933C49" w14:paraId="0B681149" w14:textId="77777777" w:rsidTr="00F34EC6">
        <w:trPr>
          <w:jc w:val="center"/>
        </w:trPr>
        <w:tc>
          <w:tcPr>
            <w:tcW w:w="4166" w:type="dxa"/>
            <w:gridSpan w:val="2"/>
            <w:tcBorders>
              <w:top w:val="single" w:sz="4" w:space="0" w:color="auto"/>
              <w:left w:val="single" w:sz="4" w:space="0" w:color="auto"/>
            </w:tcBorders>
            <w:shd w:val="clear" w:color="auto" w:fill="FFFFFF"/>
          </w:tcPr>
          <w:p w14:paraId="1029B5B5" w14:textId="77777777" w:rsidR="00B73B04" w:rsidRPr="00933C49" w:rsidRDefault="00B73B04" w:rsidP="00F34EC6">
            <w:pPr>
              <w:tabs>
                <w:tab w:val="left" w:pos="529"/>
              </w:tabs>
              <w:spacing w:after="120"/>
              <w:rPr>
                <w:rFonts w:ascii="Sylfaen" w:hAnsi="Sylfaen"/>
                <w:sz w:val="20"/>
                <w:szCs w:val="20"/>
              </w:rPr>
            </w:pPr>
            <w:r w:rsidRPr="00933C49">
              <w:rPr>
                <w:rStyle w:val="Bodytext211pt"/>
                <w:rFonts w:ascii="Sylfaen" w:eastAsia="Microsoft Sans Serif" w:hAnsi="Sylfaen"/>
                <w:sz w:val="20"/>
                <w:szCs w:val="20"/>
              </w:rPr>
              <w:t>1.</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վերնագիրը</w:t>
            </w:r>
          </w:p>
          <w:p w14:paraId="2B2CAD55"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(ccdo:EDocHeader)</w:t>
            </w:r>
          </w:p>
        </w:tc>
        <w:tc>
          <w:tcPr>
            <w:tcW w:w="3461" w:type="dxa"/>
            <w:tcBorders>
              <w:top w:val="single" w:sz="4" w:space="0" w:color="auto"/>
              <w:left w:val="single" w:sz="4" w:space="0" w:color="auto"/>
            </w:tcBorders>
            <w:shd w:val="clear" w:color="auto" w:fill="FFFFFF"/>
          </w:tcPr>
          <w:p w14:paraId="6C0261C7"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տեխնոլոգիական վավերապայմանների ամբողջությունը</w:t>
            </w:r>
          </w:p>
        </w:tc>
        <w:tc>
          <w:tcPr>
            <w:tcW w:w="2165" w:type="dxa"/>
            <w:tcBorders>
              <w:top w:val="single" w:sz="4" w:space="0" w:color="auto"/>
              <w:left w:val="single" w:sz="4" w:space="0" w:color="auto"/>
            </w:tcBorders>
            <w:shd w:val="clear" w:color="auto" w:fill="FFFFFF"/>
          </w:tcPr>
          <w:p w14:paraId="326E0F9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M.CDE.90001</w:t>
            </w:r>
          </w:p>
        </w:tc>
        <w:tc>
          <w:tcPr>
            <w:tcW w:w="4355" w:type="dxa"/>
            <w:tcBorders>
              <w:top w:val="single" w:sz="4" w:space="0" w:color="auto"/>
              <w:left w:val="single" w:sz="4" w:space="0" w:color="auto"/>
            </w:tcBorders>
            <w:shd w:val="clear" w:color="auto" w:fill="FFFFFF"/>
          </w:tcPr>
          <w:p w14:paraId="43582CA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ccdo:EDocHeaderType (M.CDT.90001) Որոշվում է ներդրված տարրերի արժեքների ոլորտներով</w:t>
            </w:r>
          </w:p>
        </w:tc>
        <w:tc>
          <w:tcPr>
            <w:tcW w:w="650" w:type="dxa"/>
            <w:tcBorders>
              <w:top w:val="single" w:sz="4" w:space="0" w:color="auto"/>
              <w:left w:val="single" w:sz="4" w:space="0" w:color="auto"/>
              <w:right w:val="single" w:sz="4" w:space="0" w:color="auto"/>
            </w:tcBorders>
            <w:shd w:val="clear" w:color="auto" w:fill="FFFFFF"/>
          </w:tcPr>
          <w:p w14:paraId="28B6E47B"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150D8930" w14:textId="77777777" w:rsidTr="00F34EC6">
        <w:trPr>
          <w:jc w:val="center"/>
        </w:trPr>
        <w:tc>
          <w:tcPr>
            <w:tcW w:w="254" w:type="dxa"/>
            <w:vMerge w:val="restart"/>
            <w:tcBorders>
              <w:top w:val="single" w:sz="4" w:space="0" w:color="auto"/>
            </w:tcBorders>
            <w:shd w:val="clear" w:color="auto" w:fill="FFFFFF"/>
          </w:tcPr>
          <w:p w14:paraId="326BE5C0" w14:textId="77777777" w:rsidR="00B73B04" w:rsidRPr="00933C49" w:rsidRDefault="00B73B04" w:rsidP="00F34EC6">
            <w:pPr>
              <w:spacing w:after="120"/>
              <w:rPr>
                <w:rFonts w:ascii="Sylfaen" w:hAnsi="Sylfaen"/>
                <w:sz w:val="20"/>
                <w:szCs w:val="20"/>
              </w:rPr>
            </w:pPr>
          </w:p>
        </w:tc>
        <w:tc>
          <w:tcPr>
            <w:tcW w:w="3912" w:type="dxa"/>
            <w:tcBorders>
              <w:top w:val="single" w:sz="4" w:space="0" w:color="auto"/>
              <w:left w:val="single" w:sz="4" w:space="0" w:color="auto"/>
            </w:tcBorders>
            <w:shd w:val="clear" w:color="auto" w:fill="FFFFFF"/>
          </w:tcPr>
          <w:p w14:paraId="7059D47C"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1.1.</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Ընդհանուր գործընթացի հաղորդագրության ծածկագիրը</w:t>
            </w:r>
          </w:p>
          <w:p w14:paraId="41397BCD"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(csdo։InfEnvelopeCode)</w:t>
            </w:r>
          </w:p>
        </w:tc>
        <w:tc>
          <w:tcPr>
            <w:tcW w:w="3461" w:type="dxa"/>
            <w:tcBorders>
              <w:top w:val="single" w:sz="4" w:space="0" w:color="auto"/>
              <w:left w:val="single" w:sz="4" w:space="0" w:color="auto"/>
            </w:tcBorders>
            <w:shd w:val="clear" w:color="auto" w:fill="FFFFFF"/>
          </w:tcPr>
          <w:p w14:paraId="554F50E5"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հաղորդագրության ծածկագրային նշագիրը</w:t>
            </w:r>
          </w:p>
        </w:tc>
        <w:tc>
          <w:tcPr>
            <w:tcW w:w="2165" w:type="dxa"/>
            <w:tcBorders>
              <w:top w:val="single" w:sz="4" w:space="0" w:color="auto"/>
              <w:left w:val="single" w:sz="4" w:space="0" w:color="auto"/>
            </w:tcBorders>
            <w:shd w:val="clear" w:color="auto" w:fill="FFFFFF"/>
          </w:tcPr>
          <w:p w14:paraId="5EDF50D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M.SDE.90010</w:t>
            </w:r>
          </w:p>
        </w:tc>
        <w:tc>
          <w:tcPr>
            <w:tcW w:w="4355" w:type="dxa"/>
            <w:tcBorders>
              <w:top w:val="single" w:sz="4" w:space="0" w:color="auto"/>
              <w:left w:val="single" w:sz="4" w:space="0" w:color="auto"/>
            </w:tcBorders>
            <w:shd w:val="clear" w:color="auto" w:fill="FFFFFF"/>
          </w:tcPr>
          <w:p w14:paraId="382CEDF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csdo:InfEnvelopeCodeType (M.SDT.90004)</w:t>
            </w:r>
          </w:p>
          <w:p w14:paraId="2EB12C5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Ծածկագրի արժեքը՝ Տեղեկատվական փոխգործակցության կանոնակարգին համապատասխան:</w:t>
            </w:r>
          </w:p>
          <w:p w14:paraId="5DFECDC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P\.[A-Z]{2}\.[0- 9]{2}\.MSG\.[0-9]{3}</w:t>
            </w:r>
          </w:p>
        </w:tc>
        <w:tc>
          <w:tcPr>
            <w:tcW w:w="650" w:type="dxa"/>
            <w:tcBorders>
              <w:top w:val="single" w:sz="4" w:space="0" w:color="auto"/>
              <w:left w:val="single" w:sz="4" w:space="0" w:color="auto"/>
              <w:right w:val="single" w:sz="4" w:space="0" w:color="auto"/>
            </w:tcBorders>
            <w:shd w:val="clear" w:color="auto" w:fill="FFFFFF"/>
          </w:tcPr>
          <w:p w14:paraId="1328889C"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2D37E7FE" w14:textId="77777777" w:rsidTr="00AF5A7D">
        <w:trPr>
          <w:trHeight w:val="1958"/>
          <w:jc w:val="center"/>
        </w:trPr>
        <w:tc>
          <w:tcPr>
            <w:tcW w:w="254" w:type="dxa"/>
            <w:vMerge/>
            <w:shd w:val="clear" w:color="auto" w:fill="FFFFFF"/>
          </w:tcPr>
          <w:p w14:paraId="4354B8F9" w14:textId="77777777" w:rsidR="00B73B04" w:rsidRPr="00933C49" w:rsidRDefault="00B73B04" w:rsidP="00F34EC6">
            <w:pPr>
              <w:spacing w:after="120"/>
              <w:rPr>
                <w:rFonts w:ascii="Sylfaen" w:hAnsi="Sylfaen"/>
                <w:sz w:val="20"/>
                <w:szCs w:val="20"/>
              </w:rPr>
            </w:pPr>
          </w:p>
        </w:tc>
        <w:tc>
          <w:tcPr>
            <w:tcW w:w="3912" w:type="dxa"/>
            <w:tcBorders>
              <w:top w:val="single" w:sz="4" w:space="0" w:color="auto"/>
              <w:left w:val="single" w:sz="4" w:space="0" w:color="auto"/>
            </w:tcBorders>
            <w:shd w:val="clear" w:color="auto" w:fill="FFFFFF"/>
          </w:tcPr>
          <w:p w14:paraId="24490DB0"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1.2.</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ծածկագիրը</w:t>
            </w:r>
          </w:p>
          <w:p w14:paraId="219EDBA0"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(csdo:EDocCode)</w:t>
            </w:r>
          </w:p>
        </w:tc>
        <w:tc>
          <w:tcPr>
            <w:tcW w:w="3461" w:type="dxa"/>
            <w:tcBorders>
              <w:top w:val="single" w:sz="4" w:space="0" w:color="auto"/>
              <w:left w:val="single" w:sz="4" w:space="0" w:color="auto"/>
            </w:tcBorders>
            <w:shd w:val="clear" w:color="auto" w:fill="FFFFFF"/>
          </w:tcPr>
          <w:p w14:paraId="665C55ED"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65" w:type="dxa"/>
            <w:tcBorders>
              <w:top w:val="single" w:sz="4" w:space="0" w:color="auto"/>
              <w:left w:val="single" w:sz="4" w:space="0" w:color="auto"/>
            </w:tcBorders>
            <w:shd w:val="clear" w:color="auto" w:fill="FFFFFF"/>
          </w:tcPr>
          <w:p w14:paraId="7F5945E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M.SDE.90001</w:t>
            </w:r>
          </w:p>
        </w:tc>
        <w:tc>
          <w:tcPr>
            <w:tcW w:w="4355" w:type="dxa"/>
            <w:tcBorders>
              <w:top w:val="single" w:sz="4" w:space="0" w:color="auto"/>
              <w:left w:val="single" w:sz="4" w:space="0" w:color="auto"/>
            </w:tcBorders>
            <w:shd w:val="clear" w:color="auto" w:fill="FFFFFF"/>
          </w:tcPr>
          <w:p w14:paraId="1EDBA2D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6B029F3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R(\.[A-Z]{2}\.[A-Z]{2}\.[0-9]{2})?\.[0-9]{3}</w:t>
            </w:r>
          </w:p>
        </w:tc>
        <w:tc>
          <w:tcPr>
            <w:tcW w:w="650" w:type="dxa"/>
            <w:tcBorders>
              <w:top w:val="single" w:sz="4" w:space="0" w:color="auto"/>
              <w:left w:val="single" w:sz="4" w:space="0" w:color="auto"/>
              <w:right w:val="single" w:sz="4" w:space="0" w:color="auto"/>
            </w:tcBorders>
            <w:shd w:val="clear" w:color="auto" w:fill="FFFFFF"/>
          </w:tcPr>
          <w:p w14:paraId="5EA2F904"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4B611765" w14:textId="77777777" w:rsidTr="00F34EC6">
        <w:trPr>
          <w:jc w:val="center"/>
        </w:trPr>
        <w:tc>
          <w:tcPr>
            <w:tcW w:w="254" w:type="dxa"/>
            <w:vMerge/>
            <w:shd w:val="clear" w:color="auto" w:fill="FFFFFF"/>
          </w:tcPr>
          <w:p w14:paraId="54CBD76F" w14:textId="77777777" w:rsidR="00B73B04" w:rsidRPr="00933C49" w:rsidRDefault="00B73B04" w:rsidP="00F34EC6">
            <w:pPr>
              <w:spacing w:after="120"/>
              <w:rPr>
                <w:rFonts w:ascii="Sylfaen" w:hAnsi="Sylfaen"/>
                <w:sz w:val="20"/>
                <w:szCs w:val="20"/>
              </w:rPr>
            </w:pPr>
          </w:p>
        </w:tc>
        <w:tc>
          <w:tcPr>
            <w:tcW w:w="3912" w:type="dxa"/>
            <w:tcBorders>
              <w:top w:val="single" w:sz="4" w:space="0" w:color="auto"/>
              <w:left w:val="single" w:sz="4" w:space="0" w:color="auto"/>
              <w:bottom w:val="single" w:sz="4" w:space="0" w:color="auto"/>
            </w:tcBorders>
            <w:shd w:val="clear" w:color="auto" w:fill="FFFFFF"/>
          </w:tcPr>
          <w:p w14:paraId="2B14A733"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1.3.</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նույնականացուցիչը</w:t>
            </w:r>
          </w:p>
          <w:p w14:paraId="525F1C41"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(csdo:EDocId)</w:t>
            </w:r>
          </w:p>
        </w:tc>
        <w:tc>
          <w:tcPr>
            <w:tcW w:w="3461" w:type="dxa"/>
            <w:tcBorders>
              <w:top w:val="single" w:sz="4" w:space="0" w:color="auto"/>
              <w:left w:val="single" w:sz="4" w:space="0" w:color="auto"/>
              <w:bottom w:val="single" w:sz="4" w:space="0" w:color="auto"/>
            </w:tcBorders>
            <w:shd w:val="clear" w:color="auto" w:fill="FFFFFF"/>
          </w:tcPr>
          <w:p w14:paraId="25CBC374"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փաստաթուղթը (տեղեկությունները) միանշանակ նույնականացնող պայմանանշանների տողը</w:t>
            </w:r>
          </w:p>
        </w:tc>
        <w:tc>
          <w:tcPr>
            <w:tcW w:w="2165" w:type="dxa"/>
            <w:tcBorders>
              <w:top w:val="single" w:sz="4" w:space="0" w:color="auto"/>
              <w:left w:val="single" w:sz="4" w:space="0" w:color="auto"/>
              <w:bottom w:val="single" w:sz="4" w:space="0" w:color="auto"/>
            </w:tcBorders>
            <w:shd w:val="clear" w:color="auto" w:fill="FFFFFF"/>
          </w:tcPr>
          <w:p w14:paraId="15160AD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M.SDE.90007</w:t>
            </w:r>
          </w:p>
        </w:tc>
        <w:tc>
          <w:tcPr>
            <w:tcW w:w="4355" w:type="dxa"/>
            <w:tcBorders>
              <w:top w:val="single" w:sz="4" w:space="0" w:color="auto"/>
              <w:left w:val="single" w:sz="4" w:space="0" w:color="auto"/>
              <w:bottom w:val="single" w:sz="4" w:space="0" w:color="auto"/>
            </w:tcBorders>
            <w:shd w:val="clear" w:color="auto" w:fill="FFFFFF"/>
          </w:tcPr>
          <w:p w14:paraId="09A9A6F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csdo:UniversallyUniqueIdType (M.SDT.90003)</w:t>
            </w:r>
          </w:p>
          <w:p w14:paraId="4C76ACD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Նույնականացուցչի արժեքը՝ ISO/IEC 9834-8-ին համապատասխան։ Ձեւանմուշը՝ [0-9a-fA-F]{8}-[0-9a-fA-F]{4}-[0-9a-fA-F]{4}-[0-9a-fA-F]{4}-[0-9a-fA-F]{12}</w:t>
            </w:r>
          </w:p>
        </w:tc>
        <w:tc>
          <w:tcPr>
            <w:tcW w:w="650" w:type="dxa"/>
            <w:tcBorders>
              <w:top w:val="single" w:sz="4" w:space="0" w:color="auto"/>
              <w:left w:val="single" w:sz="4" w:space="0" w:color="auto"/>
              <w:bottom w:val="single" w:sz="4" w:space="0" w:color="auto"/>
              <w:right w:val="single" w:sz="4" w:space="0" w:color="auto"/>
            </w:tcBorders>
            <w:shd w:val="clear" w:color="auto" w:fill="FFFFFF"/>
          </w:tcPr>
          <w:p w14:paraId="7FD28C66"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32320DD3" w14:textId="77777777" w:rsidTr="00F34EC6">
        <w:trPr>
          <w:jc w:val="center"/>
        </w:trPr>
        <w:tc>
          <w:tcPr>
            <w:tcW w:w="254" w:type="dxa"/>
            <w:vMerge w:val="restart"/>
            <w:shd w:val="clear" w:color="auto" w:fill="FFFFFF"/>
          </w:tcPr>
          <w:p w14:paraId="66CB5EB9" w14:textId="77777777" w:rsidR="00B73B04" w:rsidRPr="00933C49" w:rsidRDefault="00B73B04" w:rsidP="00F34EC6">
            <w:pPr>
              <w:spacing w:after="120"/>
              <w:rPr>
                <w:rFonts w:ascii="Sylfaen" w:hAnsi="Sylfaen"/>
                <w:sz w:val="20"/>
                <w:szCs w:val="20"/>
              </w:rPr>
            </w:pPr>
          </w:p>
        </w:tc>
        <w:tc>
          <w:tcPr>
            <w:tcW w:w="3912" w:type="dxa"/>
            <w:tcBorders>
              <w:top w:val="single" w:sz="4" w:space="0" w:color="auto"/>
              <w:left w:val="single" w:sz="4" w:space="0" w:color="auto"/>
            </w:tcBorders>
            <w:shd w:val="clear" w:color="auto" w:fill="FFFFFF"/>
          </w:tcPr>
          <w:p w14:paraId="22FDC1AA"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1.4.</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Սկզբնական էլեկտրոնային փաստաթղթի (տեղեկությունների) նույնականացուցիչը</w:t>
            </w:r>
          </w:p>
          <w:p w14:paraId="7BFB6428" w14:textId="77777777" w:rsidR="00B73B04" w:rsidRPr="00933C49" w:rsidRDefault="00B73B04" w:rsidP="00F34EC6">
            <w:pPr>
              <w:tabs>
                <w:tab w:val="left" w:pos="595"/>
              </w:tabs>
              <w:spacing w:after="120"/>
              <w:rPr>
                <w:rFonts w:ascii="Sylfaen" w:hAnsi="Sylfaen"/>
                <w:sz w:val="20"/>
                <w:szCs w:val="20"/>
              </w:rPr>
            </w:pPr>
            <w:r w:rsidRPr="00933C49">
              <w:rPr>
                <w:rStyle w:val="Bodytext211pt"/>
                <w:rFonts w:ascii="Sylfaen" w:eastAsia="Microsoft Sans Serif" w:hAnsi="Sylfaen"/>
                <w:sz w:val="20"/>
                <w:szCs w:val="20"/>
              </w:rPr>
              <w:t>(csdo:EDocRefId)</w:t>
            </w:r>
          </w:p>
        </w:tc>
        <w:tc>
          <w:tcPr>
            <w:tcW w:w="3461" w:type="dxa"/>
            <w:tcBorders>
              <w:top w:val="single" w:sz="4" w:space="0" w:color="auto"/>
              <w:left w:val="single" w:sz="4" w:space="0" w:color="auto"/>
            </w:tcBorders>
            <w:shd w:val="clear" w:color="auto" w:fill="FFFFFF"/>
          </w:tcPr>
          <w:p w14:paraId="763E44B8"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82" w:type="dxa"/>
            <w:tcBorders>
              <w:top w:val="single" w:sz="4" w:space="0" w:color="auto"/>
              <w:left w:val="single" w:sz="4" w:space="0" w:color="auto"/>
            </w:tcBorders>
            <w:shd w:val="clear" w:color="auto" w:fill="FFFFFF"/>
            <w:vAlign w:val="center"/>
          </w:tcPr>
          <w:p w14:paraId="4DDF402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M.SDE.90008</w:t>
            </w:r>
          </w:p>
        </w:tc>
        <w:tc>
          <w:tcPr>
            <w:tcW w:w="4338" w:type="dxa"/>
            <w:tcBorders>
              <w:top w:val="single" w:sz="4" w:space="0" w:color="auto"/>
              <w:left w:val="single" w:sz="4" w:space="0" w:color="auto"/>
            </w:tcBorders>
            <w:shd w:val="clear" w:color="auto" w:fill="FFFFFF"/>
            <w:vAlign w:val="center"/>
          </w:tcPr>
          <w:p w14:paraId="08ACF50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csdo:UniversallyUniqueIdType (M.SDT.90003)</w:t>
            </w:r>
          </w:p>
          <w:p w14:paraId="6E40033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Նույնականացուցչի արժեքը՝ ISO/IEC 9834-8-ին համապատասխան։ Ձեւանմուշը՝ [0-9a-fA-F]{8}-[0-9a-fA-F]{4}-[0-9a-fA-F]{4}-[0-9a-fA-F]{4}-[0-9a-fA-F]{12}</w:t>
            </w:r>
          </w:p>
        </w:tc>
        <w:tc>
          <w:tcPr>
            <w:tcW w:w="650" w:type="dxa"/>
            <w:tcBorders>
              <w:top w:val="single" w:sz="4" w:space="0" w:color="auto"/>
              <w:left w:val="single" w:sz="4" w:space="0" w:color="auto"/>
              <w:right w:val="single" w:sz="4" w:space="0" w:color="auto"/>
            </w:tcBorders>
            <w:shd w:val="clear" w:color="auto" w:fill="FFFFFF"/>
            <w:vAlign w:val="center"/>
          </w:tcPr>
          <w:p w14:paraId="28C89613" w14:textId="77777777" w:rsidR="00B73B04" w:rsidRPr="00933C49" w:rsidRDefault="00B73B04" w:rsidP="00933C49">
            <w:pPr>
              <w:spacing w:after="120"/>
              <w:ind w:left="140"/>
              <w:rPr>
                <w:rFonts w:ascii="Sylfaen" w:hAnsi="Sylfaen"/>
                <w:sz w:val="20"/>
                <w:szCs w:val="20"/>
              </w:rPr>
            </w:pPr>
            <w:r w:rsidRPr="00933C49">
              <w:rPr>
                <w:rStyle w:val="Bodytext211pt"/>
                <w:rFonts w:ascii="Sylfaen" w:eastAsia="Microsoft Sans Serif" w:hAnsi="Sylfaen"/>
                <w:sz w:val="20"/>
                <w:szCs w:val="20"/>
              </w:rPr>
              <w:t>0..1</w:t>
            </w:r>
          </w:p>
        </w:tc>
      </w:tr>
      <w:tr w:rsidR="00B73B04" w:rsidRPr="00933C49" w14:paraId="1F901FD5" w14:textId="77777777" w:rsidTr="00F34EC6">
        <w:trPr>
          <w:jc w:val="center"/>
        </w:trPr>
        <w:tc>
          <w:tcPr>
            <w:tcW w:w="254" w:type="dxa"/>
            <w:vMerge/>
            <w:shd w:val="clear" w:color="auto" w:fill="FFFFFF"/>
          </w:tcPr>
          <w:p w14:paraId="454936F6" w14:textId="77777777" w:rsidR="00B73B04" w:rsidRPr="00933C49" w:rsidRDefault="00B73B04" w:rsidP="00933C49">
            <w:pPr>
              <w:spacing w:after="120"/>
              <w:rPr>
                <w:rFonts w:ascii="Sylfaen" w:hAnsi="Sylfaen"/>
                <w:sz w:val="20"/>
                <w:szCs w:val="20"/>
              </w:rPr>
            </w:pPr>
          </w:p>
        </w:tc>
        <w:tc>
          <w:tcPr>
            <w:tcW w:w="3912" w:type="dxa"/>
            <w:tcBorders>
              <w:top w:val="single" w:sz="4" w:space="0" w:color="auto"/>
              <w:left w:val="single" w:sz="4" w:space="0" w:color="auto"/>
            </w:tcBorders>
            <w:shd w:val="clear" w:color="auto" w:fill="FFFFFF"/>
          </w:tcPr>
          <w:p w14:paraId="24CE5702" w14:textId="77777777" w:rsidR="00B73B04" w:rsidRPr="00933C49" w:rsidRDefault="00B73B04" w:rsidP="00F34EC6">
            <w:pPr>
              <w:tabs>
                <w:tab w:val="left" w:pos="554"/>
              </w:tabs>
              <w:spacing w:after="120"/>
              <w:rPr>
                <w:rFonts w:ascii="Sylfaen" w:hAnsi="Sylfaen"/>
                <w:sz w:val="20"/>
                <w:szCs w:val="20"/>
              </w:rPr>
            </w:pPr>
            <w:r w:rsidRPr="00933C49">
              <w:rPr>
                <w:rStyle w:val="Bodytext211pt"/>
                <w:rFonts w:ascii="Sylfaen" w:eastAsia="Microsoft Sans Serif" w:hAnsi="Sylfaen"/>
                <w:sz w:val="20"/>
                <w:szCs w:val="20"/>
              </w:rPr>
              <w:t>1.5.</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ամսաթիվը եւ ժամը (csdo:EDocDateTime)</w:t>
            </w:r>
          </w:p>
        </w:tc>
        <w:tc>
          <w:tcPr>
            <w:tcW w:w="3461" w:type="dxa"/>
            <w:tcBorders>
              <w:top w:val="single" w:sz="4" w:space="0" w:color="auto"/>
              <w:left w:val="single" w:sz="4" w:space="0" w:color="auto"/>
            </w:tcBorders>
            <w:shd w:val="clear" w:color="auto" w:fill="FFFFFF"/>
          </w:tcPr>
          <w:p w14:paraId="1AECA0D3"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ստեղծման ամսաթիվը եւ ժամը</w:t>
            </w:r>
          </w:p>
        </w:tc>
        <w:tc>
          <w:tcPr>
            <w:tcW w:w="2182" w:type="dxa"/>
            <w:tcBorders>
              <w:top w:val="single" w:sz="4" w:space="0" w:color="auto"/>
              <w:left w:val="single" w:sz="4" w:space="0" w:color="auto"/>
            </w:tcBorders>
            <w:shd w:val="clear" w:color="auto" w:fill="FFFFFF"/>
            <w:vAlign w:val="center"/>
          </w:tcPr>
          <w:p w14:paraId="02E281D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M.SDE.90002</w:t>
            </w:r>
          </w:p>
        </w:tc>
        <w:tc>
          <w:tcPr>
            <w:tcW w:w="4338" w:type="dxa"/>
            <w:tcBorders>
              <w:top w:val="single" w:sz="4" w:space="0" w:color="auto"/>
              <w:left w:val="single" w:sz="4" w:space="0" w:color="auto"/>
            </w:tcBorders>
            <w:shd w:val="clear" w:color="auto" w:fill="FFFFFF"/>
            <w:vAlign w:val="center"/>
          </w:tcPr>
          <w:p w14:paraId="469CD28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bdt:DateTimeType (M.BDT.00006) Ամսաթվի եւ ժամի նշագիրը՝ ԳՕՍՏ ԻՍՕ 8601–2001-ին համապատասխան</w:t>
            </w:r>
          </w:p>
        </w:tc>
        <w:tc>
          <w:tcPr>
            <w:tcW w:w="650" w:type="dxa"/>
            <w:tcBorders>
              <w:top w:val="single" w:sz="4" w:space="0" w:color="auto"/>
              <w:left w:val="single" w:sz="4" w:space="0" w:color="auto"/>
              <w:right w:val="single" w:sz="4" w:space="0" w:color="auto"/>
            </w:tcBorders>
            <w:shd w:val="clear" w:color="auto" w:fill="FFFFFF"/>
            <w:vAlign w:val="center"/>
          </w:tcPr>
          <w:p w14:paraId="094462D4" w14:textId="77777777" w:rsidR="00B73B04" w:rsidRPr="00933C49" w:rsidRDefault="00B73B04" w:rsidP="00933C49">
            <w:pPr>
              <w:spacing w:after="120"/>
              <w:ind w:left="30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678A7B34" w14:textId="77777777" w:rsidTr="00F34EC6">
        <w:trPr>
          <w:jc w:val="center"/>
        </w:trPr>
        <w:tc>
          <w:tcPr>
            <w:tcW w:w="254" w:type="dxa"/>
            <w:vMerge/>
            <w:shd w:val="clear" w:color="auto" w:fill="FFFFFF"/>
          </w:tcPr>
          <w:p w14:paraId="7721E66C" w14:textId="77777777" w:rsidR="00B73B04" w:rsidRPr="00933C49" w:rsidRDefault="00B73B04" w:rsidP="00933C49">
            <w:pPr>
              <w:spacing w:after="120"/>
              <w:rPr>
                <w:rFonts w:ascii="Sylfaen" w:hAnsi="Sylfaen"/>
                <w:sz w:val="20"/>
                <w:szCs w:val="20"/>
              </w:rPr>
            </w:pPr>
          </w:p>
        </w:tc>
        <w:tc>
          <w:tcPr>
            <w:tcW w:w="3912" w:type="dxa"/>
            <w:tcBorders>
              <w:top w:val="single" w:sz="4" w:space="0" w:color="auto"/>
              <w:left w:val="single" w:sz="4" w:space="0" w:color="auto"/>
            </w:tcBorders>
            <w:shd w:val="clear" w:color="auto" w:fill="FFFFFF"/>
          </w:tcPr>
          <w:p w14:paraId="6A91B857" w14:textId="77777777" w:rsidR="00B73B04" w:rsidRPr="00933C49" w:rsidRDefault="00B73B04" w:rsidP="00F34EC6">
            <w:pPr>
              <w:tabs>
                <w:tab w:val="left" w:pos="554"/>
              </w:tabs>
              <w:spacing w:after="120"/>
              <w:rPr>
                <w:rFonts w:ascii="Sylfaen" w:hAnsi="Sylfaen"/>
                <w:sz w:val="20"/>
                <w:szCs w:val="20"/>
              </w:rPr>
            </w:pPr>
            <w:r w:rsidRPr="00933C49">
              <w:rPr>
                <w:rStyle w:val="Bodytext211pt"/>
                <w:rFonts w:ascii="Sylfaen" w:eastAsia="Microsoft Sans Serif" w:hAnsi="Sylfaen"/>
                <w:sz w:val="20"/>
                <w:szCs w:val="20"/>
              </w:rPr>
              <w:t>1.6.</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Լեզվի ծածկագիրը (csdo:LanguageCode)</w:t>
            </w:r>
          </w:p>
        </w:tc>
        <w:tc>
          <w:tcPr>
            <w:tcW w:w="3461" w:type="dxa"/>
            <w:tcBorders>
              <w:top w:val="single" w:sz="4" w:space="0" w:color="auto"/>
              <w:left w:val="single" w:sz="4" w:space="0" w:color="auto"/>
            </w:tcBorders>
            <w:shd w:val="clear" w:color="auto" w:fill="FFFFFF"/>
          </w:tcPr>
          <w:p w14:paraId="7359CC3A"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լեզվի ծածկագրային նշագիրը</w:t>
            </w:r>
          </w:p>
        </w:tc>
        <w:tc>
          <w:tcPr>
            <w:tcW w:w="2182" w:type="dxa"/>
            <w:tcBorders>
              <w:top w:val="single" w:sz="4" w:space="0" w:color="auto"/>
              <w:left w:val="single" w:sz="4" w:space="0" w:color="auto"/>
            </w:tcBorders>
            <w:shd w:val="clear" w:color="auto" w:fill="FFFFFF"/>
            <w:vAlign w:val="center"/>
          </w:tcPr>
          <w:p w14:paraId="56FCB91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M.SDE.00051</w:t>
            </w:r>
          </w:p>
        </w:tc>
        <w:tc>
          <w:tcPr>
            <w:tcW w:w="4338" w:type="dxa"/>
            <w:tcBorders>
              <w:top w:val="single" w:sz="4" w:space="0" w:color="auto"/>
              <w:left w:val="single" w:sz="4" w:space="0" w:color="auto"/>
            </w:tcBorders>
            <w:shd w:val="clear" w:color="auto" w:fill="FFFFFF"/>
            <w:vAlign w:val="center"/>
          </w:tcPr>
          <w:p w14:paraId="38568B0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csdo:LanguageCodeType (M.SDT.00051) Լեզվի երկտառ ծածկագիրը՝ ISO 639-1-ին համապատասխան։ Ձեւանմուշը՝ [a-z]{2}</w:t>
            </w:r>
          </w:p>
        </w:tc>
        <w:tc>
          <w:tcPr>
            <w:tcW w:w="650" w:type="dxa"/>
            <w:tcBorders>
              <w:top w:val="single" w:sz="4" w:space="0" w:color="auto"/>
              <w:left w:val="single" w:sz="4" w:space="0" w:color="auto"/>
              <w:right w:val="single" w:sz="4" w:space="0" w:color="auto"/>
            </w:tcBorders>
            <w:shd w:val="clear" w:color="auto" w:fill="FFFFFF"/>
            <w:vAlign w:val="center"/>
          </w:tcPr>
          <w:p w14:paraId="6B20E1FC" w14:textId="77777777" w:rsidR="00B73B04" w:rsidRPr="00933C49" w:rsidRDefault="00B73B04" w:rsidP="00933C49">
            <w:pPr>
              <w:spacing w:after="120"/>
              <w:ind w:left="140"/>
              <w:rPr>
                <w:rFonts w:ascii="Sylfaen" w:hAnsi="Sylfaen"/>
                <w:sz w:val="20"/>
                <w:szCs w:val="20"/>
              </w:rPr>
            </w:pPr>
            <w:r w:rsidRPr="00933C49">
              <w:rPr>
                <w:rStyle w:val="Bodytext211pt"/>
                <w:rFonts w:ascii="Sylfaen" w:eastAsia="Microsoft Sans Serif" w:hAnsi="Sylfaen"/>
                <w:sz w:val="20"/>
                <w:szCs w:val="20"/>
              </w:rPr>
              <w:t>0..1</w:t>
            </w:r>
          </w:p>
        </w:tc>
      </w:tr>
      <w:tr w:rsidR="00B73B04" w:rsidRPr="00933C49" w14:paraId="691C528C" w14:textId="77777777" w:rsidTr="00AF5A7D">
        <w:trPr>
          <w:trHeight w:val="1018"/>
          <w:jc w:val="center"/>
        </w:trPr>
        <w:tc>
          <w:tcPr>
            <w:tcW w:w="4166" w:type="dxa"/>
            <w:gridSpan w:val="2"/>
            <w:tcBorders>
              <w:top w:val="single" w:sz="4" w:space="0" w:color="auto"/>
              <w:left w:val="single" w:sz="4" w:space="0" w:color="auto"/>
            </w:tcBorders>
            <w:shd w:val="clear" w:color="auto" w:fill="FFFFFF"/>
          </w:tcPr>
          <w:p w14:paraId="46A56111" w14:textId="77777777" w:rsidR="00B73B04" w:rsidRPr="00933C49" w:rsidRDefault="00B73B04" w:rsidP="00F34EC6">
            <w:pPr>
              <w:tabs>
                <w:tab w:val="left" w:pos="387"/>
              </w:tabs>
              <w:spacing w:after="120"/>
              <w:rPr>
                <w:rFonts w:ascii="Sylfaen" w:hAnsi="Sylfaen"/>
                <w:sz w:val="20"/>
                <w:szCs w:val="20"/>
              </w:rPr>
            </w:pPr>
            <w:r w:rsidRPr="00933C49">
              <w:rPr>
                <w:rStyle w:val="Bodytext211pt"/>
                <w:rFonts w:ascii="Sylfaen" w:eastAsia="Microsoft Sans Serif" w:hAnsi="Sylfaen"/>
                <w:sz w:val="20"/>
                <w:szCs w:val="20"/>
              </w:rPr>
              <w:t>2.</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Թարմացման ամսաթիվը եւ ժամը (csdo:UpdateDateTime)</w:t>
            </w:r>
          </w:p>
        </w:tc>
        <w:tc>
          <w:tcPr>
            <w:tcW w:w="3461" w:type="dxa"/>
            <w:tcBorders>
              <w:top w:val="single" w:sz="4" w:space="0" w:color="auto"/>
              <w:left w:val="single" w:sz="4" w:space="0" w:color="auto"/>
            </w:tcBorders>
            <w:shd w:val="clear" w:color="auto" w:fill="FFFFFF"/>
          </w:tcPr>
          <w:p w14:paraId="5189A796"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ընդհանուր ռեսուրսի (ռեեստրի, ցանկի, տվյալների բազայի) թարմացման ամսաթիվն ու ժամը</w:t>
            </w:r>
          </w:p>
        </w:tc>
        <w:tc>
          <w:tcPr>
            <w:tcW w:w="2182" w:type="dxa"/>
            <w:tcBorders>
              <w:top w:val="single" w:sz="4" w:space="0" w:color="auto"/>
              <w:left w:val="single" w:sz="4" w:space="0" w:color="auto"/>
            </w:tcBorders>
            <w:shd w:val="clear" w:color="auto" w:fill="FFFFFF"/>
            <w:vAlign w:val="center"/>
          </w:tcPr>
          <w:p w14:paraId="28EEFA3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M.SDE.00079</w:t>
            </w:r>
          </w:p>
        </w:tc>
        <w:tc>
          <w:tcPr>
            <w:tcW w:w="4338" w:type="dxa"/>
            <w:tcBorders>
              <w:top w:val="single" w:sz="4" w:space="0" w:color="auto"/>
              <w:left w:val="single" w:sz="4" w:space="0" w:color="auto"/>
            </w:tcBorders>
            <w:shd w:val="clear" w:color="auto" w:fill="FFFFFF"/>
            <w:vAlign w:val="center"/>
          </w:tcPr>
          <w:p w14:paraId="7302BA5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bdt:DateTimeType (M.BDT.00006) Ամսաթվի եւ ժամի նշագիրը՝ ԳՕՍՏ ԻՍՕ 8601–2001-ին համապատասխան</w:t>
            </w:r>
          </w:p>
        </w:tc>
        <w:tc>
          <w:tcPr>
            <w:tcW w:w="650" w:type="dxa"/>
            <w:tcBorders>
              <w:top w:val="single" w:sz="4" w:space="0" w:color="auto"/>
              <w:left w:val="single" w:sz="4" w:space="0" w:color="auto"/>
              <w:right w:val="single" w:sz="4" w:space="0" w:color="auto"/>
            </w:tcBorders>
            <w:shd w:val="clear" w:color="auto" w:fill="FFFFFF"/>
            <w:vAlign w:val="center"/>
          </w:tcPr>
          <w:p w14:paraId="4AB3A70C" w14:textId="77777777" w:rsidR="00B73B04" w:rsidRPr="00933C49" w:rsidRDefault="00B73B04" w:rsidP="00933C49">
            <w:pPr>
              <w:spacing w:after="120"/>
              <w:ind w:left="140"/>
              <w:rPr>
                <w:rFonts w:ascii="Sylfaen" w:hAnsi="Sylfaen"/>
                <w:sz w:val="20"/>
                <w:szCs w:val="20"/>
              </w:rPr>
            </w:pPr>
            <w:r w:rsidRPr="00933C49">
              <w:rPr>
                <w:rStyle w:val="Bodytext211pt"/>
                <w:rFonts w:ascii="Sylfaen" w:eastAsia="Microsoft Sans Serif" w:hAnsi="Sylfaen"/>
                <w:sz w:val="20"/>
                <w:szCs w:val="20"/>
              </w:rPr>
              <w:t>0..1</w:t>
            </w:r>
          </w:p>
        </w:tc>
      </w:tr>
      <w:tr w:rsidR="00B73B04" w:rsidRPr="00933C49" w14:paraId="1025432A" w14:textId="77777777" w:rsidTr="00F34EC6">
        <w:trPr>
          <w:jc w:val="center"/>
        </w:trPr>
        <w:tc>
          <w:tcPr>
            <w:tcW w:w="4166" w:type="dxa"/>
            <w:gridSpan w:val="2"/>
            <w:tcBorders>
              <w:top w:val="single" w:sz="4" w:space="0" w:color="auto"/>
              <w:left w:val="single" w:sz="4" w:space="0" w:color="auto"/>
              <w:bottom w:val="single" w:sz="4" w:space="0" w:color="auto"/>
            </w:tcBorders>
            <w:shd w:val="clear" w:color="auto" w:fill="FFFFFF"/>
          </w:tcPr>
          <w:p w14:paraId="7E97A0DE" w14:textId="77777777" w:rsidR="00B73B04" w:rsidRPr="00933C49" w:rsidRDefault="00B73B04" w:rsidP="00F34EC6">
            <w:pPr>
              <w:tabs>
                <w:tab w:val="left" w:pos="387"/>
              </w:tabs>
              <w:spacing w:after="120"/>
              <w:rPr>
                <w:rFonts w:ascii="Sylfaen" w:hAnsi="Sylfaen"/>
                <w:sz w:val="20"/>
                <w:szCs w:val="20"/>
              </w:rPr>
            </w:pPr>
            <w:r w:rsidRPr="00933C49">
              <w:rPr>
                <w:rStyle w:val="Bodytext211pt"/>
                <w:rFonts w:ascii="Sylfaen" w:eastAsia="Microsoft Sans Serif" w:hAnsi="Sylfaen"/>
                <w:sz w:val="20"/>
                <w:szCs w:val="20"/>
              </w:rPr>
              <w:t>3.</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Երկրի ծածկագիրը</w:t>
            </w:r>
          </w:p>
          <w:p w14:paraId="1A0366F4" w14:textId="77777777" w:rsidR="00B73B04" w:rsidRPr="00933C49" w:rsidRDefault="00B73B04" w:rsidP="00F34EC6">
            <w:pPr>
              <w:tabs>
                <w:tab w:val="left" w:pos="387"/>
              </w:tabs>
              <w:spacing w:after="120"/>
              <w:rPr>
                <w:rFonts w:ascii="Sylfaen" w:hAnsi="Sylfaen"/>
                <w:sz w:val="20"/>
                <w:szCs w:val="20"/>
              </w:rPr>
            </w:pPr>
            <w:r w:rsidRPr="00933C49">
              <w:rPr>
                <w:rStyle w:val="Bodytext211pt"/>
                <w:rFonts w:ascii="Sylfaen" w:eastAsia="Microsoft Sans Serif" w:hAnsi="Sylfaen"/>
                <w:sz w:val="20"/>
                <w:szCs w:val="20"/>
              </w:rPr>
              <w:t>(csdo:UnifiedCountryCode)</w:t>
            </w:r>
          </w:p>
        </w:tc>
        <w:tc>
          <w:tcPr>
            <w:tcW w:w="3461" w:type="dxa"/>
            <w:tcBorders>
              <w:top w:val="single" w:sz="4" w:space="0" w:color="auto"/>
              <w:left w:val="single" w:sz="4" w:space="0" w:color="auto"/>
              <w:bottom w:val="single" w:sz="4" w:space="0" w:color="auto"/>
            </w:tcBorders>
            <w:shd w:val="clear" w:color="auto" w:fill="FFFFFF"/>
          </w:tcPr>
          <w:p w14:paraId="0F914D53"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տեղեկություններն ընդհանուր ռեսուրս (ռեեստր, ցանկ, տվյալների բազա) ներկայացրած երկրի ծածկագրային նշագիրը</w:t>
            </w:r>
          </w:p>
        </w:tc>
        <w:tc>
          <w:tcPr>
            <w:tcW w:w="2182" w:type="dxa"/>
            <w:tcBorders>
              <w:top w:val="single" w:sz="4" w:space="0" w:color="auto"/>
              <w:left w:val="single" w:sz="4" w:space="0" w:color="auto"/>
              <w:bottom w:val="single" w:sz="4" w:space="0" w:color="auto"/>
            </w:tcBorders>
            <w:shd w:val="clear" w:color="auto" w:fill="FFFFFF"/>
            <w:vAlign w:val="center"/>
          </w:tcPr>
          <w:p w14:paraId="545022D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MSDE.00162</w:t>
            </w:r>
          </w:p>
        </w:tc>
        <w:tc>
          <w:tcPr>
            <w:tcW w:w="4338" w:type="dxa"/>
            <w:tcBorders>
              <w:top w:val="single" w:sz="4" w:space="0" w:color="auto"/>
              <w:left w:val="single" w:sz="4" w:space="0" w:color="auto"/>
              <w:bottom w:val="single" w:sz="4" w:space="0" w:color="auto"/>
            </w:tcBorders>
            <w:shd w:val="clear" w:color="auto" w:fill="FFFFFF"/>
            <w:vAlign w:val="center"/>
          </w:tcPr>
          <w:p w14:paraId="2155B36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csdo:UnifiedCountryCodeType (M.SDT.00112)</w:t>
            </w:r>
          </w:p>
          <w:p w14:paraId="6FD1393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88C939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[A-Z]{2}</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540648D7" w14:textId="77777777" w:rsidR="00B73B04" w:rsidRPr="00933C49" w:rsidRDefault="00B73B04" w:rsidP="00933C49">
            <w:pPr>
              <w:spacing w:after="120"/>
              <w:ind w:left="140"/>
              <w:rPr>
                <w:rFonts w:ascii="Sylfaen" w:hAnsi="Sylfaen"/>
                <w:sz w:val="20"/>
                <w:szCs w:val="20"/>
              </w:rPr>
            </w:pPr>
            <w:r w:rsidRPr="00933C49">
              <w:rPr>
                <w:rStyle w:val="Bodytext211pt"/>
                <w:rFonts w:ascii="Sylfaen" w:eastAsia="Microsoft Sans Serif" w:hAnsi="Sylfaen"/>
                <w:sz w:val="20"/>
                <w:szCs w:val="20"/>
              </w:rPr>
              <w:t>0..*</w:t>
            </w:r>
          </w:p>
        </w:tc>
      </w:tr>
      <w:tr w:rsidR="00B73B04" w:rsidRPr="00933C49" w14:paraId="06D54E97" w14:textId="77777777" w:rsidTr="00F34EC6">
        <w:trPr>
          <w:jc w:val="center"/>
        </w:trPr>
        <w:tc>
          <w:tcPr>
            <w:tcW w:w="254" w:type="dxa"/>
            <w:tcBorders>
              <w:top w:val="single" w:sz="4" w:space="0" w:color="auto"/>
            </w:tcBorders>
            <w:shd w:val="clear" w:color="auto" w:fill="FFFFFF"/>
          </w:tcPr>
          <w:p w14:paraId="008E5AAF" w14:textId="77777777" w:rsidR="00B73B04" w:rsidRPr="00933C49" w:rsidRDefault="00B73B04" w:rsidP="00933C49">
            <w:pPr>
              <w:spacing w:after="120"/>
              <w:rPr>
                <w:rFonts w:ascii="Sylfaen" w:hAnsi="Sylfaen"/>
                <w:sz w:val="20"/>
                <w:szCs w:val="20"/>
              </w:rPr>
            </w:pPr>
          </w:p>
        </w:tc>
        <w:tc>
          <w:tcPr>
            <w:tcW w:w="3912" w:type="dxa"/>
            <w:tcBorders>
              <w:top w:val="single" w:sz="4" w:space="0" w:color="auto"/>
              <w:left w:val="single" w:sz="4" w:space="0" w:color="auto"/>
            </w:tcBorders>
            <w:shd w:val="clear" w:color="auto" w:fill="FFFFFF"/>
          </w:tcPr>
          <w:p w14:paraId="7039966E" w14:textId="77777777" w:rsidR="00B73B04" w:rsidRPr="00933C49" w:rsidRDefault="00B73B04" w:rsidP="00F34EC6">
            <w:pPr>
              <w:tabs>
                <w:tab w:val="left" w:pos="486"/>
              </w:tabs>
              <w:spacing w:after="120"/>
              <w:rPr>
                <w:rFonts w:ascii="Sylfaen" w:hAnsi="Sylfaen"/>
                <w:sz w:val="20"/>
                <w:szCs w:val="20"/>
              </w:rPr>
            </w:pPr>
            <w:r w:rsidRPr="00933C49">
              <w:rPr>
                <w:rStyle w:val="Bodytext211pt"/>
                <w:rFonts w:ascii="Sylfaen" w:eastAsia="Microsoft Sans Serif" w:hAnsi="Sylfaen"/>
                <w:sz w:val="20"/>
                <w:szCs w:val="20"/>
              </w:rPr>
              <w:t>ա)</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Տեղեկատուի (դասակարգչի) նույնականացուցիչը</w:t>
            </w:r>
          </w:p>
          <w:p w14:paraId="6C4CF644"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(codeListId ատրիբուտ)</w:t>
            </w:r>
          </w:p>
        </w:tc>
        <w:tc>
          <w:tcPr>
            <w:tcW w:w="3461" w:type="dxa"/>
            <w:tcBorders>
              <w:top w:val="single" w:sz="4" w:space="0" w:color="auto"/>
              <w:left w:val="single" w:sz="4" w:space="0" w:color="auto"/>
            </w:tcBorders>
            <w:shd w:val="clear" w:color="auto" w:fill="FFFFFF"/>
          </w:tcPr>
          <w:p w14:paraId="5F908144"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այն տեղեկատուի (դասակարգչի) նշագիրը, որին համապատասխան նշվել է ծածկագիրը</w:t>
            </w:r>
          </w:p>
        </w:tc>
        <w:tc>
          <w:tcPr>
            <w:tcW w:w="2176" w:type="dxa"/>
            <w:tcBorders>
              <w:top w:val="single" w:sz="4" w:space="0" w:color="auto"/>
              <w:left w:val="single" w:sz="4" w:space="0" w:color="auto"/>
            </w:tcBorders>
            <w:shd w:val="clear" w:color="auto" w:fill="FFFFFF"/>
            <w:vAlign w:val="center"/>
          </w:tcPr>
          <w:p w14:paraId="45BC0391"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w:t>
            </w:r>
          </w:p>
        </w:tc>
        <w:tc>
          <w:tcPr>
            <w:tcW w:w="4344" w:type="dxa"/>
            <w:tcBorders>
              <w:top w:val="single" w:sz="4" w:space="0" w:color="auto"/>
              <w:left w:val="single" w:sz="4" w:space="0" w:color="auto"/>
            </w:tcBorders>
            <w:shd w:val="clear" w:color="auto" w:fill="FFFFFF"/>
            <w:vAlign w:val="center"/>
          </w:tcPr>
          <w:p w14:paraId="58E1A0C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csdo:ReferenceDataIdType (M.SDT.00091)</w:t>
            </w:r>
          </w:p>
          <w:p w14:paraId="62E2AB1E" w14:textId="77777777" w:rsidR="00B73B04" w:rsidRPr="00933C49" w:rsidRDefault="00B73B04" w:rsidP="00933C49">
            <w:pPr>
              <w:spacing w:after="120"/>
              <w:rPr>
                <w:rStyle w:val="Bodytext211pt"/>
                <w:rFonts w:ascii="Sylfaen" w:eastAsia="Microsoft Sans Serif" w:hAnsi="Sylfaen"/>
                <w:sz w:val="20"/>
                <w:szCs w:val="20"/>
              </w:rPr>
            </w:pPr>
            <w:r w:rsidRPr="00933C49">
              <w:rPr>
                <w:rStyle w:val="Bodytext211pt"/>
                <w:rFonts w:ascii="Sylfaen" w:eastAsia="Microsoft Sans Serif" w:hAnsi="Sylfaen"/>
                <w:sz w:val="20"/>
                <w:szCs w:val="20"/>
              </w:rPr>
              <w:t xml:space="preserve">Պայմանանշանների նորմալացված տողը: </w:t>
            </w:r>
          </w:p>
          <w:p w14:paraId="2CCB8527"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Նվազ. երկարությունը՝ 1.</w:t>
            </w:r>
          </w:p>
          <w:p w14:paraId="16BFE82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Առավ. երկարությունը՝ 20</w:t>
            </w:r>
          </w:p>
        </w:tc>
        <w:tc>
          <w:tcPr>
            <w:tcW w:w="650" w:type="dxa"/>
            <w:tcBorders>
              <w:top w:val="single" w:sz="4" w:space="0" w:color="auto"/>
              <w:left w:val="single" w:sz="4" w:space="0" w:color="auto"/>
              <w:right w:val="single" w:sz="4" w:space="0" w:color="auto"/>
            </w:tcBorders>
            <w:shd w:val="clear" w:color="auto" w:fill="FFFFFF"/>
            <w:vAlign w:val="center"/>
          </w:tcPr>
          <w:p w14:paraId="5B3B23B2"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156D7148" w14:textId="77777777" w:rsidTr="00F34EC6">
        <w:trPr>
          <w:jc w:val="center"/>
        </w:trPr>
        <w:tc>
          <w:tcPr>
            <w:tcW w:w="4166" w:type="dxa"/>
            <w:gridSpan w:val="2"/>
            <w:tcBorders>
              <w:top w:val="single" w:sz="4" w:space="0" w:color="auto"/>
              <w:left w:val="single" w:sz="4" w:space="0" w:color="auto"/>
              <w:bottom w:val="single" w:sz="4" w:space="0" w:color="auto"/>
            </w:tcBorders>
            <w:shd w:val="clear" w:color="auto" w:fill="FFFFFF"/>
          </w:tcPr>
          <w:p w14:paraId="4034B20D" w14:textId="77777777" w:rsidR="00B73B04" w:rsidRPr="00933C49" w:rsidRDefault="00B73B04" w:rsidP="00F34EC6">
            <w:pPr>
              <w:tabs>
                <w:tab w:val="left" w:pos="496"/>
              </w:tabs>
              <w:spacing w:after="120"/>
              <w:rPr>
                <w:rFonts w:ascii="Sylfaen" w:hAnsi="Sylfaen"/>
                <w:sz w:val="20"/>
                <w:szCs w:val="20"/>
              </w:rPr>
            </w:pPr>
            <w:r w:rsidRPr="00933C49">
              <w:rPr>
                <w:rStyle w:val="Bodytext211pt"/>
                <w:rFonts w:ascii="Sylfaen" w:eastAsia="Microsoft Sans Serif" w:hAnsi="Sylfaen"/>
                <w:sz w:val="20"/>
                <w:szCs w:val="20"/>
              </w:rPr>
              <w:lastRenderedPageBreak/>
              <w:t>4.</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Ընդհանուր գործընթացի տեղեկատվական օբյեկտի նույնականացուցիչը (csdo:InformationResourceId)</w:t>
            </w:r>
          </w:p>
        </w:tc>
        <w:tc>
          <w:tcPr>
            <w:tcW w:w="3461" w:type="dxa"/>
            <w:tcBorders>
              <w:top w:val="single" w:sz="4" w:space="0" w:color="auto"/>
              <w:left w:val="single" w:sz="4" w:space="0" w:color="auto"/>
              <w:bottom w:val="single" w:sz="4" w:space="0" w:color="auto"/>
            </w:tcBorders>
            <w:shd w:val="clear" w:color="auto" w:fill="FFFFFF"/>
          </w:tcPr>
          <w:p w14:paraId="409F633B" w14:textId="77777777" w:rsidR="00B73B04" w:rsidRPr="00933C49" w:rsidRDefault="00B73B04" w:rsidP="00F34EC6">
            <w:pPr>
              <w:spacing w:after="120"/>
              <w:rPr>
                <w:rFonts w:ascii="Sylfaen" w:hAnsi="Sylfaen"/>
                <w:sz w:val="20"/>
                <w:szCs w:val="20"/>
              </w:rPr>
            </w:pPr>
            <w:r w:rsidRPr="00933C49">
              <w:rPr>
                <w:rStyle w:val="Bodytext211pt"/>
                <w:rFonts w:ascii="Sylfaen" w:eastAsia="Microsoft Sans Serif" w:hAnsi="Sylfaen"/>
                <w:sz w:val="20"/>
                <w:szCs w:val="20"/>
              </w:rPr>
              <w:t>ընդհանուր ռեսուրսը (ռեեստր, ցանկ, տվյալների բազա) նույնականացնող պայմանանշանների տողը</w:t>
            </w:r>
          </w:p>
        </w:tc>
        <w:tc>
          <w:tcPr>
            <w:tcW w:w="2176" w:type="dxa"/>
            <w:tcBorders>
              <w:top w:val="single" w:sz="4" w:space="0" w:color="auto"/>
              <w:left w:val="single" w:sz="4" w:space="0" w:color="auto"/>
              <w:bottom w:val="single" w:sz="4" w:space="0" w:color="auto"/>
            </w:tcBorders>
            <w:shd w:val="clear" w:color="auto" w:fill="FFFFFF"/>
            <w:vAlign w:val="center"/>
          </w:tcPr>
          <w:p w14:paraId="3DAEA55A"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M.SDE.00326</w:t>
            </w:r>
          </w:p>
        </w:tc>
        <w:tc>
          <w:tcPr>
            <w:tcW w:w="4344" w:type="dxa"/>
            <w:tcBorders>
              <w:top w:val="single" w:sz="4" w:space="0" w:color="auto"/>
              <w:left w:val="single" w:sz="4" w:space="0" w:color="auto"/>
              <w:bottom w:val="single" w:sz="4" w:space="0" w:color="auto"/>
            </w:tcBorders>
            <w:shd w:val="clear" w:color="auto" w:fill="FFFFFF"/>
            <w:vAlign w:val="center"/>
          </w:tcPr>
          <w:p w14:paraId="700A3C2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csdo:InformationResourceIdType (M.SDT.00330)</w:t>
            </w:r>
          </w:p>
          <w:p w14:paraId="53B23819" w14:textId="77777777" w:rsidR="00B73B04" w:rsidRPr="00933C49" w:rsidRDefault="00B73B04" w:rsidP="00933C49">
            <w:pPr>
              <w:spacing w:after="120"/>
              <w:rPr>
                <w:rStyle w:val="Bodytext211pt"/>
                <w:rFonts w:ascii="Sylfaen" w:eastAsia="Microsoft Sans Serif" w:hAnsi="Sylfaen"/>
                <w:sz w:val="20"/>
                <w:szCs w:val="20"/>
              </w:rPr>
            </w:pPr>
            <w:r w:rsidRPr="00933C49">
              <w:rPr>
                <w:rStyle w:val="Bodytext211pt"/>
                <w:rFonts w:ascii="Sylfaen" w:eastAsia="Microsoft Sans Serif" w:hAnsi="Sylfaen"/>
                <w:sz w:val="20"/>
                <w:szCs w:val="20"/>
              </w:rPr>
              <w:t xml:space="preserve">Պայմանանշանների նորմալացված տողը: </w:t>
            </w:r>
          </w:p>
          <w:p w14:paraId="771EFD35"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Նվազ. երկարությունը՝ 1.</w:t>
            </w:r>
          </w:p>
          <w:p w14:paraId="7AE4CA3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Առավ. երկարությունը՝ 20</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362DC86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0..1</w:t>
            </w:r>
          </w:p>
        </w:tc>
      </w:tr>
    </w:tbl>
    <w:p w14:paraId="229F9F8A" w14:textId="77777777" w:rsidR="00B73B04" w:rsidRPr="00B73B04" w:rsidRDefault="00B73B04" w:rsidP="00B73B04">
      <w:pPr>
        <w:spacing w:after="160" w:line="360" w:lineRule="auto"/>
        <w:rPr>
          <w:rFonts w:ascii="Sylfaen" w:hAnsi="Sylfaen"/>
        </w:rPr>
      </w:pPr>
    </w:p>
    <w:p w14:paraId="60B83671" w14:textId="77777777" w:rsidR="00B73B04" w:rsidRPr="00B73B04" w:rsidRDefault="00B73B04" w:rsidP="00B73B04">
      <w:pPr>
        <w:spacing w:after="160" w:line="360" w:lineRule="auto"/>
        <w:rPr>
          <w:rFonts w:ascii="Sylfaen" w:hAnsi="Sylfaen"/>
        </w:rPr>
        <w:sectPr w:rsidR="00B73B04" w:rsidRPr="00B73B04" w:rsidSect="00366A48">
          <w:headerReference w:type="even" r:id="rId87"/>
          <w:headerReference w:type="default" r:id="rId88"/>
          <w:type w:val="nextColumn"/>
          <w:pgSz w:w="16840" w:h="11900" w:orient="landscape" w:code="9"/>
          <w:pgMar w:top="1418" w:right="1418" w:bottom="1418" w:left="1418" w:header="0" w:footer="812" w:gutter="0"/>
          <w:cols w:space="720"/>
          <w:noEndnote/>
          <w:docGrid w:linePitch="360"/>
        </w:sectPr>
      </w:pPr>
    </w:p>
    <w:p w14:paraId="160D6791" w14:textId="77777777" w:rsidR="00B73B04" w:rsidRPr="00B73B04" w:rsidRDefault="00B73B04" w:rsidP="00FD3F20">
      <w:pPr>
        <w:spacing w:after="160" w:line="360" w:lineRule="auto"/>
        <w:jc w:val="center"/>
        <w:rPr>
          <w:rFonts w:ascii="Sylfaen" w:hAnsi="Sylfaen"/>
        </w:rPr>
      </w:pPr>
      <w:r w:rsidRPr="00B73B04">
        <w:rPr>
          <w:rFonts w:ascii="Sylfaen" w:hAnsi="Sylfaen"/>
        </w:rPr>
        <w:lastRenderedPageBreak/>
        <w:t xml:space="preserve">2. «Սանիտարական, անասնաբուժական </w:t>
      </w:r>
      <w:r>
        <w:rPr>
          <w:rFonts w:ascii="Sylfaen" w:hAnsi="Sylfaen"/>
        </w:rPr>
        <w:t>եւ</w:t>
      </w:r>
      <w:r w:rsidRPr="00B73B04">
        <w:rPr>
          <w:rFonts w:ascii="Sylfaen" w:hAnsi="Sylfaen"/>
        </w:rPr>
        <w:t xml:space="preserve"> բուսասանիտարական միջոցներ» առարկայական տիրույթում էլեկտրոնային փաստաթղթերի ու տեղեկությունների կառուցվածքները</w:t>
      </w:r>
    </w:p>
    <w:p w14:paraId="1B4AE957" w14:textId="77777777" w:rsidR="00B73B04" w:rsidRPr="00B73B04" w:rsidRDefault="00B73B04" w:rsidP="00FD3F20">
      <w:pPr>
        <w:tabs>
          <w:tab w:val="left" w:pos="1134"/>
        </w:tabs>
        <w:spacing w:after="160" w:line="360" w:lineRule="auto"/>
        <w:ind w:firstLine="567"/>
        <w:rPr>
          <w:rFonts w:ascii="Sylfaen" w:hAnsi="Sylfaen"/>
        </w:rPr>
      </w:pPr>
      <w:r w:rsidRPr="00B73B04">
        <w:rPr>
          <w:rFonts w:ascii="Sylfaen" w:hAnsi="Sylfaen"/>
        </w:rPr>
        <w:t>16.</w:t>
      </w:r>
      <w:r w:rsidR="00FD3F20" w:rsidRPr="00FD3F20">
        <w:rPr>
          <w:rFonts w:ascii="Sylfaen" w:hAnsi="Sylfaen"/>
        </w:rPr>
        <w:tab/>
      </w:r>
      <w:r w:rsidRPr="00B73B04">
        <w:rPr>
          <w:rFonts w:ascii="Sylfaen" w:hAnsi="Sylfaen"/>
        </w:rPr>
        <w:t xml:space="preserve">«Հիվանդությունների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(R.SM.SS.08.001) էլեկտրոնային փաստաթղթի (տեղեկությունների) կառուցվածքի նկարագրությունը բերված է 8-րդ աղյուսակում։</w:t>
      </w:r>
    </w:p>
    <w:p w14:paraId="23E662E8" w14:textId="77777777" w:rsidR="00B73B04" w:rsidRPr="00B73B04" w:rsidRDefault="00B73B04" w:rsidP="00B73B04">
      <w:pPr>
        <w:spacing w:after="160" w:line="360" w:lineRule="auto"/>
        <w:ind w:right="160"/>
        <w:jc w:val="right"/>
        <w:rPr>
          <w:rFonts w:ascii="Sylfaen" w:hAnsi="Sylfaen"/>
        </w:rPr>
      </w:pPr>
    </w:p>
    <w:p w14:paraId="586D2FE1" w14:textId="77777777" w:rsidR="00B73B04" w:rsidRPr="00B73B04" w:rsidRDefault="00B73B04" w:rsidP="00B73B04">
      <w:pPr>
        <w:spacing w:after="160" w:line="360" w:lineRule="auto"/>
        <w:ind w:right="160"/>
        <w:jc w:val="right"/>
        <w:rPr>
          <w:rFonts w:ascii="Sylfaen" w:hAnsi="Sylfaen"/>
        </w:rPr>
      </w:pPr>
      <w:r w:rsidRPr="00B73B04">
        <w:rPr>
          <w:rFonts w:ascii="Sylfaen" w:hAnsi="Sylfaen"/>
        </w:rPr>
        <w:t>Աղյուսակ 8</w:t>
      </w:r>
    </w:p>
    <w:p w14:paraId="6FD29D28" w14:textId="77777777" w:rsidR="00B73B04" w:rsidRPr="00B73B04" w:rsidRDefault="00B73B04" w:rsidP="00FD3F20">
      <w:pPr>
        <w:spacing w:after="160" w:line="360" w:lineRule="auto"/>
        <w:ind w:left="80"/>
        <w:jc w:val="center"/>
        <w:rPr>
          <w:rFonts w:ascii="Sylfaen" w:hAnsi="Sylfaen"/>
        </w:rPr>
      </w:pPr>
      <w:r w:rsidRPr="00B73B04">
        <w:rPr>
          <w:rFonts w:ascii="Sylfaen" w:hAnsi="Sylfaen"/>
        </w:rPr>
        <w:t xml:space="preserve">«Հիվանդությունների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(R.SM.SS.08.001) էլեկտրոնային փաստաթղթի (տեղեկությունների) կառուցվածքի նկարագրությունը</w:t>
      </w:r>
    </w:p>
    <w:tbl>
      <w:tblPr>
        <w:tblOverlap w:val="never"/>
        <w:tblW w:w="9793" w:type="dxa"/>
        <w:jc w:val="center"/>
        <w:tblLayout w:type="fixed"/>
        <w:tblCellMar>
          <w:left w:w="10" w:type="dxa"/>
          <w:right w:w="10" w:type="dxa"/>
        </w:tblCellMar>
        <w:tblLook w:val="04A0" w:firstRow="1" w:lastRow="0" w:firstColumn="1" w:lastColumn="0" w:noHBand="0" w:noVBand="1"/>
      </w:tblPr>
      <w:tblGrid>
        <w:gridCol w:w="1052"/>
        <w:gridCol w:w="2664"/>
        <w:gridCol w:w="6077"/>
      </w:tblGrid>
      <w:tr w:rsidR="00B73B04" w:rsidRPr="00933C49" w14:paraId="76D9DC5F" w14:textId="77777777" w:rsidTr="00933C49">
        <w:trPr>
          <w:jc w:val="center"/>
        </w:trPr>
        <w:tc>
          <w:tcPr>
            <w:tcW w:w="1052" w:type="dxa"/>
            <w:tcBorders>
              <w:top w:val="single" w:sz="4" w:space="0" w:color="auto"/>
              <w:left w:val="single" w:sz="4" w:space="0" w:color="auto"/>
            </w:tcBorders>
            <w:shd w:val="clear" w:color="auto" w:fill="FFFFFF"/>
          </w:tcPr>
          <w:p w14:paraId="7DE4003D"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2EEA15FA"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2664" w:type="dxa"/>
            <w:tcBorders>
              <w:top w:val="single" w:sz="4" w:space="0" w:color="auto"/>
              <w:left w:val="single" w:sz="4" w:space="0" w:color="auto"/>
            </w:tcBorders>
            <w:shd w:val="clear" w:color="auto" w:fill="FFFFFF"/>
          </w:tcPr>
          <w:p w14:paraId="6559EE5C"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Տարրի նշագիրը</w:t>
            </w:r>
          </w:p>
        </w:tc>
        <w:tc>
          <w:tcPr>
            <w:tcW w:w="6077" w:type="dxa"/>
            <w:tcBorders>
              <w:top w:val="single" w:sz="4" w:space="0" w:color="auto"/>
              <w:left w:val="single" w:sz="4" w:space="0" w:color="auto"/>
              <w:right w:val="single" w:sz="4" w:space="0" w:color="auto"/>
            </w:tcBorders>
            <w:shd w:val="clear" w:color="auto" w:fill="FFFFFF"/>
          </w:tcPr>
          <w:p w14:paraId="461A37C2"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Նկարագրությունը</w:t>
            </w:r>
          </w:p>
        </w:tc>
      </w:tr>
      <w:tr w:rsidR="00B73B04" w:rsidRPr="00933C49" w14:paraId="3730EAF4" w14:textId="77777777" w:rsidTr="00933C49">
        <w:trPr>
          <w:jc w:val="center"/>
        </w:trPr>
        <w:tc>
          <w:tcPr>
            <w:tcW w:w="1052" w:type="dxa"/>
            <w:tcBorders>
              <w:top w:val="single" w:sz="4" w:space="0" w:color="auto"/>
              <w:left w:val="single" w:sz="4" w:space="0" w:color="auto"/>
            </w:tcBorders>
            <w:shd w:val="clear" w:color="auto" w:fill="FFFFFF"/>
          </w:tcPr>
          <w:p w14:paraId="1EE832F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2664" w:type="dxa"/>
            <w:tcBorders>
              <w:top w:val="single" w:sz="4" w:space="0" w:color="auto"/>
              <w:left w:val="single" w:sz="4" w:space="0" w:color="auto"/>
            </w:tcBorders>
            <w:shd w:val="clear" w:color="auto" w:fill="FFFFFF"/>
          </w:tcPr>
          <w:p w14:paraId="4CF8946F"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6077" w:type="dxa"/>
            <w:tcBorders>
              <w:top w:val="single" w:sz="4" w:space="0" w:color="auto"/>
              <w:left w:val="single" w:sz="4" w:space="0" w:color="auto"/>
              <w:right w:val="single" w:sz="4" w:space="0" w:color="auto"/>
            </w:tcBorders>
            <w:shd w:val="clear" w:color="auto" w:fill="FFFFFF"/>
          </w:tcPr>
          <w:p w14:paraId="77634A93"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60BBD815" w14:textId="77777777" w:rsidTr="00933C49">
        <w:trPr>
          <w:jc w:val="center"/>
        </w:trPr>
        <w:tc>
          <w:tcPr>
            <w:tcW w:w="1052" w:type="dxa"/>
            <w:tcBorders>
              <w:top w:val="single" w:sz="4" w:space="0" w:color="auto"/>
              <w:left w:val="single" w:sz="4" w:space="0" w:color="auto"/>
            </w:tcBorders>
            <w:shd w:val="clear" w:color="auto" w:fill="FFFFFF"/>
          </w:tcPr>
          <w:p w14:paraId="6AB26EBA"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1</w:t>
            </w:r>
          </w:p>
        </w:tc>
        <w:tc>
          <w:tcPr>
            <w:tcW w:w="2664" w:type="dxa"/>
            <w:tcBorders>
              <w:top w:val="single" w:sz="4" w:space="0" w:color="auto"/>
              <w:left w:val="single" w:sz="4" w:space="0" w:color="auto"/>
            </w:tcBorders>
            <w:shd w:val="clear" w:color="auto" w:fill="FFFFFF"/>
          </w:tcPr>
          <w:p w14:paraId="5A4EB87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Անունը</w:t>
            </w:r>
          </w:p>
        </w:tc>
        <w:tc>
          <w:tcPr>
            <w:tcW w:w="6077" w:type="dxa"/>
            <w:tcBorders>
              <w:top w:val="single" w:sz="4" w:space="0" w:color="auto"/>
              <w:left w:val="single" w:sz="4" w:space="0" w:color="auto"/>
              <w:right w:val="single" w:sz="4" w:space="0" w:color="auto"/>
            </w:tcBorders>
            <w:shd w:val="clear" w:color="auto" w:fill="FFFFFF"/>
          </w:tcPr>
          <w:p w14:paraId="1907F12C"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հիվանդությունների հայտնաբերման եւ ձեռնարկված սանիտարական միջոցների մասին տեղեկություններ</w:t>
            </w:r>
          </w:p>
        </w:tc>
      </w:tr>
      <w:tr w:rsidR="00B73B04" w:rsidRPr="00933C49" w14:paraId="66634C30" w14:textId="77777777" w:rsidTr="00933C49">
        <w:trPr>
          <w:jc w:val="center"/>
        </w:trPr>
        <w:tc>
          <w:tcPr>
            <w:tcW w:w="1052" w:type="dxa"/>
            <w:tcBorders>
              <w:top w:val="single" w:sz="4" w:space="0" w:color="auto"/>
              <w:left w:val="single" w:sz="4" w:space="0" w:color="auto"/>
            </w:tcBorders>
            <w:shd w:val="clear" w:color="auto" w:fill="FFFFFF"/>
          </w:tcPr>
          <w:p w14:paraId="215D9930"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2</w:t>
            </w:r>
          </w:p>
        </w:tc>
        <w:tc>
          <w:tcPr>
            <w:tcW w:w="2664" w:type="dxa"/>
            <w:tcBorders>
              <w:top w:val="single" w:sz="4" w:space="0" w:color="auto"/>
              <w:left w:val="single" w:sz="4" w:space="0" w:color="auto"/>
            </w:tcBorders>
            <w:shd w:val="clear" w:color="auto" w:fill="FFFFFF"/>
          </w:tcPr>
          <w:p w14:paraId="1ECA8E12"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5BB914E4"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R.SM.SS.08.001</w:t>
            </w:r>
          </w:p>
        </w:tc>
      </w:tr>
      <w:tr w:rsidR="00B73B04" w:rsidRPr="00933C49" w14:paraId="5406F9A5" w14:textId="77777777" w:rsidTr="00933C49">
        <w:trPr>
          <w:jc w:val="center"/>
        </w:trPr>
        <w:tc>
          <w:tcPr>
            <w:tcW w:w="1052" w:type="dxa"/>
            <w:tcBorders>
              <w:top w:val="single" w:sz="4" w:space="0" w:color="auto"/>
              <w:left w:val="single" w:sz="4" w:space="0" w:color="auto"/>
            </w:tcBorders>
            <w:shd w:val="clear" w:color="auto" w:fill="FFFFFF"/>
          </w:tcPr>
          <w:p w14:paraId="0A6EB3B8"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3</w:t>
            </w:r>
          </w:p>
        </w:tc>
        <w:tc>
          <w:tcPr>
            <w:tcW w:w="2664" w:type="dxa"/>
            <w:tcBorders>
              <w:top w:val="single" w:sz="4" w:space="0" w:color="auto"/>
              <w:left w:val="single" w:sz="4" w:space="0" w:color="auto"/>
            </w:tcBorders>
            <w:shd w:val="clear" w:color="auto" w:fill="FFFFFF"/>
          </w:tcPr>
          <w:p w14:paraId="53F14AFF"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Տարբերակը</w:t>
            </w:r>
          </w:p>
        </w:tc>
        <w:tc>
          <w:tcPr>
            <w:tcW w:w="6077" w:type="dxa"/>
            <w:tcBorders>
              <w:top w:val="single" w:sz="4" w:space="0" w:color="auto"/>
              <w:left w:val="single" w:sz="4" w:space="0" w:color="auto"/>
              <w:right w:val="single" w:sz="4" w:space="0" w:color="auto"/>
            </w:tcBorders>
            <w:shd w:val="clear" w:color="auto" w:fill="FFFFFF"/>
          </w:tcPr>
          <w:p w14:paraId="6AD6F87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1.0.0</w:t>
            </w:r>
          </w:p>
        </w:tc>
      </w:tr>
      <w:tr w:rsidR="00B73B04" w:rsidRPr="00933C49" w14:paraId="0FE590F3" w14:textId="77777777" w:rsidTr="00933C49">
        <w:trPr>
          <w:jc w:val="center"/>
        </w:trPr>
        <w:tc>
          <w:tcPr>
            <w:tcW w:w="1052" w:type="dxa"/>
            <w:tcBorders>
              <w:top w:val="single" w:sz="4" w:space="0" w:color="auto"/>
              <w:left w:val="single" w:sz="4" w:space="0" w:color="auto"/>
            </w:tcBorders>
            <w:shd w:val="clear" w:color="auto" w:fill="FFFFFF"/>
          </w:tcPr>
          <w:p w14:paraId="2AA41811"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4</w:t>
            </w:r>
          </w:p>
        </w:tc>
        <w:tc>
          <w:tcPr>
            <w:tcW w:w="2664" w:type="dxa"/>
            <w:tcBorders>
              <w:top w:val="single" w:sz="4" w:space="0" w:color="auto"/>
              <w:left w:val="single" w:sz="4" w:space="0" w:color="auto"/>
            </w:tcBorders>
            <w:shd w:val="clear" w:color="auto" w:fill="FFFFFF"/>
          </w:tcPr>
          <w:p w14:paraId="743C17F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Սահմանումը</w:t>
            </w:r>
          </w:p>
        </w:tc>
        <w:tc>
          <w:tcPr>
            <w:tcW w:w="6077" w:type="dxa"/>
            <w:tcBorders>
              <w:top w:val="single" w:sz="4" w:space="0" w:color="auto"/>
              <w:left w:val="single" w:sz="4" w:space="0" w:color="auto"/>
              <w:right w:val="single" w:sz="4" w:space="0" w:color="auto"/>
            </w:tcBorders>
            <w:shd w:val="clear" w:color="auto" w:fill="FFFFFF"/>
          </w:tcPr>
          <w:p w14:paraId="406F7B9A"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պարունակում է տեղեկություններ՝ Միության անդամ պետությունների տարածքներում վարակիչ եւ զանգվածային ոչ վարակիչ հիվանդությունների (թունավորումների) հայտնաբերման դեպքերի, ինչպես նաեւ ձեռնարկված սանիտարական միջոցների մասին</w:t>
            </w:r>
          </w:p>
        </w:tc>
      </w:tr>
      <w:tr w:rsidR="00B73B04" w:rsidRPr="00933C49" w14:paraId="3B3C215E" w14:textId="77777777" w:rsidTr="00933C49">
        <w:trPr>
          <w:jc w:val="center"/>
        </w:trPr>
        <w:tc>
          <w:tcPr>
            <w:tcW w:w="1052" w:type="dxa"/>
            <w:tcBorders>
              <w:top w:val="single" w:sz="4" w:space="0" w:color="auto"/>
              <w:left w:val="single" w:sz="4" w:space="0" w:color="auto"/>
            </w:tcBorders>
            <w:shd w:val="clear" w:color="auto" w:fill="FFFFFF"/>
          </w:tcPr>
          <w:p w14:paraId="74F6711F"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5</w:t>
            </w:r>
          </w:p>
        </w:tc>
        <w:tc>
          <w:tcPr>
            <w:tcW w:w="2664" w:type="dxa"/>
            <w:tcBorders>
              <w:top w:val="single" w:sz="4" w:space="0" w:color="auto"/>
              <w:left w:val="single" w:sz="4" w:space="0" w:color="auto"/>
            </w:tcBorders>
            <w:shd w:val="clear" w:color="auto" w:fill="FFFFFF"/>
          </w:tcPr>
          <w:p w14:paraId="2D5EB0F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Օգտագործումը</w:t>
            </w:r>
          </w:p>
        </w:tc>
        <w:tc>
          <w:tcPr>
            <w:tcW w:w="6077" w:type="dxa"/>
            <w:tcBorders>
              <w:top w:val="single" w:sz="4" w:space="0" w:color="auto"/>
              <w:left w:val="single" w:sz="4" w:space="0" w:color="auto"/>
              <w:right w:val="single" w:sz="4" w:space="0" w:color="auto"/>
            </w:tcBorders>
            <w:shd w:val="clear" w:color="auto" w:fill="FFFFFF"/>
          </w:tcPr>
          <w:p w14:paraId="24B7D391"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Միության անդամ պետությունների տարածքներում վարակիչ եւ զանգվածային ոչ վարակիչ հիվանդությունների (թունավորումների) հայտնաբերման դեպքերի, ինչպես նաեւ ձեռնարկված սանիտարական միջոցների մասին տեղեկությունների ներկայացում</w:t>
            </w:r>
          </w:p>
        </w:tc>
      </w:tr>
      <w:tr w:rsidR="00B73B04" w:rsidRPr="00933C49" w14:paraId="41AD65C2" w14:textId="77777777" w:rsidTr="00933C49">
        <w:trPr>
          <w:jc w:val="center"/>
        </w:trPr>
        <w:tc>
          <w:tcPr>
            <w:tcW w:w="1052" w:type="dxa"/>
            <w:tcBorders>
              <w:top w:val="single" w:sz="4" w:space="0" w:color="auto"/>
              <w:left w:val="single" w:sz="4" w:space="0" w:color="auto"/>
            </w:tcBorders>
            <w:shd w:val="clear" w:color="auto" w:fill="FFFFFF"/>
          </w:tcPr>
          <w:p w14:paraId="0CD8D5C3"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6</w:t>
            </w:r>
          </w:p>
        </w:tc>
        <w:tc>
          <w:tcPr>
            <w:tcW w:w="2664" w:type="dxa"/>
            <w:tcBorders>
              <w:top w:val="single" w:sz="4" w:space="0" w:color="auto"/>
              <w:left w:val="single" w:sz="4" w:space="0" w:color="auto"/>
            </w:tcBorders>
            <w:shd w:val="clear" w:color="auto" w:fill="FFFFFF"/>
          </w:tcPr>
          <w:p w14:paraId="758D5FAC"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4B9C2E6A"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urn:EEC:R:SM:SS:08:PublicHealthAlert:vl.0.0</w:t>
            </w:r>
          </w:p>
        </w:tc>
      </w:tr>
      <w:tr w:rsidR="00B73B04" w:rsidRPr="00933C49" w14:paraId="7E03225D" w14:textId="77777777" w:rsidTr="00933C49">
        <w:trPr>
          <w:jc w:val="center"/>
        </w:trPr>
        <w:tc>
          <w:tcPr>
            <w:tcW w:w="1052" w:type="dxa"/>
            <w:tcBorders>
              <w:top w:val="single" w:sz="4" w:space="0" w:color="auto"/>
              <w:left w:val="single" w:sz="4" w:space="0" w:color="auto"/>
            </w:tcBorders>
            <w:shd w:val="clear" w:color="auto" w:fill="FFFFFF"/>
          </w:tcPr>
          <w:p w14:paraId="3425A7BB"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7</w:t>
            </w:r>
          </w:p>
        </w:tc>
        <w:tc>
          <w:tcPr>
            <w:tcW w:w="2664" w:type="dxa"/>
            <w:tcBorders>
              <w:top w:val="single" w:sz="4" w:space="0" w:color="auto"/>
              <w:left w:val="single" w:sz="4" w:space="0" w:color="auto"/>
            </w:tcBorders>
            <w:shd w:val="clear" w:color="auto" w:fill="FFFFFF"/>
          </w:tcPr>
          <w:p w14:paraId="23A08C20"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XML 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14:paraId="612C5D46"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PublicHealthAlertDetails</w:t>
            </w:r>
          </w:p>
        </w:tc>
      </w:tr>
      <w:tr w:rsidR="00B73B04" w:rsidRPr="00933C49" w14:paraId="7C21CC24" w14:textId="77777777" w:rsidTr="00933C49">
        <w:trPr>
          <w:jc w:val="center"/>
        </w:trPr>
        <w:tc>
          <w:tcPr>
            <w:tcW w:w="1052" w:type="dxa"/>
            <w:tcBorders>
              <w:top w:val="single" w:sz="4" w:space="0" w:color="auto"/>
              <w:left w:val="single" w:sz="4" w:space="0" w:color="auto"/>
              <w:bottom w:val="single" w:sz="4" w:space="0" w:color="auto"/>
            </w:tcBorders>
            <w:shd w:val="clear" w:color="auto" w:fill="FFFFFF"/>
          </w:tcPr>
          <w:p w14:paraId="594A451E" w14:textId="77777777" w:rsidR="00B73B04" w:rsidRPr="00933C49" w:rsidRDefault="00B73B04" w:rsidP="00FD3F20">
            <w:pPr>
              <w:spacing w:after="120"/>
              <w:ind w:left="71"/>
              <w:jc w:val="center"/>
              <w:rPr>
                <w:rFonts w:ascii="Sylfaen" w:hAnsi="Sylfaen"/>
                <w:sz w:val="20"/>
              </w:rPr>
            </w:pPr>
            <w:r w:rsidRPr="00933C49">
              <w:rPr>
                <w:rStyle w:val="Bodytext211pt"/>
                <w:rFonts w:ascii="Sylfaen" w:eastAsia="Microsoft Sans Serif" w:hAnsi="Sylfaen"/>
                <w:sz w:val="20"/>
                <w:szCs w:val="24"/>
              </w:rPr>
              <w:t>8</w:t>
            </w:r>
          </w:p>
        </w:tc>
        <w:tc>
          <w:tcPr>
            <w:tcW w:w="2664" w:type="dxa"/>
            <w:tcBorders>
              <w:top w:val="single" w:sz="4" w:space="0" w:color="auto"/>
              <w:left w:val="single" w:sz="4" w:space="0" w:color="auto"/>
              <w:bottom w:val="single" w:sz="4" w:space="0" w:color="auto"/>
            </w:tcBorders>
            <w:shd w:val="clear" w:color="auto" w:fill="FFFFFF"/>
          </w:tcPr>
          <w:p w14:paraId="114A6924"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XML սխեմայի ֆայլի անունը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6EB04A5D"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EEC_R_SM_SS_08_PublicHealthAlert_vl.0.0.xsd</w:t>
            </w:r>
          </w:p>
        </w:tc>
      </w:tr>
    </w:tbl>
    <w:p w14:paraId="37A172BF" w14:textId="77777777" w:rsidR="00FD3F20" w:rsidRDefault="00FD3F20" w:rsidP="00FD3F20">
      <w:pPr>
        <w:tabs>
          <w:tab w:val="left" w:pos="1134"/>
        </w:tabs>
        <w:spacing w:after="160" w:line="360" w:lineRule="auto"/>
        <w:ind w:firstLine="567"/>
        <w:jc w:val="both"/>
        <w:rPr>
          <w:rFonts w:ascii="Sylfaen" w:hAnsi="Sylfaen"/>
          <w:lang w:val="en-US"/>
        </w:rPr>
      </w:pPr>
    </w:p>
    <w:p w14:paraId="47BBD1FE"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lastRenderedPageBreak/>
        <w:t>17.</w:t>
      </w:r>
      <w:r w:rsidR="00FD3F20" w:rsidRPr="00FD3F20">
        <w:rPr>
          <w:rFonts w:ascii="Sylfaen" w:hAnsi="Sylfaen"/>
        </w:rPr>
        <w:tab/>
      </w:r>
      <w:r w:rsidRPr="00B73B04">
        <w:rPr>
          <w:rFonts w:ascii="Sylfaen" w:hAnsi="Sylfaen"/>
        </w:rPr>
        <w:t>Ներմուծվող անվանումների տարածությունները բերված են 9-րդ աղյուսակում:</w:t>
      </w:r>
    </w:p>
    <w:p w14:paraId="0B73D77E" w14:textId="77777777" w:rsidR="00B73B04" w:rsidRPr="00B73B04" w:rsidRDefault="00B73B04" w:rsidP="00B73B04">
      <w:pPr>
        <w:pStyle w:val="Tablecaption0"/>
        <w:shd w:val="clear" w:color="auto" w:fill="auto"/>
        <w:spacing w:after="160" w:line="360" w:lineRule="auto"/>
        <w:rPr>
          <w:rFonts w:ascii="Sylfaen" w:hAnsi="Sylfaen"/>
          <w:sz w:val="24"/>
          <w:szCs w:val="24"/>
        </w:rPr>
      </w:pPr>
    </w:p>
    <w:p w14:paraId="761EA48F" w14:textId="77777777" w:rsidR="00B73B04" w:rsidRPr="00B73B04" w:rsidRDefault="00B73B04" w:rsidP="00FD3F20">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t>Աղյուսակ 9</w:t>
      </w:r>
    </w:p>
    <w:p w14:paraId="109BED1A" w14:textId="77777777" w:rsidR="00B73B04" w:rsidRPr="00B73B04" w:rsidRDefault="00B73B04" w:rsidP="00B73B04">
      <w:pPr>
        <w:pStyle w:val="Tablecaption0"/>
        <w:shd w:val="clear" w:color="auto" w:fill="auto"/>
        <w:spacing w:after="160" w:line="360" w:lineRule="auto"/>
        <w:jc w:val="center"/>
        <w:rPr>
          <w:rFonts w:ascii="Sylfaen" w:hAnsi="Sylfaen"/>
          <w:sz w:val="24"/>
          <w:szCs w:val="24"/>
        </w:rPr>
      </w:pPr>
      <w:r w:rsidRPr="00B73B04">
        <w:rPr>
          <w:rFonts w:ascii="Sylfaen" w:hAnsi="Sylfaen"/>
          <w:sz w:val="24"/>
          <w:szCs w:val="24"/>
        </w:rPr>
        <w:t>Ներմուծվող անվանումների տարածությունները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1289"/>
        <w:gridCol w:w="5857"/>
        <w:gridCol w:w="2228"/>
      </w:tblGrid>
      <w:tr w:rsidR="00B73B04" w:rsidRPr="00933C49" w14:paraId="41E2D523" w14:textId="77777777" w:rsidTr="00FD3F20">
        <w:trPr>
          <w:jc w:val="center"/>
        </w:trPr>
        <w:tc>
          <w:tcPr>
            <w:tcW w:w="1289" w:type="dxa"/>
            <w:tcBorders>
              <w:top w:val="single" w:sz="4" w:space="0" w:color="auto"/>
              <w:left w:val="single" w:sz="4" w:space="0" w:color="auto"/>
            </w:tcBorders>
            <w:shd w:val="clear" w:color="auto" w:fill="FFFFFF"/>
          </w:tcPr>
          <w:p w14:paraId="48E3A854"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Համարը՝</w:t>
            </w:r>
          </w:p>
          <w:p w14:paraId="60BD8CF5"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ը/կ</w:t>
            </w:r>
          </w:p>
        </w:tc>
        <w:tc>
          <w:tcPr>
            <w:tcW w:w="5857" w:type="dxa"/>
            <w:tcBorders>
              <w:top w:val="single" w:sz="4" w:space="0" w:color="auto"/>
              <w:left w:val="single" w:sz="4" w:space="0" w:color="auto"/>
            </w:tcBorders>
            <w:shd w:val="clear" w:color="auto" w:fill="FFFFFF"/>
          </w:tcPr>
          <w:p w14:paraId="62D5892A"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34FBFB42"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Նախածանցը</w:t>
            </w:r>
          </w:p>
        </w:tc>
      </w:tr>
      <w:tr w:rsidR="00B73B04" w:rsidRPr="00933C49" w14:paraId="23F5E3BA" w14:textId="77777777" w:rsidTr="00FD3F20">
        <w:trPr>
          <w:jc w:val="center"/>
        </w:trPr>
        <w:tc>
          <w:tcPr>
            <w:tcW w:w="1289" w:type="dxa"/>
            <w:tcBorders>
              <w:top w:val="single" w:sz="4" w:space="0" w:color="auto"/>
              <w:left w:val="single" w:sz="4" w:space="0" w:color="auto"/>
            </w:tcBorders>
            <w:shd w:val="clear" w:color="auto" w:fill="FFFFFF"/>
          </w:tcPr>
          <w:p w14:paraId="36178877"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1</w:t>
            </w:r>
          </w:p>
        </w:tc>
        <w:tc>
          <w:tcPr>
            <w:tcW w:w="5857" w:type="dxa"/>
            <w:tcBorders>
              <w:top w:val="single" w:sz="4" w:space="0" w:color="auto"/>
              <w:left w:val="single" w:sz="4" w:space="0" w:color="auto"/>
            </w:tcBorders>
            <w:shd w:val="clear" w:color="auto" w:fill="FFFFFF"/>
          </w:tcPr>
          <w:p w14:paraId="3FDB1486"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2228" w:type="dxa"/>
            <w:tcBorders>
              <w:top w:val="single" w:sz="4" w:space="0" w:color="auto"/>
              <w:left w:val="single" w:sz="4" w:space="0" w:color="auto"/>
              <w:right w:val="single" w:sz="4" w:space="0" w:color="auto"/>
            </w:tcBorders>
            <w:shd w:val="clear" w:color="auto" w:fill="FFFFFF"/>
          </w:tcPr>
          <w:p w14:paraId="52AF239B"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3</w:t>
            </w:r>
          </w:p>
        </w:tc>
      </w:tr>
      <w:tr w:rsidR="00B73B04" w:rsidRPr="00933C49" w14:paraId="668F63C0" w14:textId="77777777" w:rsidTr="00FD3F20">
        <w:trPr>
          <w:jc w:val="center"/>
        </w:trPr>
        <w:tc>
          <w:tcPr>
            <w:tcW w:w="1289" w:type="dxa"/>
            <w:tcBorders>
              <w:top w:val="single" w:sz="4" w:space="0" w:color="auto"/>
              <w:left w:val="single" w:sz="4" w:space="0" w:color="auto"/>
            </w:tcBorders>
            <w:shd w:val="clear" w:color="auto" w:fill="FFFFFF"/>
          </w:tcPr>
          <w:p w14:paraId="2B2E180F" w14:textId="77777777" w:rsidR="00B73B04" w:rsidRPr="00933C49" w:rsidRDefault="00B73B04" w:rsidP="00FD3F20">
            <w:pPr>
              <w:spacing w:after="120"/>
              <w:jc w:val="center"/>
              <w:rPr>
                <w:rFonts w:ascii="Sylfaen" w:hAnsi="Sylfaen"/>
                <w:sz w:val="20"/>
              </w:rPr>
            </w:pPr>
            <w:r w:rsidRPr="00933C49">
              <w:rPr>
                <w:rStyle w:val="Bodytext2FranklinGothicMedium"/>
                <w:rFonts w:ascii="Sylfaen" w:hAnsi="Sylfaen"/>
                <w:sz w:val="20"/>
                <w:szCs w:val="24"/>
              </w:rPr>
              <w:t>1</w:t>
            </w:r>
          </w:p>
        </w:tc>
        <w:tc>
          <w:tcPr>
            <w:tcW w:w="5857" w:type="dxa"/>
            <w:tcBorders>
              <w:top w:val="single" w:sz="4" w:space="0" w:color="auto"/>
              <w:left w:val="single" w:sz="4" w:space="0" w:color="auto"/>
            </w:tcBorders>
            <w:shd w:val="clear" w:color="auto" w:fill="FFFFFF"/>
          </w:tcPr>
          <w:p w14:paraId="225DC7D9"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urn:EEC:M:SM:ComplexDataObjects:vX.X.X</w:t>
            </w:r>
          </w:p>
        </w:tc>
        <w:tc>
          <w:tcPr>
            <w:tcW w:w="2228" w:type="dxa"/>
            <w:tcBorders>
              <w:top w:val="single" w:sz="4" w:space="0" w:color="auto"/>
              <w:left w:val="single" w:sz="4" w:space="0" w:color="auto"/>
              <w:right w:val="single" w:sz="4" w:space="0" w:color="auto"/>
            </w:tcBorders>
            <w:shd w:val="clear" w:color="auto" w:fill="FFFFFF"/>
          </w:tcPr>
          <w:p w14:paraId="02C8A5DB"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smcdo</w:t>
            </w:r>
          </w:p>
        </w:tc>
      </w:tr>
      <w:tr w:rsidR="00B73B04" w:rsidRPr="00933C49" w14:paraId="1EB50172" w14:textId="77777777" w:rsidTr="00FD3F20">
        <w:trPr>
          <w:jc w:val="center"/>
        </w:trPr>
        <w:tc>
          <w:tcPr>
            <w:tcW w:w="1289" w:type="dxa"/>
            <w:tcBorders>
              <w:top w:val="single" w:sz="4" w:space="0" w:color="auto"/>
              <w:left w:val="single" w:sz="4" w:space="0" w:color="auto"/>
            </w:tcBorders>
            <w:shd w:val="clear" w:color="auto" w:fill="FFFFFF"/>
          </w:tcPr>
          <w:p w14:paraId="25F2A880"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2</w:t>
            </w:r>
          </w:p>
        </w:tc>
        <w:tc>
          <w:tcPr>
            <w:tcW w:w="5857" w:type="dxa"/>
            <w:tcBorders>
              <w:top w:val="single" w:sz="4" w:space="0" w:color="auto"/>
              <w:left w:val="single" w:sz="4" w:space="0" w:color="auto"/>
            </w:tcBorders>
            <w:shd w:val="clear" w:color="auto" w:fill="FFFFFF"/>
          </w:tcPr>
          <w:p w14:paraId="6937089F"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urn:EEC:M:SM:SimpleDataObjects:vX.X.X</w:t>
            </w:r>
          </w:p>
        </w:tc>
        <w:tc>
          <w:tcPr>
            <w:tcW w:w="2228" w:type="dxa"/>
            <w:tcBorders>
              <w:top w:val="single" w:sz="4" w:space="0" w:color="auto"/>
              <w:left w:val="single" w:sz="4" w:space="0" w:color="auto"/>
              <w:right w:val="single" w:sz="4" w:space="0" w:color="auto"/>
            </w:tcBorders>
            <w:shd w:val="clear" w:color="auto" w:fill="FFFFFF"/>
          </w:tcPr>
          <w:p w14:paraId="7F52989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smsdo</w:t>
            </w:r>
          </w:p>
        </w:tc>
      </w:tr>
      <w:tr w:rsidR="00B73B04" w:rsidRPr="00933C49" w14:paraId="01ECA13E" w14:textId="77777777" w:rsidTr="00FD3F20">
        <w:trPr>
          <w:jc w:val="center"/>
        </w:trPr>
        <w:tc>
          <w:tcPr>
            <w:tcW w:w="1289" w:type="dxa"/>
            <w:tcBorders>
              <w:top w:val="single" w:sz="4" w:space="0" w:color="auto"/>
              <w:left w:val="single" w:sz="4" w:space="0" w:color="auto"/>
            </w:tcBorders>
            <w:shd w:val="clear" w:color="auto" w:fill="FFFFFF"/>
          </w:tcPr>
          <w:p w14:paraId="21054091"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3</w:t>
            </w:r>
          </w:p>
        </w:tc>
        <w:tc>
          <w:tcPr>
            <w:tcW w:w="5857" w:type="dxa"/>
            <w:tcBorders>
              <w:top w:val="single" w:sz="4" w:space="0" w:color="auto"/>
              <w:left w:val="single" w:sz="4" w:space="0" w:color="auto"/>
            </w:tcBorders>
            <w:shd w:val="clear" w:color="auto" w:fill="FFFFFF"/>
          </w:tcPr>
          <w:p w14:paraId="618ABF75"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urn:EEC:M:ComplexDataObjects:vX.X.X</w:t>
            </w:r>
          </w:p>
        </w:tc>
        <w:tc>
          <w:tcPr>
            <w:tcW w:w="2228" w:type="dxa"/>
            <w:tcBorders>
              <w:top w:val="single" w:sz="4" w:space="0" w:color="auto"/>
              <w:left w:val="single" w:sz="4" w:space="0" w:color="auto"/>
              <w:right w:val="single" w:sz="4" w:space="0" w:color="auto"/>
            </w:tcBorders>
            <w:shd w:val="clear" w:color="auto" w:fill="FFFFFF"/>
          </w:tcPr>
          <w:p w14:paraId="22DFE1F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ccdo</w:t>
            </w:r>
          </w:p>
        </w:tc>
      </w:tr>
      <w:tr w:rsidR="00B73B04" w:rsidRPr="00933C49" w14:paraId="014F75E8" w14:textId="77777777" w:rsidTr="00FD3F20">
        <w:trPr>
          <w:jc w:val="center"/>
        </w:trPr>
        <w:tc>
          <w:tcPr>
            <w:tcW w:w="1289" w:type="dxa"/>
            <w:tcBorders>
              <w:top w:val="single" w:sz="4" w:space="0" w:color="auto"/>
              <w:left w:val="single" w:sz="4" w:space="0" w:color="auto"/>
              <w:bottom w:val="single" w:sz="4" w:space="0" w:color="auto"/>
            </w:tcBorders>
            <w:shd w:val="clear" w:color="auto" w:fill="FFFFFF"/>
          </w:tcPr>
          <w:p w14:paraId="6DF27933" w14:textId="77777777" w:rsidR="00B73B04" w:rsidRPr="00933C49" w:rsidRDefault="00B73B04" w:rsidP="00FD3F20">
            <w:pPr>
              <w:spacing w:after="120"/>
              <w:jc w:val="center"/>
              <w:rPr>
                <w:rFonts w:ascii="Sylfaen" w:hAnsi="Sylfaen"/>
                <w:sz w:val="20"/>
              </w:rPr>
            </w:pPr>
            <w:r w:rsidRPr="00933C49">
              <w:rPr>
                <w:rStyle w:val="Bodytext211pt"/>
                <w:rFonts w:ascii="Sylfaen" w:eastAsia="Microsoft Sans Serif" w:hAnsi="Sylfaen"/>
                <w:sz w:val="20"/>
                <w:szCs w:val="24"/>
              </w:rPr>
              <w:t>4</w:t>
            </w:r>
          </w:p>
        </w:tc>
        <w:tc>
          <w:tcPr>
            <w:tcW w:w="5857" w:type="dxa"/>
            <w:tcBorders>
              <w:top w:val="single" w:sz="4" w:space="0" w:color="auto"/>
              <w:left w:val="single" w:sz="4" w:space="0" w:color="auto"/>
              <w:bottom w:val="single" w:sz="4" w:space="0" w:color="auto"/>
            </w:tcBorders>
            <w:shd w:val="clear" w:color="auto" w:fill="FFFFFF"/>
          </w:tcPr>
          <w:p w14:paraId="0A2083C8"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1C6C4994" w14:textId="77777777" w:rsidR="00B73B04" w:rsidRPr="00933C49" w:rsidRDefault="00B73B04" w:rsidP="00933C49">
            <w:pPr>
              <w:spacing w:after="120"/>
              <w:rPr>
                <w:rFonts w:ascii="Sylfaen" w:hAnsi="Sylfaen"/>
                <w:sz w:val="20"/>
              </w:rPr>
            </w:pPr>
            <w:r w:rsidRPr="00933C49">
              <w:rPr>
                <w:rStyle w:val="Bodytext211pt"/>
                <w:rFonts w:ascii="Sylfaen" w:eastAsia="Microsoft Sans Serif" w:hAnsi="Sylfaen"/>
                <w:sz w:val="20"/>
                <w:szCs w:val="24"/>
              </w:rPr>
              <w:t>csdo</w:t>
            </w:r>
          </w:p>
        </w:tc>
      </w:tr>
    </w:tbl>
    <w:p w14:paraId="606AEF2A" w14:textId="77777777" w:rsidR="00B73B04" w:rsidRPr="00B73B04" w:rsidRDefault="00B73B04" w:rsidP="00B73B04">
      <w:pPr>
        <w:spacing w:after="160" w:line="360" w:lineRule="auto"/>
        <w:rPr>
          <w:rFonts w:ascii="Sylfaen" w:hAnsi="Sylfaen"/>
        </w:rPr>
      </w:pPr>
    </w:p>
    <w:p w14:paraId="01660CB5"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Ներմուծվող անվանումների տարածություններում «X.X.X» 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w:t>
      </w:r>
    </w:p>
    <w:p w14:paraId="430230A7"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t>18.</w:t>
      </w:r>
      <w:r w:rsidR="00FD3F20" w:rsidRPr="00FD3F20">
        <w:rPr>
          <w:rFonts w:ascii="Sylfaen" w:hAnsi="Sylfaen"/>
        </w:rPr>
        <w:tab/>
      </w:r>
      <w:r w:rsidRPr="00B73B04">
        <w:rPr>
          <w:rFonts w:ascii="Sylfaen" w:hAnsi="Sylfaen"/>
        </w:rPr>
        <w:t xml:space="preserve">«Հիվանդությունների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(R.SM.SS.08.001) էլեկտրոնային փաստաթղթի (տեղեկությունների) կառուցվածքի վավերապայմանների կազմը բերված է 10-րդ աղյուսակում։ </w:t>
      </w:r>
    </w:p>
    <w:p w14:paraId="461159A6" w14:textId="77777777" w:rsidR="00B73B04" w:rsidRPr="00B73B04" w:rsidRDefault="00B73B04" w:rsidP="00B73B04">
      <w:pPr>
        <w:spacing w:after="160" w:line="360" w:lineRule="auto"/>
        <w:ind w:left="80"/>
        <w:rPr>
          <w:rFonts w:ascii="Sylfaen" w:hAnsi="Sylfaen"/>
        </w:rPr>
      </w:pPr>
    </w:p>
    <w:p w14:paraId="22A91896" w14:textId="77777777" w:rsidR="00B73B04" w:rsidRPr="00B73B04" w:rsidRDefault="00B73B04" w:rsidP="00B73B04">
      <w:pPr>
        <w:pStyle w:val="Headerorfooter20"/>
        <w:shd w:val="clear" w:color="auto" w:fill="auto"/>
        <w:spacing w:after="160" w:line="360" w:lineRule="auto"/>
        <w:jc w:val="right"/>
        <w:rPr>
          <w:rFonts w:ascii="Sylfaen" w:hAnsi="Sylfaen"/>
          <w:sz w:val="24"/>
          <w:szCs w:val="24"/>
        </w:rPr>
        <w:sectPr w:rsidR="00B73B04" w:rsidRPr="00B73B04" w:rsidSect="00366A48">
          <w:type w:val="nextColumn"/>
          <w:pgSz w:w="11900" w:h="16840" w:code="9"/>
          <w:pgMar w:top="1418" w:right="1418" w:bottom="1418" w:left="1418" w:header="0" w:footer="518" w:gutter="0"/>
          <w:cols w:space="720"/>
          <w:noEndnote/>
          <w:docGrid w:linePitch="360"/>
        </w:sectPr>
      </w:pPr>
    </w:p>
    <w:p w14:paraId="4C20FFD1" w14:textId="77777777" w:rsidR="00B73B04" w:rsidRPr="00B73B04" w:rsidRDefault="00B73B04" w:rsidP="00B73B04">
      <w:pPr>
        <w:pStyle w:val="Headerorfooter20"/>
        <w:shd w:val="clear" w:color="auto" w:fill="auto"/>
        <w:spacing w:after="160" w:line="360" w:lineRule="auto"/>
        <w:jc w:val="right"/>
        <w:rPr>
          <w:rFonts w:ascii="Sylfaen" w:hAnsi="Sylfaen"/>
          <w:sz w:val="24"/>
          <w:szCs w:val="24"/>
        </w:rPr>
      </w:pPr>
      <w:r w:rsidRPr="00B73B04">
        <w:rPr>
          <w:rFonts w:ascii="Sylfaen" w:hAnsi="Sylfaen"/>
          <w:sz w:val="24"/>
          <w:szCs w:val="24"/>
        </w:rPr>
        <w:lastRenderedPageBreak/>
        <w:t xml:space="preserve">Աղյուսակ </w:t>
      </w:r>
      <w:r w:rsidR="00816AC0" w:rsidRPr="00B73B04">
        <w:rPr>
          <w:rFonts w:ascii="Sylfaen" w:hAnsi="Sylfaen"/>
          <w:sz w:val="24"/>
          <w:szCs w:val="24"/>
        </w:rPr>
        <w:fldChar w:fldCharType="begin"/>
      </w:r>
      <w:r w:rsidRPr="00B73B04">
        <w:rPr>
          <w:rFonts w:ascii="Sylfaen" w:hAnsi="Sylfaen"/>
          <w:sz w:val="24"/>
          <w:szCs w:val="24"/>
        </w:rPr>
        <w:instrText xml:space="preserve"> PAGE \* MERGEFORMAT </w:instrText>
      </w:r>
      <w:r w:rsidR="00816AC0" w:rsidRPr="00B73B04">
        <w:rPr>
          <w:rFonts w:ascii="Sylfaen" w:hAnsi="Sylfaen"/>
          <w:sz w:val="24"/>
          <w:szCs w:val="24"/>
        </w:rPr>
        <w:fldChar w:fldCharType="separate"/>
      </w:r>
      <w:r w:rsidRPr="00B73B04">
        <w:rPr>
          <w:rFonts w:ascii="Sylfaen" w:hAnsi="Sylfaen"/>
          <w:sz w:val="24"/>
          <w:szCs w:val="24"/>
        </w:rPr>
        <w:t>10</w:t>
      </w:r>
      <w:r w:rsidR="00816AC0" w:rsidRPr="00B73B04">
        <w:rPr>
          <w:rFonts w:ascii="Sylfaen" w:hAnsi="Sylfaen"/>
          <w:sz w:val="24"/>
          <w:szCs w:val="24"/>
        </w:rPr>
        <w:fldChar w:fldCharType="end"/>
      </w:r>
    </w:p>
    <w:p w14:paraId="2902E026" w14:textId="77777777" w:rsidR="00B73B04" w:rsidRPr="00B73B04" w:rsidRDefault="00B73B04" w:rsidP="00B73B04">
      <w:pPr>
        <w:spacing w:after="160" w:line="360" w:lineRule="auto"/>
        <w:ind w:firstLine="567"/>
        <w:rPr>
          <w:rFonts w:ascii="Sylfaen" w:hAnsi="Sylfaen"/>
        </w:rPr>
      </w:pPr>
      <w:r w:rsidRPr="00B73B04">
        <w:rPr>
          <w:rFonts w:ascii="Sylfaen" w:hAnsi="Sylfaen"/>
        </w:rPr>
        <w:t xml:space="preserve">«Հիվանդությունների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(R.SM.SS.08.001) էլեկտրոնային փաստաթղթի (տեղեկությունների) կառուցվածքի վավերապայմանների կազմը</w:t>
      </w:r>
    </w:p>
    <w:tbl>
      <w:tblPr>
        <w:tblOverlap w:val="never"/>
        <w:tblW w:w="14775" w:type="dxa"/>
        <w:jc w:val="center"/>
        <w:tblLayout w:type="fixed"/>
        <w:tblCellMar>
          <w:left w:w="10" w:type="dxa"/>
          <w:right w:w="10" w:type="dxa"/>
        </w:tblCellMar>
        <w:tblLook w:val="04A0" w:firstRow="1" w:lastRow="0" w:firstColumn="1" w:lastColumn="0" w:noHBand="0" w:noVBand="1"/>
      </w:tblPr>
      <w:tblGrid>
        <w:gridCol w:w="166"/>
        <w:gridCol w:w="85"/>
        <w:gridCol w:w="115"/>
        <w:gridCol w:w="170"/>
        <w:gridCol w:w="90"/>
        <w:gridCol w:w="153"/>
        <w:gridCol w:w="311"/>
        <w:gridCol w:w="179"/>
        <w:gridCol w:w="2958"/>
        <w:gridCol w:w="3525"/>
        <w:gridCol w:w="2070"/>
        <w:gridCol w:w="4178"/>
        <w:gridCol w:w="775"/>
      </w:tblGrid>
      <w:tr w:rsidR="00B73B04" w:rsidRPr="00933C49" w14:paraId="1F06ED6D" w14:textId="77777777" w:rsidTr="00CE090A">
        <w:trPr>
          <w:tblHeader/>
          <w:jc w:val="center"/>
        </w:trPr>
        <w:tc>
          <w:tcPr>
            <w:tcW w:w="4151" w:type="dxa"/>
            <w:gridSpan w:val="9"/>
            <w:tcBorders>
              <w:top w:val="single" w:sz="4" w:space="0" w:color="auto"/>
              <w:left w:val="single" w:sz="4" w:space="0" w:color="auto"/>
            </w:tcBorders>
            <w:shd w:val="clear" w:color="auto" w:fill="FFFFFF"/>
          </w:tcPr>
          <w:p w14:paraId="6E5DE8DE"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Վավերապայմանի անվանումը</w:t>
            </w:r>
          </w:p>
        </w:tc>
        <w:tc>
          <w:tcPr>
            <w:tcW w:w="3555" w:type="dxa"/>
            <w:tcBorders>
              <w:top w:val="single" w:sz="4" w:space="0" w:color="auto"/>
              <w:left w:val="single" w:sz="4" w:space="0" w:color="auto"/>
            </w:tcBorders>
            <w:shd w:val="clear" w:color="auto" w:fill="FFFFFF"/>
          </w:tcPr>
          <w:p w14:paraId="23BB8F66"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Վավերապայմանի նկարագրությունը</w:t>
            </w:r>
          </w:p>
        </w:tc>
        <w:tc>
          <w:tcPr>
            <w:tcW w:w="2074" w:type="dxa"/>
            <w:tcBorders>
              <w:top w:val="single" w:sz="4" w:space="0" w:color="auto"/>
              <w:left w:val="single" w:sz="4" w:space="0" w:color="auto"/>
            </w:tcBorders>
            <w:shd w:val="clear" w:color="auto" w:fill="FFFFFF"/>
          </w:tcPr>
          <w:p w14:paraId="6D79148B"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Նույնականացուցիչը</w:t>
            </w:r>
          </w:p>
        </w:tc>
        <w:tc>
          <w:tcPr>
            <w:tcW w:w="4214" w:type="dxa"/>
            <w:tcBorders>
              <w:top w:val="single" w:sz="4" w:space="0" w:color="auto"/>
              <w:left w:val="single" w:sz="4" w:space="0" w:color="auto"/>
            </w:tcBorders>
            <w:shd w:val="clear" w:color="auto" w:fill="FFFFFF"/>
          </w:tcPr>
          <w:p w14:paraId="59160631"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Տվյալների տիպը</w:t>
            </w:r>
          </w:p>
        </w:tc>
        <w:tc>
          <w:tcPr>
            <w:tcW w:w="781" w:type="dxa"/>
            <w:tcBorders>
              <w:top w:val="single" w:sz="4" w:space="0" w:color="auto"/>
              <w:left w:val="single" w:sz="4" w:space="0" w:color="auto"/>
              <w:right w:val="single" w:sz="4" w:space="0" w:color="auto"/>
            </w:tcBorders>
            <w:shd w:val="clear" w:color="auto" w:fill="FFFFFF"/>
          </w:tcPr>
          <w:p w14:paraId="3CF85CA5" w14:textId="77777777" w:rsidR="00B73B04" w:rsidRPr="00933C49" w:rsidRDefault="00B73B04" w:rsidP="00933C49">
            <w:pPr>
              <w:spacing w:after="120"/>
              <w:jc w:val="center"/>
              <w:rPr>
                <w:rFonts w:ascii="Sylfaen" w:hAnsi="Sylfaen"/>
                <w:sz w:val="20"/>
                <w:szCs w:val="20"/>
              </w:rPr>
            </w:pPr>
            <w:r w:rsidRPr="00933C49">
              <w:rPr>
                <w:rStyle w:val="Bodytext211pt"/>
                <w:rFonts w:ascii="Sylfaen" w:eastAsia="Microsoft Sans Serif" w:hAnsi="Sylfaen"/>
                <w:sz w:val="20"/>
                <w:szCs w:val="20"/>
              </w:rPr>
              <w:t>Բազմ.</w:t>
            </w:r>
          </w:p>
        </w:tc>
      </w:tr>
      <w:tr w:rsidR="00B73B04" w:rsidRPr="00933C49" w14:paraId="00FE3670" w14:textId="77777777" w:rsidTr="00CE090A">
        <w:trPr>
          <w:jc w:val="center"/>
        </w:trPr>
        <w:tc>
          <w:tcPr>
            <w:tcW w:w="4151" w:type="dxa"/>
            <w:gridSpan w:val="9"/>
            <w:tcBorders>
              <w:top w:val="single" w:sz="4" w:space="0" w:color="auto"/>
              <w:left w:val="single" w:sz="4" w:space="0" w:color="auto"/>
            </w:tcBorders>
            <w:shd w:val="clear" w:color="auto" w:fill="FFFFFF"/>
          </w:tcPr>
          <w:p w14:paraId="67CF2D03" w14:textId="77777777" w:rsidR="00B73B04" w:rsidRPr="00933C49" w:rsidRDefault="00B73B04" w:rsidP="000A6572">
            <w:pPr>
              <w:tabs>
                <w:tab w:val="left" w:pos="518"/>
              </w:tabs>
              <w:spacing w:after="120"/>
              <w:jc w:val="both"/>
              <w:rPr>
                <w:rFonts w:ascii="Sylfaen" w:hAnsi="Sylfaen"/>
                <w:sz w:val="20"/>
                <w:szCs w:val="20"/>
              </w:rPr>
            </w:pPr>
            <w:r w:rsidRPr="00933C49">
              <w:rPr>
                <w:rStyle w:val="Bodytext211pt"/>
                <w:rFonts w:ascii="Sylfaen" w:eastAsia="Microsoft Sans Serif" w:hAnsi="Sylfaen"/>
                <w:sz w:val="20"/>
                <w:szCs w:val="20"/>
              </w:rPr>
              <w:t>1.</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վերնագիրը</w:t>
            </w:r>
          </w:p>
          <w:p w14:paraId="11FEB1B2" w14:textId="77777777" w:rsidR="00B73B04" w:rsidRPr="00933C49" w:rsidRDefault="00B73B04" w:rsidP="00933C49">
            <w:pPr>
              <w:spacing w:after="120"/>
              <w:jc w:val="both"/>
              <w:rPr>
                <w:rFonts w:ascii="Sylfaen" w:hAnsi="Sylfaen"/>
                <w:sz w:val="20"/>
                <w:szCs w:val="20"/>
              </w:rPr>
            </w:pPr>
            <w:r w:rsidRPr="00933C49">
              <w:rPr>
                <w:rStyle w:val="Bodytext211pt"/>
                <w:rFonts w:ascii="Sylfaen" w:eastAsia="Microsoft Sans Serif" w:hAnsi="Sylfaen"/>
                <w:sz w:val="20"/>
                <w:szCs w:val="20"/>
              </w:rPr>
              <w:t>(ccdo:EDocHeader)</w:t>
            </w:r>
          </w:p>
        </w:tc>
        <w:tc>
          <w:tcPr>
            <w:tcW w:w="3555" w:type="dxa"/>
            <w:tcBorders>
              <w:top w:val="single" w:sz="4" w:space="0" w:color="auto"/>
              <w:left w:val="single" w:sz="4" w:space="0" w:color="auto"/>
            </w:tcBorders>
            <w:shd w:val="clear" w:color="auto" w:fill="FFFFFF"/>
          </w:tcPr>
          <w:p w14:paraId="72F3B8D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14:paraId="0B067B9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M.CDE.90001</w:t>
            </w:r>
          </w:p>
        </w:tc>
        <w:tc>
          <w:tcPr>
            <w:tcW w:w="4214" w:type="dxa"/>
            <w:tcBorders>
              <w:top w:val="single" w:sz="4" w:space="0" w:color="auto"/>
              <w:left w:val="single" w:sz="4" w:space="0" w:color="auto"/>
            </w:tcBorders>
            <w:shd w:val="clear" w:color="auto" w:fill="FFFFFF"/>
          </w:tcPr>
          <w:p w14:paraId="12BF993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ccdo:EDocHeaderType (M.CDT.90001) Որոշվում է ներդրված տարրերի արժեքների ոլորտներով</w:t>
            </w:r>
          </w:p>
        </w:tc>
        <w:tc>
          <w:tcPr>
            <w:tcW w:w="781" w:type="dxa"/>
            <w:tcBorders>
              <w:top w:val="single" w:sz="4" w:space="0" w:color="auto"/>
              <w:left w:val="single" w:sz="4" w:space="0" w:color="auto"/>
              <w:right w:val="single" w:sz="4" w:space="0" w:color="auto"/>
            </w:tcBorders>
            <w:shd w:val="clear" w:color="auto" w:fill="FFFFFF"/>
          </w:tcPr>
          <w:p w14:paraId="5B665CAD"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3F7ACE61" w14:textId="77777777" w:rsidTr="00AF5A7D">
        <w:trPr>
          <w:trHeight w:val="2212"/>
          <w:jc w:val="center"/>
        </w:trPr>
        <w:tc>
          <w:tcPr>
            <w:tcW w:w="253" w:type="dxa"/>
            <w:gridSpan w:val="2"/>
            <w:vMerge w:val="restart"/>
            <w:tcBorders>
              <w:top w:val="single" w:sz="4" w:space="0" w:color="auto"/>
            </w:tcBorders>
            <w:shd w:val="clear" w:color="auto" w:fill="FFFFFF"/>
          </w:tcPr>
          <w:p w14:paraId="337B1525"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13E6F799" w14:textId="77777777" w:rsidR="00B73B04" w:rsidRPr="00933C49" w:rsidRDefault="00B73B04" w:rsidP="000A6572">
            <w:pPr>
              <w:tabs>
                <w:tab w:val="left" w:pos="598"/>
              </w:tabs>
              <w:spacing w:after="120"/>
              <w:rPr>
                <w:rFonts w:ascii="Sylfaen" w:hAnsi="Sylfaen"/>
                <w:sz w:val="20"/>
                <w:szCs w:val="20"/>
              </w:rPr>
            </w:pPr>
            <w:r w:rsidRPr="00933C49">
              <w:rPr>
                <w:rStyle w:val="Bodytext211pt"/>
                <w:rFonts w:ascii="Sylfaen" w:eastAsia="Microsoft Sans Serif" w:hAnsi="Sylfaen"/>
                <w:sz w:val="20"/>
                <w:szCs w:val="20"/>
              </w:rPr>
              <w:t>1.1.</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Ընդհանուր գործընթացի հաղորդագրության ծածկագիրը</w:t>
            </w:r>
          </w:p>
          <w:p w14:paraId="1EB56EAE" w14:textId="77777777" w:rsidR="00B73B04" w:rsidRPr="00933C49" w:rsidRDefault="00B73B04" w:rsidP="000A6572">
            <w:pPr>
              <w:tabs>
                <w:tab w:val="left" w:pos="598"/>
              </w:tabs>
              <w:spacing w:after="120"/>
              <w:rPr>
                <w:rFonts w:ascii="Sylfaen" w:hAnsi="Sylfaen"/>
                <w:sz w:val="20"/>
                <w:szCs w:val="20"/>
              </w:rPr>
            </w:pPr>
            <w:r w:rsidRPr="00933C49">
              <w:rPr>
                <w:rStyle w:val="Bodytext211pt"/>
                <w:rFonts w:ascii="Sylfaen" w:eastAsia="Microsoft Sans Serif" w:hAnsi="Sylfaen"/>
                <w:sz w:val="20"/>
                <w:szCs w:val="20"/>
              </w:rPr>
              <w:t>(csdo։InfEnvelopeCode)</w:t>
            </w:r>
          </w:p>
        </w:tc>
        <w:tc>
          <w:tcPr>
            <w:tcW w:w="3555" w:type="dxa"/>
            <w:tcBorders>
              <w:top w:val="single" w:sz="4" w:space="0" w:color="auto"/>
              <w:left w:val="single" w:sz="4" w:space="0" w:color="auto"/>
            </w:tcBorders>
            <w:shd w:val="clear" w:color="auto" w:fill="FFFFFF"/>
          </w:tcPr>
          <w:p w14:paraId="3163CCFC"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14:paraId="5CBBB17B"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M.SDE.90010</w:t>
            </w:r>
          </w:p>
        </w:tc>
        <w:tc>
          <w:tcPr>
            <w:tcW w:w="4214" w:type="dxa"/>
            <w:tcBorders>
              <w:top w:val="single" w:sz="4" w:space="0" w:color="auto"/>
              <w:left w:val="single" w:sz="4" w:space="0" w:color="auto"/>
            </w:tcBorders>
            <w:shd w:val="clear" w:color="auto" w:fill="FFFFFF"/>
          </w:tcPr>
          <w:p w14:paraId="27949A48"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csdo:InfEnvelopeCodeType</w:t>
            </w:r>
          </w:p>
          <w:p w14:paraId="0AEF8F2E"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(M.SDT.90004)</w:t>
            </w:r>
          </w:p>
          <w:p w14:paraId="23549514"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Ծածկագրի արժեքը՝ Տեղեկատվական փոխգործակցության կանոնակարգին համապատասխան:</w:t>
            </w:r>
          </w:p>
          <w:p w14:paraId="7EE7F109"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P\.[A-Z]{2}\.[0-9]{2}\.MSG\.[0-9]{3}</w:t>
            </w:r>
          </w:p>
        </w:tc>
        <w:tc>
          <w:tcPr>
            <w:tcW w:w="781" w:type="dxa"/>
            <w:tcBorders>
              <w:top w:val="single" w:sz="4" w:space="0" w:color="auto"/>
              <w:left w:val="single" w:sz="4" w:space="0" w:color="auto"/>
              <w:right w:val="single" w:sz="4" w:space="0" w:color="auto"/>
            </w:tcBorders>
            <w:shd w:val="clear" w:color="auto" w:fill="FFFFFF"/>
          </w:tcPr>
          <w:p w14:paraId="2316DF22"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76D86756" w14:textId="77777777" w:rsidTr="00CE090A">
        <w:trPr>
          <w:jc w:val="center"/>
        </w:trPr>
        <w:tc>
          <w:tcPr>
            <w:tcW w:w="253" w:type="dxa"/>
            <w:gridSpan w:val="2"/>
            <w:vMerge/>
            <w:shd w:val="clear" w:color="auto" w:fill="FFFFFF"/>
          </w:tcPr>
          <w:p w14:paraId="654C2D76"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3678F9FC" w14:textId="77777777" w:rsidR="00B73B04" w:rsidRPr="00933C49" w:rsidRDefault="00B73B04" w:rsidP="000A6572">
            <w:pPr>
              <w:tabs>
                <w:tab w:val="left" w:pos="598"/>
              </w:tabs>
              <w:spacing w:after="120"/>
              <w:rPr>
                <w:rFonts w:ascii="Sylfaen" w:hAnsi="Sylfaen"/>
                <w:sz w:val="20"/>
                <w:szCs w:val="20"/>
              </w:rPr>
            </w:pPr>
            <w:r w:rsidRPr="00933C49">
              <w:rPr>
                <w:rStyle w:val="Bodytext211pt"/>
                <w:rFonts w:ascii="Sylfaen" w:eastAsia="Microsoft Sans Serif" w:hAnsi="Sylfaen"/>
                <w:sz w:val="20"/>
                <w:szCs w:val="20"/>
              </w:rPr>
              <w:t>1.2.</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ծածկագիրը</w:t>
            </w:r>
          </w:p>
          <w:p w14:paraId="5A1B0486" w14:textId="77777777" w:rsidR="00B73B04" w:rsidRPr="00933C49" w:rsidRDefault="00B73B04" w:rsidP="000A6572">
            <w:pPr>
              <w:tabs>
                <w:tab w:val="left" w:pos="598"/>
              </w:tabs>
              <w:spacing w:after="120"/>
              <w:rPr>
                <w:rFonts w:ascii="Sylfaen" w:hAnsi="Sylfaen"/>
                <w:sz w:val="20"/>
                <w:szCs w:val="20"/>
              </w:rPr>
            </w:pPr>
            <w:r w:rsidRPr="00933C49">
              <w:rPr>
                <w:rStyle w:val="Bodytext211pt"/>
                <w:rFonts w:ascii="Sylfaen" w:eastAsia="Microsoft Sans Serif" w:hAnsi="Sylfaen"/>
                <w:sz w:val="20"/>
                <w:szCs w:val="20"/>
              </w:rPr>
              <w:t>(csdo:EDocCode)</w:t>
            </w:r>
          </w:p>
        </w:tc>
        <w:tc>
          <w:tcPr>
            <w:tcW w:w="3555" w:type="dxa"/>
            <w:tcBorders>
              <w:top w:val="single" w:sz="4" w:space="0" w:color="auto"/>
              <w:left w:val="single" w:sz="4" w:space="0" w:color="auto"/>
            </w:tcBorders>
            <w:shd w:val="clear" w:color="auto" w:fill="FFFFFF"/>
          </w:tcPr>
          <w:p w14:paraId="59896990"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4" w:type="dxa"/>
            <w:tcBorders>
              <w:top w:val="single" w:sz="4" w:space="0" w:color="auto"/>
              <w:left w:val="single" w:sz="4" w:space="0" w:color="auto"/>
            </w:tcBorders>
            <w:shd w:val="clear" w:color="auto" w:fill="FFFFFF"/>
          </w:tcPr>
          <w:p w14:paraId="07A38DD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M.SDE.90001</w:t>
            </w:r>
          </w:p>
        </w:tc>
        <w:tc>
          <w:tcPr>
            <w:tcW w:w="4214" w:type="dxa"/>
            <w:tcBorders>
              <w:top w:val="single" w:sz="4" w:space="0" w:color="auto"/>
              <w:left w:val="single" w:sz="4" w:space="0" w:color="auto"/>
            </w:tcBorders>
            <w:shd w:val="clear" w:color="auto" w:fill="FFFFFF"/>
          </w:tcPr>
          <w:p w14:paraId="2884FA06"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1078834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Ձեւանմուշը՝ R(\.[A-Z]{2}\.[A-Z]{2}\.[0- 9]{2})?\.[0-9]{3}</w:t>
            </w:r>
          </w:p>
        </w:tc>
        <w:tc>
          <w:tcPr>
            <w:tcW w:w="781" w:type="dxa"/>
            <w:tcBorders>
              <w:top w:val="single" w:sz="4" w:space="0" w:color="auto"/>
              <w:left w:val="single" w:sz="4" w:space="0" w:color="auto"/>
              <w:right w:val="single" w:sz="4" w:space="0" w:color="auto"/>
            </w:tcBorders>
            <w:shd w:val="clear" w:color="auto" w:fill="FFFFFF"/>
          </w:tcPr>
          <w:p w14:paraId="7A5054F6"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2A878009" w14:textId="77777777" w:rsidTr="00CE090A">
        <w:trPr>
          <w:jc w:val="center"/>
        </w:trPr>
        <w:tc>
          <w:tcPr>
            <w:tcW w:w="253" w:type="dxa"/>
            <w:gridSpan w:val="2"/>
            <w:vMerge/>
            <w:shd w:val="clear" w:color="auto" w:fill="FFFFFF"/>
          </w:tcPr>
          <w:p w14:paraId="670145C0"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bottom w:val="single" w:sz="4" w:space="0" w:color="auto"/>
            </w:tcBorders>
            <w:shd w:val="clear" w:color="auto" w:fill="FFFFFF"/>
          </w:tcPr>
          <w:p w14:paraId="36DDCC2A" w14:textId="77777777" w:rsidR="00B73B04" w:rsidRPr="00933C49" w:rsidRDefault="00B73B04" w:rsidP="000A6572">
            <w:pPr>
              <w:tabs>
                <w:tab w:val="left" w:pos="598"/>
              </w:tabs>
              <w:spacing w:after="120"/>
              <w:rPr>
                <w:rFonts w:ascii="Sylfaen" w:hAnsi="Sylfaen"/>
                <w:sz w:val="20"/>
                <w:szCs w:val="20"/>
              </w:rPr>
            </w:pPr>
            <w:r w:rsidRPr="00933C49">
              <w:rPr>
                <w:rStyle w:val="Bodytext211pt"/>
                <w:rFonts w:ascii="Sylfaen" w:eastAsia="Microsoft Sans Serif" w:hAnsi="Sylfaen"/>
                <w:sz w:val="20"/>
                <w:szCs w:val="20"/>
              </w:rPr>
              <w:t>1.3.</w:t>
            </w:r>
            <w:r w:rsidR="000A6572" w:rsidRPr="000A6572">
              <w:rPr>
                <w:rStyle w:val="Bodytext211pt"/>
                <w:rFonts w:ascii="Sylfaen" w:eastAsia="Microsoft Sans Serif" w:hAnsi="Sylfaen"/>
                <w:sz w:val="20"/>
                <w:szCs w:val="20"/>
              </w:rPr>
              <w:tab/>
            </w:r>
            <w:r w:rsidRPr="00933C49">
              <w:rPr>
                <w:rStyle w:val="Bodytext211pt"/>
                <w:rFonts w:ascii="Sylfaen" w:eastAsia="Microsoft Sans Serif" w:hAnsi="Sylfaen"/>
                <w:sz w:val="20"/>
                <w:szCs w:val="20"/>
              </w:rPr>
              <w:t>Էլեկտրոնային փաստաթղթի (տեղեկությունների) նույնականացուցիչը (csdo:EDocId)</w:t>
            </w:r>
          </w:p>
        </w:tc>
        <w:tc>
          <w:tcPr>
            <w:tcW w:w="3555" w:type="dxa"/>
            <w:tcBorders>
              <w:top w:val="single" w:sz="4" w:space="0" w:color="auto"/>
              <w:left w:val="single" w:sz="4" w:space="0" w:color="auto"/>
              <w:bottom w:val="single" w:sz="4" w:space="0" w:color="auto"/>
            </w:tcBorders>
            <w:shd w:val="clear" w:color="auto" w:fill="FFFFFF"/>
          </w:tcPr>
          <w:p w14:paraId="75EE32EF"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4E24E632"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M.SDE.90007</w:t>
            </w:r>
          </w:p>
        </w:tc>
        <w:tc>
          <w:tcPr>
            <w:tcW w:w="4214" w:type="dxa"/>
            <w:tcBorders>
              <w:top w:val="single" w:sz="4" w:space="0" w:color="auto"/>
              <w:left w:val="single" w:sz="4" w:space="0" w:color="auto"/>
              <w:bottom w:val="single" w:sz="4" w:space="0" w:color="auto"/>
            </w:tcBorders>
            <w:shd w:val="clear" w:color="auto" w:fill="FFFFFF"/>
          </w:tcPr>
          <w:p w14:paraId="789FF13D"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csdo:UniversallyUniqueIdType (M.SDT.90003)</w:t>
            </w:r>
          </w:p>
          <w:p w14:paraId="2AF6B2A3" w14:textId="77777777" w:rsidR="00B73B04" w:rsidRPr="00933C49" w:rsidRDefault="00B73B04" w:rsidP="00933C49">
            <w:pPr>
              <w:spacing w:after="120"/>
              <w:rPr>
                <w:rFonts w:ascii="Sylfaen" w:hAnsi="Sylfaen"/>
                <w:sz w:val="20"/>
                <w:szCs w:val="20"/>
              </w:rPr>
            </w:pPr>
            <w:r w:rsidRPr="00933C49">
              <w:rPr>
                <w:rStyle w:val="Bodytext211pt"/>
                <w:rFonts w:ascii="Sylfaen" w:eastAsia="Microsoft Sans Serif" w:hAnsi="Sylfaen"/>
                <w:sz w:val="20"/>
                <w:szCs w:val="20"/>
              </w:rPr>
              <w:t xml:space="preserve">Նույնականացուցչի արժեքը՝ ISO/IEC 9834-8-ին համապատասխան։ Ձեւանմուշը՝ </w:t>
            </w:r>
            <w:r w:rsidRPr="00933C49">
              <w:rPr>
                <w:rFonts w:ascii="Sylfaen" w:hAnsi="Sylfaen"/>
                <w:sz w:val="20"/>
                <w:szCs w:val="20"/>
              </w:rPr>
              <w:t>[0-9a-fA-F]{8}-[0-9a-fA-F]{4}-[0-9a-fA-F]{4}-[0-9a-fA-F]{4}-[0-9a-fA-F]{12}</w:t>
            </w:r>
          </w:p>
        </w:tc>
        <w:tc>
          <w:tcPr>
            <w:tcW w:w="781" w:type="dxa"/>
            <w:tcBorders>
              <w:top w:val="single" w:sz="4" w:space="0" w:color="auto"/>
              <w:left w:val="single" w:sz="4" w:space="0" w:color="auto"/>
              <w:bottom w:val="single" w:sz="4" w:space="0" w:color="auto"/>
              <w:right w:val="single" w:sz="4" w:space="0" w:color="auto"/>
            </w:tcBorders>
            <w:shd w:val="clear" w:color="auto" w:fill="FFFFFF"/>
          </w:tcPr>
          <w:p w14:paraId="552FEC42" w14:textId="77777777" w:rsidR="00B73B04" w:rsidRPr="00933C49" w:rsidRDefault="00B73B04" w:rsidP="00933C49">
            <w:pPr>
              <w:spacing w:after="120"/>
              <w:ind w:left="280"/>
              <w:rPr>
                <w:rFonts w:ascii="Sylfaen" w:hAnsi="Sylfaen"/>
                <w:sz w:val="20"/>
                <w:szCs w:val="20"/>
              </w:rPr>
            </w:pPr>
            <w:r w:rsidRPr="00933C49">
              <w:rPr>
                <w:rStyle w:val="Bodytext211pt"/>
                <w:rFonts w:ascii="Sylfaen" w:eastAsia="Microsoft Sans Serif" w:hAnsi="Sylfaen"/>
                <w:sz w:val="20"/>
                <w:szCs w:val="20"/>
              </w:rPr>
              <w:t>1</w:t>
            </w:r>
          </w:p>
        </w:tc>
      </w:tr>
      <w:tr w:rsidR="00B73B04" w:rsidRPr="00933C49" w14:paraId="52A84039" w14:textId="77777777" w:rsidTr="00CE090A">
        <w:trPr>
          <w:jc w:val="center"/>
        </w:trPr>
        <w:tc>
          <w:tcPr>
            <w:tcW w:w="253" w:type="dxa"/>
            <w:gridSpan w:val="2"/>
            <w:vMerge w:val="restart"/>
            <w:shd w:val="clear" w:color="auto" w:fill="FFFFFF"/>
          </w:tcPr>
          <w:p w14:paraId="2B47ADDD"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vAlign w:val="center"/>
          </w:tcPr>
          <w:p w14:paraId="77E5D3E5" w14:textId="77777777" w:rsidR="00B73B04" w:rsidRPr="00933C49" w:rsidRDefault="00B73B04" w:rsidP="000A6572">
            <w:pPr>
              <w:tabs>
                <w:tab w:val="left" w:pos="598"/>
              </w:tabs>
              <w:spacing w:after="120"/>
              <w:rPr>
                <w:rFonts w:ascii="Sylfaen" w:hAnsi="Sylfaen"/>
                <w:sz w:val="20"/>
                <w:szCs w:val="20"/>
              </w:rPr>
            </w:pPr>
            <w:r w:rsidRPr="00933C49">
              <w:rPr>
                <w:rStyle w:val="Bodytext9CourierNew"/>
                <w:rFonts w:ascii="Sylfaen" w:hAnsi="Sylfaen"/>
                <w:sz w:val="20"/>
                <w:szCs w:val="20"/>
              </w:rPr>
              <w:t>1.4.</w:t>
            </w:r>
            <w:r w:rsidR="000A6572" w:rsidRPr="000A6572">
              <w:rPr>
                <w:rStyle w:val="Bodytext9CourierNew"/>
                <w:rFonts w:ascii="Sylfaen" w:hAnsi="Sylfaen"/>
                <w:sz w:val="20"/>
                <w:szCs w:val="20"/>
              </w:rPr>
              <w:tab/>
            </w:r>
            <w:r w:rsidRPr="00933C49">
              <w:rPr>
                <w:rStyle w:val="Bodytext9CourierNew"/>
                <w:rFonts w:ascii="Sylfaen" w:hAnsi="Sylfaen"/>
                <w:sz w:val="20"/>
                <w:szCs w:val="20"/>
              </w:rPr>
              <w:t>Սկզբնական էլեկտրոնային փաստաթղթի (տեղեկությունների) նույնականացուցիչը</w:t>
            </w:r>
          </w:p>
          <w:p w14:paraId="46FEE583" w14:textId="77777777" w:rsidR="00B73B04" w:rsidRPr="00933C49" w:rsidRDefault="00B73B04" w:rsidP="000A6572">
            <w:pPr>
              <w:tabs>
                <w:tab w:val="left" w:pos="598"/>
              </w:tabs>
              <w:spacing w:after="120"/>
              <w:rPr>
                <w:rFonts w:ascii="Sylfaen" w:hAnsi="Sylfaen"/>
                <w:sz w:val="20"/>
                <w:szCs w:val="20"/>
              </w:rPr>
            </w:pPr>
            <w:r w:rsidRPr="00933C49">
              <w:rPr>
                <w:rStyle w:val="Bodytext9CourierNew"/>
                <w:rFonts w:ascii="Sylfaen" w:hAnsi="Sylfaen"/>
                <w:sz w:val="20"/>
                <w:szCs w:val="20"/>
              </w:rPr>
              <w:t>(csdo:EDocRefId)</w:t>
            </w:r>
          </w:p>
        </w:tc>
        <w:tc>
          <w:tcPr>
            <w:tcW w:w="3555" w:type="dxa"/>
            <w:tcBorders>
              <w:top w:val="single" w:sz="4" w:space="0" w:color="auto"/>
              <w:left w:val="single" w:sz="4" w:space="0" w:color="auto"/>
            </w:tcBorders>
            <w:shd w:val="clear" w:color="auto" w:fill="FFFFFF"/>
            <w:vAlign w:val="center"/>
          </w:tcPr>
          <w:p w14:paraId="3BB7AD0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074" w:type="dxa"/>
            <w:tcBorders>
              <w:top w:val="single" w:sz="4" w:space="0" w:color="auto"/>
              <w:left w:val="single" w:sz="4" w:space="0" w:color="auto"/>
            </w:tcBorders>
            <w:shd w:val="clear" w:color="auto" w:fill="FFFFFF"/>
            <w:vAlign w:val="center"/>
          </w:tcPr>
          <w:p w14:paraId="1075C89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M.SDE.90008</w:t>
            </w:r>
          </w:p>
        </w:tc>
        <w:tc>
          <w:tcPr>
            <w:tcW w:w="4214" w:type="dxa"/>
            <w:tcBorders>
              <w:top w:val="single" w:sz="4" w:space="0" w:color="auto"/>
              <w:left w:val="single" w:sz="4" w:space="0" w:color="auto"/>
            </w:tcBorders>
            <w:shd w:val="clear" w:color="auto" w:fill="FFFFFF"/>
            <w:vAlign w:val="center"/>
          </w:tcPr>
          <w:p w14:paraId="119D745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csdo:UniversallyUniqueIdType (M.SDT.90003)</w:t>
            </w:r>
          </w:p>
          <w:p w14:paraId="60860B5E"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Նույնականացուցչի արժեքը՝ ISO/IEC 9834-8-ին համապատասխան։ </w:t>
            </w:r>
          </w:p>
          <w:p w14:paraId="116F117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Ձեւանմուշը՝ [0-9a-fA-F]{8}-[0-9a-fA-F]{4}-[0-9a-fA-F]{4}-[0-9a-fA-F]{4}-[0-9a-fA-F]{12}</w:t>
            </w:r>
          </w:p>
        </w:tc>
        <w:tc>
          <w:tcPr>
            <w:tcW w:w="781" w:type="dxa"/>
            <w:tcBorders>
              <w:top w:val="single" w:sz="4" w:space="0" w:color="auto"/>
              <w:left w:val="single" w:sz="4" w:space="0" w:color="auto"/>
              <w:right w:val="single" w:sz="4" w:space="0" w:color="auto"/>
            </w:tcBorders>
            <w:shd w:val="clear" w:color="auto" w:fill="FFFFFF"/>
            <w:vAlign w:val="center"/>
          </w:tcPr>
          <w:p w14:paraId="6CFD761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4287913" w14:textId="77777777" w:rsidTr="000A6572">
        <w:trPr>
          <w:jc w:val="center"/>
        </w:trPr>
        <w:tc>
          <w:tcPr>
            <w:tcW w:w="253" w:type="dxa"/>
            <w:gridSpan w:val="2"/>
            <w:vMerge/>
            <w:shd w:val="clear" w:color="auto" w:fill="FFFFFF"/>
          </w:tcPr>
          <w:p w14:paraId="1BB4ABE4"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vAlign w:val="center"/>
          </w:tcPr>
          <w:p w14:paraId="7D3313DB" w14:textId="77777777" w:rsidR="00B73B04" w:rsidRPr="00933C49" w:rsidRDefault="00B73B04" w:rsidP="000A6572">
            <w:pPr>
              <w:tabs>
                <w:tab w:val="left" w:pos="517"/>
              </w:tabs>
              <w:spacing w:after="120"/>
              <w:rPr>
                <w:rFonts w:ascii="Sylfaen" w:hAnsi="Sylfaen"/>
                <w:sz w:val="20"/>
                <w:szCs w:val="20"/>
              </w:rPr>
            </w:pPr>
            <w:r w:rsidRPr="00933C49">
              <w:rPr>
                <w:rStyle w:val="Bodytext9CourierNew"/>
                <w:rFonts w:ascii="Sylfaen" w:hAnsi="Sylfaen"/>
                <w:sz w:val="20"/>
                <w:szCs w:val="20"/>
              </w:rPr>
              <w:t>1.5.</w:t>
            </w:r>
            <w:r w:rsidR="000A6572" w:rsidRPr="000A6572">
              <w:rPr>
                <w:rStyle w:val="Bodytext9CourierNew"/>
                <w:rFonts w:ascii="Sylfaen" w:hAnsi="Sylfaen"/>
                <w:sz w:val="20"/>
                <w:szCs w:val="20"/>
              </w:rPr>
              <w:tab/>
            </w:r>
            <w:r w:rsidRPr="00933C49">
              <w:rPr>
                <w:rStyle w:val="Bodytext9CourierNew"/>
                <w:rFonts w:ascii="Sylfaen" w:hAnsi="Sylfaen"/>
                <w:sz w:val="20"/>
                <w:szCs w:val="20"/>
              </w:rPr>
              <w:t>Էլեկտրոնային փաստաթղթի (տեղեկությունների) ամսաթիվը եւ ժամը (csdo:EDocDateTime)</w:t>
            </w:r>
          </w:p>
        </w:tc>
        <w:tc>
          <w:tcPr>
            <w:tcW w:w="3555" w:type="dxa"/>
            <w:tcBorders>
              <w:top w:val="single" w:sz="4" w:space="0" w:color="auto"/>
              <w:left w:val="single" w:sz="4" w:space="0" w:color="auto"/>
            </w:tcBorders>
            <w:shd w:val="clear" w:color="auto" w:fill="FFFFFF"/>
            <w:vAlign w:val="center"/>
          </w:tcPr>
          <w:p w14:paraId="2B8DA41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էլեկտրոնային փաստաթղթի (տեղեկությունների) ստեղծման ամսաթիվը եւ ժամը</w:t>
            </w:r>
          </w:p>
        </w:tc>
        <w:tc>
          <w:tcPr>
            <w:tcW w:w="2074" w:type="dxa"/>
            <w:tcBorders>
              <w:top w:val="single" w:sz="4" w:space="0" w:color="auto"/>
              <w:left w:val="single" w:sz="4" w:space="0" w:color="auto"/>
            </w:tcBorders>
            <w:shd w:val="clear" w:color="auto" w:fill="FFFFFF"/>
            <w:vAlign w:val="center"/>
          </w:tcPr>
          <w:p w14:paraId="73DC864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M.SDE.90002</w:t>
            </w:r>
          </w:p>
        </w:tc>
        <w:tc>
          <w:tcPr>
            <w:tcW w:w="4214" w:type="dxa"/>
            <w:tcBorders>
              <w:top w:val="single" w:sz="4" w:space="0" w:color="auto"/>
              <w:left w:val="single" w:sz="4" w:space="0" w:color="auto"/>
            </w:tcBorders>
            <w:shd w:val="clear" w:color="auto" w:fill="FFFFFF"/>
            <w:vAlign w:val="center"/>
          </w:tcPr>
          <w:p w14:paraId="6E184B0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bdt:DateTimeType (M.BDT.00006) Ամսաթվի եւ ժամի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tcPr>
          <w:p w14:paraId="3503217D" w14:textId="77777777" w:rsidR="00B73B04" w:rsidRPr="00933C49" w:rsidRDefault="00B73B04" w:rsidP="000A6572">
            <w:pPr>
              <w:spacing w:after="120"/>
              <w:ind w:left="94"/>
              <w:jc w:val="center"/>
              <w:rPr>
                <w:rFonts w:ascii="Sylfaen" w:hAnsi="Sylfaen"/>
                <w:sz w:val="20"/>
                <w:szCs w:val="20"/>
              </w:rPr>
            </w:pPr>
            <w:r w:rsidRPr="00933C49">
              <w:rPr>
                <w:rStyle w:val="Bodytext9CourierNew"/>
                <w:rFonts w:ascii="Sylfaen" w:hAnsi="Sylfaen"/>
                <w:sz w:val="20"/>
                <w:szCs w:val="20"/>
              </w:rPr>
              <w:t>1</w:t>
            </w:r>
          </w:p>
        </w:tc>
      </w:tr>
      <w:tr w:rsidR="00B73B04" w:rsidRPr="00933C49" w14:paraId="21D2F67F" w14:textId="77777777" w:rsidTr="000A6572">
        <w:trPr>
          <w:jc w:val="center"/>
        </w:trPr>
        <w:tc>
          <w:tcPr>
            <w:tcW w:w="253" w:type="dxa"/>
            <w:gridSpan w:val="2"/>
            <w:vMerge/>
            <w:shd w:val="clear" w:color="auto" w:fill="FFFFFF"/>
          </w:tcPr>
          <w:p w14:paraId="2FB99E60"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7EFDA5DC" w14:textId="77777777" w:rsidR="00B73B04" w:rsidRPr="00933C49" w:rsidRDefault="00B73B04" w:rsidP="000A6572">
            <w:pPr>
              <w:tabs>
                <w:tab w:val="left" w:pos="517"/>
              </w:tabs>
              <w:spacing w:after="120"/>
              <w:rPr>
                <w:rFonts w:ascii="Sylfaen" w:hAnsi="Sylfaen"/>
                <w:sz w:val="20"/>
                <w:szCs w:val="20"/>
              </w:rPr>
            </w:pPr>
            <w:r w:rsidRPr="00933C49">
              <w:rPr>
                <w:rStyle w:val="Bodytext9CourierNew"/>
                <w:rFonts w:ascii="Sylfaen" w:hAnsi="Sylfaen"/>
                <w:sz w:val="20"/>
                <w:szCs w:val="20"/>
              </w:rPr>
              <w:t>1.6.</w:t>
            </w:r>
            <w:r w:rsidR="000A6572" w:rsidRPr="000A6572">
              <w:rPr>
                <w:rStyle w:val="Bodytext9CourierNew"/>
                <w:rFonts w:ascii="Sylfaen" w:hAnsi="Sylfaen"/>
                <w:sz w:val="20"/>
                <w:szCs w:val="20"/>
              </w:rPr>
              <w:tab/>
            </w:r>
            <w:r w:rsidRPr="00933C49">
              <w:rPr>
                <w:rStyle w:val="Bodytext9CourierNew"/>
                <w:rFonts w:ascii="Sylfaen" w:hAnsi="Sylfaen"/>
                <w:sz w:val="20"/>
                <w:szCs w:val="20"/>
              </w:rPr>
              <w:t>Լեզվի ծածկագիրը (csdo:LanguageCode)</w:t>
            </w:r>
          </w:p>
        </w:tc>
        <w:tc>
          <w:tcPr>
            <w:tcW w:w="3555" w:type="dxa"/>
            <w:tcBorders>
              <w:top w:val="single" w:sz="4" w:space="0" w:color="auto"/>
              <w:left w:val="single" w:sz="4" w:space="0" w:color="auto"/>
            </w:tcBorders>
            <w:shd w:val="clear" w:color="auto" w:fill="FFFFFF"/>
          </w:tcPr>
          <w:p w14:paraId="63D0D2B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լեզվի ծածկագրային նշագիրը</w:t>
            </w:r>
          </w:p>
        </w:tc>
        <w:tc>
          <w:tcPr>
            <w:tcW w:w="2074" w:type="dxa"/>
            <w:tcBorders>
              <w:top w:val="single" w:sz="4" w:space="0" w:color="auto"/>
              <w:left w:val="single" w:sz="4" w:space="0" w:color="auto"/>
            </w:tcBorders>
            <w:shd w:val="clear" w:color="auto" w:fill="FFFFFF"/>
          </w:tcPr>
          <w:p w14:paraId="5D30C8F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M.SDE.00051</w:t>
            </w:r>
          </w:p>
        </w:tc>
        <w:tc>
          <w:tcPr>
            <w:tcW w:w="4214" w:type="dxa"/>
            <w:tcBorders>
              <w:top w:val="single" w:sz="4" w:space="0" w:color="auto"/>
              <w:left w:val="single" w:sz="4" w:space="0" w:color="auto"/>
            </w:tcBorders>
            <w:shd w:val="clear" w:color="auto" w:fill="FFFFFF"/>
          </w:tcPr>
          <w:p w14:paraId="339A89B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csdo:LanguageCodeType (M.SDT.00051) Լեզվի երկտառ ծածկագիրը՝ ISO 639-1-ին համապատասխան։ Ձեւանմուշը՝ [a-z]{2}</w:t>
            </w:r>
          </w:p>
        </w:tc>
        <w:tc>
          <w:tcPr>
            <w:tcW w:w="781" w:type="dxa"/>
            <w:tcBorders>
              <w:top w:val="single" w:sz="4" w:space="0" w:color="auto"/>
              <w:left w:val="single" w:sz="4" w:space="0" w:color="auto"/>
              <w:right w:val="single" w:sz="4" w:space="0" w:color="auto"/>
            </w:tcBorders>
            <w:shd w:val="clear" w:color="auto" w:fill="FFFFFF"/>
          </w:tcPr>
          <w:p w14:paraId="4AA11C99" w14:textId="77777777" w:rsidR="00B73B04" w:rsidRPr="00933C49" w:rsidRDefault="00B73B04" w:rsidP="000A6572">
            <w:pPr>
              <w:spacing w:after="120"/>
              <w:ind w:left="94"/>
              <w:jc w:val="center"/>
              <w:rPr>
                <w:rFonts w:ascii="Sylfaen" w:hAnsi="Sylfaen"/>
                <w:sz w:val="20"/>
                <w:szCs w:val="20"/>
              </w:rPr>
            </w:pPr>
            <w:r w:rsidRPr="00933C49">
              <w:rPr>
                <w:rStyle w:val="Bodytext9CourierNew"/>
                <w:rFonts w:ascii="Sylfaen" w:hAnsi="Sylfaen"/>
                <w:sz w:val="20"/>
                <w:szCs w:val="20"/>
              </w:rPr>
              <w:t>0..1</w:t>
            </w:r>
          </w:p>
        </w:tc>
      </w:tr>
      <w:tr w:rsidR="00B73B04" w:rsidRPr="00933C49" w14:paraId="3ACC32F3" w14:textId="77777777" w:rsidTr="000A6572">
        <w:trPr>
          <w:jc w:val="center"/>
        </w:trPr>
        <w:tc>
          <w:tcPr>
            <w:tcW w:w="4151" w:type="dxa"/>
            <w:gridSpan w:val="9"/>
            <w:tcBorders>
              <w:top w:val="single" w:sz="4" w:space="0" w:color="auto"/>
              <w:left w:val="single" w:sz="4" w:space="0" w:color="auto"/>
              <w:bottom w:val="single" w:sz="4" w:space="0" w:color="auto"/>
            </w:tcBorders>
            <w:shd w:val="clear" w:color="auto" w:fill="FFFFFF"/>
          </w:tcPr>
          <w:p w14:paraId="3547229B" w14:textId="77777777" w:rsidR="00B73B04" w:rsidRPr="00933C49" w:rsidRDefault="00B73B04" w:rsidP="000A6572">
            <w:pPr>
              <w:tabs>
                <w:tab w:val="left" w:pos="376"/>
              </w:tabs>
              <w:spacing w:after="120"/>
              <w:rPr>
                <w:rFonts w:ascii="Sylfaen" w:hAnsi="Sylfaen"/>
                <w:sz w:val="20"/>
                <w:szCs w:val="20"/>
              </w:rPr>
            </w:pPr>
            <w:r w:rsidRPr="00933C49">
              <w:rPr>
                <w:rStyle w:val="Bodytext9CourierNew"/>
                <w:rFonts w:ascii="Sylfaen" w:hAnsi="Sylfaen"/>
                <w:sz w:val="20"/>
                <w:szCs w:val="20"/>
              </w:rPr>
              <w:t>2.</w:t>
            </w:r>
            <w:r w:rsidR="000A6572" w:rsidRPr="000A6572">
              <w:rPr>
                <w:rStyle w:val="Bodytext9CourierNew"/>
                <w:rFonts w:ascii="Sylfaen" w:hAnsi="Sylfaen"/>
                <w:sz w:val="20"/>
                <w:szCs w:val="20"/>
              </w:rPr>
              <w:tab/>
            </w:r>
            <w:r w:rsidRPr="00933C49">
              <w:rPr>
                <w:rStyle w:val="Bodytext9CourierNew"/>
                <w:rFonts w:ascii="Sylfaen" w:hAnsi="Sylfaen"/>
                <w:sz w:val="20"/>
                <w:szCs w:val="20"/>
              </w:rPr>
              <w:t>Հիվանդության հայտնաբերման եւ ձեռնարկված սանիտարական միջոցների մասին ծանուցում</w:t>
            </w:r>
          </w:p>
          <w:p w14:paraId="05075E3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(smcdo:PublicHealthAlertDetails)</w:t>
            </w:r>
          </w:p>
        </w:tc>
        <w:tc>
          <w:tcPr>
            <w:tcW w:w="3555" w:type="dxa"/>
            <w:tcBorders>
              <w:top w:val="single" w:sz="4" w:space="0" w:color="auto"/>
              <w:left w:val="single" w:sz="4" w:space="0" w:color="auto"/>
              <w:bottom w:val="single" w:sz="4" w:space="0" w:color="auto"/>
            </w:tcBorders>
            <w:shd w:val="clear" w:color="auto" w:fill="FFFFFF"/>
          </w:tcPr>
          <w:p w14:paraId="06B5350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Միության անդամ պետության տարածքներում վարակիչ եւ զանգվածային ոչ վարակիչ հիվանդությունների (թունավորումների) հայտնաբերման դեպքերի, ինչպես նաեւ ձեռնարկված սանիտարական միջոցների մասին տեղեկատվություն</w:t>
            </w:r>
          </w:p>
        </w:tc>
        <w:tc>
          <w:tcPr>
            <w:tcW w:w="2074" w:type="dxa"/>
            <w:tcBorders>
              <w:top w:val="single" w:sz="4" w:space="0" w:color="auto"/>
              <w:left w:val="single" w:sz="4" w:space="0" w:color="auto"/>
              <w:bottom w:val="single" w:sz="4" w:space="0" w:color="auto"/>
            </w:tcBorders>
            <w:shd w:val="clear" w:color="auto" w:fill="FFFFFF"/>
          </w:tcPr>
          <w:p w14:paraId="70BFFBF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M.SM.CDE.00140</w:t>
            </w:r>
          </w:p>
        </w:tc>
        <w:tc>
          <w:tcPr>
            <w:tcW w:w="4214" w:type="dxa"/>
            <w:tcBorders>
              <w:top w:val="single" w:sz="4" w:space="0" w:color="auto"/>
              <w:left w:val="single" w:sz="4" w:space="0" w:color="auto"/>
              <w:bottom w:val="single" w:sz="4" w:space="0" w:color="auto"/>
            </w:tcBorders>
            <w:shd w:val="clear" w:color="auto" w:fill="FFFFFF"/>
          </w:tcPr>
          <w:p w14:paraId="1033572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smcdo:PublicHealthAlertDetailsType (M.SM.CDT.00122)</w:t>
            </w:r>
          </w:p>
          <w:p w14:paraId="1CA3543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bottom w:val="single" w:sz="4" w:space="0" w:color="auto"/>
              <w:right w:val="single" w:sz="4" w:space="0" w:color="auto"/>
            </w:tcBorders>
            <w:shd w:val="clear" w:color="auto" w:fill="FFFFFF"/>
          </w:tcPr>
          <w:p w14:paraId="40E20AFC" w14:textId="77777777" w:rsidR="00B73B04" w:rsidRPr="00933C49" w:rsidRDefault="00B73B04" w:rsidP="000A6572">
            <w:pPr>
              <w:spacing w:after="120"/>
              <w:ind w:left="94"/>
              <w:jc w:val="center"/>
              <w:rPr>
                <w:rFonts w:ascii="Sylfaen" w:hAnsi="Sylfaen"/>
                <w:sz w:val="20"/>
                <w:szCs w:val="20"/>
              </w:rPr>
            </w:pPr>
            <w:r w:rsidRPr="00933C49">
              <w:rPr>
                <w:rStyle w:val="Bodytext9CourierNew"/>
                <w:rFonts w:ascii="Sylfaen" w:hAnsi="Sylfaen"/>
                <w:sz w:val="20"/>
                <w:szCs w:val="20"/>
              </w:rPr>
              <w:t>1..*</w:t>
            </w:r>
          </w:p>
        </w:tc>
      </w:tr>
      <w:tr w:rsidR="00B73B04" w:rsidRPr="00933C49" w14:paraId="29B2C8C7" w14:textId="77777777" w:rsidTr="000A6572">
        <w:trPr>
          <w:jc w:val="center"/>
        </w:trPr>
        <w:tc>
          <w:tcPr>
            <w:tcW w:w="253" w:type="dxa"/>
            <w:gridSpan w:val="2"/>
            <w:tcBorders>
              <w:top w:val="single" w:sz="4" w:space="0" w:color="auto"/>
            </w:tcBorders>
            <w:shd w:val="clear" w:color="auto" w:fill="FFFFFF"/>
          </w:tcPr>
          <w:p w14:paraId="46CB601B"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0332BEC2" w14:textId="77777777" w:rsidR="00B73B04" w:rsidRPr="00933C49" w:rsidRDefault="00B73B04" w:rsidP="000A6572">
            <w:pPr>
              <w:tabs>
                <w:tab w:val="left" w:pos="571"/>
              </w:tabs>
              <w:spacing w:after="120"/>
              <w:rPr>
                <w:rFonts w:ascii="Sylfaen" w:hAnsi="Sylfaen"/>
                <w:sz w:val="20"/>
                <w:szCs w:val="20"/>
              </w:rPr>
            </w:pPr>
            <w:r w:rsidRPr="00933C49">
              <w:rPr>
                <w:rStyle w:val="Bodytext9CourierNew"/>
                <w:rFonts w:ascii="Sylfaen" w:hAnsi="Sylfaen"/>
                <w:sz w:val="20"/>
                <w:szCs w:val="20"/>
              </w:rPr>
              <w:t>2.1.</w:t>
            </w:r>
            <w:r w:rsidR="000A6572" w:rsidRPr="000A6572">
              <w:rPr>
                <w:rStyle w:val="Bodytext9CourierNew"/>
                <w:rFonts w:ascii="Sylfaen" w:hAnsi="Sylfaen"/>
                <w:sz w:val="20"/>
                <w:szCs w:val="20"/>
              </w:rPr>
              <w:tab/>
            </w:r>
            <w:r w:rsidRPr="00933C49">
              <w:rPr>
                <w:rStyle w:val="Bodytext9CourierNew"/>
                <w:rFonts w:ascii="Sylfaen" w:hAnsi="Sylfaen"/>
                <w:sz w:val="20"/>
                <w:szCs w:val="20"/>
              </w:rPr>
              <w:t>Երկրի ծածկագիրը</w:t>
            </w:r>
          </w:p>
          <w:p w14:paraId="4CCCCEE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(csdo:UnifiedCountryCode)</w:t>
            </w:r>
          </w:p>
        </w:tc>
        <w:tc>
          <w:tcPr>
            <w:tcW w:w="3555" w:type="dxa"/>
            <w:tcBorders>
              <w:top w:val="single" w:sz="4" w:space="0" w:color="auto"/>
              <w:left w:val="single" w:sz="4" w:space="0" w:color="auto"/>
            </w:tcBorders>
            <w:shd w:val="clear" w:color="auto" w:fill="FFFFFF"/>
          </w:tcPr>
          <w:p w14:paraId="68293C4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այն անդամ պետությունը, որի լիազորված մարմինը ուղարկել է ծանուցագիրը</w:t>
            </w:r>
          </w:p>
        </w:tc>
        <w:tc>
          <w:tcPr>
            <w:tcW w:w="2074" w:type="dxa"/>
            <w:tcBorders>
              <w:top w:val="single" w:sz="4" w:space="0" w:color="auto"/>
              <w:left w:val="single" w:sz="4" w:space="0" w:color="auto"/>
            </w:tcBorders>
            <w:shd w:val="clear" w:color="auto" w:fill="FFFFFF"/>
          </w:tcPr>
          <w:p w14:paraId="10FA0C3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tcPr>
          <w:p w14:paraId="63B2879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5307C8B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CAC557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tcPr>
          <w:p w14:paraId="2A58BF61" w14:textId="77777777" w:rsidR="00B73B04" w:rsidRPr="00933C49" w:rsidRDefault="00B73B04" w:rsidP="000A6572">
            <w:pPr>
              <w:spacing w:after="120"/>
              <w:ind w:left="94"/>
              <w:jc w:val="center"/>
              <w:rPr>
                <w:rFonts w:ascii="Sylfaen" w:hAnsi="Sylfaen"/>
                <w:sz w:val="20"/>
                <w:szCs w:val="20"/>
              </w:rPr>
            </w:pPr>
            <w:r w:rsidRPr="00933C49">
              <w:rPr>
                <w:rStyle w:val="Bodytext9CourierNew"/>
                <w:rFonts w:ascii="Sylfaen" w:hAnsi="Sylfaen"/>
                <w:sz w:val="20"/>
                <w:szCs w:val="20"/>
              </w:rPr>
              <w:t>1</w:t>
            </w:r>
          </w:p>
        </w:tc>
      </w:tr>
      <w:tr w:rsidR="00B73B04" w:rsidRPr="00933C49" w14:paraId="673F38BA" w14:textId="77777777" w:rsidTr="000A6572">
        <w:trPr>
          <w:jc w:val="center"/>
        </w:trPr>
        <w:tc>
          <w:tcPr>
            <w:tcW w:w="253" w:type="dxa"/>
            <w:gridSpan w:val="2"/>
            <w:shd w:val="clear" w:color="auto" w:fill="FFFFFF"/>
          </w:tcPr>
          <w:p w14:paraId="4ACD3A48" w14:textId="77777777" w:rsidR="00B73B04" w:rsidRPr="00933C49" w:rsidRDefault="00B73B04" w:rsidP="00933C49">
            <w:pPr>
              <w:spacing w:after="120"/>
              <w:rPr>
                <w:rFonts w:ascii="Sylfaen" w:hAnsi="Sylfaen"/>
                <w:sz w:val="20"/>
                <w:szCs w:val="20"/>
              </w:rPr>
            </w:pPr>
          </w:p>
        </w:tc>
        <w:tc>
          <w:tcPr>
            <w:tcW w:w="115" w:type="dxa"/>
            <w:tcBorders>
              <w:top w:val="single" w:sz="4" w:space="0" w:color="auto"/>
            </w:tcBorders>
            <w:shd w:val="clear" w:color="auto" w:fill="FFFFFF"/>
          </w:tcPr>
          <w:p w14:paraId="3E41BAA4" w14:textId="77777777" w:rsidR="00B73B04" w:rsidRPr="00933C49" w:rsidRDefault="00B73B04" w:rsidP="000A6572">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7AA20149" w14:textId="77777777" w:rsidR="00B73B04" w:rsidRPr="00933C49" w:rsidRDefault="00B73B04" w:rsidP="000A6572">
            <w:pPr>
              <w:tabs>
                <w:tab w:val="left" w:pos="434"/>
              </w:tabs>
              <w:spacing w:after="120"/>
              <w:rPr>
                <w:rFonts w:ascii="Sylfaen" w:hAnsi="Sylfaen"/>
                <w:sz w:val="20"/>
                <w:szCs w:val="20"/>
              </w:rPr>
            </w:pPr>
            <w:r w:rsidRPr="00933C49">
              <w:rPr>
                <w:rStyle w:val="Bodytext9CourierNew"/>
                <w:rFonts w:ascii="Sylfaen" w:hAnsi="Sylfaen"/>
                <w:sz w:val="20"/>
                <w:szCs w:val="20"/>
              </w:rPr>
              <w:t>ա)</w:t>
            </w:r>
            <w:r w:rsidR="000A6572" w:rsidRPr="00344206">
              <w:rPr>
                <w:rStyle w:val="Bodytext9CourierNew"/>
                <w:rFonts w:ascii="Sylfaen" w:hAnsi="Sylfaen"/>
                <w:sz w:val="20"/>
                <w:szCs w:val="20"/>
              </w:rPr>
              <w:tab/>
            </w:r>
            <w:r w:rsidRPr="00933C49">
              <w:rPr>
                <w:rStyle w:val="Bodytext9CourierNew"/>
                <w:rFonts w:ascii="Sylfaen" w:hAnsi="Sylfaen"/>
                <w:sz w:val="20"/>
                <w:szCs w:val="20"/>
              </w:rPr>
              <w:t>Տեղեկատուի (դասակարգչի) նույնականացուցիչը</w:t>
            </w:r>
          </w:p>
          <w:p w14:paraId="34185A5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lastRenderedPageBreak/>
              <w:t>(codeListId ատրիբուտ)</w:t>
            </w:r>
          </w:p>
        </w:tc>
        <w:tc>
          <w:tcPr>
            <w:tcW w:w="3555" w:type="dxa"/>
            <w:tcBorders>
              <w:top w:val="single" w:sz="4" w:space="0" w:color="auto"/>
              <w:left w:val="single" w:sz="4" w:space="0" w:color="auto"/>
            </w:tcBorders>
            <w:shd w:val="clear" w:color="auto" w:fill="FFFFFF"/>
          </w:tcPr>
          <w:p w14:paraId="254D6E3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lastRenderedPageBreak/>
              <w:t xml:space="preserve">այն տեղեկատուի (դասակարգչի) նշագիրը, որին համապատասխան </w:t>
            </w:r>
            <w:r w:rsidRPr="00933C49">
              <w:rPr>
                <w:rStyle w:val="Bodytext9CourierNew"/>
                <w:rFonts w:ascii="Sylfaen" w:hAnsi="Sylfaen"/>
                <w:sz w:val="20"/>
                <w:szCs w:val="20"/>
              </w:rPr>
              <w:lastRenderedPageBreak/>
              <w:t>նշվել է ծածկագիրը</w:t>
            </w:r>
          </w:p>
        </w:tc>
        <w:tc>
          <w:tcPr>
            <w:tcW w:w="2074" w:type="dxa"/>
            <w:tcBorders>
              <w:top w:val="single" w:sz="4" w:space="0" w:color="auto"/>
              <w:left w:val="single" w:sz="4" w:space="0" w:color="auto"/>
            </w:tcBorders>
            <w:shd w:val="clear" w:color="auto" w:fill="FFFFFF"/>
          </w:tcPr>
          <w:p w14:paraId="268A85A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lastRenderedPageBreak/>
              <w:t>-</w:t>
            </w:r>
          </w:p>
        </w:tc>
        <w:tc>
          <w:tcPr>
            <w:tcW w:w="4214" w:type="dxa"/>
            <w:tcBorders>
              <w:top w:val="single" w:sz="4" w:space="0" w:color="auto"/>
              <w:left w:val="single" w:sz="4" w:space="0" w:color="auto"/>
            </w:tcBorders>
            <w:shd w:val="clear" w:color="auto" w:fill="FFFFFF"/>
          </w:tcPr>
          <w:p w14:paraId="2B35542C"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csdo:ReferenceDataIdType (M.SDT.00091)</w:t>
            </w:r>
          </w:p>
          <w:p w14:paraId="37EAD7EE"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lastRenderedPageBreak/>
              <w:t>Պայմանանշանների նորմալացված տողը:</w:t>
            </w:r>
          </w:p>
          <w:p w14:paraId="476A84E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5C7A4C2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tcPr>
          <w:p w14:paraId="5AC8DFD1" w14:textId="77777777" w:rsidR="00B73B04" w:rsidRPr="00933C49" w:rsidRDefault="00B73B04" w:rsidP="000A6572">
            <w:pPr>
              <w:spacing w:after="120"/>
              <w:ind w:left="94"/>
              <w:jc w:val="center"/>
              <w:rPr>
                <w:rFonts w:ascii="Sylfaen" w:hAnsi="Sylfaen"/>
                <w:sz w:val="20"/>
                <w:szCs w:val="20"/>
              </w:rPr>
            </w:pPr>
            <w:r w:rsidRPr="00933C49">
              <w:rPr>
                <w:rStyle w:val="Bodytext9CourierNew"/>
                <w:rFonts w:ascii="Sylfaen" w:hAnsi="Sylfaen"/>
                <w:sz w:val="20"/>
                <w:szCs w:val="20"/>
              </w:rPr>
              <w:lastRenderedPageBreak/>
              <w:t>1</w:t>
            </w:r>
          </w:p>
        </w:tc>
      </w:tr>
      <w:tr w:rsidR="00B73B04" w:rsidRPr="00933C49" w14:paraId="031E1CE5" w14:textId="77777777" w:rsidTr="000A6572">
        <w:trPr>
          <w:jc w:val="center"/>
        </w:trPr>
        <w:tc>
          <w:tcPr>
            <w:tcW w:w="253" w:type="dxa"/>
            <w:gridSpan w:val="2"/>
            <w:shd w:val="clear" w:color="auto" w:fill="FFFFFF"/>
          </w:tcPr>
          <w:p w14:paraId="7F7035AC"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0EC7FC3A"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2.2.</w:t>
            </w:r>
            <w:r w:rsidR="000A6572" w:rsidRPr="000A6572">
              <w:rPr>
                <w:rStyle w:val="Bodytext9CourierNew"/>
                <w:rFonts w:ascii="Sylfaen" w:hAnsi="Sylfaen"/>
                <w:sz w:val="20"/>
                <w:szCs w:val="20"/>
              </w:rPr>
              <w:tab/>
            </w:r>
            <w:r w:rsidRPr="00933C49">
              <w:rPr>
                <w:rStyle w:val="Bodytext9CourierNew"/>
                <w:rFonts w:ascii="Sylfaen" w:hAnsi="Sylfaen"/>
                <w:sz w:val="20"/>
                <w:szCs w:val="20"/>
              </w:rPr>
              <w:t>Ծանուցագրի գրանցման համարը</w:t>
            </w:r>
          </w:p>
          <w:p w14:paraId="2923F08C"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(smsdo:IncidentId)</w:t>
            </w:r>
          </w:p>
        </w:tc>
        <w:tc>
          <w:tcPr>
            <w:tcW w:w="3555" w:type="dxa"/>
            <w:tcBorders>
              <w:top w:val="single" w:sz="4" w:space="0" w:color="auto"/>
              <w:left w:val="single" w:sz="4" w:space="0" w:color="auto"/>
            </w:tcBorders>
            <w:shd w:val="clear" w:color="auto" w:fill="FFFFFF"/>
          </w:tcPr>
          <w:p w14:paraId="62CFFC8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անդամ պետության լիազորված մարմնի կողմից տրված ծանուցագրի նույնականացուցիչը</w:t>
            </w:r>
          </w:p>
        </w:tc>
        <w:tc>
          <w:tcPr>
            <w:tcW w:w="2074" w:type="dxa"/>
            <w:tcBorders>
              <w:top w:val="single" w:sz="4" w:space="0" w:color="auto"/>
              <w:left w:val="single" w:sz="4" w:space="0" w:color="auto"/>
            </w:tcBorders>
            <w:shd w:val="clear" w:color="auto" w:fill="FFFFFF"/>
          </w:tcPr>
          <w:p w14:paraId="6017C6C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M.SM.SDE.01005</w:t>
            </w:r>
          </w:p>
        </w:tc>
        <w:tc>
          <w:tcPr>
            <w:tcW w:w="4214" w:type="dxa"/>
            <w:tcBorders>
              <w:top w:val="single" w:sz="4" w:space="0" w:color="auto"/>
              <w:left w:val="single" w:sz="4" w:space="0" w:color="auto"/>
            </w:tcBorders>
            <w:shd w:val="clear" w:color="auto" w:fill="FFFFFF"/>
          </w:tcPr>
          <w:p w14:paraId="0B324E57"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csdo:Id40Type (M.SDT.00108) Պայմանանշանների նորմալացված տողը։ </w:t>
            </w:r>
          </w:p>
          <w:p w14:paraId="23F404F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370769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40</w:t>
            </w:r>
          </w:p>
        </w:tc>
        <w:tc>
          <w:tcPr>
            <w:tcW w:w="781" w:type="dxa"/>
            <w:tcBorders>
              <w:top w:val="single" w:sz="4" w:space="0" w:color="auto"/>
              <w:left w:val="single" w:sz="4" w:space="0" w:color="auto"/>
              <w:right w:val="single" w:sz="4" w:space="0" w:color="auto"/>
            </w:tcBorders>
            <w:shd w:val="clear" w:color="auto" w:fill="FFFFFF"/>
          </w:tcPr>
          <w:p w14:paraId="6C8345EA" w14:textId="77777777" w:rsidR="00B73B04" w:rsidRPr="00933C49" w:rsidRDefault="00B73B04" w:rsidP="000A6572">
            <w:pPr>
              <w:spacing w:after="120"/>
              <w:ind w:left="280"/>
              <w:jc w:val="center"/>
              <w:rPr>
                <w:rFonts w:ascii="Sylfaen" w:hAnsi="Sylfaen"/>
                <w:sz w:val="20"/>
                <w:szCs w:val="20"/>
              </w:rPr>
            </w:pPr>
            <w:r w:rsidRPr="00933C49">
              <w:rPr>
                <w:rStyle w:val="Bodytext9CourierNew"/>
                <w:rFonts w:ascii="Sylfaen" w:hAnsi="Sylfaen"/>
                <w:sz w:val="20"/>
                <w:szCs w:val="20"/>
              </w:rPr>
              <w:t>1</w:t>
            </w:r>
          </w:p>
        </w:tc>
      </w:tr>
      <w:tr w:rsidR="00B73B04" w:rsidRPr="00933C49" w14:paraId="6A564B00" w14:textId="77777777" w:rsidTr="000A6572">
        <w:trPr>
          <w:jc w:val="center"/>
        </w:trPr>
        <w:tc>
          <w:tcPr>
            <w:tcW w:w="253" w:type="dxa"/>
            <w:gridSpan w:val="2"/>
            <w:shd w:val="clear" w:color="auto" w:fill="FFFFFF"/>
          </w:tcPr>
          <w:p w14:paraId="35472C79"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0681E90B"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2.3.</w:t>
            </w:r>
            <w:r w:rsidR="000A6572" w:rsidRPr="000A6572">
              <w:rPr>
                <w:rStyle w:val="Bodytext9CourierNew"/>
                <w:rFonts w:ascii="Sylfaen" w:hAnsi="Sylfaen"/>
                <w:sz w:val="20"/>
                <w:szCs w:val="20"/>
              </w:rPr>
              <w:tab/>
            </w:r>
            <w:r w:rsidRPr="00933C49">
              <w:rPr>
                <w:rStyle w:val="Bodytext9CourierNew"/>
                <w:rFonts w:ascii="Sylfaen" w:hAnsi="Sylfaen"/>
                <w:sz w:val="20"/>
                <w:szCs w:val="20"/>
              </w:rPr>
              <w:t>Անցանկալի իրավիճակի մասին ծանուցագրի տեսակը (smsdo:IncidentKindCode)</w:t>
            </w:r>
          </w:p>
        </w:tc>
        <w:tc>
          <w:tcPr>
            <w:tcW w:w="3555" w:type="dxa"/>
            <w:tcBorders>
              <w:top w:val="single" w:sz="4" w:space="0" w:color="auto"/>
              <w:left w:val="single" w:sz="4" w:space="0" w:color="auto"/>
            </w:tcBorders>
            <w:shd w:val="clear" w:color="auto" w:fill="FFFFFF"/>
          </w:tcPr>
          <w:p w14:paraId="40D5EF4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ծանուցման տեսակի ծածկագրային նշագիրը</w:t>
            </w:r>
          </w:p>
        </w:tc>
        <w:tc>
          <w:tcPr>
            <w:tcW w:w="2074" w:type="dxa"/>
            <w:tcBorders>
              <w:top w:val="single" w:sz="4" w:space="0" w:color="auto"/>
              <w:left w:val="single" w:sz="4" w:space="0" w:color="auto"/>
            </w:tcBorders>
            <w:shd w:val="clear" w:color="auto" w:fill="FFFFFF"/>
          </w:tcPr>
          <w:p w14:paraId="6A48B3E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M.SM.SDE.01004</w:t>
            </w:r>
          </w:p>
        </w:tc>
        <w:tc>
          <w:tcPr>
            <w:tcW w:w="4214" w:type="dxa"/>
            <w:tcBorders>
              <w:top w:val="single" w:sz="4" w:space="0" w:color="auto"/>
              <w:left w:val="single" w:sz="4" w:space="0" w:color="auto"/>
            </w:tcBorders>
            <w:shd w:val="clear" w:color="auto" w:fill="FFFFFF"/>
          </w:tcPr>
          <w:p w14:paraId="0229B714"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csdo:Code1to2Type (M.SDT.00313) Պայմանանշանների նորմալացված տողը։ </w:t>
            </w:r>
          </w:p>
          <w:p w14:paraId="156122C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A80F69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w:t>
            </w:r>
          </w:p>
        </w:tc>
        <w:tc>
          <w:tcPr>
            <w:tcW w:w="781" w:type="dxa"/>
            <w:tcBorders>
              <w:top w:val="single" w:sz="4" w:space="0" w:color="auto"/>
              <w:left w:val="single" w:sz="4" w:space="0" w:color="auto"/>
              <w:right w:val="single" w:sz="4" w:space="0" w:color="auto"/>
            </w:tcBorders>
            <w:shd w:val="clear" w:color="auto" w:fill="FFFFFF"/>
          </w:tcPr>
          <w:p w14:paraId="50807005" w14:textId="77777777" w:rsidR="00B73B04" w:rsidRPr="00933C49" w:rsidRDefault="00B73B04" w:rsidP="000A6572">
            <w:pPr>
              <w:spacing w:after="120"/>
              <w:ind w:left="280"/>
              <w:jc w:val="center"/>
              <w:rPr>
                <w:rFonts w:ascii="Sylfaen" w:hAnsi="Sylfaen"/>
                <w:sz w:val="20"/>
                <w:szCs w:val="20"/>
              </w:rPr>
            </w:pPr>
            <w:r w:rsidRPr="00933C49">
              <w:rPr>
                <w:rStyle w:val="Bodytext9CourierNew"/>
                <w:rFonts w:ascii="Sylfaen" w:hAnsi="Sylfaen"/>
                <w:sz w:val="20"/>
                <w:szCs w:val="20"/>
              </w:rPr>
              <w:t>1</w:t>
            </w:r>
          </w:p>
        </w:tc>
      </w:tr>
      <w:tr w:rsidR="00B73B04" w:rsidRPr="00933C49" w14:paraId="36D938E1" w14:textId="77777777" w:rsidTr="000A6572">
        <w:trPr>
          <w:jc w:val="center"/>
        </w:trPr>
        <w:tc>
          <w:tcPr>
            <w:tcW w:w="253" w:type="dxa"/>
            <w:gridSpan w:val="2"/>
            <w:shd w:val="clear" w:color="auto" w:fill="FFFFFF"/>
          </w:tcPr>
          <w:p w14:paraId="0B884161"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bottom w:val="single" w:sz="4" w:space="0" w:color="auto"/>
            </w:tcBorders>
            <w:shd w:val="clear" w:color="auto" w:fill="FFFFFF"/>
          </w:tcPr>
          <w:p w14:paraId="0540DBD1"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2.4.</w:t>
            </w:r>
            <w:r w:rsidR="000A6572" w:rsidRPr="000A6572">
              <w:rPr>
                <w:rStyle w:val="Bodytext9CourierNew"/>
                <w:rFonts w:ascii="Sylfaen" w:hAnsi="Sylfaen"/>
                <w:sz w:val="20"/>
                <w:szCs w:val="20"/>
              </w:rPr>
              <w:tab/>
            </w:r>
            <w:r w:rsidRPr="00933C49">
              <w:rPr>
                <w:rStyle w:val="Bodytext9CourierNew"/>
                <w:rFonts w:ascii="Sylfaen" w:hAnsi="Sylfaen"/>
                <w:sz w:val="20"/>
                <w:szCs w:val="20"/>
              </w:rPr>
              <w:t>Փաստաթղթի ամսաթիվը (csdo:DocCreationDate)</w:t>
            </w:r>
          </w:p>
        </w:tc>
        <w:tc>
          <w:tcPr>
            <w:tcW w:w="3555" w:type="dxa"/>
            <w:tcBorders>
              <w:top w:val="single" w:sz="4" w:space="0" w:color="auto"/>
              <w:left w:val="single" w:sz="4" w:space="0" w:color="auto"/>
              <w:bottom w:val="single" w:sz="4" w:space="0" w:color="auto"/>
            </w:tcBorders>
            <w:shd w:val="clear" w:color="auto" w:fill="FFFFFF"/>
          </w:tcPr>
          <w:p w14:paraId="243D8F8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ծանուցագրի ձեւավորման ամսաթիվը</w:t>
            </w:r>
          </w:p>
        </w:tc>
        <w:tc>
          <w:tcPr>
            <w:tcW w:w="2074" w:type="dxa"/>
            <w:tcBorders>
              <w:top w:val="single" w:sz="4" w:space="0" w:color="auto"/>
              <w:left w:val="single" w:sz="4" w:space="0" w:color="auto"/>
              <w:bottom w:val="single" w:sz="4" w:space="0" w:color="auto"/>
            </w:tcBorders>
            <w:shd w:val="clear" w:color="auto" w:fill="FFFFFF"/>
          </w:tcPr>
          <w:p w14:paraId="68B82D7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M.SDE.00045</w:t>
            </w:r>
          </w:p>
        </w:tc>
        <w:tc>
          <w:tcPr>
            <w:tcW w:w="4214" w:type="dxa"/>
            <w:tcBorders>
              <w:top w:val="single" w:sz="4" w:space="0" w:color="auto"/>
              <w:left w:val="single" w:sz="4" w:space="0" w:color="auto"/>
              <w:bottom w:val="single" w:sz="4" w:space="0" w:color="auto"/>
            </w:tcBorders>
            <w:shd w:val="clear" w:color="auto" w:fill="FFFFFF"/>
          </w:tcPr>
          <w:p w14:paraId="7CB639D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bdt:DateType (M.BDT.00005) Ամսաթվի նշագիրը՝ ԳՕՍՏ ԻՍՕ 8601–2001-ին համապատասխան</w:t>
            </w:r>
          </w:p>
        </w:tc>
        <w:tc>
          <w:tcPr>
            <w:tcW w:w="781" w:type="dxa"/>
            <w:tcBorders>
              <w:top w:val="single" w:sz="4" w:space="0" w:color="auto"/>
              <w:left w:val="single" w:sz="4" w:space="0" w:color="auto"/>
              <w:bottom w:val="single" w:sz="4" w:space="0" w:color="auto"/>
              <w:right w:val="single" w:sz="4" w:space="0" w:color="auto"/>
            </w:tcBorders>
            <w:shd w:val="clear" w:color="auto" w:fill="FFFFFF"/>
          </w:tcPr>
          <w:p w14:paraId="75D63C6E" w14:textId="77777777" w:rsidR="00B73B04" w:rsidRPr="00933C49" w:rsidRDefault="00B73B04" w:rsidP="000A6572">
            <w:pPr>
              <w:spacing w:after="120"/>
              <w:ind w:left="280"/>
              <w:jc w:val="center"/>
              <w:rPr>
                <w:rFonts w:ascii="Sylfaen" w:hAnsi="Sylfaen"/>
                <w:sz w:val="20"/>
                <w:szCs w:val="20"/>
              </w:rPr>
            </w:pPr>
            <w:r w:rsidRPr="00933C49">
              <w:rPr>
                <w:rStyle w:val="Bodytext9CourierNew"/>
                <w:rFonts w:ascii="Sylfaen" w:hAnsi="Sylfaen"/>
                <w:sz w:val="20"/>
                <w:szCs w:val="20"/>
              </w:rPr>
              <w:t>1</w:t>
            </w:r>
          </w:p>
        </w:tc>
      </w:tr>
      <w:tr w:rsidR="00B73B04" w:rsidRPr="00933C49" w14:paraId="609F02B1" w14:textId="77777777" w:rsidTr="000A6572">
        <w:trPr>
          <w:jc w:val="center"/>
        </w:trPr>
        <w:tc>
          <w:tcPr>
            <w:tcW w:w="253" w:type="dxa"/>
            <w:gridSpan w:val="2"/>
            <w:vMerge w:val="restart"/>
            <w:tcBorders>
              <w:top w:val="single" w:sz="4" w:space="0" w:color="auto"/>
            </w:tcBorders>
            <w:shd w:val="clear" w:color="auto" w:fill="FFFFFF"/>
          </w:tcPr>
          <w:p w14:paraId="4667DF63"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19F1B607"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2.5.</w:t>
            </w:r>
            <w:r w:rsidR="000A6572" w:rsidRPr="000A6572">
              <w:rPr>
                <w:rStyle w:val="Bodytext9CourierNew"/>
                <w:rFonts w:ascii="Sylfaen" w:hAnsi="Sylfaen"/>
                <w:sz w:val="20"/>
                <w:szCs w:val="20"/>
              </w:rPr>
              <w:tab/>
            </w:r>
            <w:r w:rsidRPr="00933C49">
              <w:rPr>
                <w:rStyle w:val="Bodytext9CourierNew"/>
                <w:rFonts w:ascii="Sylfaen" w:hAnsi="Sylfaen"/>
                <w:sz w:val="20"/>
                <w:szCs w:val="20"/>
              </w:rPr>
              <w:t>Ավարտի ամսաթիվը (csdo:EndDate)</w:t>
            </w:r>
          </w:p>
        </w:tc>
        <w:tc>
          <w:tcPr>
            <w:tcW w:w="3555" w:type="dxa"/>
            <w:tcBorders>
              <w:top w:val="single" w:sz="4" w:space="0" w:color="auto"/>
              <w:left w:val="single" w:sz="4" w:space="0" w:color="auto"/>
            </w:tcBorders>
            <w:shd w:val="clear" w:color="auto" w:fill="FFFFFF"/>
          </w:tcPr>
          <w:p w14:paraId="68E0F4F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անցանկալի իրավիճակի փակման (արխիվացման) ամսաթիվը</w:t>
            </w:r>
          </w:p>
        </w:tc>
        <w:tc>
          <w:tcPr>
            <w:tcW w:w="2074" w:type="dxa"/>
            <w:tcBorders>
              <w:top w:val="single" w:sz="4" w:space="0" w:color="auto"/>
              <w:left w:val="single" w:sz="4" w:space="0" w:color="auto"/>
            </w:tcBorders>
            <w:shd w:val="clear" w:color="auto" w:fill="FFFFFF"/>
          </w:tcPr>
          <w:p w14:paraId="1921CFE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M.SDE.00074</w:t>
            </w:r>
          </w:p>
        </w:tc>
        <w:tc>
          <w:tcPr>
            <w:tcW w:w="4214" w:type="dxa"/>
            <w:tcBorders>
              <w:top w:val="single" w:sz="4" w:space="0" w:color="auto"/>
              <w:left w:val="single" w:sz="4" w:space="0" w:color="auto"/>
            </w:tcBorders>
            <w:shd w:val="clear" w:color="auto" w:fill="FFFFFF"/>
          </w:tcPr>
          <w:p w14:paraId="4132225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bdt:DateType (M.BDT.00005) Ամսաթվի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tcPr>
          <w:p w14:paraId="3B5C57BF" w14:textId="77777777" w:rsidR="00B73B04" w:rsidRPr="00933C49" w:rsidRDefault="00B73B04" w:rsidP="000A6572">
            <w:pPr>
              <w:spacing w:after="120"/>
              <w:ind w:left="16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6B2927A3" w14:textId="77777777" w:rsidTr="000A6572">
        <w:trPr>
          <w:jc w:val="center"/>
        </w:trPr>
        <w:tc>
          <w:tcPr>
            <w:tcW w:w="253" w:type="dxa"/>
            <w:gridSpan w:val="2"/>
            <w:vMerge/>
            <w:shd w:val="clear" w:color="auto" w:fill="FFFFFF"/>
          </w:tcPr>
          <w:p w14:paraId="4F372501"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11937600"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2.6.</w:t>
            </w:r>
            <w:r w:rsidR="000A6572" w:rsidRPr="000A6572">
              <w:rPr>
                <w:rStyle w:val="Bodytext9CourierNew"/>
                <w:rFonts w:ascii="Sylfaen" w:hAnsi="Sylfaen"/>
                <w:sz w:val="20"/>
                <w:szCs w:val="20"/>
              </w:rPr>
              <w:tab/>
            </w:r>
            <w:r w:rsidRPr="00933C49">
              <w:rPr>
                <w:rStyle w:val="Bodytext9CourierNew"/>
                <w:rFonts w:ascii="Sylfaen" w:hAnsi="Sylfaen"/>
                <w:sz w:val="20"/>
                <w:szCs w:val="20"/>
              </w:rPr>
              <w:t>Անդամ պետության լիազորված մարմին</w:t>
            </w:r>
          </w:p>
          <w:p w14:paraId="6122A149" w14:textId="77777777" w:rsidR="00B73B04" w:rsidRPr="00933C49" w:rsidRDefault="00B73B04" w:rsidP="000A6572">
            <w:pPr>
              <w:tabs>
                <w:tab w:val="left" w:pos="462"/>
              </w:tabs>
              <w:spacing w:after="120"/>
              <w:rPr>
                <w:rFonts w:ascii="Sylfaen" w:hAnsi="Sylfaen"/>
                <w:sz w:val="20"/>
                <w:szCs w:val="20"/>
              </w:rPr>
            </w:pPr>
            <w:r w:rsidRPr="00933C49">
              <w:rPr>
                <w:rStyle w:val="Bodytext9CourierNew"/>
                <w:rFonts w:ascii="Sylfaen" w:hAnsi="Sylfaen"/>
                <w:sz w:val="20"/>
                <w:szCs w:val="20"/>
              </w:rPr>
              <w:t>(ccdo:UnifiedAuthorityDetails)</w:t>
            </w:r>
          </w:p>
        </w:tc>
        <w:tc>
          <w:tcPr>
            <w:tcW w:w="3555" w:type="dxa"/>
            <w:tcBorders>
              <w:top w:val="single" w:sz="4" w:space="0" w:color="auto"/>
              <w:left w:val="single" w:sz="4" w:space="0" w:color="auto"/>
            </w:tcBorders>
            <w:shd w:val="clear" w:color="auto" w:fill="FFFFFF"/>
          </w:tcPr>
          <w:p w14:paraId="08924BB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74" w:type="dxa"/>
            <w:tcBorders>
              <w:top w:val="single" w:sz="4" w:space="0" w:color="auto"/>
              <w:left w:val="single" w:sz="4" w:space="0" w:color="auto"/>
            </w:tcBorders>
            <w:shd w:val="clear" w:color="auto" w:fill="FFFFFF"/>
          </w:tcPr>
          <w:p w14:paraId="6F6F1E9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M.CDE.00053</w:t>
            </w:r>
          </w:p>
        </w:tc>
        <w:tc>
          <w:tcPr>
            <w:tcW w:w="4214" w:type="dxa"/>
            <w:tcBorders>
              <w:top w:val="single" w:sz="4" w:space="0" w:color="auto"/>
              <w:left w:val="single" w:sz="4" w:space="0" w:color="auto"/>
            </w:tcBorders>
            <w:shd w:val="clear" w:color="auto" w:fill="FFFFFF"/>
          </w:tcPr>
          <w:p w14:paraId="14F57DC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ccdo:UnifiedAuthorityDetailsTуре (M.CDT.00054)</w:t>
            </w:r>
          </w:p>
          <w:p w14:paraId="28E6AC3C"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tcPr>
          <w:p w14:paraId="346A4015" w14:textId="77777777" w:rsidR="00B73B04" w:rsidRPr="00933C49" w:rsidRDefault="00B73B04" w:rsidP="000A6572">
            <w:pPr>
              <w:spacing w:after="120"/>
              <w:ind w:left="16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05AAEE16" w14:textId="77777777" w:rsidTr="000A6572">
        <w:trPr>
          <w:jc w:val="center"/>
        </w:trPr>
        <w:tc>
          <w:tcPr>
            <w:tcW w:w="253" w:type="dxa"/>
            <w:gridSpan w:val="2"/>
            <w:shd w:val="clear" w:color="auto" w:fill="FFFFFF"/>
          </w:tcPr>
          <w:p w14:paraId="24E29965" w14:textId="77777777" w:rsidR="00B73B04" w:rsidRPr="00933C49" w:rsidRDefault="00B73B04" w:rsidP="00933C49">
            <w:pPr>
              <w:spacing w:after="120"/>
              <w:rPr>
                <w:rFonts w:ascii="Sylfaen" w:hAnsi="Sylfaen"/>
                <w:sz w:val="20"/>
                <w:szCs w:val="20"/>
              </w:rPr>
            </w:pPr>
          </w:p>
        </w:tc>
        <w:tc>
          <w:tcPr>
            <w:tcW w:w="115" w:type="dxa"/>
            <w:tcBorders>
              <w:top w:val="single" w:sz="4" w:space="0" w:color="auto"/>
            </w:tcBorders>
            <w:shd w:val="clear" w:color="auto" w:fill="FFFFFF"/>
          </w:tcPr>
          <w:p w14:paraId="242370DD" w14:textId="77777777" w:rsidR="00B73B04" w:rsidRPr="00933C49" w:rsidRDefault="00B73B04" w:rsidP="000A6572">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7EAD9876" w14:textId="77777777" w:rsidR="00B73B04" w:rsidRPr="00933C49" w:rsidRDefault="00B73B04" w:rsidP="000A6572">
            <w:pPr>
              <w:tabs>
                <w:tab w:val="left" w:pos="796"/>
              </w:tabs>
              <w:spacing w:after="120"/>
              <w:ind w:left="140"/>
              <w:rPr>
                <w:rFonts w:ascii="Sylfaen" w:hAnsi="Sylfaen"/>
                <w:sz w:val="20"/>
                <w:szCs w:val="20"/>
              </w:rPr>
            </w:pPr>
            <w:r w:rsidRPr="00933C49">
              <w:rPr>
                <w:rStyle w:val="Bodytext9CourierNew"/>
                <w:rFonts w:ascii="Sylfaen" w:hAnsi="Sylfaen"/>
                <w:sz w:val="20"/>
                <w:szCs w:val="20"/>
              </w:rPr>
              <w:t>2.6.1.</w:t>
            </w:r>
            <w:r w:rsidR="000A6572">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tcPr>
          <w:p w14:paraId="64BEE05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երկրի ծածկագրային նշագիրը</w:t>
            </w:r>
          </w:p>
        </w:tc>
        <w:tc>
          <w:tcPr>
            <w:tcW w:w="2074" w:type="dxa"/>
            <w:tcBorders>
              <w:top w:val="single" w:sz="4" w:space="0" w:color="auto"/>
              <w:left w:val="single" w:sz="4" w:space="0" w:color="auto"/>
            </w:tcBorders>
            <w:shd w:val="clear" w:color="auto" w:fill="FFFFFF"/>
          </w:tcPr>
          <w:p w14:paraId="09B0BAE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tcPr>
          <w:p w14:paraId="5BFFE9B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03B6069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 xml:space="preserve">Երկրի երկտառ ծածկագրի արժեքն այն տեղեկատուին (դասակարգչին) համապատասխան, որի նույնականացուցիչը </w:t>
            </w:r>
            <w:r w:rsidRPr="00933C49">
              <w:rPr>
                <w:rStyle w:val="Bodytext9CourierNew"/>
                <w:rFonts w:ascii="Sylfaen" w:hAnsi="Sylfaen"/>
                <w:sz w:val="20"/>
                <w:szCs w:val="20"/>
              </w:rPr>
              <w:lastRenderedPageBreak/>
              <w:t>սահմանված է «Տեղեկատուի (դասակարգչի) նույնականացուցիչը» ատրիբուտում:</w:t>
            </w:r>
          </w:p>
          <w:p w14:paraId="7927CB6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tcPr>
          <w:p w14:paraId="06B26A76" w14:textId="77777777" w:rsidR="00B73B04" w:rsidRPr="00933C49" w:rsidRDefault="00B73B04" w:rsidP="000A6572">
            <w:pPr>
              <w:spacing w:after="120"/>
              <w:ind w:left="160"/>
              <w:jc w:val="center"/>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79C540A8" w14:textId="77777777" w:rsidTr="000A6572">
        <w:trPr>
          <w:jc w:val="center"/>
        </w:trPr>
        <w:tc>
          <w:tcPr>
            <w:tcW w:w="368" w:type="dxa"/>
            <w:gridSpan w:val="3"/>
            <w:shd w:val="clear" w:color="auto" w:fill="FFFFFF"/>
          </w:tcPr>
          <w:p w14:paraId="097C84D5" w14:textId="77777777" w:rsidR="00B73B04" w:rsidRPr="00933C49" w:rsidRDefault="00B73B04" w:rsidP="00933C49">
            <w:pPr>
              <w:spacing w:after="120"/>
              <w:rPr>
                <w:rFonts w:ascii="Sylfaen" w:hAnsi="Sylfaen"/>
                <w:sz w:val="20"/>
                <w:szCs w:val="20"/>
              </w:rPr>
            </w:pPr>
          </w:p>
        </w:tc>
        <w:tc>
          <w:tcPr>
            <w:tcW w:w="164" w:type="dxa"/>
            <w:tcBorders>
              <w:top w:val="single" w:sz="4" w:space="0" w:color="auto"/>
            </w:tcBorders>
            <w:shd w:val="clear" w:color="auto" w:fill="FFFFFF"/>
          </w:tcPr>
          <w:p w14:paraId="090093C2"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76312BAD" w14:textId="77777777" w:rsidR="00B73B04" w:rsidRPr="00933C49" w:rsidRDefault="00B73B04" w:rsidP="000A6572">
            <w:pPr>
              <w:tabs>
                <w:tab w:val="left" w:pos="537"/>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Տեղեկատուի (դասակարգչի) նույնականացուցիչը</w:t>
            </w:r>
          </w:p>
          <w:p w14:paraId="5765808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(codeListId ատրիբուտ)</w:t>
            </w:r>
          </w:p>
        </w:tc>
        <w:tc>
          <w:tcPr>
            <w:tcW w:w="3555" w:type="dxa"/>
            <w:tcBorders>
              <w:top w:val="single" w:sz="4" w:space="0" w:color="auto"/>
              <w:left w:val="single" w:sz="4" w:space="0" w:color="auto"/>
            </w:tcBorders>
            <w:shd w:val="clear" w:color="auto" w:fill="FFFFFF"/>
          </w:tcPr>
          <w:p w14:paraId="6BFFF46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554F48C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5DA84A8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csdo:ReferenceDataIdType (M.SDT.00091)</w:t>
            </w:r>
          </w:p>
          <w:p w14:paraId="1C3FA1B1"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502AC0D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1333F0A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tcPr>
          <w:p w14:paraId="4AA36778" w14:textId="77777777" w:rsidR="00B73B04" w:rsidRPr="00933C49" w:rsidRDefault="00B73B04" w:rsidP="000A6572">
            <w:pPr>
              <w:spacing w:after="120"/>
              <w:ind w:left="280"/>
              <w:jc w:val="center"/>
              <w:rPr>
                <w:rFonts w:ascii="Sylfaen" w:hAnsi="Sylfaen"/>
                <w:sz w:val="20"/>
                <w:szCs w:val="20"/>
              </w:rPr>
            </w:pPr>
            <w:r w:rsidRPr="00933C49">
              <w:rPr>
                <w:rStyle w:val="Bodytext9CourierNew"/>
                <w:rFonts w:ascii="Sylfaen" w:hAnsi="Sylfaen"/>
                <w:sz w:val="20"/>
                <w:szCs w:val="20"/>
              </w:rPr>
              <w:t>1</w:t>
            </w:r>
          </w:p>
        </w:tc>
      </w:tr>
      <w:tr w:rsidR="00B73B04" w:rsidRPr="00933C49" w14:paraId="3393062E" w14:textId="77777777" w:rsidTr="000A6572">
        <w:trPr>
          <w:jc w:val="center"/>
        </w:trPr>
        <w:tc>
          <w:tcPr>
            <w:tcW w:w="253" w:type="dxa"/>
            <w:gridSpan w:val="2"/>
            <w:shd w:val="clear" w:color="auto" w:fill="FFFFFF"/>
          </w:tcPr>
          <w:p w14:paraId="1F4E539C" w14:textId="77777777" w:rsidR="00B73B04" w:rsidRPr="00933C49" w:rsidRDefault="00B73B04" w:rsidP="00933C49">
            <w:pPr>
              <w:spacing w:after="120"/>
              <w:rPr>
                <w:rFonts w:ascii="Sylfaen" w:hAnsi="Sylfaen"/>
                <w:sz w:val="20"/>
                <w:szCs w:val="20"/>
              </w:rPr>
            </w:pPr>
          </w:p>
        </w:tc>
        <w:tc>
          <w:tcPr>
            <w:tcW w:w="115" w:type="dxa"/>
            <w:shd w:val="clear" w:color="auto" w:fill="FFFFFF"/>
          </w:tcPr>
          <w:p w14:paraId="1AEA54C7"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bottom w:val="single" w:sz="4" w:space="0" w:color="auto"/>
            </w:tcBorders>
            <w:shd w:val="clear" w:color="auto" w:fill="FFFFFF"/>
          </w:tcPr>
          <w:p w14:paraId="2AC30640" w14:textId="77777777" w:rsidR="00B73B04" w:rsidRPr="00933C49" w:rsidRDefault="00B73B04" w:rsidP="000A6572">
            <w:pPr>
              <w:tabs>
                <w:tab w:val="left" w:pos="714"/>
              </w:tabs>
              <w:spacing w:after="120"/>
              <w:rPr>
                <w:rFonts w:ascii="Sylfaen" w:hAnsi="Sylfaen"/>
                <w:sz w:val="20"/>
                <w:szCs w:val="20"/>
              </w:rPr>
            </w:pPr>
            <w:r w:rsidRPr="00933C49">
              <w:rPr>
                <w:rStyle w:val="Bodytext9CourierNew"/>
                <w:rFonts w:ascii="Sylfaen" w:hAnsi="Sylfaen"/>
                <w:sz w:val="20"/>
                <w:szCs w:val="20"/>
              </w:rPr>
              <w:t>2.6.2.</w:t>
            </w:r>
            <w:r w:rsidR="000A6572" w:rsidRPr="00344206">
              <w:rPr>
                <w:rStyle w:val="Bodytext9CourierNew"/>
                <w:rFonts w:ascii="Sylfaen" w:hAnsi="Sylfaen"/>
                <w:sz w:val="20"/>
                <w:szCs w:val="20"/>
              </w:rPr>
              <w:tab/>
            </w:r>
            <w:r w:rsidRPr="00933C49">
              <w:rPr>
                <w:rStyle w:val="Bodytext9CourierNew"/>
                <w:rFonts w:ascii="Sylfaen" w:hAnsi="Sylfaen"/>
                <w:sz w:val="20"/>
                <w:szCs w:val="20"/>
              </w:rPr>
              <w:t>Լիազորված մարմնի նույնականացուցիչը (csdo:AuthorityId)</w:t>
            </w:r>
          </w:p>
        </w:tc>
        <w:tc>
          <w:tcPr>
            <w:tcW w:w="3555" w:type="dxa"/>
            <w:tcBorders>
              <w:top w:val="single" w:sz="4" w:space="0" w:color="auto"/>
              <w:left w:val="single" w:sz="4" w:space="0" w:color="auto"/>
              <w:bottom w:val="single" w:sz="4" w:space="0" w:color="auto"/>
            </w:tcBorders>
            <w:shd w:val="clear" w:color="auto" w:fill="FFFFFF"/>
          </w:tcPr>
          <w:p w14:paraId="16D3825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լիազորված մարմնի եզակի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4B3B38B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M.SDE.00068</w:t>
            </w:r>
          </w:p>
        </w:tc>
        <w:tc>
          <w:tcPr>
            <w:tcW w:w="4214" w:type="dxa"/>
            <w:tcBorders>
              <w:top w:val="single" w:sz="4" w:space="0" w:color="auto"/>
              <w:left w:val="single" w:sz="4" w:space="0" w:color="auto"/>
              <w:bottom w:val="single" w:sz="4" w:space="0" w:color="auto"/>
            </w:tcBorders>
            <w:shd w:val="clear" w:color="auto" w:fill="FFFFFF"/>
          </w:tcPr>
          <w:p w14:paraId="39FA9AEB"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csdo:Id20Type (M.SDT.00092) Պայմանանշանների նորմալացված տողը։ </w:t>
            </w:r>
          </w:p>
          <w:p w14:paraId="5E16012F"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0D3863C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bottom w:val="single" w:sz="4" w:space="0" w:color="auto"/>
              <w:right w:val="single" w:sz="4" w:space="0" w:color="auto"/>
            </w:tcBorders>
            <w:shd w:val="clear" w:color="auto" w:fill="FFFFFF"/>
          </w:tcPr>
          <w:p w14:paraId="4758C539" w14:textId="77777777" w:rsidR="00B73B04" w:rsidRPr="00933C49" w:rsidRDefault="00B73B04" w:rsidP="000A6572">
            <w:pPr>
              <w:spacing w:after="120"/>
              <w:ind w:left="16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1751C16C" w14:textId="77777777" w:rsidTr="000A6572">
        <w:trPr>
          <w:jc w:val="center"/>
        </w:trPr>
        <w:tc>
          <w:tcPr>
            <w:tcW w:w="253" w:type="dxa"/>
            <w:gridSpan w:val="2"/>
            <w:vMerge w:val="restart"/>
            <w:shd w:val="clear" w:color="auto" w:fill="FFFFFF"/>
          </w:tcPr>
          <w:p w14:paraId="2A60F0D3" w14:textId="77777777" w:rsidR="00B73B04" w:rsidRPr="00933C49" w:rsidRDefault="00B73B04" w:rsidP="00933C49">
            <w:pPr>
              <w:spacing w:after="120"/>
              <w:rPr>
                <w:rFonts w:ascii="Sylfaen" w:hAnsi="Sylfaen"/>
                <w:sz w:val="20"/>
                <w:szCs w:val="20"/>
              </w:rPr>
            </w:pPr>
          </w:p>
        </w:tc>
        <w:tc>
          <w:tcPr>
            <w:tcW w:w="115" w:type="dxa"/>
            <w:vMerge w:val="restart"/>
            <w:shd w:val="clear" w:color="auto" w:fill="FFFFFF"/>
          </w:tcPr>
          <w:p w14:paraId="64038785"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7672F458" w14:textId="77777777" w:rsidR="00B73B04" w:rsidRPr="00933C49" w:rsidRDefault="00B73B04" w:rsidP="000A6572">
            <w:pPr>
              <w:tabs>
                <w:tab w:val="left" w:pos="714"/>
              </w:tabs>
              <w:spacing w:after="120"/>
              <w:rPr>
                <w:rFonts w:ascii="Sylfaen" w:hAnsi="Sylfaen"/>
                <w:sz w:val="20"/>
                <w:szCs w:val="20"/>
              </w:rPr>
            </w:pPr>
            <w:r w:rsidRPr="00933C49">
              <w:rPr>
                <w:rStyle w:val="Bodytext9CourierNew"/>
                <w:rFonts w:ascii="Sylfaen" w:hAnsi="Sylfaen"/>
                <w:sz w:val="20"/>
                <w:szCs w:val="20"/>
              </w:rPr>
              <w:t>2.6.3.</w:t>
            </w:r>
            <w:r w:rsidR="000A6572" w:rsidRPr="00344206">
              <w:rPr>
                <w:rStyle w:val="Bodytext9CourierNew"/>
                <w:rFonts w:ascii="Sylfaen" w:hAnsi="Sylfaen"/>
                <w:sz w:val="20"/>
                <w:szCs w:val="20"/>
              </w:rPr>
              <w:tab/>
            </w:r>
            <w:r w:rsidRPr="00933C49">
              <w:rPr>
                <w:rStyle w:val="Bodytext9CourierNew"/>
                <w:rFonts w:ascii="Sylfaen" w:hAnsi="Sylfaen"/>
                <w:sz w:val="20"/>
                <w:szCs w:val="20"/>
              </w:rPr>
              <w:t>Լիազորված մարմնի անվանումը (csdo:AuthorityName)</w:t>
            </w:r>
          </w:p>
        </w:tc>
        <w:tc>
          <w:tcPr>
            <w:tcW w:w="3555" w:type="dxa"/>
            <w:tcBorders>
              <w:top w:val="single" w:sz="4" w:space="0" w:color="auto"/>
              <w:left w:val="single" w:sz="4" w:space="0" w:color="auto"/>
            </w:tcBorders>
            <w:shd w:val="clear" w:color="auto" w:fill="FFFFFF"/>
          </w:tcPr>
          <w:p w14:paraId="3314DDE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74" w:type="dxa"/>
            <w:tcBorders>
              <w:top w:val="single" w:sz="4" w:space="0" w:color="auto"/>
              <w:left w:val="single" w:sz="4" w:space="0" w:color="auto"/>
            </w:tcBorders>
            <w:shd w:val="clear" w:color="auto" w:fill="FFFFFF"/>
          </w:tcPr>
          <w:p w14:paraId="42921CE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M.SDE.00066</w:t>
            </w:r>
          </w:p>
        </w:tc>
        <w:tc>
          <w:tcPr>
            <w:tcW w:w="4214" w:type="dxa"/>
            <w:tcBorders>
              <w:top w:val="single" w:sz="4" w:space="0" w:color="auto"/>
              <w:left w:val="single" w:sz="4" w:space="0" w:color="auto"/>
            </w:tcBorders>
            <w:shd w:val="clear" w:color="auto" w:fill="FFFFFF"/>
          </w:tcPr>
          <w:p w14:paraId="7A6C4513"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csdo:Nаmе300Type (M.SDT.00056) Պայմանանշանների նորմալացված տողը։ </w:t>
            </w:r>
          </w:p>
          <w:p w14:paraId="26A2E4B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22CE8D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300</w:t>
            </w:r>
          </w:p>
        </w:tc>
        <w:tc>
          <w:tcPr>
            <w:tcW w:w="781" w:type="dxa"/>
            <w:tcBorders>
              <w:top w:val="single" w:sz="4" w:space="0" w:color="auto"/>
              <w:left w:val="single" w:sz="4" w:space="0" w:color="auto"/>
              <w:right w:val="single" w:sz="4" w:space="0" w:color="auto"/>
            </w:tcBorders>
            <w:shd w:val="clear" w:color="auto" w:fill="FFFFFF"/>
          </w:tcPr>
          <w:p w14:paraId="1FEE62D1" w14:textId="77777777" w:rsidR="00B73B04" w:rsidRPr="00933C49" w:rsidRDefault="00B73B04" w:rsidP="000A6572">
            <w:pPr>
              <w:spacing w:after="120"/>
              <w:ind w:left="14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0F311DA8" w14:textId="77777777" w:rsidTr="000A6572">
        <w:trPr>
          <w:jc w:val="center"/>
        </w:trPr>
        <w:tc>
          <w:tcPr>
            <w:tcW w:w="253" w:type="dxa"/>
            <w:gridSpan w:val="2"/>
            <w:vMerge/>
            <w:shd w:val="clear" w:color="auto" w:fill="FFFFFF"/>
          </w:tcPr>
          <w:p w14:paraId="36760960" w14:textId="77777777" w:rsidR="00B73B04" w:rsidRPr="00933C49" w:rsidRDefault="00B73B04" w:rsidP="00933C49">
            <w:pPr>
              <w:spacing w:after="120"/>
              <w:rPr>
                <w:rFonts w:ascii="Sylfaen" w:hAnsi="Sylfaen"/>
                <w:sz w:val="20"/>
                <w:szCs w:val="20"/>
              </w:rPr>
            </w:pPr>
          </w:p>
        </w:tc>
        <w:tc>
          <w:tcPr>
            <w:tcW w:w="115" w:type="dxa"/>
            <w:vMerge/>
            <w:shd w:val="clear" w:color="auto" w:fill="FFFFFF"/>
          </w:tcPr>
          <w:p w14:paraId="69528A1B"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1E890CAC" w14:textId="77777777" w:rsidR="00B73B04" w:rsidRPr="00933C49" w:rsidRDefault="00B73B04" w:rsidP="000A6572">
            <w:pPr>
              <w:tabs>
                <w:tab w:val="left" w:pos="714"/>
              </w:tabs>
              <w:spacing w:after="120"/>
              <w:rPr>
                <w:rFonts w:ascii="Sylfaen" w:hAnsi="Sylfaen"/>
                <w:sz w:val="20"/>
                <w:szCs w:val="20"/>
              </w:rPr>
            </w:pPr>
            <w:r w:rsidRPr="00933C49">
              <w:rPr>
                <w:rStyle w:val="Bodytext9CourierNew"/>
                <w:rFonts w:ascii="Sylfaen" w:hAnsi="Sylfaen"/>
                <w:sz w:val="20"/>
                <w:szCs w:val="20"/>
              </w:rPr>
              <w:t>2.6.4.</w:t>
            </w:r>
            <w:r w:rsidR="000A6572" w:rsidRPr="00344206">
              <w:rPr>
                <w:rStyle w:val="Bodytext9CourierNew"/>
                <w:rFonts w:ascii="Sylfaen" w:hAnsi="Sylfaen"/>
                <w:sz w:val="20"/>
                <w:szCs w:val="20"/>
              </w:rPr>
              <w:tab/>
            </w:r>
            <w:r w:rsidRPr="00933C49">
              <w:rPr>
                <w:rStyle w:val="Bodytext9CourierNew"/>
                <w:rFonts w:ascii="Sylfaen" w:hAnsi="Sylfaen"/>
                <w:sz w:val="20"/>
                <w:szCs w:val="20"/>
              </w:rPr>
              <w:t>Լիազորված մարմնի կրճատ անվանումը (csdo:AuthorityBriefName)</w:t>
            </w:r>
          </w:p>
        </w:tc>
        <w:tc>
          <w:tcPr>
            <w:tcW w:w="3555" w:type="dxa"/>
            <w:tcBorders>
              <w:top w:val="single" w:sz="4" w:space="0" w:color="auto"/>
              <w:left w:val="single" w:sz="4" w:space="0" w:color="auto"/>
            </w:tcBorders>
            <w:shd w:val="clear" w:color="auto" w:fill="FFFFFF"/>
          </w:tcPr>
          <w:p w14:paraId="0AB7D45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լիազորված մարմնի կրճատված անվանումը</w:t>
            </w:r>
          </w:p>
        </w:tc>
        <w:tc>
          <w:tcPr>
            <w:tcW w:w="2074" w:type="dxa"/>
            <w:tcBorders>
              <w:top w:val="single" w:sz="4" w:space="0" w:color="auto"/>
              <w:left w:val="single" w:sz="4" w:space="0" w:color="auto"/>
            </w:tcBorders>
            <w:shd w:val="clear" w:color="auto" w:fill="FFFFFF"/>
          </w:tcPr>
          <w:p w14:paraId="4958D2E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M.SDE.00126</w:t>
            </w:r>
          </w:p>
        </w:tc>
        <w:tc>
          <w:tcPr>
            <w:tcW w:w="4214" w:type="dxa"/>
            <w:tcBorders>
              <w:top w:val="single" w:sz="4" w:space="0" w:color="auto"/>
              <w:left w:val="single" w:sz="4" w:space="0" w:color="auto"/>
            </w:tcBorders>
            <w:shd w:val="clear" w:color="auto" w:fill="FFFFFF"/>
          </w:tcPr>
          <w:p w14:paraId="6F9F0F6D"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441FB4F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F6D749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tcPr>
          <w:p w14:paraId="751DB18B" w14:textId="77777777" w:rsidR="00B73B04" w:rsidRPr="00933C49" w:rsidRDefault="00B73B04" w:rsidP="000A6572">
            <w:pPr>
              <w:spacing w:after="120"/>
              <w:ind w:left="14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6E5083F0" w14:textId="77777777" w:rsidTr="000A6572">
        <w:trPr>
          <w:jc w:val="center"/>
        </w:trPr>
        <w:tc>
          <w:tcPr>
            <w:tcW w:w="253" w:type="dxa"/>
            <w:gridSpan w:val="2"/>
            <w:shd w:val="clear" w:color="auto" w:fill="FFFFFF"/>
          </w:tcPr>
          <w:p w14:paraId="6A4B68C1"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69FEB330" w14:textId="77777777" w:rsidR="00B73B04" w:rsidRPr="00933C49" w:rsidRDefault="00B73B04" w:rsidP="000A6572">
            <w:pPr>
              <w:tabs>
                <w:tab w:val="left" w:pos="612"/>
              </w:tabs>
              <w:spacing w:after="120"/>
              <w:rPr>
                <w:rFonts w:ascii="Sylfaen" w:hAnsi="Sylfaen"/>
                <w:sz w:val="20"/>
                <w:szCs w:val="20"/>
              </w:rPr>
            </w:pPr>
            <w:r w:rsidRPr="00933C49">
              <w:rPr>
                <w:rStyle w:val="Bodytext9CourierNew"/>
                <w:rFonts w:ascii="Sylfaen" w:hAnsi="Sylfaen"/>
                <w:sz w:val="20"/>
                <w:szCs w:val="20"/>
              </w:rPr>
              <w:t>2.7.</w:t>
            </w:r>
            <w:r w:rsidR="000A6572" w:rsidRPr="000A6572">
              <w:rPr>
                <w:rStyle w:val="Bodytext9CourierNew"/>
                <w:rFonts w:ascii="Sylfaen" w:hAnsi="Sylfaen"/>
                <w:sz w:val="20"/>
                <w:szCs w:val="20"/>
              </w:rPr>
              <w:tab/>
            </w:r>
            <w:r w:rsidRPr="00933C49">
              <w:rPr>
                <w:rStyle w:val="Bodytext9CourierNew"/>
                <w:rFonts w:ascii="Sylfaen" w:hAnsi="Sylfaen"/>
                <w:sz w:val="20"/>
                <w:szCs w:val="20"/>
              </w:rPr>
              <w:t>Հիվանդության հայտնաբերման մասին տեղեկությունները</w:t>
            </w:r>
          </w:p>
          <w:p w14:paraId="6B2D3B0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(smcdo:PublicHealthIncidentDetails)</w:t>
            </w:r>
          </w:p>
        </w:tc>
        <w:tc>
          <w:tcPr>
            <w:tcW w:w="3555" w:type="dxa"/>
            <w:tcBorders>
              <w:top w:val="single" w:sz="4" w:space="0" w:color="auto"/>
              <w:left w:val="single" w:sz="4" w:space="0" w:color="auto"/>
            </w:tcBorders>
            <w:shd w:val="clear" w:color="auto" w:fill="FFFFFF"/>
          </w:tcPr>
          <w:p w14:paraId="413EB91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վարակիչ կամ զանգվածային ոչ վարակիչ հիվանդության (թունավորման) դեպքի մասին տեղեկություններ</w:t>
            </w:r>
          </w:p>
        </w:tc>
        <w:tc>
          <w:tcPr>
            <w:tcW w:w="2074" w:type="dxa"/>
            <w:tcBorders>
              <w:top w:val="single" w:sz="4" w:space="0" w:color="auto"/>
              <w:left w:val="single" w:sz="4" w:space="0" w:color="auto"/>
            </w:tcBorders>
            <w:shd w:val="clear" w:color="auto" w:fill="FFFFFF"/>
          </w:tcPr>
          <w:p w14:paraId="1E50564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M.SM.CDE.00135</w:t>
            </w:r>
          </w:p>
        </w:tc>
        <w:tc>
          <w:tcPr>
            <w:tcW w:w="4214" w:type="dxa"/>
            <w:tcBorders>
              <w:top w:val="single" w:sz="4" w:space="0" w:color="auto"/>
              <w:left w:val="single" w:sz="4" w:space="0" w:color="auto"/>
            </w:tcBorders>
            <w:shd w:val="clear" w:color="auto" w:fill="FFFFFF"/>
          </w:tcPr>
          <w:p w14:paraId="0B0B3D0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smcdo:PublicHealthIncidentDetailsType (M.SM.CDT.00114)</w:t>
            </w:r>
          </w:p>
          <w:p w14:paraId="4931482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tcPr>
          <w:p w14:paraId="02AAD240" w14:textId="77777777" w:rsidR="00B73B04" w:rsidRPr="00933C49" w:rsidRDefault="00B73B04" w:rsidP="000A6572">
            <w:pPr>
              <w:spacing w:after="120"/>
              <w:ind w:left="14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4A8D5A42" w14:textId="77777777" w:rsidTr="000A6572">
        <w:trPr>
          <w:jc w:val="center"/>
        </w:trPr>
        <w:tc>
          <w:tcPr>
            <w:tcW w:w="253" w:type="dxa"/>
            <w:gridSpan w:val="2"/>
            <w:vMerge w:val="restart"/>
            <w:shd w:val="clear" w:color="auto" w:fill="FFFFFF"/>
          </w:tcPr>
          <w:p w14:paraId="21E29237" w14:textId="77777777" w:rsidR="00B73B04" w:rsidRPr="00933C49" w:rsidRDefault="00B73B04" w:rsidP="00933C49">
            <w:pPr>
              <w:spacing w:after="120"/>
              <w:rPr>
                <w:rFonts w:ascii="Sylfaen" w:hAnsi="Sylfaen"/>
                <w:sz w:val="20"/>
                <w:szCs w:val="20"/>
              </w:rPr>
            </w:pPr>
          </w:p>
        </w:tc>
        <w:tc>
          <w:tcPr>
            <w:tcW w:w="115" w:type="dxa"/>
            <w:vMerge w:val="restart"/>
            <w:tcBorders>
              <w:top w:val="single" w:sz="4" w:space="0" w:color="auto"/>
            </w:tcBorders>
            <w:shd w:val="clear" w:color="auto" w:fill="FFFFFF"/>
          </w:tcPr>
          <w:p w14:paraId="0C10147C"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5FEE9DFB" w14:textId="77777777" w:rsidR="00B73B04" w:rsidRPr="00933C49" w:rsidRDefault="00B73B04" w:rsidP="000A6572">
            <w:pPr>
              <w:tabs>
                <w:tab w:val="left" w:pos="717"/>
              </w:tabs>
              <w:spacing w:after="120"/>
              <w:rPr>
                <w:rFonts w:ascii="Sylfaen" w:hAnsi="Sylfaen"/>
                <w:sz w:val="20"/>
                <w:szCs w:val="20"/>
              </w:rPr>
            </w:pPr>
            <w:r w:rsidRPr="00933C49">
              <w:rPr>
                <w:rStyle w:val="Bodytext9CourierNew"/>
                <w:rFonts w:ascii="Sylfaen" w:hAnsi="Sylfaen"/>
                <w:sz w:val="20"/>
                <w:szCs w:val="20"/>
              </w:rPr>
              <w:t>2.7.1.</w:t>
            </w:r>
            <w:r w:rsidR="000A6572" w:rsidRPr="00344206">
              <w:rPr>
                <w:rStyle w:val="Bodytext9CourierNew"/>
                <w:rFonts w:ascii="Sylfaen" w:hAnsi="Sylfaen"/>
                <w:sz w:val="20"/>
                <w:szCs w:val="20"/>
              </w:rPr>
              <w:tab/>
            </w:r>
            <w:r w:rsidRPr="00933C49">
              <w:rPr>
                <w:rStyle w:val="Bodytext9CourierNew"/>
                <w:rFonts w:ascii="Sylfaen" w:hAnsi="Sylfaen"/>
                <w:sz w:val="20"/>
                <w:szCs w:val="20"/>
              </w:rPr>
              <w:t xml:space="preserve">Մարդու առողջության հետ </w:t>
            </w:r>
            <w:r w:rsidRPr="00933C49">
              <w:rPr>
                <w:rStyle w:val="Bodytext9CourierNew"/>
                <w:rFonts w:ascii="Sylfaen" w:hAnsi="Sylfaen"/>
                <w:sz w:val="20"/>
                <w:szCs w:val="20"/>
              </w:rPr>
              <w:lastRenderedPageBreak/>
              <w:t>կապված հիվանդությունը կամ այլ խնդիր (smcdo:DiseaseHealthProblemDetails)</w:t>
            </w:r>
          </w:p>
        </w:tc>
        <w:tc>
          <w:tcPr>
            <w:tcW w:w="3555" w:type="dxa"/>
            <w:tcBorders>
              <w:top w:val="single" w:sz="4" w:space="0" w:color="auto"/>
              <w:left w:val="single" w:sz="4" w:space="0" w:color="auto"/>
            </w:tcBorders>
            <w:shd w:val="clear" w:color="auto" w:fill="FFFFFF"/>
          </w:tcPr>
          <w:p w14:paraId="602F843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lastRenderedPageBreak/>
              <w:t xml:space="preserve">մարդու առողջության հետ կապված </w:t>
            </w:r>
            <w:r w:rsidRPr="00933C49">
              <w:rPr>
                <w:rStyle w:val="Bodytext9CourierNew"/>
                <w:rFonts w:ascii="Sylfaen" w:hAnsi="Sylfaen"/>
                <w:sz w:val="20"/>
                <w:szCs w:val="20"/>
              </w:rPr>
              <w:lastRenderedPageBreak/>
              <w:t>հիվանդության կամ այլ խնդրի մասին տեղեկություններ</w:t>
            </w:r>
          </w:p>
        </w:tc>
        <w:tc>
          <w:tcPr>
            <w:tcW w:w="2074" w:type="dxa"/>
            <w:tcBorders>
              <w:top w:val="single" w:sz="4" w:space="0" w:color="auto"/>
              <w:left w:val="single" w:sz="4" w:space="0" w:color="auto"/>
            </w:tcBorders>
            <w:shd w:val="clear" w:color="auto" w:fill="FFFFFF"/>
          </w:tcPr>
          <w:p w14:paraId="19F0309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lastRenderedPageBreak/>
              <w:t>M.SM.CDE.01677</w:t>
            </w:r>
          </w:p>
        </w:tc>
        <w:tc>
          <w:tcPr>
            <w:tcW w:w="4214" w:type="dxa"/>
            <w:tcBorders>
              <w:top w:val="single" w:sz="4" w:space="0" w:color="auto"/>
              <w:left w:val="single" w:sz="4" w:space="0" w:color="auto"/>
            </w:tcBorders>
            <w:shd w:val="clear" w:color="auto" w:fill="FFFFFF"/>
          </w:tcPr>
          <w:p w14:paraId="2E85A97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 xml:space="preserve">smcdo:DiseaseHealthProblemDetailsТуре </w:t>
            </w:r>
            <w:r w:rsidRPr="00933C49">
              <w:rPr>
                <w:rStyle w:val="Bodytext9CourierNew"/>
                <w:rFonts w:ascii="Sylfaen" w:hAnsi="Sylfaen"/>
                <w:sz w:val="20"/>
                <w:szCs w:val="20"/>
              </w:rPr>
              <w:lastRenderedPageBreak/>
              <w:t>(M.SM.CDT.00668) 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tcPr>
          <w:p w14:paraId="58C2F712" w14:textId="77777777" w:rsidR="00B73B04" w:rsidRPr="00933C49" w:rsidRDefault="00B73B04" w:rsidP="000A6572">
            <w:pPr>
              <w:spacing w:after="120"/>
              <w:ind w:left="280"/>
              <w:jc w:val="center"/>
              <w:rPr>
                <w:rFonts w:ascii="Sylfaen" w:hAnsi="Sylfaen"/>
                <w:sz w:val="20"/>
                <w:szCs w:val="20"/>
              </w:rPr>
            </w:pPr>
            <w:r w:rsidRPr="00933C49">
              <w:rPr>
                <w:rStyle w:val="Bodytext9CourierNew"/>
                <w:rFonts w:ascii="Sylfaen" w:hAnsi="Sylfaen"/>
                <w:sz w:val="20"/>
                <w:szCs w:val="20"/>
              </w:rPr>
              <w:lastRenderedPageBreak/>
              <w:t>1</w:t>
            </w:r>
          </w:p>
        </w:tc>
      </w:tr>
      <w:tr w:rsidR="00B73B04" w:rsidRPr="00933C49" w14:paraId="1F495366" w14:textId="77777777" w:rsidTr="00F34EC6">
        <w:trPr>
          <w:jc w:val="center"/>
        </w:trPr>
        <w:tc>
          <w:tcPr>
            <w:tcW w:w="253" w:type="dxa"/>
            <w:gridSpan w:val="2"/>
            <w:vMerge/>
            <w:shd w:val="clear" w:color="auto" w:fill="FFFFFF"/>
          </w:tcPr>
          <w:p w14:paraId="2BCC8552" w14:textId="77777777" w:rsidR="00B73B04" w:rsidRPr="00933C49" w:rsidRDefault="00B73B04" w:rsidP="00933C49">
            <w:pPr>
              <w:spacing w:after="120"/>
              <w:rPr>
                <w:rFonts w:ascii="Sylfaen" w:hAnsi="Sylfaen"/>
                <w:sz w:val="20"/>
                <w:szCs w:val="20"/>
              </w:rPr>
            </w:pPr>
          </w:p>
        </w:tc>
        <w:tc>
          <w:tcPr>
            <w:tcW w:w="115" w:type="dxa"/>
            <w:vMerge/>
            <w:shd w:val="clear" w:color="auto" w:fill="FFFFFF"/>
          </w:tcPr>
          <w:p w14:paraId="6023717B" w14:textId="77777777" w:rsidR="00B73B04" w:rsidRPr="00933C49" w:rsidRDefault="00B73B04" w:rsidP="00933C49">
            <w:pPr>
              <w:spacing w:after="120"/>
              <w:rPr>
                <w:rFonts w:ascii="Sylfaen" w:hAnsi="Sylfaen"/>
                <w:sz w:val="20"/>
                <w:szCs w:val="20"/>
              </w:rPr>
            </w:pPr>
          </w:p>
        </w:tc>
        <w:tc>
          <w:tcPr>
            <w:tcW w:w="164" w:type="dxa"/>
            <w:tcBorders>
              <w:top w:val="single" w:sz="4" w:space="0" w:color="auto"/>
            </w:tcBorders>
            <w:shd w:val="clear" w:color="auto" w:fill="FFFFFF"/>
          </w:tcPr>
          <w:p w14:paraId="4AC55B97"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bottom w:val="single" w:sz="4" w:space="0" w:color="auto"/>
            </w:tcBorders>
            <w:shd w:val="clear" w:color="auto" w:fill="FFFFFF"/>
          </w:tcPr>
          <w:p w14:paraId="10579CE1" w14:textId="77777777" w:rsidR="00B73B04" w:rsidRPr="00933C49" w:rsidRDefault="00B73B04" w:rsidP="00F34EC6">
            <w:pPr>
              <w:tabs>
                <w:tab w:val="left" w:pos="509"/>
              </w:tabs>
              <w:spacing w:after="120"/>
              <w:rPr>
                <w:rFonts w:ascii="Sylfaen" w:hAnsi="Sylfaen"/>
                <w:sz w:val="20"/>
                <w:szCs w:val="20"/>
              </w:rPr>
            </w:pPr>
            <w:r w:rsidRPr="00933C49">
              <w:rPr>
                <w:rStyle w:val="Bodytext9CourierNew"/>
                <w:rFonts w:ascii="Sylfaen" w:hAnsi="Sylfaen"/>
                <w:sz w:val="20"/>
                <w:szCs w:val="20"/>
              </w:rPr>
              <w:t>*.1.</w:t>
            </w:r>
            <w:r w:rsidR="000A6572" w:rsidRPr="00344206">
              <w:rPr>
                <w:rStyle w:val="Bodytext9CourierNew"/>
                <w:rFonts w:ascii="Sylfaen" w:hAnsi="Sylfaen"/>
                <w:sz w:val="20"/>
                <w:szCs w:val="20"/>
              </w:rPr>
              <w:tab/>
            </w:r>
            <w:r w:rsidRPr="00933C49">
              <w:rPr>
                <w:rStyle w:val="Bodytext9CourierNew"/>
                <w:rFonts w:ascii="Sylfaen" w:hAnsi="Sylfaen"/>
                <w:sz w:val="20"/>
                <w:szCs w:val="20"/>
              </w:rPr>
              <w:t>Մարդու առողջության հետ կապված հիվանդության կամ խնդրի ծածկագիրը</w:t>
            </w:r>
          </w:p>
          <w:p w14:paraId="0C2A223B" w14:textId="77777777" w:rsidR="00B73B04" w:rsidRPr="00933C49" w:rsidRDefault="00B73B04" w:rsidP="00F34EC6">
            <w:pPr>
              <w:spacing w:after="120"/>
              <w:rPr>
                <w:rFonts w:ascii="Sylfaen" w:hAnsi="Sylfaen"/>
                <w:sz w:val="20"/>
                <w:szCs w:val="20"/>
              </w:rPr>
            </w:pPr>
            <w:r w:rsidRPr="00933C49">
              <w:rPr>
                <w:rStyle w:val="Bodytext9CourierNew"/>
                <w:rFonts w:ascii="Sylfaen" w:hAnsi="Sylfaen"/>
                <w:sz w:val="20"/>
                <w:szCs w:val="20"/>
              </w:rPr>
              <w:t>(smsdo:DiseaseHealthProblemCode)</w:t>
            </w:r>
          </w:p>
        </w:tc>
        <w:tc>
          <w:tcPr>
            <w:tcW w:w="3555" w:type="dxa"/>
            <w:tcBorders>
              <w:top w:val="single" w:sz="4" w:space="0" w:color="auto"/>
              <w:left w:val="single" w:sz="4" w:space="0" w:color="auto"/>
              <w:bottom w:val="single" w:sz="4" w:space="0" w:color="auto"/>
            </w:tcBorders>
            <w:shd w:val="clear" w:color="auto" w:fill="FFFFFF"/>
          </w:tcPr>
          <w:p w14:paraId="476FF7A4" w14:textId="77777777" w:rsidR="00B73B04" w:rsidRPr="00933C49" w:rsidRDefault="00B73B04" w:rsidP="00F34EC6">
            <w:pPr>
              <w:spacing w:after="120"/>
              <w:rPr>
                <w:rFonts w:ascii="Sylfaen" w:hAnsi="Sylfaen"/>
                <w:sz w:val="20"/>
                <w:szCs w:val="20"/>
              </w:rPr>
            </w:pPr>
            <w:r w:rsidRPr="00933C49">
              <w:rPr>
                <w:rStyle w:val="Bodytext9CourierNew"/>
                <w:rFonts w:ascii="Sylfaen" w:hAnsi="Sylfaen"/>
                <w:sz w:val="20"/>
                <w:szCs w:val="20"/>
              </w:rPr>
              <w:t>մարդու առողջության հետ կապված հիվանդության կամ այլ խնդրի ծածկագրային նշագիրը</w:t>
            </w:r>
          </w:p>
        </w:tc>
        <w:tc>
          <w:tcPr>
            <w:tcW w:w="2074" w:type="dxa"/>
            <w:tcBorders>
              <w:top w:val="single" w:sz="4" w:space="0" w:color="auto"/>
              <w:left w:val="single" w:sz="4" w:space="0" w:color="auto"/>
              <w:bottom w:val="single" w:sz="4" w:space="0" w:color="auto"/>
            </w:tcBorders>
            <w:shd w:val="clear" w:color="auto" w:fill="FFFFFF"/>
            <w:vAlign w:val="center"/>
          </w:tcPr>
          <w:p w14:paraId="2D7C2FF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M.SM.SDE.00177</w:t>
            </w:r>
          </w:p>
        </w:tc>
        <w:tc>
          <w:tcPr>
            <w:tcW w:w="4214" w:type="dxa"/>
            <w:tcBorders>
              <w:top w:val="single" w:sz="4" w:space="0" w:color="auto"/>
              <w:left w:val="single" w:sz="4" w:space="0" w:color="auto"/>
              <w:bottom w:val="single" w:sz="4" w:space="0" w:color="auto"/>
            </w:tcBorders>
            <w:shd w:val="clear" w:color="auto" w:fill="FFFFFF"/>
            <w:vAlign w:val="center"/>
          </w:tcPr>
          <w:p w14:paraId="1049B57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smsdo:DiseaseHealthProblemCodeType (M.SM.SDT.00064)</w:t>
            </w:r>
          </w:p>
          <w:p w14:paraId="76C40ED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5A7A422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9E9D46B" w14:textId="77777777" w:rsidTr="00F34EC6">
        <w:trPr>
          <w:jc w:val="center"/>
        </w:trPr>
        <w:tc>
          <w:tcPr>
            <w:tcW w:w="532" w:type="dxa"/>
            <w:gridSpan w:val="4"/>
            <w:shd w:val="clear" w:color="auto" w:fill="FFFFFF"/>
          </w:tcPr>
          <w:p w14:paraId="5B11397C" w14:textId="77777777" w:rsidR="00B73B04" w:rsidRPr="00933C49" w:rsidRDefault="00B73B04" w:rsidP="00933C49">
            <w:pPr>
              <w:spacing w:after="120"/>
              <w:rPr>
                <w:rFonts w:ascii="Sylfaen" w:hAnsi="Sylfaen"/>
                <w:sz w:val="20"/>
                <w:szCs w:val="20"/>
              </w:rPr>
            </w:pPr>
          </w:p>
        </w:tc>
        <w:tc>
          <w:tcPr>
            <w:tcW w:w="175" w:type="dxa"/>
            <w:gridSpan w:val="2"/>
            <w:tcBorders>
              <w:top w:val="single" w:sz="4" w:space="0" w:color="auto"/>
            </w:tcBorders>
            <w:shd w:val="clear" w:color="auto" w:fill="FFFFFF"/>
          </w:tcPr>
          <w:p w14:paraId="3ED72430"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5E940C9E" w14:textId="77777777" w:rsidR="00B73B04" w:rsidRPr="00933C49" w:rsidRDefault="00B73B04" w:rsidP="00F34EC6">
            <w:pPr>
              <w:tabs>
                <w:tab w:val="left" w:pos="520"/>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tcPr>
          <w:p w14:paraId="70B4F8AA" w14:textId="77777777" w:rsidR="00B73B04" w:rsidRPr="00933C49" w:rsidRDefault="00B73B04" w:rsidP="00F34EC6">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vAlign w:val="center"/>
          </w:tcPr>
          <w:p w14:paraId="69B487D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vAlign w:val="center"/>
          </w:tcPr>
          <w:p w14:paraId="4DCC4D7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 (M.SDT.00091)</w:t>
            </w:r>
          </w:p>
          <w:p w14:paraId="31C5EDC9"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113FFA09"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5E67DFB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51FE7560" w14:textId="77777777" w:rsidR="00B73B04" w:rsidRPr="00933C49" w:rsidRDefault="00B73B04" w:rsidP="00933C49">
            <w:pPr>
              <w:spacing w:after="120"/>
              <w:ind w:left="300"/>
              <w:rPr>
                <w:rFonts w:ascii="Sylfaen" w:hAnsi="Sylfaen"/>
                <w:sz w:val="20"/>
                <w:szCs w:val="20"/>
              </w:rPr>
            </w:pPr>
            <w:r w:rsidRPr="00933C49">
              <w:rPr>
                <w:rStyle w:val="Bodytext9CourierNew"/>
                <w:rFonts w:ascii="Sylfaen" w:hAnsi="Sylfaen"/>
                <w:sz w:val="20"/>
                <w:szCs w:val="20"/>
              </w:rPr>
              <w:t>1</w:t>
            </w:r>
          </w:p>
        </w:tc>
      </w:tr>
      <w:tr w:rsidR="00B73B04" w:rsidRPr="00933C49" w14:paraId="4B6DF06F" w14:textId="77777777" w:rsidTr="00F34EC6">
        <w:trPr>
          <w:jc w:val="center"/>
        </w:trPr>
        <w:tc>
          <w:tcPr>
            <w:tcW w:w="532" w:type="dxa"/>
            <w:gridSpan w:val="4"/>
            <w:shd w:val="clear" w:color="auto" w:fill="FFFFFF"/>
          </w:tcPr>
          <w:p w14:paraId="0A86DFF8"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734AF16D" w14:textId="77777777" w:rsidR="00B73B04" w:rsidRPr="00933C49" w:rsidRDefault="00B73B04" w:rsidP="00F34EC6">
            <w:pPr>
              <w:tabs>
                <w:tab w:val="left" w:pos="577"/>
              </w:tabs>
              <w:spacing w:after="120"/>
              <w:rPr>
                <w:rFonts w:ascii="Sylfaen" w:hAnsi="Sylfaen"/>
                <w:sz w:val="20"/>
                <w:szCs w:val="20"/>
              </w:rPr>
            </w:pPr>
            <w:r w:rsidRPr="00933C49">
              <w:rPr>
                <w:rStyle w:val="Bodytext9CourierNew"/>
                <w:rFonts w:ascii="Sylfaen" w:hAnsi="Sylfaen"/>
                <w:sz w:val="20"/>
                <w:szCs w:val="20"/>
              </w:rPr>
              <w:t>*.2.</w:t>
            </w:r>
            <w:r w:rsidR="000A6572" w:rsidRPr="00344206">
              <w:rPr>
                <w:rStyle w:val="Bodytext9CourierNew"/>
                <w:rFonts w:ascii="Sylfaen" w:hAnsi="Sylfaen"/>
                <w:sz w:val="20"/>
                <w:szCs w:val="20"/>
              </w:rPr>
              <w:tab/>
            </w:r>
            <w:r w:rsidRPr="00933C49">
              <w:rPr>
                <w:rStyle w:val="Bodytext9CourierNew"/>
                <w:rFonts w:ascii="Sylfaen" w:hAnsi="Sylfaen"/>
                <w:sz w:val="20"/>
                <w:szCs w:val="20"/>
              </w:rPr>
              <w:t>Մարդու առողջության հետ կապված հիվանդության կամ այլ խնդրի անվանումը (smsdo:DiseaseHealthProblemName)</w:t>
            </w:r>
          </w:p>
        </w:tc>
        <w:tc>
          <w:tcPr>
            <w:tcW w:w="3555" w:type="dxa"/>
            <w:tcBorders>
              <w:top w:val="single" w:sz="4" w:space="0" w:color="auto"/>
              <w:left w:val="single" w:sz="4" w:space="0" w:color="auto"/>
            </w:tcBorders>
            <w:shd w:val="clear" w:color="auto" w:fill="FFFFFF"/>
          </w:tcPr>
          <w:p w14:paraId="1D1CD59D" w14:textId="77777777" w:rsidR="00B73B04" w:rsidRPr="00933C49" w:rsidRDefault="00B73B04" w:rsidP="00F34EC6">
            <w:pPr>
              <w:spacing w:after="120"/>
              <w:rPr>
                <w:rFonts w:ascii="Sylfaen" w:hAnsi="Sylfaen"/>
                <w:sz w:val="20"/>
                <w:szCs w:val="20"/>
              </w:rPr>
            </w:pPr>
            <w:r w:rsidRPr="00933C49">
              <w:rPr>
                <w:rStyle w:val="Bodytext9CourierNew"/>
                <w:rFonts w:ascii="Sylfaen" w:hAnsi="Sylfaen"/>
                <w:sz w:val="20"/>
                <w:szCs w:val="20"/>
              </w:rPr>
              <w:t>մարդու առողջության հետ կապված հիվանդության կամ այլ խնդրի անվանումը</w:t>
            </w:r>
          </w:p>
        </w:tc>
        <w:tc>
          <w:tcPr>
            <w:tcW w:w="2074" w:type="dxa"/>
            <w:tcBorders>
              <w:top w:val="single" w:sz="4" w:space="0" w:color="auto"/>
              <w:left w:val="single" w:sz="4" w:space="0" w:color="auto"/>
            </w:tcBorders>
            <w:shd w:val="clear" w:color="auto" w:fill="FFFFFF"/>
            <w:vAlign w:val="center"/>
          </w:tcPr>
          <w:p w14:paraId="763BBAF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M.SM.SDE.00178</w:t>
            </w:r>
          </w:p>
        </w:tc>
        <w:tc>
          <w:tcPr>
            <w:tcW w:w="4214" w:type="dxa"/>
            <w:tcBorders>
              <w:top w:val="single" w:sz="4" w:space="0" w:color="auto"/>
              <w:left w:val="single" w:sz="4" w:space="0" w:color="auto"/>
            </w:tcBorders>
            <w:shd w:val="clear" w:color="auto" w:fill="FFFFFF"/>
            <w:vAlign w:val="center"/>
          </w:tcPr>
          <w:p w14:paraId="6C810BF1"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csdo:Name250Type (M.SDT.00068) Պայմանանշանների նորմալացված տողը։ </w:t>
            </w:r>
          </w:p>
          <w:p w14:paraId="2DB417F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107F22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250</w:t>
            </w:r>
          </w:p>
        </w:tc>
        <w:tc>
          <w:tcPr>
            <w:tcW w:w="781" w:type="dxa"/>
            <w:tcBorders>
              <w:top w:val="single" w:sz="4" w:space="0" w:color="auto"/>
              <w:left w:val="single" w:sz="4" w:space="0" w:color="auto"/>
              <w:right w:val="single" w:sz="4" w:space="0" w:color="auto"/>
            </w:tcBorders>
            <w:shd w:val="clear" w:color="auto" w:fill="FFFFFF"/>
            <w:vAlign w:val="center"/>
          </w:tcPr>
          <w:p w14:paraId="58E1044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9FEB92C" w14:textId="77777777" w:rsidTr="00F34EC6">
        <w:trPr>
          <w:jc w:val="center"/>
        </w:trPr>
        <w:tc>
          <w:tcPr>
            <w:tcW w:w="532" w:type="dxa"/>
            <w:gridSpan w:val="4"/>
            <w:shd w:val="clear" w:color="auto" w:fill="FFFFFF"/>
          </w:tcPr>
          <w:p w14:paraId="53ADA797"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480340D2" w14:textId="77777777" w:rsidR="00B73B04" w:rsidRPr="00933C49" w:rsidRDefault="00B73B04" w:rsidP="00F34EC6">
            <w:pPr>
              <w:tabs>
                <w:tab w:val="left" w:pos="577"/>
              </w:tabs>
              <w:spacing w:after="120"/>
              <w:rPr>
                <w:rFonts w:ascii="Sylfaen" w:hAnsi="Sylfaen"/>
                <w:sz w:val="20"/>
                <w:szCs w:val="20"/>
              </w:rPr>
            </w:pPr>
            <w:r w:rsidRPr="00933C49">
              <w:rPr>
                <w:rStyle w:val="Bodytext9CourierNew"/>
                <w:rFonts w:ascii="Sylfaen" w:hAnsi="Sylfaen"/>
                <w:sz w:val="20"/>
                <w:szCs w:val="20"/>
              </w:rPr>
              <w:t>*.3.</w:t>
            </w:r>
            <w:r w:rsidR="000A6572" w:rsidRPr="00344206">
              <w:rPr>
                <w:rStyle w:val="Bodytext9CourierNew"/>
                <w:rFonts w:ascii="Sylfaen" w:hAnsi="Sylfaen"/>
                <w:sz w:val="20"/>
                <w:szCs w:val="20"/>
              </w:rPr>
              <w:tab/>
            </w:r>
            <w:r w:rsidRPr="00933C49">
              <w:rPr>
                <w:rStyle w:val="Bodytext9CourierNew"/>
                <w:rFonts w:ascii="Sylfaen" w:hAnsi="Sylfaen"/>
                <w:sz w:val="20"/>
                <w:szCs w:val="20"/>
              </w:rPr>
              <w:t>Վարակիչ հիվանդության հարուցիչը</w:t>
            </w:r>
          </w:p>
          <w:p w14:paraId="3FDA8085" w14:textId="77777777" w:rsidR="00B73B04" w:rsidRPr="00933C49" w:rsidRDefault="00B73B04" w:rsidP="00F34EC6">
            <w:pPr>
              <w:tabs>
                <w:tab w:val="left" w:pos="577"/>
              </w:tabs>
              <w:spacing w:after="120"/>
              <w:rPr>
                <w:rFonts w:ascii="Sylfaen" w:hAnsi="Sylfaen"/>
                <w:sz w:val="20"/>
                <w:szCs w:val="20"/>
              </w:rPr>
            </w:pPr>
            <w:r w:rsidRPr="00933C49">
              <w:rPr>
                <w:rStyle w:val="Bodytext9CourierNew"/>
                <w:rFonts w:ascii="Sylfaen" w:hAnsi="Sylfaen"/>
                <w:sz w:val="20"/>
                <w:szCs w:val="20"/>
              </w:rPr>
              <w:t>(smcdo:PathogenDetails)</w:t>
            </w:r>
          </w:p>
        </w:tc>
        <w:tc>
          <w:tcPr>
            <w:tcW w:w="3555" w:type="dxa"/>
            <w:tcBorders>
              <w:top w:val="single" w:sz="4" w:space="0" w:color="auto"/>
              <w:left w:val="single" w:sz="4" w:space="0" w:color="auto"/>
            </w:tcBorders>
            <w:shd w:val="clear" w:color="auto" w:fill="FFFFFF"/>
          </w:tcPr>
          <w:p w14:paraId="3C814C0D" w14:textId="77777777" w:rsidR="00B73B04" w:rsidRPr="00933C49" w:rsidRDefault="00B73B04" w:rsidP="00F34EC6">
            <w:pPr>
              <w:spacing w:after="120"/>
              <w:rPr>
                <w:rFonts w:ascii="Sylfaen" w:hAnsi="Sylfaen"/>
                <w:sz w:val="20"/>
                <w:szCs w:val="20"/>
              </w:rPr>
            </w:pPr>
            <w:r w:rsidRPr="00933C49">
              <w:rPr>
                <w:rStyle w:val="Bodytext9CourierNew"/>
                <w:rFonts w:ascii="Sylfaen" w:hAnsi="Sylfaen"/>
                <w:sz w:val="20"/>
                <w:szCs w:val="20"/>
              </w:rPr>
              <w:t>վարակիչ հիվանդության հարուցչի մասին տեղեկատվությունը</w:t>
            </w:r>
          </w:p>
        </w:tc>
        <w:tc>
          <w:tcPr>
            <w:tcW w:w="2074" w:type="dxa"/>
            <w:tcBorders>
              <w:top w:val="single" w:sz="4" w:space="0" w:color="auto"/>
              <w:left w:val="single" w:sz="4" w:space="0" w:color="auto"/>
            </w:tcBorders>
            <w:shd w:val="clear" w:color="auto" w:fill="FFFFFF"/>
            <w:vAlign w:val="center"/>
          </w:tcPr>
          <w:p w14:paraId="474F717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M.SM.CDE.00084</w:t>
            </w:r>
          </w:p>
        </w:tc>
        <w:tc>
          <w:tcPr>
            <w:tcW w:w="4214" w:type="dxa"/>
            <w:tcBorders>
              <w:top w:val="single" w:sz="4" w:space="0" w:color="auto"/>
              <w:left w:val="single" w:sz="4" w:space="0" w:color="auto"/>
            </w:tcBorders>
            <w:shd w:val="clear" w:color="auto" w:fill="FFFFFF"/>
            <w:vAlign w:val="center"/>
          </w:tcPr>
          <w:p w14:paraId="4DC13E9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smcdo:PathogenDetailsType (M.SM.CDT.00070)</w:t>
            </w:r>
          </w:p>
          <w:p w14:paraId="098B2EE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3B940E8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7A27A941" w14:textId="77777777" w:rsidTr="00F34EC6">
        <w:trPr>
          <w:jc w:val="center"/>
        </w:trPr>
        <w:tc>
          <w:tcPr>
            <w:tcW w:w="532" w:type="dxa"/>
            <w:gridSpan w:val="4"/>
            <w:shd w:val="clear" w:color="auto" w:fill="FFFFFF"/>
          </w:tcPr>
          <w:p w14:paraId="7C129C2E" w14:textId="77777777" w:rsidR="00B73B04" w:rsidRPr="00933C49" w:rsidRDefault="00B73B04" w:rsidP="00933C49">
            <w:pPr>
              <w:spacing w:after="120"/>
              <w:rPr>
                <w:rFonts w:ascii="Sylfaen" w:hAnsi="Sylfaen"/>
                <w:sz w:val="20"/>
                <w:szCs w:val="20"/>
              </w:rPr>
            </w:pPr>
          </w:p>
        </w:tc>
        <w:tc>
          <w:tcPr>
            <w:tcW w:w="175" w:type="dxa"/>
            <w:gridSpan w:val="2"/>
            <w:tcBorders>
              <w:top w:val="single" w:sz="4" w:space="0" w:color="auto"/>
            </w:tcBorders>
            <w:shd w:val="clear" w:color="auto" w:fill="FFFFFF"/>
          </w:tcPr>
          <w:p w14:paraId="70FE90B0"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71019311" w14:textId="77777777" w:rsidR="00B73B04" w:rsidRPr="00933C49" w:rsidRDefault="00B73B04" w:rsidP="00F34EC6">
            <w:pPr>
              <w:tabs>
                <w:tab w:val="left" w:pos="520"/>
              </w:tabs>
              <w:spacing w:after="120"/>
              <w:rPr>
                <w:rFonts w:ascii="Sylfaen" w:hAnsi="Sylfaen"/>
                <w:sz w:val="20"/>
                <w:szCs w:val="20"/>
              </w:rPr>
            </w:pPr>
            <w:r w:rsidRPr="00933C49">
              <w:rPr>
                <w:rStyle w:val="Bodytext9CourierNew"/>
                <w:rFonts w:ascii="Sylfaen" w:hAnsi="Sylfaen"/>
                <w:sz w:val="20"/>
                <w:szCs w:val="20"/>
              </w:rPr>
              <w:t>*.3.1.</w:t>
            </w:r>
            <w:r w:rsidR="000A6572" w:rsidRPr="00344206">
              <w:rPr>
                <w:rStyle w:val="Bodytext9CourierNew"/>
                <w:rFonts w:ascii="Sylfaen" w:hAnsi="Sylfaen"/>
                <w:sz w:val="20"/>
                <w:szCs w:val="20"/>
              </w:rPr>
              <w:tab/>
            </w:r>
            <w:r w:rsidRPr="00933C49">
              <w:rPr>
                <w:rStyle w:val="Bodytext9CourierNew"/>
                <w:rFonts w:ascii="Sylfaen" w:hAnsi="Sylfaen"/>
                <w:sz w:val="20"/>
                <w:szCs w:val="20"/>
              </w:rPr>
              <w:t>Վարակիչ հիվանդության հարուցչի տիպի ծածկագիրը (smsdo:PathogenKindCode)</w:t>
            </w:r>
          </w:p>
        </w:tc>
        <w:tc>
          <w:tcPr>
            <w:tcW w:w="3555" w:type="dxa"/>
            <w:tcBorders>
              <w:top w:val="single" w:sz="4" w:space="0" w:color="auto"/>
              <w:left w:val="single" w:sz="4" w:space="0" w:color="auto"/>
              <w:bottom w:val="single" w:sz="4" w:space="0" w:color="auto"/>
            </w:tcBorders>
            <w:shd w:val="clear" w:color="auto" w:fill="FFFFFF"/>
          </w:tcPr>
          <w:p w14:paraId="6473D900" w14:textId="77777777" w:rsidR="00B73B04" w:rsidRPr="00933C49" w:rsidRDefault="00B73B04" w:rsidP="00F34EC6">
            <w:pPr>
              <w:spacing w:after="120"/>
              <w:rPr>
                <w:rFonts w:ascii="Sylfaen" w:hAnsi="Sylfaen"/>
                <w:sz w:val="20"/>
                <w:szCs w:val="20"/>
              </w:rPr>
            </w:pPr>
            <w:r w:rsidRPr="00933C49">
              <w:rPr>
                <w:rStyle w:val="Bodytext9CourierNew"/>
                <w:rFonts w:ascii="Sylfaen" w:hAnsi="Sylfaen"/>
                <w:sz w:val="20"/>
                <w:szCs w:val="20"/>
              </w:rPr>
              <w:t>վարակիչ հիվանդության հարուցչի տիպի ծածկագիրը</w:t>
            </w:r>
          </w:p>
        </w:tc>
        <w:tc>
          <w:tcPr>
            <w:tcW w:w="2074" w:type="dxa"/>
            <w:tcBorders>
              <w:top w:val="single" w:sz="4" w:space="0" w:color="auto"/>
              <w:left w:val="single" w:sz="4" w:space="0" w:color="auto"/>
              <w:bottom w:val="single" w:sz="4" w:space="0" w:color="auto"/>
            </w:tcBorders>
            <w:shd w:val="clear" w:color="auto" w:fill="FFFFFF"/>
            <w:vAlign w:val="center"/>
          </w:tcPr>
          <w:p w14:paraId="4B58CF8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M.SM.SDE.00989</w:t>
            </w:r>
          </w:p>
        </w:tc>
        <w:tc>
          <w:tcPr>
            <w:tcW w:w="4214" w:type="dxa"/>
            <w:tcBorders>
              <w:top w:val="single" w:sz="4" w:space="0" w:color="auto"/>
              <w:left w:val="single" w:sz="4" w:space="0" w:color="auto"/>
              <w:bottom w:val="single" w:sz="4" w:space="0" w:color="auto"/>
            </w:tcBorders>
            <w:shd w:val="clear" w:color="auto" w:fill="FFFFFF"/>
            <w:vAlign w:val="center"/>
          </w:tcPr>
          <w:p w14:paraId="291D876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smsdo:РathogenKindCоdeTypе (M.SM.SDT.00974)</w:t>
            </w:r>
          </w:p>
          <w:p w14:paraId="6CDFE702"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Վարակիչ հիվանդության հարուցչի տիպի ծածկագրի արժեքը՝ «Տեղեկագրքի (դասակարգչի) նույնականացուցիչը» ատրիբուտով սահմանված տեղեկագրքին (դասակարգչին) համապատասխան։ Նվազ. </w:t>
            </w:r>
            <w:r w:rsidRPr="00933C49">
              <w:rPr>
                <w:rStyle w:val="Bodytext9CourierNew"/>
                <w:rFonts w:ascii="Sylfaen" w:hAnsi="Sylfaen"/>
                <w:sz w:val="20"/>
                <w:szCs w:val="20"/>
              </w:rPr>
              <w:lastRenderedPageBreak/>
              <w:t xml:space="preserve">երկարությունը՝ 1. </w:t>
            </w:r>
          </w:p>
          <w:p w14:paraId="64AE363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0A625A1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665710D3" w14:textId="77777777" w:rsidTr="00CE090A">
        <w:trPr>
          <w:jc w:val="center"/>
        </w:trPr>
        <w:tc>
          <w:tcPr>
            <w:tcW w:w="368" w:type="dxa"/>
            <w:gridSpan w:val="3"/>
            <w:tcBorders>
              <w:top w:val="single" w:sz="4" w:space="0" w:color="auto"/>
            </w:tcBorders>
            <w:shd w:val="clear" w:color="auto" w:fill="FFFFFF"/>
          </w:tcPr>
          <w:p w14:paraId="5E950E95" w14:textId="77777777" w:rsidR="00B73B04" w:rsidRPr="00933C49" w:rsidRDefault="00B73B04" w:rsidP="00933C49">
            <w:pPr>
              <w:spacing w:after="120"/>
              <w:rPr>
                <w:rFonts w:ascii="Sylfaen" w:hAnsi="Sylfaen"/>
                <w:sz w:val="20"/>
                <w:szCs w:val="20"/>
              </w:rPr>
            </w:pPr>
          </w:p>
        </w:tc>
        <w:tc>
          <w:tcPr>
            <w:tcW w:w="339" w:type="dxa"/>
            <w:gridSpan w:val="3"/>
            <w:tcBorders>
              <w:top w:val="single" w:sz="4" w:space="0" w:color="auto"/>
            </w:tcBorders>
            <w:shd w:val="clear" w:color="auto" w:fill="FFFFFF"/>
          </w:tcPr>
          <w:p w14:paraId="175D6098" w14:textId="77777777" w:rsidR="00B73B04" w:rsidRPr="00933C49" w:rsidRDefault="00B73B04" w:rsidP="00933C49">
            <w:pPr>
              <w:spacing w:after="120"/>
              <w:rPr>
                <w:rFonts w:ascii="Sylfaen" w:hAnsi="Sylfaen"/>
                <w:sz w:val="20"/>
                <w:szCs w:val="20"/>
              </w:rPr>
            </w:pPr>
          </w:p>
        </w:tc>
        <w:tc>
          <w:tcPr>
            <w:tcW w:w="313" w:type="dxa"/>
            <w:tcBorders>
              <w:top w:val="single" w:sz="4" w:space="0" w:color="auto"/>
            </w:tcBorders>
            <w:shd w:val="clear" w:color="auto" w:fill="FFFFFF"/>
          </w:tcPr>
          <w:p w14:paraId="744F615C" w14:textId="77777777" w:rsidR="00B73B04" w:rsidRPr="00933C49" w:rsidRDefault="00B73B04" w:rsidP="00933C49">
            <w:pPr>
              <w:spacing w:after="120"/>
              <w:rPr>
                <w:rFonts w:ascii="Sylfaen" w:hAnsi="Sylfaen"/>
                <w:sz w:val="20"/>
                <w:szCs w:val="20"/>
              </w:rPr>
            </w:pPr>
          </w:p>
        </w:tc>
        <w:tc>
          <w:tcPr>
            <w:tcW w:w="3131" w:type="dxa"/>
            <w:gridSpan w:val="2"/>
            <w:tcBorders>
              <w:top w:val="single" w:sz="4" w:space="0" w:color="auto"/>
              <w:left w:val="single" w:sz="4" w:space="0" w:color="auto"/>
            </w:tcBorders>
            <w:shd w:val="clear" w:color="auto" w:fill="FFFFFF"/>
            <w:vAlign w:val="center"/>
          </w:tcPr>
          <w:p w14:paraId="245704D4" w14:textId="77777777" w:rsidR="00B73B04" w:rsidRPr="00933C49" w:rsidRDefault="00B73B04" w:rsidP="000A6572">
            <w:pPr>
              <w:tabs>
                <w:tab w:val="left" w:pos="483"/>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vAlign w:val="center"/>
          </w:tcPr>
          <w:p w14:paraId="3960FCF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vAlign w:val="center"/>
          </w:tcPr>
          <w:p w14:paraId="58D5D2F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vAlign w:val="center"/>
          </w:tcPr>
          <w:p w14:paraId="1E0C41C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 (M.SDT.00091)</w:t>
            </w:r>
          </w:p>
          <w:p w14:paraId="574336AB"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489528B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1D48ED1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11BBA289"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480E24E3" w14:textId="77777777" w:rsidTr="00CE090A">
        <w:trPr>
          <w:jc w:val="center"/>
        </w:trPr>
        <w:tc>
          <w:tcPr>
            <w:tcW w:w="368" w:type="dxa"/>
            <w:gridSpan w:val="3"/>
            <w:vMerge w:val="restart"/>
            <w:shd w:val="clear" w:color="auto" w:fill="FFFFFF"/>
          </w:tcPr>
          <w:p w14:paraId="352D4B31" w14:textId="77777777" w:rsidR="00B73B04" w:rsidRPr="00933C49" w:rsidRDefault="00B73B04" w:rsidP="00933C49">
            <w:pPr>
              <w:spacing w:after="120"/>
              <w:rPr>
                <w:rFonts w:ascii="Sylfaen" w:hAnsi="Sylfaen"/>
                <w:sz w:val="20"/>
                <w:szCs w:val="20"/>
              </w:rPr>
            </w:pPr>
          </w:p>
        </w:tc>
        <w:tc>
          <w:tcPr>
            <w:tcW w:w="339" w:type="dxa"/>
            <w:gridSpan w:val="3"/>
            <w:vMerge w:val="restart"/>
            <w:shd w:val="clear" w:color="auto" w:fill="FFFFFF"/>
          </w:tcPr>
          <w:p w14:paraId="25AA56CB"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vAlign w:val="center"/>
          </w:tcPr>
          <w:p w14:paraId="12D061DF" w14:textId="77777777" w:rsidR="00B73B04" w:rsidRPr="00933C49" w:rsidRDefault="00B73B04" w:rsidP="000A6572">
            <w:pPr>
              <w:tabs>
                <w:tab w:val="left" w:pos="511"/>
              </w:tabs>
              <w:spacing w:after="120"/>
              <w:rPr>
                <w:rFonts w:ascii="Sylfaen" w:hAnsi="Sylfaen"/>
                <w:sz w:val="20"/>
                <w:szCs w:val="20"/>
              </w:rPr>
            </w:pPr>
            <w:r w:rsidRPr="00933C49">
              <w:rPr>
                <w:rStyle w:val="Bodytext9CourierNew"/>
                <w:rFonts w:ascii="Sylfaen" w:hAnsi="Sylfaen"/>
                <w:sz w:val="20"/>
                <w:szCs w:val="20"/>
              </w:rPr>
              <w:t>*.3.2.</w:t>
            </w:r>
            <w:r w:rsidR="000A6572" w:rsidRPr="00344206">
              <w:rPr>
                <w:rStyle w:val="Bodytext9CourierNew"/>
                <w:rFonts w:ascii="Sylfaen" w:hAnsi="Sylfaen"/>
                <w:sz w:val="20"/>
                <w:szCs w:val="20"/>
              </w:rPr>
              <w:tab/>
            </w:r>
            <w:r w:rsidRPr="00933C49">
              <w:rPr>
                <w:rStyle w:val="Bodytext9CourierNew"/>
                <w:rFonts w:ascii="Sylfaen" w:hAnsi="Sylfaen"/>
                <w:sz w:val="20"/>
                <w:szCs w:val="20"/>
              </w:rPr>
              <w:t>Վարակիչ հիվանդության հարուցչի տիպի անվանումը</w:t>
            </w:r>
          </w:p>
          <w:p w14:paraId="5F475D5C" w14:textId="77777777" w:rsidR="00B73B04" w:rsidRPr="00933C49" w:rsidRDefault="00B73B04" w:rsidP="000A6572">
            <w:pPr>
              <w:tabs>
                <w:tab w:val="left" w:pos="511"/>
              </w:tabs>
              <w:spacing w:after="120"/>
              <w:rPr>
                <w:rFonts w:ascii="Sylfaen" w:hAnsi="Sylfaen"/>
                <w:sz w:val="20"/>
                <w:szCs w:val="20"/>
              </w:rPr>
            </w:pPr>
            <w:r w:rsidRPr="00933C49">
              <w:rPr>
                <w:rStyle w:val="Bodytext9CourierNew"/>
                <w:rFonts w:ascii="Sylfaen" w:hAnsi="Sylfaen"/>
                <w:sz w:val="20"/>
                <w:szCs w:val="20"/>
              </w:rPr>
              <w:t>(smsdo:PathogenKindName)</w:t>
            </w:r>
          </w:p>
        </w:tc>
        <w:tc>
          <w:tcPr>
            <w:tcW w:w="3555" w:type="dxa"/>
            <w:tcBorders>
              <w:top w:val="single" w:sz="4" w:space="0" w:color="auto"/>
              <w:left w:val="single" w:sz="4" w:space="0" w:color="auto"/>
            </w:tcBorders>
            <w:shd w:val="clear" w:color="auto" w:fill="FFFFFF"/>
            <w:vAlign w:val="center"/>
          </w:tcPr>
          <w:p w14:paraId="4FD578D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վարակիչ հիվանդության հարուցչի տիպի անվանումը</w:t>
            </w:r>
          </w:p>
        </w:tc>
        <w:tc>
          <w:tcPr>
            <w:tcW w:w="2074" w:type="dxa"/>
            <w:tcBorders>
              <w:top w:val="single" w:sz="4" w:space="0" w:color="auto"/>
              <w:left w:val="single" w:sz="4" w:space="0" w:color="auto"/>
            </w:tcBorders>
            <w:shd w:val="clear" w:color="auto" w:fill="FFFFFF"/>
            <w:vAlign w:val="center"/>
          </w:tcPr>
          <w:p w14:paraId="4B8A024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M.SM.SDE.00125</w:t>
            </w:r>
          </w:p>
        </w:tc>
        <w:tc>
          <w:tcPr>
            <w:tcW w:w="4214" w:type="dxa"/>
            <w:tcBorders>
              <w:top w:val="single" w:sz="4" w:space="0" w:color="auto"/>
              <w:left w:val="single" w:sz="4" w:space="0" w:color="auto"/>
            </w:tcBorders>
            <w:shd w:val="clear" w:color="auto" w:fill="FFFFFF"/>
            <w:vAlign w:val="center"/>
          </w:tcPr>
          <w:p w14:paraId="0886821D"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csdo:Name40Type (M.SDT.00069) Պայմանանշանների նորմալացված տողը։ </w:t>
            </w:r>
          </w:p>
          <w:p w14:paraId="2B3A52F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78DFC6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40</w:t>
            </w:r>
          </w:p>
        </w:tc>
        <w:tc>
          <w:tcPr>
            <w:tcW w:w="781" w:type="dxa"/>
            <w:tcBorders>
              <w:top w:val="single" w:sz="4" w:space="0" w:color="auto"/>
              <w:left w:val="single" w:sz="4" w:space="0" w:color="auto"/>
              <w:right w:val="single" w:sz="4" w:space="0" w:color="auto"/>
            </w:tcBorders>
            <w:shd w:val="clear" w:color="auto" w:fill="FFFFFF"/>
            <w:vAlign w:val="center"/>
          </w:tcPr>
          <w:p w14:paraId="1D184B5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57D3A30" w14:textId="77777777" w:rsidTr="00CE090A">
        <w:trPr>
          <w:jc w:val="center"/>
        </w:trPr>
        <w:tc>
          <w:tcPr>
            <w:tcW w:w="368" w:type="dxa"/>
            <w:gridSpan w:val="3"/>
            <w:vMerge/>
            <w:shd w:val="clear" w:color="auto" w:fill="FFFFFF"/>
          </w:tcPr>
          <w:p w14:paraId="61A9F6B9" w14:textId="77777777" w:rsidR="00B73B04" w:rsidRPr="00933C49" w:rsidRDefault="00B73B04" w:rsidP="00933C49">
            <w:pPr>
              <w:spacing w:after="120"/>
              <w:rPr>
                <w:rFonts w:ascii="Sylfaen" w:hAnsi="Sylfaen"/>
                <w:sz w:val="20"/>
                <w:szCs w:val="20"/>
              </w:rPr>
            </w:pPr>
          </w:p>
        </w:tc>
        <w:tc>
          <w:tcPr>
            <w:tcW w:w="339" w:type="dxa"/>
            <w:gridSpan w:val="3"/>
            <w:vMerge/>
            <w:shd w:val="clear" w:color="auto" w:fill="FFFFFF"/>
          </w:tcPr>
          <w:p w14:paraId="506B0460"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vAlign w:val="center"/>
          </w:tcPr>
          <w:p w14:paraId="3493C9AB" w14:textId="77777777" w:rsidR="00B73B04" w:rsidRPr="00933C49" w:rsidRDefault="00B73B04" w:rsidP="000A6572">
            <w:pPr>
              <w:tabs>
                <w:tab w:val="left" w:pos="511"/>
              </w:tabs>
              <w:spacing w:after="120"/>
              <w:rPr>
                <w:rFonts w:ascii="Sylfaen" w:hAnsi="Sylfaen"/>
                <w:sz w:val="20"/>
                <w:szCs w:val="20"/>
              </w:rPr>
            </w:pPr>
            <w:r w:rsidRPr="00933C49">
              <w:rPr>
                <w:rStyle w:val="Bodytext9CourierNew"/>
                <w:rFonts w:ascii="Sylfaen" w:hAnsi="Sylfaen"/>
                <w:sz w:val="20"/>
                <w:szCs w:val="20"/>
              </w:rPr>
              <w:t>*.3.3.</w:t>
            </w:r>
            <w:r w:rsidR="000A6572" w:rsidRPr="00344206">
              <w:rPr>
                <w:rStyle w:val="Bodytext9CourierNew"/>
                <w:rFonts w:ascii="Sylfaen" w:hAnsi="Sylfaen"/>
                <w:sz w:val="20"/>
                <w:szCs w:val="20"/>
              </w:rPr>
              <w:tab/>
            </w:r>
            <w:r w:rsidRPr="00933C49">
              <w:rPr>
                <w:rStyle w:val="Bodytext9CourierNew"/>
                <w:rFonts w:ascii="Sylfaen" w:hAnsi="Sylfaen"/>
                <w:sz w:val="20"/>
                <w:szCs w:val="20"/>
              </w:rPr>
              <w:t>Վարակիչ հիվանդության հարուցչի անվանումը</w:t>
            </w:r>
          </w:p>
          <w:p w14:paraId="24AC6317" w14:textId="77777777" w:rsidR="00B73B04" w:rsidRPr="00933C49" w:rsidRDefault="00B73B04" w:rsidP="000A6572">
            <w:pPr>
              <w:tabs>
                <w:tab w:val="left" w:pos="511"/>
              </w:tabs>
              <w:spacing w:after="120"/>
              <w:rPr>
                <w:rFonts w:ascii="Sylfaen" w:hAnsi="Sylfaen"/>
                <w:sz w:val="20"/>
                <w:szCs w:val="20"/>
              </w:rPr>
            </w:pPr>
            <w:r w:rsidRPr="00933C49">
              <w:rPr>
                <w:rStyle w:val="Bodytext9CourierNew"/>
                <w:rFonts w:ascii="Sylfaen" w:hAnsi="Sylfaen"/>
                <w:sz w:val="20"/>
                <w:szCs w:val="20"/>
              </w:rPr>
              <w:t>(smsdo:PathogenName)</w:t>
            </w:r>
          </w:p>
        </w:tc>
        <w:tc>
          <w:tcPr>
            <w:tcW w:w="3555" w:type="dxa"/>
            <w:tcBorders>
              <w:top w:val="single" w:sz="4" w:space="0" w:color="auto"/>
              <w:left w:val="single" w:sz="4" w:space="0" w:color="auto"/>
            </w:tcBorders>
            <w:shd w:val="clear" w:color="auto" w:fill="FFFFFF"/>
            <w:vAlign w:val="center"/>
          </w:tcPr>
          <w:p w14:paraId="0462252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վարակիչ հիվանդության հարուցչի անվանումը</w:t>
            </w:r>
          </w:p>
        </w:tc>
        <w:tc>
          <w:tcPr>
            <w:tcW w:w="2074" w:type="dxa"/>
            <w:tcBorders>
              <w:top w:val="single" w:sz="4" w:space="0" w:color="auto"/>
              <w:left w:val="single" w:sz="4" w:space="0" w:color="auto"/>
            </w:tcBorders>
            <w:shd w:val="clear" w:color="auto" w:fill="FFFFFF"/>
            <w:vAlign w:val="center"/>
          </w:tcPr>
          <w:p w14:paraId="4437FAB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M.SM.SDE.00047</w:t>
            </w:r>
          </w:p>
        </w:tc>
        <w:tc>
          <w:tcPr>
            <w:tcW w:w="4214" w:type="dxa"/>
            <w:tcBorders>
              <w:top w:val="single" w:sz="4" w:space="0" w:color="auto"/>
              <w:left w:val="single" w:sz="4" w:space="0" w:color="auto"/>
            </w:tcBorders>
            <w:shd w:val="clear" w:color="auto" w:fill="FFFFFF"/>
            <w:vAlign w:val="center"/>
          </w:tcPr>
          <w:p w14:paraId="32995AFA"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4043FA4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AE4ED8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0B7A14D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03EFDC9E" w14:textId="77777777" w:rsidTr="000A6572">
        <w:trPr>
          <w:jc w:val="center"/>
        </w:trPr>
        <w:tc>
          <w:tcPr>
            <w:tcW w:w="368" w:type="dxa"/>
            <w:gridSpan w:val="3"/>
            <w:shd w:val="clear" w:color="auto" w:fill="FFFFFF"/>
          </w:tcPr>
          <w:p w14:paraId="102E4059"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596741F0" w14:textId="77777777" w:rsidR="00B73B04" w:rsidRPr="00933C49" w:rsidRDefault="00B73B04" w:rsidP="000A6572">
            <w:pPr>
              <w:tabs>
                <w:tab w:val="left" w:pos="755"/>
              </w:tabs>
              <w:spacing w:after="120"/>
              <w:rPr>
                <w:rFonts w:ascii="Sylfaen" w:hAnsi="Sylfaen"/>
                <w:sz w:val="20"/>
                <w:szCs w:val="20"/>
              </w:rPr>
            </w:pPr>
            <w:r w:rsidRPr="00933C49">
              <w:rPr>
                <w:rStyle w:val="Bodytext9CourierNew"/>
                <w:rFonts w:ascii="Sylfaen" w:hAnsi="Sylfaen"/>
                <w:sz w:val="20"/>
                <w:szCs w:val="20"/>
              </w:rPr>
              <w:t>2.7.2.</w:t>
            </w:r>
            <w:r w:rsidR="000A6572">
              <w:rPr>
                <w:rStyle w:val="Bodytext9CourierNew"/>
                <w:rFonts w:ascii="Sylfaen" w:hAnsi="Sylfaen"/>
                <w:sz w:val="20"/>
                <w:szCs w:val="20"/>
                <w:lang w:val="en-US"/>
              </w:rPr>
              <w:tab/>
            </w:r>
            <w:r w:rsidRPr="00933C49">
              <w:rPr>
                <w:rStyle w:val="Bodytext9CourierNew"/>
                <w:rFonts w:ascii="Sylfaen" w:hAnsi="Sylfaen"/>
                <w:sz w:val="20"/>
                <w:szCs w:val="20"/>
              </w:rPr>
              <w:t>Ամսաթիվը (csdo:EventDate)</w:t>
            </w:r>
          </w:p>
        </w:tc>
        <w:tc>
          <w:tcPr>
            <w:tcW w:w="3555" w:type="dxa"/>
            <w:tcBorders>
              <w:top w:val="single" w:sz="4" w:space="0" w:color="auto"/>
              <w:left w:val="single" w:sz="4" w:space="0" w:color="auto"/>
            </w:tcBorders>
            <w:shd w:val="clear" w:color="auto" w:fill="FFFFFF"/>
            <w:vAlign w:val="center"/>
          </w:tcPr>
          <w:p w14:paraId="6959897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վարակիչ կամ զանգվածային ոչ վարակիչ հիվանդության (թունավորման) առաջին դեպքը հայտնաբերելու ամսաթիվը</w:t>
            </w:r>
          </w:p>
        </w:tc>
        <w:tc>
          <w:tcPr>
            <w:tcW w:w="2074" w:type="dxa"/>
            <w:tcBorders>
              <w:top w:val="single" w:sz="4" w:space="0" w:color="auto"/>
              <w:left w:val="single" w:sz="4" w:space="0" w:color="auto"/>
            </w:tcBorders>
            <w:shd w:val="clear" w:color="auto" w:fill="FFFFFF"/>
            <w:vAlign w:val="center"/>
          </w:tcPr>
          <w:p w14:paraId="2AFAE4E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M.SDE.00131</w:t>
            </w:r>
          </w:p>
        </w:tc>
        <w:tc>
          <w:tcPr>
            <w:tcW w:w="4214" w:type="dxa"/>
            <w:tcBorders>
              <w:top w:val="single" w:sz="4" w:space="0" w:color="auto"/>
              <w:left w:val="single" w:sz="4" w:space="0" w:color="auto"/>
            </w:tcBorders>
            <w:shd w:val="clear" w:color="auto" w:fill="FFFFFF"/>
            <w:vAlign w:val="center"/>
          </w:tcPr>
          <w:p w14:paraId="762B7F5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bdt:DateType (M.BDT.00005) Ամսաթվի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vAlign w:val="center"/>
          </w:tcPr>
          <w:p w14:paraId="7DC183F2"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6689AB7B" w14:textId="77777777" w:rsidTr="000A6572">
        <w:trPr>
          <w:jc w:val="center"/>
        </w:trPr>
        <w:tc>
          <w:tcPr>
            <w:tcW w:w="368" w:type="dxa"/>
            <w:gridSpan w:val="3"/>
            <w:shd w:val="clear" w:color="auto" w:fill="FFFFFF"/>
          </w:tcPr>
          <w:p w14:paraId="23EF5D10"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30D1E31D" w14:textId="77777777" w:rsidR="00B73B04" w:rsidRPr="00933C49" w:rsidRDefault="00B73B04" w:rsidP="000A6572">
            <w:pPr>
              <w:tabs>
                <w:tab w:val="left" w:pos="755"/>
              </w:tabs>
              <w:spacing w:after="120"/>
              <w:rPr>
                <w:rFonts w:ascii="Sylfaen" w:hAnsi="Sylfaen"/>
                <w:sz w:val="20"/>
                <w:szCs w:val="20"/>
              </w:rPr>
            </w:pPr>
            <w:r w:rsidRPr="00933C49">
              <w:rPr>
                <w:rStyle w:val="Bodytext9CourierNew"/>
                <w:rFonts w:ascii="Sylfaen" w:hAnsi="Sylfaen"/>
                <w:sz w:val="20"/>
                <w:szCs w:val="20"/>
              </w:rPr>
              <w:t>2.7.3.</w:t>
            </w:r>
            <w:r w:rsidR="000A6572">
              <w:rPr>
                <w:rStyle w:val="Bodytext9CourierNew"/>
                <w:rFonts w:ascii="Sylfaen" w:hAnsi="Sylfaen"/>
                <w:sz w:val="20"/>
                <w:szCs w:val="20"/>
                <w:lang w:val="en-US"/>
              </w:rPr>
              <w:tab/>
            </w:r>
            <w:r w:rsidRPr="00933C49">
              <w:rPr>
                <w:rStyle w:val="Bodytext9CourierNew"/>
                <w:rFonts w:ascii="Sylfaen" w:hAnsi="Sylfaen"/>
                <w:sz w:val="20"/>
                <w:szCs w:val="20"/>
              </w:rPr>
              <w:t>Ավարտի ամսաթիվը (csdo:EndDate)</w:t>
            </w:r>
          </w:p>
        </w:tc>
        <w:tc>
          <w:tcPr>
            <w:tcW w:w="3555" w:type="dxa"/>
            <w:tcBorders>
              <w:top w:val="single" w:sz="4" w:space="0" w:color="auto"/>
              <w:left w:val="single" w:sz="4" w:space="0" w:color="auto"/>
            </w:tcBorders>
            <w:shd w:val="clear" w:color="auto" w:fill="FFFFFF"/>
            <w:vAlign w:val="center"/>
          </w:tcPr>
          <w:p w14:paraId="7F02A12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վարակիչ կամ զանգվածային ոչ վարակիչ հիվանդության (թունավորման) վերջին դեպքը հայտնաբերելու ամսաթիվը</w:t>
            </w:r>
          </w:p>
        </w:tc>
        <w:tc>
          <w:tcPr>
            <w:tcW w:w="2074" w:type="dxa"/>
            <w:tcBorders>
              <w:top w:val="single" w:sz="4" w:space="0" w:color="auto"/>
              <w:left w:val="single" w:sz="4" w:space="0" w:color="auto"/>
            </w:tcBorders>
            <w:shd w:val="clear" w:color="auto" w:fill="FFFFFF"/>
            <w:vAlign w:val="center"/>
          </w:tcPr>
          <w:p w14:paraId="22EC67C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M.SDE.00074</w:t>
            </w:r>
          </w:p>
        </w:tc>
        <w:tc>
          <w:tcPr>
            <w:tcW w:w="4214" w:type="dxa"/>
            <w:tcBorders>
              <w:top w:val="single" w:sz="4" w:space="0" w:color="auto"/>
              <w:left w:val="single" w:sz="4" w:space="0" w:color="auto"/>
            </w:tcBorders>
            <w:shd w:val="clear" w:color="auto" w:fill="FFFFFF"/>
            <w:vAlign w:val="center"/>
          </w:tcPr>
          <w:p w14:paraId="6255E94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bdt:DateType (M.BDT.00005) Ամսաթվի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vAlign w:val="center"/>
          </w:tcPr>
          <w:p w14:paraId="14E3142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8262B19" w14:textId="77777777" w:rsidTr="000A6572">
        <w:trPr>
          <w:jc w:val="center"/>
        </w:trPr>
        <w:tc>
          <w:tcPr>
            <w:tcW w:w="368" w:type="dxa"/>
            <w:gridSpan w:val="3"/>
            <w:shd w:val="clear" w:color="auto" w:fill="FFFFFF"/>
          </w:tcPr>
          <w:p w14:paraId="4A84832C"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bottom w:val="single" w:sz="4" w:space="0" w:color="auto"/>
            </w:tcBorders>
            <w:shd w:val="clear" w:color="auto" w:fill="FFFFFF"/>
          </w:tcPr>
          <w:p w14:paraId="58A901A1" w14:textId="77777777" w:rsidR="00B73B04" w:rsidRPr="00933C49" w:rsidRDefault="00B73B04" w:rsidP="000A6572">
            <w:pPr>
              <w:tabs>
                <w:tab w:val="left" w:pos="755"/>
              </w:tabs>
              <w:spacing w:after="120"/>
              <w:rPr>
                <w:rFonts w:ascii="Sylfaen" w:hAnsi="Sylfaen"/>
                <w:sz w:val="20"/>
                <w:szCs w:val="20"/>
              </w:rPr>
            </w:pPr>
            <w:r w:rsidRPr="00933C49">
              <w:rPr>
                <w:rStyle w:val="Bodytext9CourierNew"/>
                <w:rFonts w:ascii="Sylfaen" w:hAnsi="Sylfaen"/>
                <w:sz w:val="20"/>
                <w:szCs w:val="20"/>
              </w:rPr>
              <w:t>2.7.4.</w:t>
            </w:r>
            <w:r w:rsidR="000A6572" w:rsidRPr="000A6572">
              <w:rPr>
                <w:rStyle w:val="Bodytext9CourierNew"/>
                <w:rFonts w:ascii="Sylfaen" w:hAnsi="Sylfaen"/>
                <w:sz w:val="20"/>
                <w:szCs w:val="20"/>
              </w:rPr>
              <w:tab/>
            </w:r>
            <w:r w:rsidRPr="00933C49">
              <w:rPr>
                <w:rStyle w:val="Bodytext9CourierNew"/>
                <w:rFonts w:ascii="Sylfaen" w:hAnsi="Sylfaen"/>
                <w:sz w:val="20"/>
                <w:szCs w:val="20"/>
              </w:rPr>
              <w:t>պացիենտների (հիվանդների) խմբի մասին տեղեկությունները</w:t>
            </w:r>
          </w:p>
          <w:p w14:paraId="66B064BD" w14:textId="77777777" w:rsidR="00B73B04" w:rsidRPr="00933C49" w:rsidRDefault="00B73B04" w:rsidP="000A6572">
            <w:pPr>
              <w:tabs>
                <w:tab w:val="left" w:pos="755"/>
              </w:tabs>
              <w:spacing w:after="120"/>
              <w:rPr>
                <w:rFonts w:ascii="Sylfaen" w:hAnsi="Sylfaen"/>
                <w:sz w:val="20"/>
                <w:szCs w:val="20"/>
              </w:rPr>
            </w:pPr>
            <w:r w:rsidRPr="00933C49">
              <w:rPr>
                <w:rStyle w:val="Bodytext9CourierNew"/>
                <w:rFonts w:ascii="Sylfaen" w:hAnsi="Sylfaen"/>
                <w:sz w:val="20"/>
                <w:szCs w:val="20"/>
              </w:rPr>
              <w:t>(smcdo:PatientGroupDetails)</w:t>
            </w:r>
          </w:p>
        </w:tc>
        <w:tc>
          <w:tcPr>
            <w:tcW w:w="3555" w:type="dxa"/>
            <w:tcBorders>
              <w:top w:val="single" w:sz="4" w:space="0" w:color="auto"/>
              <w:left w:val="single" w:sz="4" w:space="0" w:color="auto"/>
              <w:bottom w:val="single" w:sz="4" w:space="0" w:color="auto"/>
            </w:tcBorders>
            <w:shd w:val="clear" w:color="auto" w:fill="FFFFFF"/>
            <w:vAlign w:val="center"/>
          </w:tcPr>
          <w:p w14:paraId="18158C0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պացիենտների (հիվանդների) խմբի մասին տեղեկատվությունը</w:t>
            </w:r>
          </w:p>
        </w:tc>
        <w:tc>
          <w:tcPr>
            <w:tcW w:w="2074" w:type="dxa"/>
            <w:tcBorders>
              <w:top w:val="single" w:sz="4" w:space="0" w:color="auto"/>
              <w:left w:val="single" w:sz="4" w:space="0" w:color="auto"/>
              <w:bottom w:val="single" w:sz="4" w:space="0" w:color="auto"/>
            </w:tcBorders>
            <w:shd w:val="clear" w:color="auto" w:fill="FFFFFF"/>
            <w:vAlign w:val="center"/>
          </w:tcPr>
          <w:p w14:paraId="0DAA2C4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M.SM.CDE.00163</w:t>
            </w:r>
          </w:p>
        </w:tc>
        <w:tc>
          <w:tcPr>
            <w:tcW w:w="4214" w:type="dxa"/>
            <w:tcBorders>
              <w:top w:val="single" w:sz="4" w:space="0" w:color="auto"/>
              <w:left w:val="single" w:sz="4" w:space="0" w:color="auto"/>
              <w:bottom w:val="single" w:sz="4" w:space="0" w:color="auto"/>
            </w:tcBorders>
            <w:shd w:val="clear" w:color="auto" w:fill="FFFFFF"/>
            <w:vAlign w:val="center"/>
          </w:tcPr>
          <w:p w14:paraId="5470A48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smcdo:PatientGroupDetailsType (M.SM.CDT.00135)</w:t>
            </w:r>
          </w:p>
          <w:p w14:paraId="0064FD5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Որոշվում է ներդրված տարրերի արժեքների </w:t>
            </w:r>
            <w:r w:rsidRPr="00933C49">
              <w:rPr>
                <w:rStyle w:val="Bodytext9CourierNew"/>
                <w:rFonts w:ascii="Sylfaen" w:hAnsi="Sylfaen"/>
                <w:sz w:val="20"/>
                <w:szCs w:val="20"/>
              </w:rPr>
              <w:lastRenderedPageBreak/>
              <w:t>տիրույթներով</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3D574606"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w:t>
            </w:r>
          </w:p>
        </w:tc>
      </w:tr>
      <w:tr w:rsidR="00B73B04" w:rsidRPr="00933C49" w14:paraId="453F5C6E" w14:textId="77777777" w:rsidTr="00CE090A">
        <w:trPr>
          <w:jc w:val="center"/>
        </w:trPr>
        <w:tc>
          <w:tcPr>
            <w:tcW w:w="368" w:type="dxa"/>
            <w:gridSpan w:val="3"/>
            <w:vMerge w:val="restart"/>
            <w:shd w:val="clear" w:color="auto" w:fill="FFFFFF"/>
          </w:tcPr>
          <w:p w14:paraId="4B503AEB" w14:textId="77777777" w:rsidR="00B73B04" w:rsidRPr="00933C49" w:rsidRDefault="00B73B04" w:rsidP="00933C49">
            <w:pPr>
              <w:spacing w:after="120"/>
              <w:rPr>
                <w:rFonts w:ascii="Sylfaen" w:hAnsi="Sylfaen"/>
                <w:sz w:val="20"/>
                <w:szCs w:val="20"/>
              </w:rPr>
            </w:pPr>
          </w:p>
        </w:tc>
        <w:tc>
          <w:tcPr>
            <w:tcW w:w="164" w:type="dxa"/>
            <w:vMerge w:val="restart"/>
            <w:tcBorders>
              <w:top w:val="single" w:sz="4" w:space="0" w:color="auto"/>
            </w:tcBorders>
            <w:shd w:val="clear" w:color="auto" w:fill="FFFFFF"/>
          </w:tcPr>
          <w:p w14:paraId="5FF1253B"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vAlign w:val="center"/>
          </w:tcPr>
          <w:p w14:paraId="412E3CCC" w14:textId="77777777" w:rsidR="00B73B04" w:rsidRPr="00933C49" w:rsidRDefault="00B73B04" w:rsidP="000A6572">
            <w:pPr>
              <w:tabs>
                <w:tab w:val="left" w:pos="577"/>
              </w:tabs>
              <w:spacing w:after="120"/>
              <w:rPr>
                <w:rFonts w:ascii="Sylfaen" w:hAnsi="Sylfaen"/>
                <w:sz w:val="20"/>
                <w:szCs w:val="20"/>
              </w:rPr>
            </w:pPr>
            <w:r w:rsidRPr="00933C49">
              <w:rPr>
                <w:rStyle w:val="Bodytext9CourierNew"/>
                <w:rFonts w:ascii="Sylfaen" w:hAnsi="Sylfaen"/>
                <w:sz w:val="20"/>
                <w:szCs w:val="20"/>
              </w:rPr>
              <w:t>*.1.</w:t>
            </w:r>
            <w:r w:rsidR="000A6572">
              <w:rPr>
                <w:rStyle w:val="Bodytext9CourierNew"/>
                <w:rFonts w:ascii="Sylfaen" w:hAnsi="Sylfaen"/>
                <w:sz w:val="20"/>
                <w:szCs w:val="20"/>
                <w:lang w:val="en-US"/>
              </w:rPr>
              <w:tab/>
            </w:r>
            <w:r w:rsidRPr="00933C49">
              <w:rPr>
                <w:rStyle w:val="Bodytext9CourierNew"/>
                <w:rFonts w:ascii="Sylfaen" w:hAnsi="Sylfaen"/>
                <w:sz w:val="20"/>
                <w:szCs w:val="20"/>
              </w:rPr>
              <w:t>Մարդկանց թիվը (smsdo:PersonQuantity)</w:t>
            </w:r>
          </w:p>
        </w:tc>
        <w:tc>
          <w:tcPr>
            <w:tcW w:w="3555" w:type="dxa"/>
            <w:tcBorders>
              <w:top w:val="single" w:sz="4" w:space="0" w:color="auto"/>
              <w:left w:val="single" w:sz="4" w:space="0" w:color="auto"/>
            </w:tcBorders>
            <w:shd w:val="clear" w:color="auto" w:fill="FFFFFF"/>
            <w:vAlign w:val="center"/>
          </w:tcPr>
          <w:p w14:paraId="25DF3B5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հիվանդացած մարդկանց թիվը</w:t>
            </w:r>
          </w:p>
        </w:tc>
        <w:tc>
          <w:tcPr>
            <w:tcW w:w="2074" w:type="dxa"/>
            <w:tcBorders>
              <w:top w:val="single" w:sz="4" w:space="0" w:color="auto"/>
              <w:left w:val="single" w:sz="4" w:space="0" w:color="auto"/>
            </w:tcBorders>
            <w:shd w:val="clear" w:color="auto" w:fill="FFFFFF"/>
            <w:vAlign w:val="center"/>
          </w:tcPr>
          <w:p w14:paraId="7FF3912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M.SM.SDE.00181</w:t>
            </w:r>
          </w:p>
        </w:tc>
        <w:tc>
          <w:tcPr>
            <w:tcW w:w="4214" w:type="dxa"/>
            <w:tcBorders>
              <w:top w:val="single" w:sz="4" w:space="0" w:color="auto"/>
              <w:left w:val="single" w:sz="4" w:space="0" w:color="auto"/>
            </w:tcBorders>
            <w:shd w:val="clear" w:color="auto" w:fill="FFFFFF"/>
            <w:vAlign w:val="center"/>
          </w:tcPr>
          <w:p w14:paraId="3E137EB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csdo:Quantity4Type (M.SDT.00097) Ոչ բացասական ամբողջ թիվ՝ հաշվարկման տասնորդական համակարգում։ Թվերի առավ. քանակը՝ 4</w:t>
            </w:r>
          </w:p>
        </w:tc>
        <w:tc>
          <w:tcPr>
            <w:tcW w:w="781" w:type="dxa"/>
            <w:tcBorders>
              <w:top w:val="single" w:sz="4" w:space="0" w:color="auto"/>
              <w:left w:val="single" w:sz="4" w:space="0" w:color="auto"/>
              <w:right w:val="single" w:sz="4" w:space="0" w:color="auto"/>
            </w:tcBorders>
            <w:shd w:val="clear" w:color="auto" w:fill="FFFFFF"/>
            <w:vAlign w:val="center"/>
          </w:tcPr>
          <w:p w14:paraId="0CF244A0" w14:textId="77777777" w:rsidR="00B73B04" w:rsidRPr="00933C49" w:rsidRDefault="00B73B04" w:rsidP="00933C49">
            <w:pPr>
              <w:spacing w:after="120"/>
              <w:ind w:left="300"/>
              <w:rPr>
                <w:rFonts w:ascii="Sylfaen" w:hAnsi="Sylfaen"/>
                <w:sz w:val="20"/>
                <w:szCs w:val="20"/>
              </w:rPr>
            </w:pPr>
            <w:r w:rsidRPr="00933C49">
              <w:rPr>
                <w:rStyle w:val="Bodytext9CourierNew"/>
                <w:rFonts w:ascii="Sylfaen" w:hAnsi="Sylfaen"/>
                <w:sz w:val="20"/>
                <w:szCs w:val="20"/>
              </w:rPr>
              <w:t>1</w:t>
            </w:r>
          </w:p>
        </w:tc>
      </w:tr>
      <w:tr w:rsidR="00B73B04" w:rsidRPr="00933C49" w14:paraId="7D45A9DE" w14:textId="77777777" w:rsidTr="00CE090A">
        <w:trPr>
          <w:jc w:val="center"/>
        </w:trPr>
        <w:tc>
          <w:tcPr>
            <w:tcW w:w="368" w:type="dxa"/>
            <w:gridSpan w:val="3"/>
            <w:vMerge/>
            <w:shd w:val="clear" w:color="auto" w:fill="FFFFFF"/>
          </w:tcPr>
          <w:p w14:paraId="2AC9CB8B" w14:textId="77777777" w:rsidR="00B73B04" w:rsidRPr="00933C49" w:rsidRDefault="00B73B04" w:rsidP="00933C49">
            <w:pPr>
              <w:spacing w:after="120"/>
              <w:rPr>
                <w:rFonts w:ascii="Sylfaen" w:hAnsi="Sylfaen"/>
                <w:sz w:val="20"/>
                <w:szCs w:val="20"/>
              </w:rPr>
            </w:pPr>
          </w:p>
        </w:tc>
        <w:tc>
          <w:tcPr>
            <w:tcW w:w="164" w:type="dxa"/>
            <w:vMerge/>
            <w:shd w:val="clear" w:color="auto" w:fill="FFFFFF"/>
          </w:tcPr>
          <w:p w14:paraId="1A925656"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vAlign w:val="center"/>
          </w:tcPr>
          <w:p w14:paraId="7B06D59D" w14:textId="77777777" w:rsidR="00B73B04" w:rsidRPr="00933C49" w:rsidRDefault="00B73B04" w:rsidP="000A6572">
            <w:pPr>
              <w:tabs>
                <w:tab w:val="left" w:pos="577"/>
              </w:tabs>
              <w:spacing w:after="120"/>
              <w:rPr>
                <w:rFonts w:ascii="Sylfaen" w:hAnsi="Sylfaen"/>
                <w:sz w:val="20"/>
                <w:szCs w:val="20"/>
              </w:rPr>
            </w:pPr>
            <w:r w:rsidRPr="00933C49">
              <w:rPr>
                <w:rStyle w:val="Bodytext9CourierNew"/>
                <w:rFonts w:ascii="Sylfaen" w:hAnsi="Sylfaen"/>
                <w:sz w:val="20"/>
                <w:szCs w:val="20"/>
              </w:rPr>
              <w:t>*.2.</w:t>
            </w:r>
            <w:r w:rsidR="000A6572" w:rsidRPr="00344206">
              <w:rPr>
                <w:rStyle w:val="Bodytext9CourierNew"/>
                <w:rFonts w:ascii="Sylfaen" w:hAnsi="Sylfaen"/>
                <w:sz w:val="20"/>
                <w:szCs w:val="20"/>
              </w:rPr>
              <w:tab/>
            </w:r>
            <w:r w:rsidRPr="00933C49">
              <w:rPr>
                <w:rStyle w:val="Bodytext9CourierNew"/>
                <w:rFonts w:ascii="Sylfaen" w:hAnsi="Sylfaen"/>
                <w:sz w:val="20"/>
                <w:szCs w:val="20"/>
              </w:rPr>
              <w:t>Տարիքային խմբի ծածկագիրը (smsdo:AgeGroupCode)</w:t>
            </w:r>
          </w:p>
        </w:tc>
        <w:tc>
          <w:tcPr>
            <w:tcW w:w="3555" w:type="dxa"/>
            <w:tcBorders>
              <w:top w:val="single" w:sz="4" w:space="0" w:color="auto"/>
              <w:left w:val="single" w:sz="4" w:space="0" w:color="auto"/>
            </w:tcBorders>
            <w:shd w:val="clear" w:color="auto" w:fill="FFFFFF"/>
            <w:vAlign w:val="center"/>
          </w:tcPr>
          <w:p w14:paraId="503DE6F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տարիքային խմբի ծածկագրային նշագիրը</w:t>
            </w:r>
          </w:p>
        </w:tc>
        <w:tc>
          <w:tcPr>
            <w:tcW w:w="2074" w:type="dxa"/>
            <w:tcBorders>
              <w:top w:val="single" w:sz="4" w:space="0" w:color="auto"/>
              <w:left w:val="single" w:sz="4" w:space="0" w:color="auto"/>
            </w:tcBorders>
            <w:shd w:val="clear" w:color="auto" w:fill="FFFFFF"/>
            <w:vAlign w:val="center"/>
          </w:tcPr>
          <w:p w14:paraId="71D2602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M.SM.SDE.00969</w:t>
            </w:r>
          </w:p>
        </w:tc>
        <w:tc>
          <w:tcPr>
            <w:tcW w:w="4214" w:type="dxa"/>
            <w:tcBorders>
              <w:top w:val="single" w:sz="4" w:space="0" w:color="auto"/>
              <w:left w:val="single" w:sz="4" w:space="0" w:color="auto"/>
            </w:tcBorders>
            <w:shd w:val="clear" w:color="auto" w:fill="FFFFFF"/>
            <w:vAlign w:val="center"/>
          </w:tcPr>
          <w:p w14:paraId="2EC0A55F"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csdo:Code10Туре (M.SDT.00179) Պայմանանշանների նորմալացված տողը։ </w:t>
            </w:r>
          </w:p>
          <w:p w14:paraId="2F94ED4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F5F865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10</w:t>
            </w:r>
          </w:p>
        </w:tc>
        <w:tc>
          <w:tcPr>
            <w:tcW w:w="781" w:type="dxa"/>
            <w:tcBorders>
              <w:top w:val="single" w:sz="4" w:space="0" w:color="auto"/>
              <w:left w:val="single" w:sz="4" w:space="0" w:color="auto"/>
              <w:right w:val="single" w:sz="4" w:space="0" w:color="auto"/>
            </w:tcBorders>
            <w:shd w:val="clear" w:color="auto" w:fill="FFFFFF"/>
            <w:vAlign w:val="center"/>
          </w:tcPr>
          <w:p w14:paraId="0EB2D29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8E72291" w14:textId="77777777" w:rsidTr="00CE090A">
        <w:trPr>
          <w:jc w:val="center"/>
        </w:trPr>
        <w:tc>
          <w:tcPr>
            <w:tcW w:w="368" w:type="dxa"/>
            <w:gridSpan w:val="3"/>
            <w:vMerge/>
            <w:shd w:val="clear" w:color="auto" w:fill="FFFFFF"/>
          </w:tcPr>
          <w:p w14:paraId="7492A0A2" w14:textId="77777777" w:rsidR="00B73B04" w:rsidRPr="00933C49" w:rsidRDefault="00B73B04" w:rsidP="00933C49">
            <w:pPr>
              <w:spacing w:after="120"/>
              <w:rPr>
                <w:rFonts w:ascii="Sylfaen" w:hAnsi="Sylfaen"/>
                <w:sz w:val="20"/>
                <w:szCs w:val="20"/>
              </w:rPr>
            </w:pPr>
          </w:p>
        </w:tc>
        <w:tc>
          <w:tcPr>
            <w:tcW w:w="164" w:type="dxa"/>
            <w:vMerge/>
            <w:shd w:val="clear" w:color="auto" w:fill="FFFFFF"/>
          </w:tcPr>
          <w:p w14:paraId="382951C6"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vAlign w:val="center"/>
          </w:tcPr>
          <w:p w14:paraId="2432FA90" w14:textId="77777777" w:rsidR="00B73B04" w:rsidRPr="00933C49" w:rsidRDefault="00B73B04" w:rsidP="000A6572">
            <w:pPr>
              <w:tabs>
                <w:tab w:val="left" w:pos="577"/>
              </w:tabs>
              <w:spacing w:after="120"/>
              <w:rPr>
                <w:rFonts w:ascii="Sylfaen" w:hAnsi="Sylfaen"/>
                <w:sz w:val="20"/>
                <w:szCs w:val="20"/>
              </w:rPr>
            </w:pPr>
            <w:r w:rsidRPr="00933C49">
              <w:rPr>
                <w:rStyle w:val="Bodytext9CourierNew"/>
                <w:rFonts w:ascii="Sylfaen" w:hAnsi="Sylfaen"/>
                <w:sz w:val="20"/>
                <w:szCs w:val="20"/>
              </w:rPr>
              <w:t>*.3.</w:t>
            </w:r>
            <w:r w:rsidR="000A6572" w:rsidRPr="00344206">
              <w:rPr>
                <w:rStyle w:val="Bodytext9CourierNew"/>
                <w:rFonts w:ascii="Sylfaen" w:hAnsi="Sylfaen"/>
                <w:sz w:val="20"/>
                <w:szCs w:val="20"/>
              </w:rPr>
              <w:tab/>
            </w:r>
            <w:r w:rsidRPr="00933C49">
              <w:rPr>
                <w:rStyle w:val="Bodytext9CourierNew"/>
                <w:rFonts w:ascii="Sylfaen" w:hAnsi="Sylfaen"/>
                <w:sz w:val="20"/>
                <w:szCs w:val="20"/>
              </w:rPr>
              <w:t>Հիվանդության ելքի ծածկագիրը (casdo:DiseaseOutcomeCode)</w:t>
            </w:r>
          </w:p>
        </w:tc>
        <w:tc>
          <w:tcPr>
            <w:tcW w:w="3555" w:type="dxa"/>
            <w:tcBorders>
              <w:top w:val="single" w:sz="4" w:space="0" w:color="auto"/>
              <w:left w:val="single" w:sz="4" w:space="0" w:color="auto"/>
            </w:tcBorders>
            <w:shd w:val="clear" w:color="auto" w:fill="FFFFFF"/>
            <w:vAlign w:val="center"/>
          </w:tcPr>
          <w:p w14:paraId="52C333C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հիվանդության ելքի ծածկագրային նշագիրը</w:t>
            </w:r>
          </w:p>
        </w:tc>
        <w:tc>
          <w:tcPr>
            <w:tcW w:w="2074" w:type="dxa"/>
            <w:tcBorders>
              <w:top w:val="single" w:sz="4" w:space="0" w:color="auto"/>
              <w:left w:val="single" w:sz="4" w:space="0" w:color="auto"/>
            </w:tcBorders>
            <w:shd w:val="clear" w:color="auto" w:fill="FFFFFF"/>
            <w:vAlign w:val="center"/>
          </w:tcPr>
          <w:p w14:paraId="25A69F2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M.SM.SDE.01006</w:t>
            </w:r>
          </w:p>
        </w:tc>
        <w:tc>
          <w:tcPr>
            <w:tcW w:w="4214" w:type="dxa"/>
            <w:tcBorders>
              <w:top w:val="single" w:sz="4" w:space="0" w:color="auto"/>
              <w:left w:val="single" w:sz="4" w:space="0" w:color="auto"/>
            </w:tcBorders>
            <w:shd w:val="clear" w:color="auto" w:fill="FFFFFF"/>
            <w:vAlign w:val="center"/>
          </w:tcPr>
          <w:p w14:paraId="0435768A"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csdo:Code10Туре (M.SDT.00179) Պայմանանշանների նորմալացված տողը։ </w:t>
            </w:r>
          </w:p>
          <w:p w14:paraId="121142E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3B408FA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10</w:t>
            </w:r>
          </w:p>
        </w:tc>
        <w:tc>
          <w:tcPr>
            <w:tcW w:w="781" w:type="dxa"/>
            <w:tcBorders>
              <w:top w:val="single" w:sz="4" w:space="0" w:color="auto"/>
              <w:left w:val="single" w:sz="4" w:space="0" w:color="auto"/>
              <w:right w:val="single" w:sz="4" w:space="0" w:color="auto"/>
            </w:tcBorders>
            <w:shd w:val="clear" w:color="auto" w:fill="FFFFFF"/>
            <w:vAlign w:val="center"/>
          </w:tcPr>
          <w:p w14:paraId="36D3DD8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6A5E337" w14:textId="77777777" w:rsidTr="00CE090A">
        <w:trPr>
          <w:jc w:val="center"/>
        </w:trPr>
        <w:tc>
          <w:tcPr>
            <w:tcW w:w="368" w:type="dxa"/>
            <w:gridSpan w:val="3"/>
            <w:vMerge/>
            <w:shd w:val="clear" w:color="auto" w:fill="FFFFFF"/>
          </w:tcPr>
          <w:p w14:paraId="5626054B" w14:textId="77777777" w:rsidR="00B73B04" w:rsidRPr="00933C49" w:rsidRDefault="00B73B04" w:rsidP="00933C49">
            <w:pPr>
              <w:spacing w:after="120"/>
              <w:rPr>
                <w:rFonts w:ascii="Sylfaen" w:hAnsi="Sylfaen"/>
                <w:sz w:val="20"/>
                <w:szCs w:val="20"/>
              </w:rPr>
            </w:pPr>
          </w:p>
        </w:tc>
        <w:tc>
          <w:tcPr>
            <w:tcW w:w="164" w:type="dxa"/>
            <w:vMerge/>
            <w:shd w:val="clear" w:color="auto" w:fill="FFFFFF"/>
          </w:tcPr>
          <w:p w14:paraId="0BA5E863"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vAlign w:val="center"/>
          </w:tcPr>
          <w:p w14:paraId="76D0E525" w14:textId="77777777" w:rsidR="00B73B04" w:rsidRPr="00933C49" w:rsidRDefault="00B73B04" w:rsidP="000A6572">
            <w:pPr>
              <w:tabs>
                <w:tab w:val="left" w:pos="577"/>
              </w:tabs>
              <w:spacing w:after="120"/>
              <w:rPr>
                <w:rFonts w:ascii="Sylfaen" w:hAnsi="Sylfaen"/>
                <w:sz w:val="20"/>
                <w:szCs w:val="20"/>
              </w:rPr>
            </w:pPr>
            <w:r w:rsidRPr="00933C49">
              <w:rPr>
                <w:rStyle w:val="Bodytext9CourierNew"/>
                <w:rFonts w:ascii="Sylfaen" w:hAnsi="Sylfaen"/>
                <w:sz w:val="20"/>
                <w:szCs w:val="20"/>
              </w:rPr>
              <w:t>*.4.</w:t>
            </w:r>
            <w:r w:rsidR="000A6572" w:rsidRPr="00344206">
              <w:rPr>
                <w:rStyle w:val="Bodytext9CourierNew"/>
                <w:rFonts w:ascii="Sylfaen" w:hAnsi="Sylfaen"/>
                <w:sz w:val="20"/>
                <w:szCs w:val="20"/>
              </w:rPr>
              <w:tab/>
            </w:r>
            <w:r w:rsidRPr="00933C49">
              <w:rPr>
                <w:rStyle w:val="Bodytext9CourierNew"/>
                <w:rFonts w:ascii="Sylfaen" w:hAnsi="Sylfaen"/>
                <w:sz w:val="20"/>
                <w:szCs w:val="20"/>
              </w:rPr>
              <w:t>Լաբորատոր հաստատման առկայությունը (smsdo:LaboratoryConfirmedIndicator)</w:t>
            </w:r>
          </w:p>
        </w:tc>
        <w:tc>
          <w:tcPr>
            <w:tcW w:w="3555" w:type="dxa"/>
            <w:tcBorders>
              <w:top w:val="single" w:sz="4" w:space="0" w:color="auto"/>
              <w:left w:val="single" w:sz="4" w:space="0" w:color="auto"/>
            </w:tcBorders>
            <w:shd w:val="clear" w:color="auto" w:fill="FFFFFF"/>
            <w:vAlign w:val="center"/>
          </w:tcPr>
          <w:p w14:paraId="46F3ABB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 փաստի լաբորատոր հաստատման առկայության հատկանիշը</w:t>
            </w:r>
          </w:p>
        </w:tc>
        <w:tc>
          <w:tcPr>
            <w:tcW w:w="2074" w:type="dxa"/>
            <w:tcBorders>
              <w:top w:val="single" w:sz="4" w:space="0" w:color="auto"/>
              <w:left w:val="single" w:sz="4" w:space="0" w:color="auto"/>
            </w:tcBorders>
            <w:shd w:val="clear" w:color="auto" w:fill="FFFFFF"/>
            <w:vAlign w:val="center"/>
          </w:tcPr>
          <w:p w14:paraId="0D0F34E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M.SM.SDE.01007</w:t>
            </w:r>
          </w:p>
        </w:tc>
        <w:tc>
          <w:tcPr>
            <w:tcW w:w="4214" w:type="dxa"/>
            <w:tcBorders>
              <w:top w:val="single" w:sz="4" w:space="0" w:color="auto"/>
              <w:left w:val="single" w:sz="4" w:space="0" w:color="auto"/>
            </w:tcBorders>
            <w:shd w:val="clear" w:color="auto" w:fill="FFFFFF"/>
            <w:vAlign w:val="center"/>
          </w:tcPr>
          <w:p w14:paraId="1B6DE00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bdt:IndicatorType (M.BDT.00013) Երկու արժեքներից մեկը՝ «true» (ճիշտ է) կամ «false» (սխալ է)</w:t>
            </w:r>
          </w:p>
        </w:tc>
        <w:tc>
          <w:tcPr>
            <w:tcW w:w="781" w:type="dxa"/>
            <w:tcBorders>
              <w:top w:val="single" w:sz="4" w:space="0" w:color="auto"/>
              <w:left w:val="single" w:sz="4" w:space="0" w:color="auto"/>
              <w:right w:val="single" w:sz="4" w:space="0" w:color="auto"/>
            </w:tcBorders>
            <w:shd w:val="clear" w:color="auto" w:fill="FFFFFF"/>
            <w:vAlign w:val="center"/>
          </w:tcPr>
          <w:p w14:paraId="61376EE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8CBBB3F" w14:textId="77777777" w:rsidTr="00CE090A">
        <w:trPr>
          <w:jc w:val="center"/>
        </w:trPr>
        <w:tc>
          <w:tcPr>
            <w:tcW w:w="368" w:type="dxa"/>
            <w:gridSpan w:val="3"/>
            <w:shd w:val="clear" w:color="auto" w:fill="FFFFFF"/>
          </w:tcPr>
          <w:p w14:paraId="450A8C46"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vAlign w:val="center"/>
          </w:tcPr>
          <w:p w14:paraId="40B4245C" w14:textId="77777777" w:rsidR="00B73B04" w:rsidRPr="00933C49" w:rsidRDefault="00B73B04" w:rsidP="000A6572">
            <w:pPr>
              <w:tabs>
                <w:tab w:val="left" w:pos="575"/>
              </w:tabs>
              <w:spacing w:after="120"/>
              <w:rPr>
                <w:rFonts w:ascii="Sylfaen" w:hAnsi="Sylfaen"/>
                <w:sz w:val="20"/>
                <w:szCs w:val="20"/>
              </w:rPr>
            </w:pPr>
            <w:r w:rsidRPr="00933C49">
              <w:rPr>
                <w:rStyle w:val="Bodytext9CourierNew"/>
                <w:rFonts w:ascii="Sylfaen" w:hAnsi="Sylfaen"/>
                <w:sz w:val="20"/>
                <w:szCs w:val="20"/>
              </w:rPr>
              <w:t>2.7.5.</w:t>
            </w:r>
            <w:r w:rsidR="000A6572">
              <w:rPr>
                <w:rStyle w:val="Bodytext9CourierNew"/>
                <w:rFonts w:ascii="Sylfaen" w:hAnsi="Sylfaen"/>
                <w:sz w:val="20"/>
                <w:szCs w:val="20"/>
                <w:lang w:val="en-US"/>
              </w:rPr>
              <w:tab/>
            </w:r>
            <w:r w:rsidRPr="00933C49">
              <w:rPr>
                <w:rStyle w:val="Bodytext9CourierNew"/>
                <w:rFonts w:ascii="Sylfaen" w:hAnsi="Sylfaen"/>
                <w:sz w:val="20"/>
                <w:szCs w:val="20"/>
              </w:rPr>
              <w:t>Հայտնաբերման վայրը (smcdo:DetectionPlaceDetails)</w:t>
            </w:r>
          </w:p>
        </w:tc>
        <w:tc>
          <w:tcPr>
            <w:tcW w:w="3555" w:type="dxa"/>
            <w:tcBorders>
              <w:top w:val="single" w:sz="4" w:space="0" w:color="auto"/>
              <w:left w:val="single" w:sz="4" w:space="0" w:color="auto"/>
            </w:tcBorders>
            <w:shd w:val="clear" w:color="auto" w:fill="FFFFFF"/>
            <w:vAlign w:val="center"/>
          </w:tcPr>
          <w:p w14:paraId="59E3A97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սանիտարահամաճարակաբանական բնույթի արտակարգ իրավիճակ առաջանալու վայրի մասին տեղեկությունները</w:t>
            </w:r>
          </w:p>
        </w:tc>
        <w:tc>
          <w:tcPr>
            <w:tcW w:w="2074" w:type="dxa"/>
            <w:tcBorders>
              <w:top w:val="single" w:sz="4" w:space="0" w:color="auto"/>
              <w:left w:val="single" w:sz="4" w:space="0" w:color="auto"/>
            </w:tcBorders>
            <w:shd w:val="clear" w:color="auto" w:fill="FFFFFF"/>
            <w:vAlign w:val="center"/>
          </w:tcPr>
          <w:p w14:paraId="0DE96ED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M.SM.CDE.00956</w:t>
            </w:r>
          </w:p>
        </w:tc>
        <w:tc>
          <w:tcPr>
            <w:tcW w:w="4214" w:type="dxa"/>
            <w:tcBorders>
              <w:top w:val="single" w:sz="4" w:space="0" w:color="auto"/>
              <w:left w:val="single" w:sz="4" w:space="0" w:color="auto"/>
            </w:tcBorders>
            <w:shd w:val="clear" w:color="auto" w:fill="FFFFFF"/>
            <w:vAlign w:val="center"/>
          </w:tcPr>
          <w:p w14:paraId="4F4CCB9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smcdo:LocationDetailsType (M.SM.CDT.00958)</w:t>
            </w:r>
          </w:p>
          <w:p w14:paraId="502B829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303E158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F816CFC" w14:textId="77777777" w:rsidTr="00CE090A">
        <w:trPr>
          <w:jc w:val="center"/>
        </w:trPr>
        <w:tc>
          <w:tcPr>
            <w:tcW w:w="368" w:type="dxa"/>
            <w:gridSpan w:val="3"/>
            <w:shd w:val="clear" w:color="auto" w:fill="FFFFFF"/>
          </w:tcPr>
          <w:p w14:paraId="1ADB415F" w14:textId="77777777" w:rsidR="00B73B04" w:rsidRPr="00933C49" w:rsidRDefault="00B73B04" w:rsidP="00933C49">
            <w:pPr>
              <w:spacing w:after="120"/>
              <w:rPr>
                <w:rFonts w:ascii="Sylfaen" w:hAnsi="Sylfaen"/>
                <w:sz w:val="20"/>
                <w:szCs w:val="20"/>
              </w:rPr>
            </w:pPr>
          </w:p>
        </w:tc>
        <w:tc>
          <w:tcPr>
            <w:tcW w:w="164" w:type="dxa"/>
            <w:tcBorders>
              <w:top w:val="single" w:sz="4" w:space="0" w:color="auto"/>
            </w:tcBorders>
            <w:shd w:val="clear" w:color="auto" w:fill="FFFFFF"/>
          </w:tcPr>
          <w:p w14:paraId="6867990C"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bottom w:val="single" w:sz="4" w:space="0" w:color="auto"/>
            </w:tcBorders>
            <w:shd w:val="clear" w:color="auto" w:fill="FFFFFF"/>
            <w:vAlign w:val="center"/>
          </w:tcPr>
          <w:p w14:paraId="696762C2" w14:textId="77777777" w:rsidR="00B73B04" w:rsidRPr="00933C49" w:rsidRDefault="00B73B04" w:rsidP="000A6572">
            <w:pPr>
              <w:tabs>
                <w:tab w:val="left" w:pos="411"/>
              </w:tabs>
              <w:spacing w:after="120"/>
              <w:rPr>
                <w:rFonts w:ascii="Sylfaen" w:hAnsi="Sylfaen"/>
                <w:sz w:val="20"/>
                <w:szCs w:val="20"/>
              </w:rPr>
            </w:pPr>
            <w:r w:rsidRPr="00933C49">
              <w:rPr>
                <w:rStyle w:val="Bodytext9CourierNew"/>
                <w:rFonts w:ascii="Sylfaen" w:hAnsi="Sylfaen"/>
                <w:sz w:val="20"/>
                <w:szCs w:val="20"/>
              </w:rPr>
              <w:t>*.l.</w:t>
            </w:r>
            <w:r w:rsidR="000A6572" w:rsidRPr="000A6572">
              <w:rPr>
                <w:rStyle w:val="Bodytext9CourierNew"/>
                <w:rFonts w:ascii="Sylfaen" w:hAnsi="Sylfaen"/>
                <w:sz w:val="20"/>
                <w:szCs w:val="20"/>
              </w:rPr>
              <w:tab/>
            </w:r>
            <w:r w:rsidRPr="00933C49">
              <w:rPr>
                <w:rStyle w:val="Bodytext9CourierNew"/>
                <w:rFonts w:ascii="Sylfaen" w:hAnsi="Sylfaen"/>
                <w:sz w:val="20"/>
                <w:szCs w:val="20"/>
              </w:rPr>
              <w:t>Կազմակերպությունը</w:t>
            </w:r>
          </w:p>
          <w:p w14:paraId="3E44A0E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(smcdo:OrganizationDetails)</w:t>
            </w:r>
          </w:p>
        </w:tc>
        <w:tc>
          <w:tcPr>
            <w:tcW w:w="3555" w:type="dxa"/>
            <w:tcBorders>
              <w:top w:val="single" w:sz="4" w:space="0" w:color="auto"/>
              <w:left w:val="single" w:sz="4" w:space="0" w:color="auto"/>
              <w:bottom w:val="single" w:sz="4" w:space="0" w:color="auto"/>
            </w:tcBorders>
            <w:shd w:val="clear" w:color="auto" w:fill="FFFFFF"/>
            <w:vAlign w:val="center"/>
          </w:tcPr>
          <w:p w14:paraId="69DE152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կազմակերպության մասին տեղեկությունները</w:t>
            </w:r>
          </w:p>
        </w:tc>
        <w:tc>
          <w:tcPr>
            <w:tcW w:w="2074" w:type="dxa"/>
            <w:tcBorders>
              <w:top w:val="single" w:sz="4" w:space="0" w:color="auto"/>
              <w:left w:val="single" w:sz="4" w:space="0" w:color="auto"/>
              <w:bottom w:val="single" w:sz="4" w:space="0" w:color="auto"/>
            </w:tcBorders>
            <w:shd w:val="clear" w:color="auto" w:fill="FFFFFF"/>
            <w:vAlign w:val="center"/>
          </w:tcPr>
          <w:p w14:paraId="07DFA6A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M.SM.CDE.01691</w:t>
            </w:r>
          </w:p>
        </w:tc>
        <w:tc>
          <w:tcPr>
            <w:tcW w:w="4214" w:type="dxa"/>
            <w:tcBorders>
              <w:top w:val="single" w:sz="4" w:space="0" w:color="auto"/>
              <w:left w:val="single" w:sz="4" w:space="0" w:color="auto"/>
              <w:bottom w:val="single" w:sz="4" w:space="0" w:color="auto"/>
            </w:tcBorders>
            <w:shd w:val="clear" w:color="auto" w:fill="FFFFFF"/>
            <w:vAlign w:val="center"/>
          </w:tcPr>
          <w:p w14:paraId="2A095B2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ccdo:BusinessEntityDetailsType (M.CDT.00061)</w:t>
            </w:r>
          </w:p>
          <w:p w14:paraId="43FB35D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174C91C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38CFC24" w14:textId="77777777" w:rsidTr="00CE090A">
        <w:trPr>
          <w:jc w:val="center"/>
        </w:trPr>
        <w:tc>
          <w:tcPr>
            <w:tcW w:w="539" w:type="dxa"/>
            <w:gridSpan w:val="4"/>
            <w:shd w:val="clear" w:color="auto" w:fill="FFFFFF"/>
          </w:tcPr>
          <w:p w14:paraId="533EFCC0" w14:textId="77777777" w:rsidR="00B73B04" w:rsidRPr="00933C49" w:rsidRDefault="00B73B04" w:rsidP="00933C49">
            <w:pPr>
              <w:spacing w:after="120"/>
              <w:rPr>
                <w:rFonts w:ascii="Sylfaen" w:hAnsi="Sylfaen"/>
                <w:sz w:val="20"/>
                <w:szCs w:val="20"/>
              </w:rPr>
            </w:pPr>
          </w:p>
        </w:tc>
        <w:tc>
          <w:tcPr>
            <w:tcW w:w="168" w:type="dxa"/>
            <w:gridSpan w:val="2"/>
            <w:tcBorders>
              <w:top w:val="single" w:sz="4" w:space="0" w:color="auto"/>
            </w:tcBorders>
            <w:shd w:val="clear" w:color="auto" w:fill="FFFFFF"/>
          </w:tcPr>
          <w:p w14:paraId="32733FAC"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vAlign w:val="center"/>
          </w:tcPr>
          <w:p w14:paraId="0A5E6ED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*.1.1.</w:t>
            </w:r>
            <w:r w:rsidR="000A6572">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vAlign w:val="center"/>
          </w:tcPr>
          <w:p w14:paraId="63D01C2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սուբյեկտի գրանցման երկրի ծածկագրային նշագիրը</w:t>
            </w:r>
          </w:p>
        </w:tc>
        <w:tc>
          <w:tcPr>
            <w:tcW w:w="2074" w:type="dxa"/>
            <w:tcBorders>
              <w:top w:val="single" w:sz="4" w:space="0" w:color="auto"/>
              <w:left w:val="single" w:sz="4" w:space="0" w:color="auto"/>
            </w:tcBorders>
            <w:shd w:val="clear" w:color="auto" w:fill="FFFFFF"/>
            <w:vAlign w:val="center"/>
          </w:tcPr>
          <w:p w14:paraId="41D403E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vAlign w:val="center"/>
          </w:tcPr>
          <w:p w14:paraId="7DA61CD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68AE3EB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Երկրի երկտառ ծածկագրի արժեքն այն տեղեկատուին (դասակարգչին) </w:t>
            </w:r>
            <w:r w:rsidRPr="00933C49">
              <w:rPr>
                <w:rStyle w:val="Bodytext9CourierNew"/>
                <w:rFonts w:ascii="Sylfaen" w:hAnsi="Sylfaen"/>
                <w:sz w:val="20"/>
                <w:szCs w:val="20"/>
              </w:rPr>
              <w:lastRenderedPageBreak/>
              <w:t>համապատասխան, որի նույնականացուցիչը սահմանված է «Տեղեկատուի (դասակարգչի) նույնականացուցիչը» ատրիբուտում:</w:t>
            </w:r>
          </w:p>
          <w:p w14:paraId="7FA9238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vAlign w:val="center"/>
          </w:tcPr>
          <w:p w14:paraId="16C520E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7FB365E3" w14:textId="77777777" w:rsidTr="000A6572">
        <w:trPr>
          <w:jc w:val="center"/>
        </w:trPr>
        <w:tc>
          <w:tcPr>
            <w:tcW w:w="539" w:type="dxa"/>
            <w:gridSpan w:val="4"/>
            <w:shd w:val="clear" w:color="auto" w:fill="FFFFFF"/>
          </w:tcPr>
          <w:p w14:paraId="72B1B4F6" w14:textId="77777777" w:rsidR="00B73B04" w:rsidRPr="00933C49" w:rsidRDefault="00B73B04" w:rsidP="00933C49">
            <w:pPr>
              <w:spacing w:after="120"/>
              <w:rPr>
                <w:rFonts w:ascii="Sylfaen" w:hAnsi="Sylfaen"/>
                <w:sz w:val="20"/>
                <w:szCs w:val="20"/>
              </w:rPr>
            </w:pPr>
          </w:p>
        </w:tc>
        <w:tc>
          <w:tcPr>
            <w:tcW w:w="168" w:type="dxa"/>
            <w:gridSpan w:val="2"/>
            <w:shd w:val="clear" w:color="auto" w:fill="FFFFFF"/>
          </w:tcPr>
          <w:p w14:paraId="267830F0" w14:textId="77777777" w:rsidR="00B73B04" w:rsidRPr="00933C49" w:rsidRDefault="00B73B04" w:rsidP="00933C49">
            <w:pPr>
              <w:spacing w:after="120"/>
              <w:rPr>
                <w:rFonts w:ascii="Sylfaen" w:hAnsi="Sylfaen"/>
                <w:sz w:val="20"/>
                <w:szCs w:val="20"/>
              </w:rPr>
            </w:pPr>
          </w:p>
        </w:tc>
        <w:tc>
          <w:tcPr>
            <w:tcW w:w="313" w:type="dxa"/>
            <w:tcBorders>
              <w:top w:val="single" w:sz="4" w:space="0" w:color="auto"/>
            </w:tcBorders>
            <w:shd w:val="clear" w:color="auto" w:fill="FFFFFF"/>
          </w:tcPr>
          <w:p w14:paraId="6BFA2C7E" w14:textId="77777777" w:rsidR="00B73B04" w:rsidRPr="00933C49" w:rsidRDefault="00B73B04" w:rsidP="00933C49">
            <w:pPr>
              <w:spacing w:after="120"/>
              <w:rPr>
                <w:rFonts w:ascii="Sylfaen" w:hAnsi="Sylfaen"/>
                <w:sz w:val="20"/>
                <w:szCs w:val="20"/>
              </w:rPr>
            </w:pPr>
          </w:p>
        </w:tc>
        <w:tc>
          <w:tcPr>
            <w:tcW w:w="3131" w:type="dxa"/>
            <w:gridSpan w:val="2"/>
            <w:tcBorders>
              <w:top w:val="single" w:sz="4" w:space="0" w:color="auto"/>
              <w:left w:val="single" w:sz="4" w:space="0" w:color="auto"/>
            </w:tcBorders>
            <w:shd w:val="clear" w:color="auto" w:fill="FFFFFF"/>
          </w:tcPr>
          <w:p w14:paraId="7789DEA6" w14:textId="77777777" w:rsidR="00B73B04" w:rsidRPr="00933C49" w:rsidRDefault="00B73B04" w:rsidP="000A6572">
            <w:pPr>
              <w:tabs>
                <w:tab w:val="left" w:pos="497"/>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tcPr>
          <w:p w14:paraId="7F2F705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59F5214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2C09934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csdo:ReferenceDataIdType (M.SDT.00091)</w:t>
            </w:r>
          </w:p>
          <w:p w14:paraId="0662F9E3"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1E1921B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52EBE9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2D53B780"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3A21010E" w14:textId="77777777" w:rsidTr="000A6572">
        <w:trPr>
          <w:jc w:val="center"/>
        </w:trPr>
        <w:tc>
          <w:tcPr>
            <w:tcW w:w="539" w:type="dxa"/>
            <w:gridSpan w:val="4"/>
            <w:shd w:val="clear" w:color="auto" w:fill="FFFFFF"/>
          </w:tcPr>
          <w:p w14:paraId="2058C51B" w14:textId="77777777" w:rsidR="00B73B04" w:rsidRPr="00933C49" w:rsidRDefault="00B73B04" w:rsidP="00933C49">
            <w:pPr>
              <w:spacing w:after="120"/>
              <w:rPr>
                <w:rFonts w:ascii="Sylfaen" w:hAnsi="Sylfaen"/>
                <w:sz w:val="20"/>
                <w:szCs w:val="20"/>
              </w:rPr>
            </w:pPr>
          </w:p>
        </w:tc>
        <w:tc>
          <w:tcPr>
            <w:tcW w:w="168" w:type="dxa"/>
            <w:gridSpan w:val="2"/>
            <w:shd w:val="clear" w:color="auto" w:fill="FFFFFF"/>
          </w:tcPr>
          <w:p w14:paraId="088E583B"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57DB847B" w14:textId="77777777" w:rsidR="00B73B04" w:rsidRPr="00933C49" w:rsidRDefault="00B73B04" w:rsidP="000A6572">
            <w:pPr>
              <w:tabs>
                <w:tab w:val="left" w:pos="662"/>
              </w:tabs>
              <w:spacing w:after="120"/>
              <w:rPr>
                <w:rFonts w:ascii="Sylfaen" w:hAnsi="Sylfaen"/>
                <w:sz w:val="20"/>
                <w:szCs w:val="20"/>
              </w:rPr>
            </w:pPr>
            <w:r w:rsidRPr="00933C49">
              <w:rPr>
                <w:rStyle w:val="Bodytext9CourierNew"/>
                <w:rFonts w:ascii="Sylfaen" w:hAnsi="Sylfaen"/>
                <w:sz w:val="20"/>
                <w:szCs w:val="20"/>
              </w:rPr>
              <w:t>*.1.2.</w:t>
            </w:r>
            <w:r w:rsidR="000A6572" w:rsidRPr="00344206">
              <w:rPr>
                <w:rStyle w:val="Bodytext9CourierNew"/>
                <w:rFonts w:ascii="Sylfaen" w:hAnsi="Sylfaen"/>
                <w:sz w:val="20"/>
                <w:szCs w:val="20"/>
              </w:rPr>
              <w:tab/>
            </w:r>
            <w:r w:rsidRPr="00933C49">
              <w:rPr>
                <w:rStyle w:val="Bodytext9CourierNew"/>
                <w:rFonts w:ascii="Sylfaen" w:hAnsi="Sylfaen"/>
                <w:sz w:val="20"/>
                <w:szCs w:val="20"/>
              </w:rPr>
              <w:t>Տնտեսավարող սուբյեկտի անվանումը (csdo:BusinessEntityName)</w:t>
            </w:r>
          </w:p>
        </w:tc>
        <w:tc>
          <w:tcPr>
            <w:tcW w:w="3555" w:type="dxa"/>
            <w:tcBorders>
              <w:top w:val="single" w:sz="4" w:space="0" w:color="auto"/>
              <w:left w:val="single" w:sz="4" w:space="0" w:color="auto"/>
            </w:tcBorders>
            <w:shd w:val="clear" w:color="auto" w:fill="FFFFFF"/>
          </w:tcPr>
          <w:p w14:paraId="1B76539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74" w:type="dxa"/>
            <w:tcBorders>
              <w:top w:val="single" w:sz="4" w:space="0" w:color="auto"/>
              <w:left w:val="single" w:sz="4" w:space="0" w:color="auto"/>
            </w:tcBorders>
            <w:shd w:val="clear" w:color="auto" w:fill="FFFFFF"/>
          </w:tcPr>
          <w:p w14:paraId="25720A8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M.SDE.00187</w:t>
            </w:r>
          </w:p>
        </w:tc>
        <w:tc>
          <w:tcPr>
            <w:tcW w:w="4214" w:type="dxa"/>
            <w:tcBorders>
              <w:top w:val="single" w:sz="4" w:space="0" w:color="auto"/>
              <w:left w:val="single" w:sz="4" w:space="0" w:color="auto"/>
            </w:tcBorders>
            <w:shd w:val="clear" w:color="auto" w:fill="FFFFFF"/>
          </w:tcPr>
          <w:p w14:paraId="230A6669"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csdo:Nаmе300Type (M.SDT.00056) Պայմանանշանների նորմալացված տողը։ </w:t>
            </w:r>
          </w:p>
          <w:p w14:paraId="610798A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B78BFB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300</w:t>
            </w:r>
          </w:p>
        </w:tc>
        <w:tc>
          <w:tcPr>
            <w:tcW w:w="781" w:type="dxa"/>
            <w:tcBorders>
              <w:top w:val="single" w:sz="4" w:space="0" w:color="auto"/>
              <w:left w:val="single" w:sz="4" w:space="0" w:color="auto"/>
              <w:right w:val="single" w:sz="4" w:space="0" w:color="auto"/>
            </w:tcBorders>
            <w:shd w:val="clear" w:color="auto" w:fill="FFFFFF"/>
            <w:vAlign w:val="center"/>
          </w:tcPr>
          <w:p w14:paraId="6260E43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565C4D8" w14:textId="77777777" w:rsidTr="000A6572">
        <w:trPr>
          <w:jc w:val="center"/>
        </w:trPr>
        <w:tc>
          <w:tcPr>
            <w:tcW w:w="539" w:type="dxa"/>
            <w:gridSpan w:val="4"/>
            <w:shd w:val="clear" w:color="auto" w:fill="FFFFFF"/>
          </w:tcPr>
          <w:p w14:paraId="1F324A75" w14:textId="77777777" w:rsidR="00B73B04" w:rsidRPr="00933C49" w:rsidRDefault="00B73B04" w:rsidP="00933C49">
            <w:pPr>
              <w:spacing w:after="120"/>
              <w:rPr>
                <w:rFonts w:ascii="Sylfaen" w:hAnsi="Sylfaen"/>
                <w:sz w:val="20"/>
                <w:szCs w:val="20"/>
              </w:rPr>
            </w:pPr>
          </w:p>
        </w:tc>
        <w:tc>
          <w:tcPr>
            <w:tcW w:w="168" w:type="dxa"/>
            <w:gridSpan w:val="2"/>
            <w:shd w:val="clear" w:color="auto" w:fill="FFFFFF"/>
          </w:tcPr>
          <w:p w14:paraId="675F3235"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4A1614F0" w14:textId="77777777" w:rsidR="00B73B04" w:rsidRPr="00933C49" w:rsidRDefault="00B73B04" w:rsidP="000A6572">
            <w:pPr>
              <w:tabs>
                <w:tab w:val="left" w:pos="688"/>
              </w:tabs>
              <w:spacing w:after="120"/>
              <w:rPr>
                <w:rFonts w:ascii="Sylfaen" w:hAnsi="Sylfaen"/>
                <w:sz w:val="20"/>
                <w:szCs w:val="20"/>
              </w:rPr>
            </w:pPr>
            <w:r w:rsidRPr="00933C49">
              <w:rPr>
                <w:rStyle w:val="Bodytext9CourierNew"/>
                <w:rFonts w:ascii="Sylfaen" w:hAnsi="Sylfaen"/>
                <w:sz w:val="20"/>
                <w:szCs w:val="20"/>
              </w:rPr>
              <w:t>*.1.3.</w:t>
            </w:r>
            <w:r w:rsidR="000A6572" w:rsidRPr="00344206">
              <w:rPr>
                <w:rStyle w:val="Bodytext9CourierNew"/>
                <w:rFonts w:ascii="Sylfaen" w:hAnsi="Sylfaen"/>
                <w:sz w:val="20"/>
                <w:szCs w:val="20"/>
              </w:rPr>
              <w:tab/>
            </w:r>
            <w:r w:rsidRPr="00933C49">
              <w:rPr>
                <w:rStyle w:val="Bodytext9CourierNew"/>
                <w:rFonts w:ascii="Sylfaen" w:hAnsi="Sylfaen"/>
                <w:sz w:val="20"/>
                <w:szCs w:val="20"/>
              </w:rPr>
              <w:t>Տնտեսավարող սուբյեկտի կրճատ անվանումը (csdo:BusinessEntityBriefName)</w:t>
            </w:r>
          </w:p>
        </w:tc>
        <w:tc>
          <w:tcPr>
            <w:tcW w:w="3555" w:type="dxa"/>
            <w:tcBorders>
              <w:top w:val="single" w:sz="4" w:space="0" w:color="auto"/>
              <w:left w:val="single" w:sz="4" w:space="0" w:color="auto"/>
              <w:bottom w:val="single" w:sz="4" w:space="0" w:color="auto"/>
            </w:tcBorders>
            <w:shd w:val="clear" w:color="auto" w:fill="FFFFFF"/>
          </w:tcPr>
          <w:p w14:paraId="4C2E146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2074" w:type="dxa"/>
            <w:tcBorders>
              <w:top w:val="single" w:sz="4" w:space="0" w:color="auto"/>
              <w:left w:val="single" w:sz="4" w:space="0" w:color="auto"/>
              <w:bottom w:val="single" w:sz="4" w:space="0" w:color="auto"/>
            </w:tcBorders>
            <w:shd w:val="clear" w:color="auto" w:fill="FFFFFF"/>
          </w:tcPr>
          <w:p w14:paraId="1ED2804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M.SDE.00188</w:t>
            </w:r>
          </w:p>
        </w:tc>
        <w:tc>
          <w:tcPr>
            <w:tcW w:w="4214" w:type="dxa"/>
            <w:tcBorders>
              <w:top w:val="single" w:sz="4" w:space="0" w:color="auto"/>
              <w:left w:val="single" w:sz="4" w:space="0" w:color="auto"/>
              <w:bottom w:val="single" w:sz="4" w:space="0" w:color="auto"/>
            </w:tcBorders>
            <w:shd w:val="clear" w:color="auto" w:fill="FFFFFF"/>
          </w:tcPr>
          <w:p w14:paraId="0C8EEB40"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61E39B1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3C28F7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0A06793D"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D8ECA0D" w14:textId="77777777" w:rsidTr="000A6572">
        <w:trPr>
          <w:jc w:val="center"/>
        </w:trPr>
        <w:tc>
          <w:tcPr>
            <w:tcW w:w="707" w:type="dxa"/>
            <w:gridSpan w:val="6"/>
            <w:shd w:val="clear" w:color="auto" w:fill="FFFFFF"/>
          </w:tcPr>
          <w:p w14:paraId="1C3D6857"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7AD88B39" w14:textId="77777777" w:rsidR="00B73B04" w:rsidRPr="00933C49" w:rsidRDefault="00B73B04" w:rsidP="000A6572">
            <w:pPr>
              <w:tabs>
                <w:tab w:val="left" w:pos="803"/>
              </w:tabs>
              <w:spacing w:after="120"/>
              <w:ind w:left="140"/>
              <w:rPr>
                <w:rFonts w:ascii="Sylfaen" w:hAnsi="Sylfaen"/>
                <w:sz w:val="20"/>
                <w:szCs w:val="20"/>
              </w:rPr>
            </w:pPr>
            <w:r w:rsidRPr="00933C49">
              <w:rPr>
                <w:rStyle w:val="Bodytext9CourierNew"/>
                <w:rFonts w:ascii="Sylfaen" w:hAnsi="Sylfaen"/>
                <w:sz w:val="20"/>
                <w:szCs w:val="20"/>
              </w:rPr>
              <w:t>*.1.4.</w:t>
            </w:r>
            <w:r w:rsidR="000A6572" w:rsidRPr="00344206">
              <w:rPr>
                <w:rStyle w:val="Bodytext9CourierNew"/>
                <w:rFonts w:ascii="Sylfaen" w:hAnsi="Sylfaen"/>
                <w:sz w:val="20"/>
                <w:szCs w:val="20"/>
              </w:rPr>
              <w:tab/>
            </w:r>
            <w:r w:rsidRPr="00933C49">
              <w:rPr>
                <w:rStyle w:val="Bodytext9CourierNew"/>
                <w:rFonts w:ascii="Sylfaen" w:hAnsi="Sylfaen"/>
                <w:sz w:val="20"/>
                <w:szCs w:val="20"/>
              </w:rPr>
              <w:t>Կազմակերպաիրավական ձեւի ծածկագիրը (csdo:BusinessEntityTypeCode)</w:t>
            </w:r>
          </w:p>
        </w:tc>
        <w:tc>
          <w:tcPr>
            <w:tcW w:w="3555" w:type="dxa"/>
            <w:tcBorders>
              <w:top w:val="single" w:sz="4" w:space="0" w:color="auto"/>
              <w:left w:val="single" w:sz="4" w:space="0" w:color="auto"/>
            </w:tcBorders>
            <w:shd w:val="clear" w:color="auto" w:fill="FFFFFF"/>
          </w:tcPr>
          <w:p w14:paraId="6061FDB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074" w:type="dxa"/>
            <w:tcBorders>
              <w:top w:val="single" w:sz="4" w:space="0" w:color="auto"/>
              <w:left w:val="single" w:sz="4" w:space="0" w:color="auto"/>
            </w:tcBorders>
            <w:shd w:val="clear" w:color="auto" w:fill="FFFFFF"/>
          </w:tcPr>
          <w:p w14:paraId="2A4E766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M.SDE.00023</w:t>
            </w:r>
          </w:p>
        </w:tc>
        <w:tc>
          <w:tcPr>
            <w:tcW w:w="4214" w:type="dxa"/>
            <w:tcBorders>
              <w:top w:val="single" w:sz="4" w:space="0" w:color="auto"/>
              <w:left w:val="single" w:sz="4" w:space="0" w:color="auto"/>
            </w:tcBorders>
            <w:shd w:val="clear" w:color="auto" w:fill="FFFFFF"/>
          </w:tcPr>
          <w:p w14:paraId="1F20EDA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csdo:UnifiedCode20Type</w:t>
            </w:r>
          </w:p>
          <w:p w14:paraId="4D49641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(M.SDT.00140)</w:t>
            </w:r>
          </w:p>
          <w:p w14:paraId="139203C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 Նվազ. երկարությունը՝ 1.</w:t>
            </w:r>
          </w:p>
          <w:p w14:paraId="63A7A3F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3149F6D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CAAB2EB" w14:textId="77777777" w:rsidTr="00CE090A">
        <w:trPr>
          <w:jc w:val="center"/>
        </w:trPr>
        <w:tc>
          <w:tcPr>
            <w:tcW w:w="707" w:type="dxa"/>
            <w:gridSpan w:val="6"/>
            <w:shd w:val="clear" w:color="auto" w:fill="FFFFFF"/>
          </w:tcPr>
          <w:p w14:paraId="69EA46E9" w14:textId="77777777" w:rsidR="00B73B04" w:rsidRPr="00933C49" w:rsidRDefault="00B73B04" w:rsidP="00933C49">
            <w:pPr>
              <w:spacing w:after="120"/>
              <w:rPr>
                <w:rFonts w:ascii="Sylfaen" w:hAnsi="Sylfaen"/>
                <w:sz w:val="20"/>
                <w:szCs w:val="20"/>
              </w:rPr>
            </w:pPr>
          </w:p>
        </w:tc>
        <w:tc>
          <w:tcPr>
            <w:tcW w:w="294" w:type="dxa"/>
            <w:tcBorders>
              <w:top w:val="single" w:sz="4" w:space="0" w:color="auto"/>
            </w:tcBorders>
            <w:shd w:val="clear" w:color="auto" w:fill="FFFFFF"/>
          </w:tcPr>
          <w:p w14:paraId="5BAF51F4"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vAlign w:val="center"/>
          </w:tcPr>
          <w:p w14:paraId="6FE7DA66" w14:textId="77777777" w:rsidR="00B73B04" w:rsidRPr="00933C49" w:rsidRDefault="00B73B04" w:rsidP="000A6572">
            <w:pPr>
              <w:tabs>
                <w:tab w:val="left" w:pos="611"/>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vAlign w:val="center"/>
          </w:tcPr>
          <w:p w14:paraId="2CB2765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vAlign w:val="center"/>
          </w:tcPr>
          <w:p w14:paraId="5571AD4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vAlign w:val="center"/>
          </w:tcPr>
          <w:p w14:paraId="0510A0C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 (M.SDT.00091)</w:t>
            </w:r>
          </w:p>
          <w:p w14:paraId="69F4F065"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Պայմանանշանների նորմալացված տողը:</w:t>
            </w:r>
          </w:p>
          <w:p w14:paraId="74B7476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363C20A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3BBD6A7B"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2C475586" w14:textId="77777777" w:rsidTr="000A6572">
        <w:trPr>
          <w:jc w:val="center"/>
        </w:trPr>
        <w:tc>
          <w:tcPr>
            <w:tcW w:w="707" w:type="dxa"/>
            <w:gridSpan w:val="6"/>
            <w:shd w:val="clear" w:color="auto" w:fill="FFFFFF"/>
          </w:tcPr>
          <w:p w14:paraId="6B9ED116"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46C8329A" w14:textId="77777777" w:rsidR="00B73B04" w:rsidRPr="00933C49" w:rsidRDefault="00B73B04" w:rsidP="000A6572">
            <w:pPr>
              <w:tabs>
                <w:tab w:val="left" w:pos="728"/>
              </w:tabs>
              <w:spacing w:after="120"/>
              <w:rPr>
                <w:rFonts w:ascii="Sylfaen" w:hAnsi="Sylfaen"/>
                <w:sz w:val="20"/>
                <w:szCs w:val="20"/>
              </w:rPr>
            </w:pPr>
            <w:r w:rsidRPr="00933C49">
              <w:rPr>
                <w:rStyle w:val="Bodytext9CourierNew"/>
                <w:rFonts w:ascii="Sylfaen" w:hAnsi="Sylfaen"/>
                <w:sz w:val="20"/>
                <w:szCs w:val="20"/>
              </w:rPr>
              <w:t>*.1.5.</w:t>
            </w:r>
            <w:r w:rsidR="000A6572" w:rsidRPr="00344206">
              <w:rPr>
                <w:rStyle w:val="Bodytext9CourierNew"/>
                <w:rFonts w:ascii="Sylfaen" w:hAnsi="Sylfaen"/>
                <w:sz w:val="20"/>
                <w:szCs w:val="20"/>
              </w:rPr>
              <w:tab/>
            </w:r>
            <w:r w:rsidRPr="00933C49">
              <w:rPr>
                <w:rStyle w:val="Bodytext9CourierNew"/>
                <w:rFonts w:ascii="Sylfaen" w:hAnsi="Sylfaen"/>
                <w:sz w:val="20"/>
                <w:szCs w:val="20"/>
              </w:rPr>
              <w:t>Կազմակերպաիրավական ձեւի անվանումը</w:t>
            </w:r>
          </w:p>
          <w:p w14:paraId="094A104C" w14:textId="77777777" w:rsidR="00B73B04" w:rsidRPr="00933C49" w:rsidRDefault="00B73B04" w:rsidP="000A6572">
            <w:pPr>
              <w:tabs>
                <w:tab w:val="left" w:pos="728"/>
              </w:tabs>
              <w:spacing w:after="120"/>
              <w:rPr>
                <w:rFonts w:ascii="Sylfaen" w:hAnsi="Sylfaen"/>
                <w:sz w:val="20"/>
                <w:szCs w:val="20"/>
              </w:rPr>
            </w:pPr>
            <w:r w:rsidRPr="00933C49">
              <w:rPr>
                <w:rStyle w:val="Bodytext9CourierNew"/>
                <w:rFonts w:ascii="Sylfaen" w:hAnsi="Sylfaen"/>
                <w:sz w:val="20"/>
                <w:szCs w:val="20"/>
              </w:rPr>
              <w:t>(csdo:BusinessEntityTypeName)</w:t>
            </w:r>
          </w:p>
        </w:tc>
        <w:tc>
          <w:tcPr>
            <w:tcW w:w="3555" w:type="dxa"/>
            <w:tcBorders>
              <w:top w:val="single" w:sz="4" w:space="0" w:color="auto"/>
              <w:left w:val="single" w:sz="4" w:space="0" w:color="auto"/>
            </w:tcBorders>
            <w:shd w:val="clear" w:color="auto" w:fill="FFFFFF"/>
          </w:tcPr>
          <w:p w14:paraId="795FD89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կազմակերպաիրավական ձեւի անվանումը, որով գրանցված է տնտեսավարող սուբյեկտը</w:t>
            </w:r>
          </w:p>
        </w:tc>
        <w:tc>
          <w:tcPr>
            <w:tcW w:w="2074" w:type="dxa"/>
            <w:tcBorders>
              <w:top w:val="single" w:sz="4" w:space="0" w:color="auto"/>
              <w:left w:val="single" w:sz="4" w:space="0" w:color="auto"/>
            </w:tcBorders>
            <w:shd w:val="clear" w:color="auto" w:fill="FFFFFF"/>
          </w:tcPr>
          <w:p w14:paraId="6D06419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M.SDE.00090</w:t>
            </w:r>
          </w:p>
        </w:tc>
        <w:tc>
          <w:tcPr>
            <w:tcW w:w="4214" w:type="dxa"/>
            <w:tcBorders>
              <w:top w:val="single" w:sz="4" w:space="0" w:color="auto"/>
              <w:left w:val="single" w:sz="4" w:space="0" w:color="auto"/>
            </w:tcBorders>
            <w:shd w:val="clear" w:color="auto" w:fill="FFFFFF"/>
          </w:tcPr>
          <w:p w14:paraId="2410665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csdo:Nаmе300Type (M.SDT.00056) Պայմանանշանների նորմալացված տողը։ Նվազ. երկարությունը՝ 1.</w:t>
            </w:r>
          </w:p>
          <w:p w14:paraId="243257D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300</w:t>
            </w:r>
          </w:p>
        </w:tc>
        <w:tc>
          <w:tcPr>
            <w:tcW w:w="781" w:type="dxa"/>
            <w:tcBorders>
              <w:top w:val="single" w:sz="4" w:space="0" w:color="auto"/>
              <w:left w:val="single" w:sz="4" w:space="0" w:color="auto"/>
              <w:right w:val="single" w:sz="4" w:space="0" w:color="auto"/>
            </w:tcBorders>
            <w:shd w:val="clear" w:color="auto" w:fill="FFFFFF"/>
            <w:vAlign w:val="center"/>
          </w:tcPr>
          <w:p w14:paraId="3A60BD34"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8DB2660" w14:textId="77777777" w:rsidTr="000A6572">
        <w:trPr>
          <w:jc w:val="center"/>
        </w:trPr>
        <w:tc>
          <w:tcPr>
            <w:tcW w:w="707" w:type="dxa"/>
            <w:gridSpan w:val="6"/>
            <w:shd w:val="clear" w:color="auto" w:fill="FFFFFF"/>
          </w:tcPr>
          <w:p w14:paraId="47A8C328"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3053A854" w14:textId="77777777" w:rsidR="00B73B04" w:rsidRPr="00933C49" w:rsidRDefault="00B73B04" w:rsidP="000A6572">
            <w:pPr>
              <w:tabs>
                <w:tab w:val="left" w:pos="728"/>
              </w:tabs>
              <w:spacing w:after="120"/>
              <w:rPr>
                <w:rFonts w:ascii="Sylfaen" w:hAnsi="Sylfaen"/>
                <w:sz w:val="20"/>
                <w:szCs w:val="20"/>
              </w:rPr>
            </w:pPr>
            <w:r w:rsidRPr="00933C49">
              <w:rPr>
                <w:rStyle w:val="Bodytext9CourierNew"/>
                <w:rFonts w:ascii="Sylfaen" w:hAnsi="Sylfaen"/>
                <w:sz w:val="20"/>
                <w:szCs w:val="20"/>
              </w:rPr>
              <w:t>*.1.6.</w:t>
            </w:r>
            <w:r w:rsidR="000A6572" w:rsidRPr="00344206">
              <w:rPr>
                <w:rStyle w:val="Bodytext9CourierNew"/>
                <w:rFonts w:ascii="Sylfaen" w:hAnsi="Sylfaen"/>
                <w:sz w:val="20"/>
                <w:szCs w:val="20"/>
              </w:rPr>
              <w:tab/>
            </w:r>
            <w:r w:rsidRPr="00933C49">
              <w:rPr>
                <w:rStyle w:val="Bodytext9CourierNew"/>
                <w:rFonts w:ascii="Sylfaen" w:hAnsi="Sylfaen"/>
                <w:sz w:val="20"/>
                <w:szCs w:val="20"/>
              </w:rPr>
              <w:t>Տնտեսավարող սուբյեկտի նույնականացուցիչը (csdo:BusinessEntityId)</w:t>
            </w:r>
          </w:p>
        </w:tc>
        <w:tc>
          <w:tcPr>
            <w:tcW w:w="3555" w:type="dxa"/>
            <w:tcBorders>
              <w:top w:val="single" w:sz="4" w:space="0" w:color="auto"/>
              <w:left w:val="single" w:sz="4" w:space="0" w:color="auto"/>
            </w:tcBorders>
            <w:shd w:val="clear" w:color="auto" w:fill="FFFFFF"/>
          </w:tcPr>
          <w:p w14:paraId="146D6D5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074" w:type="dxa"/>
            <w:tcBorders>
              <w:top w:val="single" w:sz="4" w:space="0" w:color="auto"/>
              <w:left w:val="single" w:sz="4" w:space="0" w:color="auto"/>
            </w:tcBorders>
            <w:shd w:val="clear" w:color="auto" w:fill="FFFFFF"/>
          </w:tcPr>
          <w:p w14:paraId="45087FB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M.SDE.00189</w:t>
            </w:r>
          </w:p>
        </w:tc>
        <w:tc>
          <w:tcPr>
            <w:tcW w:w="4214" w:type="dxa"/>
            <w:tcBorders>
              <w:top w:val="single" w:sz="4" w:space="0" w:color="auto"/>
              <w:left w:val="single" w:sz="4" w:space="0" w:color="auto"/>
            </w:tcBorders>
            <w:shd w:val="clear" w:color="auto" w:fill="FFFFFF"/>
          </w:tcPr>
          <w:p w14:paraId="72196D6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csdo:BusinessEntityIdType (M.SDT.00157)</w:t>
            </w:r>
          </w:p>
          <w:p w14:paraId="54869F92"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4BA482D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13BA9E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68F0CC5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F0D0C22" w14:textId="77777777" w:rsidTr="000A6572">
        <w:trPr>
          <w:jc w:val="center"/>
        </w:trPr>
        <w:tc>
          <w:tcPr>
            <w:tcW w:w="707" w:type="dxa"/>
            <w:gridSpan w:val="6"/>
            <w:shd w:val="clear" w:color="auto" w:fill="FFFFFF"/>
          </w:tcPr>
          <w:p w14:paraId="0A5C2C36" w14:textId="77777777" w:rsidR="00B73B04" w:rsidRPr="00933C49" w:rsidRDefault="00B73B04" w:rsidP="00933C49">
            <w:pPr>
              <w:spacing w:after="120"/>
              <w:rPr>
                <w:rFonts w:ascii="Sylfaen" w:hAnsi="Sylfaen"/>
                <w:sz w:val="20"/>
                <w:szCs w:val="20"/>
              </w:rPr>
            </w:pPr>
          </w:p>
        </w:tc>
        <w:tc>
          <w:tcPr>
            <w:tcW w:w="294" w:type="dxa"/>
            <w:tcBorders>
              <w:top w:val="single" w:sz="4" w:space="0" w:color="auto"/>
            </w:tcBorders>
            <w:shd w:val="clear" w:color="auto" w:fill="FFFFFF"/>
          </w:tcPr>
          <w:p w14:paraId="0D18C67F" w14:textId="77777777" w:rsidR="00B73B04" w:rsidRPr="00933C49" w:rsidRDefault="00B73B04" w:rsidP="000A6572">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0A83B66E" w14:textId="77777777" w:rsidR="00B73B04" w:rsidRPr="00933C49" w:rsidRDefault="00B73B04" w:rsidP="000A6572">
            <w:pPr>
              <w:tabs>
                <w:tab w:val="left" w:pos="509"/>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Նույնականացման մեթոդ (kindId ատրիբուտ)</w:t>
            </w:r>
          </w:p>
        </w:tc>
        <w:tc>
          <w:tcPr>
            <w:tcW w:w="3555" w:type="dxa"/>
            <w:tcBorders>
              <w:top w:val="single" w:sz="4" w:space="0" w:color="auto"/>
              <w:left w:val="single" w:sz="4" w:space="0" w:color="auto"/>
              <w:bottom w:val="single" w:sz="4" w:space="0" w:color="auto"/>
            </w:tcBorders>
            <w:shd w:val="clear" w:color="auto" w:fill="FFFFFF"/>
          </w:tcPr>
          <w:p w14:paraId="79FA479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տնտեսավարող սուբյեկտների նույնականացման մեթոդը</w:t>
            </w:r>
          </w:p>
        </w:tc>
        <w:tc>
          <w:tcPr>
            <w:tcW w:w="2074" w:type="dxa"/>
            <w:tcBorders>
              <w:top w:val="single" w:sz="4" w:space="0" w:color="auto"/>
              <w:left w:val="single" w:sz="4" w:space="0" w:color="auto"/>
              <w:bottom w:val="single" w:sz="4" w:space="0" w:color="auto"/>
            </w:tcBorders>
            <w:shd w:val="clear" w:color="auto" w:fill="FFFFFF"/>
          </w:tcPr>
          <w:p w14:paraId="11995D7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bottom w:val="single" w:sz="4" w:space="0" w:color="auto"/>
            </w:tcBorders>
            <w:shd w:val="clear" w:color="auto" w:fill="FFFFFF"/>
          </w:tcPr>
          <w:p w14:paraId="43A2C65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csdo:BusinessEntityIdKindIdType (M.SDT.00158) Նույնականացուցչի արժեքը՝ տնտեսավարող սուբյեկտների նույնականացման մեթոդների տեղեկագրքից</w:t>
            </w:r>
          </w:p>
          <w:p w14:paraId="569FCEF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BD3F85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1DEB82FE"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3F140B4F" w14:textId="77777777" w:rsidTr="000A6572">
        <w:trPr>
          <w:jc w:val="center"/>
        </w:trPr>
        <w:tc>
          <w:tcPr>
            <w:tcW w:w="707" w:type="dxa"/>
            <w:gridSpan w:val="6"/>
            <w:shd w:val="clear" w:color="auto" w:fill="FFFFFF"/>
          </w:tcPr>
          <w:p w14:paraId="62976797"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656DF3C7" w14:textId="77777777" w:rsidR="00B73B04" w:rsidRPr="00933C49" w:rsidRDefault="00B73B04" w:rsidP="000A6572">
            <w:pPr>
              <w:tabs>
                <w:tab w:val="left" w:pos="579"/>
              </w:tabs>
              <w:spacing w:after="120"/>
              <w:rPr>
                <w:rFonts w:ascii="Sylfaen" w:hAnsi="Sylfaen"/>
                <w:sz w:val="20"/>
                <w:szCs w:val="20"/>
              </w:rPr>
            </w:pPr>
            <w:r w:rsidRPr="00933C49">
              <w:rPr>
                <w:rStyle w:val="Bodytext9CourierNew"/>
                <w:rFonts w:ascii="Sylfaen" w:hAnsi="Sylfaen"/>
                <w:sz w:val="20"/>
                <w:szCs w:val="20"/>
              </w:rPr>
              <w:t>*.1.7.</w:t>
            </w:r>
            <w:r w:rsidR="000A6572" w:rsidRPr="00344206">
              <w:rPr>
                <w:rStyle w:val="Bodytext9CourierNew"/>
                <w:rFonts w:ascii="Sylfaen" w:hAnsi="Sylfaen"/>
                <w:sz w:val="20"/>
                <w:szCs w:val="20"/>
              </w:rPr>
              <w:tab/>
            </w:r>
            <w:r w:rsidRPr="00933C49">
              <w:rPr>
                <w:rStyle w:val="Bodytext9CourierNew"/>
                <w:rFonts w:ascii="Sylfaen" w:hAnsi="Sylfaen"/>
                <w:sz w:val="20"/>
                <w:szCs w:val="20"/>
              </w:rPr>
              <w:t>Նույնականացման եզակի մաքսային համարը (csdo:UniqueCustomsNumberId)</w:t>
            </w:r>
          </w:p>
        </w:tc>
        <w:tc>
          <w:tcPr>
            <w:tcW w:w="3555" w:type="dxa"/>
            <w:tcBorders>
              <w:top w:val="single" w:sz="4" w:space="0" w:color="auto"/>
              <w:left w:val="single" w:sz="4" w:space="0" w:color="auto"/>
            </w:tcBorders>
            <w:shd w:val="clear" w:color="auto" w:fill="FFFFFF"/>
          </w:tcPr>
          <w:p w14:paraId="462E170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74" w:type="dxa"/>
            <w:tcBorders>
              <w:top w:val="single" w:sz="4" w:space="0" w:color="auto"/>
              <w:left w:val="single" w:sz="4" w:space="0" w:color="auto"/>
            </w:tcBorders>
            <w:shd w:val="clear" w:color="auto" w:fill="FFFFFF"/>
          </w:tcPr>
          <w:p w14:paraId="7136131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M.SDE.00135</w:t>
            </w:r>
          </w:p>
        </w:tc>
        <w:tc>
          <w:tcPr>
            <w:tcW w:w="4214" w:type="dxa"/>
            <w:tcBorders>
              <w:top w:val="single" w:sz="4" w:space="0" w:color="auto"/>
              <w:left w:val="single" w:sz="4" w:space="0" w:color="auto"/>
            </w:tcBorders>
            <w:shd w:val="clear" w:color="auto" w:fill="FFFFFF"/>
          </w:tcPr>
          <w:p w14:paraId="4286AE3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csdo:UniqueCustomsNumberIdType (M.SDT.00089)</w:t>
            </w:r>
          </w:p>
          <w:p w14:paraId="43D59C64"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74DD753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EE633A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17</w:t>
            </w:r>
          </w:p>
        </w:tc>
        <w:tc>
          <w:tcPr>
            <w:tcW w:w="781" w:type="dxa"/>
            <w:tcBorders>
              <w:top w:val="single" w:sz="4" w:space="0" w:color="auto"/>
              <w:left w:val="single" w:sz="4" w:space="0" w:color="auto"/>
              <w:right w:val="single" w:sz="4" w:space="0" w:color="auto"/>
            </w:tcBorders>
            <w:shd w:val="clear" w:color="auto" w:fill="FFFFFF"/>
            <w:vAlign w:val="center"/>
          </w:tcPr>
          <w:p w14:paraId="1058F0A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654F307" w14:textId="77777777" w:rsidTr="00AF5A7D">
        <w:trPr>
          <w:jc w:val="center"/>
        </w:trPr>
        <w:tc>
          <w:tcPr>
            <w:tcW w:w="707" w:type="dxa"/>
            <w:gridSpan w:val="6"/>
            <w:shd w:val="clear" w:color="auto" w:fill="FFFFFF"/>
          </w:tcPr>
          <w:p w14:paraId="7F029FBA"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2B68E18" w14:textId="77777777" w:rsidR="00B73B04" w:rsidRPr="00933C49" w:rsidRDefault="00B73B04" w:rsidP="00AF5A7D">
            <w:pPr>
              <w:tabs>
                <w:tab w:val="left" w:pos="701"/>
              </w:tabs>
              <w:spacing w:after="120"/>
              <w:rPr>
                <w:rFonts w:ascii="Sylfaen" w:hAnsi="Sylfaen"/>
                <w:sz w:val="20"/>
                <w:szCs w:val="20"/>
              </w:rPr>
            </w:pPr>
            <w:r w:rsidRPr="00933C49">
              <w:rPr>
                <w:rStyle w:val="Bodytext9CourierNew"/>
                <w:rFonts w:ascii="Sylfaen" w:hAnsi="Sylfaen"/>
                <w:sz w:val="20"/>
                <w:szCs w:val="20"/>
              </w:rPr>
              <w:t>*.1.8.</w:t>
            </w:r>
            <w:r w:rsidR="000A6572" w:rsidRPr="00344206">
              <w:rPr>
                <w:rStyle w:val="Bodytext9CourierNew"/>
                <w:rFonts w:ascii="Sylfaen" w:hAnsi="Sylfaen"/>
                <w:sz w:val="20"/>
                <w:szCs w:val="20"/>
              </w:rPr>
              <w:tab/>
            </w:r>
            <w:r w:rsidRPr="00933C49">
              <w:rPr>
                <w:rStyle w:val="Bodytext9CourierNew"/>
                <w:rFonts w:ascii="Sylfaen" w:hAnsi="Sylfaen"/>
                <w:sz w:val="20"/>
                <w:szCs w:val="20"/>
              </w:rPr>
              <w:t xml:space="preserve">Հարկ վճարողի </w:t>
            </w:r>
            <w:r w:rsidRPr="00933C49">
              <w:rPr>
                <w:rStyle w:val="Bodytext9CourierNew"/>
                <w:rFonts w:ascii="Sylfaen" w:hAnsi="Sylfaen"/>
                <w:sz w:val="20"/>
                <w:szCs w:val="20"/>
              </w:rPr>
              <w:lastRenderedPageBreak/>
              <w:t>նույնականացուցիչը (csdo:TaxpayerId)</w:t>
            </w:r>
          </w:p>
        </w:tc>
        <w:tc>
          <w:tcPr>
            <w:tcW w:w="3555" w:type="dxa"/>
            <w:tcBorders>
              <w:top w:val="single" w:sz="4" w:space="0" w:color="auto"/>
              <w:left w:val="single" w:sz="4" w:space="0" w:color="auto"/>
            </w:tcBorders>
            <w:shd w:val="clear" w:color="auto" w:fill="FFFFFF"/>
          </w:tcPr>
          <w:p w14:paraId="5075FB5F"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lastRenderedPageBreak/>
              <w:t xml:space="preserve">տնտեսավարող սուբյեկտի </w:t>
            </w:r>
            <w:r w:rsidRPr="00933C49">
              <w:rPr>
                <w:rStyle w:val="Bodytext9CourierNew"/>
                <w:rFonts w:ascii="Sylfaen" w:hAnsi="Sylfaen"/>
                <w:sz w:val="20"/>
                <w:szCs w:val="20"/>
              </w:rPr>
              <w:lastRenderedPageBreak/>
              <w:t>նույնականացուցիչը հարկ վճարողի գրանցման երկրի հարկ վճարողների ռեեստրում</w:t>
            </w:r>
          </w:p>
        </w:tc>
        <w:tc>
          <w:tcPr>
            <w:tcW w:w="2074" w:type="dxa"/>
            <w:tcBorders>
              <w:top w:val="single" w:sz="4" w:space="0" w:color="auto"/>
              <w:left w:val="single" w:sz="4" w:space="0" w:color="auto"/>
            </w:tcBorders>
            <w:shd w:val="clear" w:color="auto" w:fill="FFFFFF"/>
            <w:vAlign w:val="center"/>
          </w:tcPr>
          <w:p w14:paraId="59393E6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M.SDE.00025</w:t>
            </w:r>
          </w:p>
        </w:tc>
        <w:tc>
          <w:tcPr>
            <w:tcW w:w="4214" w:type="dxa"/>
            <w:tcBorders>
              <w:top w:val="single" w:sz="4" w:space="0" w:color="auto"/>
              <w:left w:val="single" w:sz="4" w:space="0" w:color="auto"/>
            </w:tcBorders>
            <w:shd w:val="clear" w:color="auto" w:fill="FFFFFF"/>
            <w:vAlign w:val="center"/>
          </w:tcPr>
          <w:p w14:paraId="041B0B6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csdo:TaxpayerIdType (M.SDT.00025) </w:t>
            </w:r>
            <w:r w:rsidRPr="00933C49">
              <w:rPr>
                <w:rStyle w:val="Bodytext9CourierNew"/>
                <w:rFonts w:ascii="Sylfaen" w:hAnsi="Sylfaen"/>
                <w:sz w:val="20"/>
                <w:szCs w:val="20"/>
              </w:rPr>
              <w:lastRenderedPageBreak/>
              <w:t>Նույնականացուցչի արժեքը՝ հարկ վճարողի գրանցման երկրում ընդունված կանոններին համապատասխան։</w:t>
            </w:r>
          </w:p>
          <w:p w14:paraId="1C90FAB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0EEC38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62CEE5D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4D638128" w14:textId="77777777" w:rsidTr="00AF5A7D">
        <w:trPr>
          <w:jc w:val="center"/>
        </w:trPr>
        <w:tc>
          <w:tcPr>
            <w:tcW w:w="707" w:type="dxa"/>
            <w:gridSpan w:val="6"/>
            <w:shd w:val="clear" w:color="auto" w:fill="FFFFFF"/>
          </w:tcPr>
          <w:p w14:paraId="73FC2B22"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C0F9E28" w14:textId="77777777" w:rsidR="00B73B04" w:rsidRPr="00933C49" w:rsidRDefault="00B73B04" w:rsidP="00AF5A7D">
            <w:pPr>
              <w:tabs>
                <w:tab w:val="left" w:pos="593"/>
              </w:tabs>
              <w:spacing w:after="120"/>
              <w:rPr>
                <w:rFonts w:ascii="Sylfaen" w:hAnsi="Sylfaen"/>
                <w:sz w:val="20"/>
                <w:szCs w:val="20"/>
              </w:rPr>
            </w:pPr>
            <w:r w:rsidRPr="00933C49">
              <w:rPr>
                <w:rStyle w:val="Bodytext9CourierNew"/>
                <w:rFonts w:ascii="Sylfaen" w:hAnsi="Sylfaen"/>
                <w:sz w:val="20"/>
                <w:szCs w:val="20"/>
              </w:rPr>
              <w:t>*.1.9.</w:t>
            </w:r>
            <w:r w:rsidR="000A6572" w:rsidRPr="00344206">
              <w:rPr>
                <w:rStyle w:val="Bodytext9CourierNew"/>
                <w:rFonts w:ascii="Sylfaen" w:hAnsi="Sylfaen"/>
                <w:sz w:val="20"/>
                <w:szCs w:val="20"/>
              </w:rPr>
              <w:tab/>
            </w:r>
            <w:r w:rsidRPr="00933C49">
              <w:rPr>
                <w:rStyle w:val="Bodytext9CourierNew"/>
                <w:rFonts w:ascii="Sylfaen" w:hAnsi="Sylfaen"/>
                <w:sz w:val="20"/>
                <w:szCs w:val="20"/>
              </w:rPr>
              <w:t>Հաշվառման կանգնեցնելու պատճառի ծածկագիրը (csdo:TaxRegistrationReason Code)</w:t>
            </w:r>
          </w:p>
        </w:tc>
        <w:tc>
          <w:tcPr>
            <w:tcW w:w="3555" w:type="dxa"/>
            <w:tcBorders>
              <w:top w:val="single" w:sz="4" w:space="0" w:color="auto"/>
              <w:left w:val="single" w:sz="4" w:space="0" w:color="auto"/>
            </w:tcBorders>
            <w:shd w:val="clear" w:color="auto" w:fill="FFFFFF"/>
          </w:tcPr>
          <w:p w14:paraId="6E332019"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74" w:type="dxa"/>
            <w:tcBorders>
              <w:top w:val="single" w:sz="4" w:space="0" w:color="auto"/>
              <w:left w:val="single" w:sz="4" w:space="0" w:color="auto"/>
            </w:tcBorders>
            <w:shd w:val="clear" w:color="auto" w:fill="FFFFFF"/>
            <w:vAlign w:val="center"/>
          </w:tcPr>
          <w:p w14:paraId="3A63486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M.SDE.00030</w:t>
            </w:r>
          </w:p>
        </w:tc>
        <w:tc>
          <w:tcPr>
            <w:tcW w:w="4214" w:type="dxa"/>
            <w:tcBorders>
              <w:top w:val="single" w:sz="4" w:space="0" w:color="auto"/>
              <w:left w:val="single" w:sz="4" w:space="0" w:color="auto"/>
            </w:tcBorders>
            <w:shd w:val="clear" w:color="auto" w:fill="FFFFFF"/>
            <w:vAlign w:val="center"/>
          </w:tcPr>
          <w:p w14:paraId="0DDE8CC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csdo:TaxRegistrationReasonCodeTypе (M.SDT.00030)</w:t>
            </w:r>
          </w:p>
          <w:p w14:paraId="2DCBD94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Պայմանանշանների նորմալացված տողը: Ձեւանմուշը՝ \d{9}</w:t>
            </w:r>
          </w:p>
        </w:tc>
        <w:tc>
          <w:tcPr>
            <w:tcW w:w="781" w:type="dxa"/>
            <w:tcBorders>
              <w:top w:val="single" w:sz="4" w:space="0" w:color="auto"/>
              <w:left w:val="single" w:sz="4" w:space="0" w:color="auto"/>
              <w:right w:val="single" w:sz="4" w:space="0" w:color="auto"/>
            </w:tcBorders>
            <w:shd w:val="clear" w:color="auto" w:fill="FFFFFF"/>
            <w:vAlign w:val="center"/>
          </w:tcPr>
          <w:p w14:paraId="005B65F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365BA5B" w14:textId="77777777" w:rsidTr="00AF5A7D">
        <w:trPr>
          <w:jc w:val="center"/>
        </w:trPr>
        <w:tc>
          <w:tcPr>
            <w:tcW w:w="707" w:type="dxa"/>
            <w:gridSpan w:val="6"/>
            <w:shd w:val="clear" w:color="auto" w:fill="FFFFFF"/>
          </w:tcPr>
          <w:p w14:paraId="7D5EBFDC"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36F34B77" w14:textId="77777777" w:rsidR="00B73B04" w:rsidRPr="00933C49" w:rsidRDefault="00B73B04" w:rsidP="00AF5A7D">
            <w:pPr>
              <w:tabs>
                <w:tab w:val="left" w:pos="728"/>
              </w:tabs>
              <w:spacing w:after="120"/>
              <w:rPr>
                <w:rFonts w:ascii="Sylfaen" w:hAnsi="Sylfaen"/>
                <w:sz w:val="20"/>
                <w:szCs w:val="20"/>
              </w:rPr>
            </w:pPr>
            <w:r w:rsidRPr="00933C49">
              <w:rPr>
                <w:rStyle w:val="Bodytext9CourierNew"/>
                <w:rFonts w:ascii="Sylfaen" w:hAnsi="Sylfaen"/>
                <w:sz w:val="20"/>
                <w:szCs w:val="20"/>
              </w:rPr>
              <w:t>*.1.10.</w:t>
            </w:r>
            <w:r w:rsidR="000A6572">
              <w:rPr>
                <w:rStyle w:val="Bodytext9CourierNew"/>
                <w:rFonts w:ascii="Sylfaen" w:hAnsi="Sylfaen"/>
                <w:sz w:val="20"/>
                <w:szCs w:val="20"/>
                <w:lang w:val="en-US"/>
              </w:rPr>
              <w:tab/>
            </w:r>
            <w:r w:rsidRPr="00933C49">
              <w:rPr>
                <w:rStyle w:val="Bodytext9CourierNew"/>
                <w:rFonts w:ascii="Sylfaen" w:hAnsi="Sylfaen"/>
                <w:sz w:val="20"/>
                <w:szCs w:val="20"/>
              </w:rPr>
              <w:t>Հասցեն</w:t>
            </w:r>
          </w:p>
          <w:p w14:paraId="2EA2E77A"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(ccdo:SubjectAddressDetails)</w:t>
            </w:r>
          </w:p>
        </w:tc>
        <w:tc>
          <w:tcPr>
            <w:tcW w:w="3555" w:type="dxa"/>
            <w:tcBorders>
              <w:top w:val="single" w:sz="4" w:space="0" w:color="auto"/>
              <w:left w:val="single" w:sz="4" w:space="0" w:color="auto"/>
              <w:bottom w:val="single" w:sz="4" w:space="0" w:color="auto"/>
            </w:tcBorders>
            <w:shd w:val="clear" w:color="auto" w:fill="FFFFFF"/>
          </w:tcPr>
          <w:p w14:paraId="3A970598"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տնտեսավարող սուբյեկտի հասցեն</w:t>
            </w:r>
          </w:p>
        </w:tc>
        <w:tc>
          <w:tcPr>
            <w:tcW w:w="2074" w:type="dxa"/>
            <w:tcBorders>
              <w:top w:val="single" w:sz="4" w:space="0" w:color="auto"/>
              <w:left w:val="single" w:sz="4" w:space="0" w:color="auto"/>
              <w:bottom w:val="single" w:sz="4" w:space="0" w:color="auto"/>
            </w:tcBorders>
            <w:shd w:val="clear" w:color="auto" w:fill="FFFFFF"/>
            <w:vAlign w:val="center"/>
          </w:tcPr>
          <w:p w14:paraId="4EBE5CA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M.CDE.00058</w:t>
            </w:r>
          </w:p>
        </w:tc>
        <w:tc>
          <w:tcPr>
            <w:tcW w:w="4214" w:type="dxa"/>
            <w:tcBorders>
              <w:top w:val="single" w:sz="4" w:space="0" w:color="auto"/>
              <w:left w:val="single" w:sz="4" w:space="0" w:color="auto"/>
              <w:bottom w:val="single" w:sz="4" w:space="0" w:color="auto"/>
            </w:tcBorders>
            <w:shd w:val="clear" w:color="auto" w:fill="FFFFFF"/>
            <w:vAlign w:val="center"/>
          </w:tcPr>
          <w:p w14:paraId="77F4601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ccdo:SubjectAddressDetailsType (M.CDT.00064)</w:t>
            </w:r>
          </w:p>
          <w:p w14:paraId="7517E0E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301C93FA"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0CA87179" w14:textId="77777777" w:rsidTr="00AF5A7D">
        <w:trPr>
          <w:jc w:val="center"/>
        </w:trPr>
        <w:tc>
          <w:tcPr>
            <w:tcW w:w="1020" w:type="dxa"/>
            <w:gridSpan w:val="7"/>
            <w:vMerge w:val="restart"/>
            <w:shd w:val="clear" w:color="auto" w:fill="FFFFFF"/>
          </w:tcPr>
          <w:p w14:paraId="00AB1B6A" w14:textId="77777777" w:rsidR="00B73B04" w:rsidRPr="00933C49" w:rsidRDefault="00B73B04" w:rsidP="00933C49">
            <w:pPr>
              <w:spacing w:after="120"/>
              <w:rPr>
                <w:rFonts w:ascii="Sylfaen" w:hAnsi="Sylfaen"/>
                <w:sz w:val="20"/>
                <w:szCs w:val="20"/>
              </w:rPr>
            </w:pPr>
          </w:p>
        </w:tc>
        <w:tc>
          <w:tcPr>
            <w:tcW w:w="3131" w:type="dxa"/>
            <w:gridSpan w:val="2"/>
            <w:tcBorders>
              <w:top w:val="single" w:sz="4" w:space="0" w:color="auto"/>
              <w:left w:val="single" w:sz="4" w:space="0" w:color="auto"/>
            </w:tcBorders>
            <w:shd w:val="clear" w:color="auto" w:fill="FFFFFF"/>
          </w:tcPr>
          <w:p w14:paraId="3F4769A1" w14:textId="77777777" w:rsidR="00B73B04" w:rsidRPr="00933C49" w:rsidRDefault="00B73B04" w:rsidP="00AF5A7D">
            <w:pPr>
              <w:tabs>
                <w:tab w:val="left" w:pos="972"/>
              </w:tabs>
              <w:spacing w:after="120"/>
              <w:ind w:left="140"/>
              <w:rPr>
                <w:rFonts w:ascii="Sylfaen" w:hAnsi="Sylfaen"/>
                <w:sz w:val="20"/>
                <w:szCs w:val="20"/>
              </w:rPr>
            </w:pPr>
            <w:r w:rsidRPr="00933C49">
              <w:rPr>
                <w:rStyle w:val="Bodytext9CourierNew"/>
                <w:rFonts w:ascii="Sylfaen" w:hAnsi="Sylfaen"/>
                <w:sz w:val="20"/>
                <w:szCs w:val="20"/>
              </w:rPr>
              <w:t>*.1.10.1.</w:t>
            </w:r>
            <w:r w:rsidR="000A6572" w:rsidRPr="00344206">
              <w:rPr>
                <w:rStyle w:val="Bodytext9CourierNew"/>
                <w:rFonts w:ascii="Sylfaen" w:hAnsi="Sylfaen"/>
                <w:sz w:val="20"/>
                <w:szCs w:val="20"/>
              </w:rPr>
              <w:tab/>
            </w:r>
            <w:r w:rsidRPr="00933C49">
              <w:rPr>
                <w:rStyle w:val="Bodytext9CourierNew"/>
                <w:rFonts w:ascii="Sylfaen" w:hAnsi="Sylfaen"/>
                <w:sz w:val="20"/>
                <w:szCs w:val="20"/>
              </w:rPr>
              <w:t>Հասցեի տեսակի ծածկագիրը (csdo:AddressKindCode)</w:t>
            </w:r>
          </w:p>
        </w:tc>
        <w:tc>
          <w:tcPr>
            <w:tcW w:w="3555" w:type="dxa"/>
            <w:tcBorders>
              <w:top w:val="single" w:sz="4" w:space="0" w:color="auto"/>
              <w:left w:val="single" w:sz="4" w:space="0" w:color="auto"/>
            </w:tcBorders>
            <w:shd w:val="clear" w:color="auto" w:fill="FFFFFF"/>
          </w:tcPr>
          <w:p w14:paraId="31AC2134"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հասցեի տեսակի ծածկագրային նշագիրը</w:t>
            </w:r>
          </w:p>
        </w:tc>
        <w:tc>
          <w:tcPr>
            <w:tcW w:w="2074" w:type="dxa"/>
            <w:tcBorders>
              <w:top w:val="single" w:sz="4" w:space="0" w:color="auto"/>
              <w:left w:val="single" w:sz="4" w:space="0" w:color="auto"/>
            </w:tcBorders>
            <w:shd w:val="clear" w:color="auto" w:fill="FFFFFF"/>
            <w:vAlign w:val="center"/>
          </w:tcPr>
          <w:p w14:paraId="3382936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M.SDE.00192</w:t>
            </w:r>
          </w:p>
        </w:tc>
        <w:tc>
          <w:tcPr>
            <w:tcW w:w="4214" w:type="dxa"/>
            <w:tcBorders>
              <w:top w:val="single" w:sz="4" w:space="0" w:color="auto"/>
              <w:left w:val="single" w:sz="4" w:space="0" w:color="auto"/>
            </w:tcBorders>
            <w:shd w:val="clear" w:color="auto" w:fill="FFFFFF"/>
            <w:vAlign w:val="center"/>
          </w:tcPr>
          <w:p w14:paraId="335E4D4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csdo:AddressKindCodeType (M.SDT.00162)</w:t>
            </w:r>
          </w:p>
          <w:p w14:paraId="43C89695"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Ծածկագրի արժեքը՝ հասցեների տեսակների տեղեկատուին համապատասխան։</w:t>
            </w:r>
          </w:p>
          <w:p w14:paraId="0145A58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67EBE5E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5FDF17FF"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7C6D06E" w14:textId="77777777" w:rsidTr="00AF5A7D">
        <w:trPr>
          <w:jc w:val="center"/>
        </w:trPr>
        <w:tc>
          <w:tcPr>
            <w:tcW w:w="1020" w:type="dxa"/>
            <w:gridSpan w:val="7"/>
            <w:vMerge/>
            <w:shd w:val="clear" w:color="auto" w:fill="FFFFFF"/>
          </w:tcPr>
          <w:p w14:paraId="3515EEA6" w14:textId="77777777" w:rsidR="00B73B04" w:rsidRPr="00933C49" w:rsidRDefault="00B73B04" w:rsidP="00933C49">
            <w:pPr>
              <w:spacing w:after="120"/>
              <w:rPr>
                <w:rFonts w:ascii="Sylfaen" w:hAnsi="Sylfaen"/>
                <w:sz w:val="20"/>
                <w:szCs w:val="20"/>
              </w:rPr>
            </w:pPr>
          </w:p>
        </w:tc>
        <w:tc>
          <w:tcPr>
            <w:tcW w:w="3131" w:type="dxa"/>
            <w:gridSpan w:val="2"/>
            <w:tcBorders>
              <w:top w:val="single" w:sz="4" w:space="0" w:color="auto"/>
              <w:left w:val="single" w:sz="4" w:space="0" w:color="auto"/>
            </w:tcBorders>
            <w:shd w:val="clear" w:color="auto" w:fill="FFFFFF"/>
          </w:tcPr>
          <w:p w14:paraId="257118EB" w14:textId="77777777" w:rsidR="00B73B04" w:rsidRPr="00933C49" w:rsidRDefault="00B73B04" w:rsidP="00AF5A7D">
            <w:pPr>
              <w:tabs>
                <w:tab w:val="left" w:pos="972"/>
              </w:tabs>
              <w:spacing w:after="120"/>
              <w:ind w:left="140"/>
              <w:rPr>
                <w:rFonts w:ascii="Sylfaen" w:hAnsi="Sylfaen"/>
                <w:sz w:val="20"/>
                <w:szCs w:val="20"/>
              </w:rPr>
            </w:pPr>
            <w:r w:rsidRPr="00933C49">
              <w:rPr>
                <w:rStyle w:val="Bodytext9CourierNew"/>
                <w:rFonts w:ascii="Sylfaen" w:hAnsi="Sylfaen"/>
                <w:sz w:val="20"/>
                <w:szCs w:val="20"/>
              </w:rPr>
              <w:t>*.1.10.2.</w:t>
            </w:r>
            <w:r w:rsidR="000A6572">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tcPr>
          <w:p w14:paraId="7ED5B533"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երկրի ծածկագրային նշագիրը</w:t>
            </w:r>
          </w:p>
        </w:tc>
        <w:tc>
          <w:tcPr>
            <w:tcW w:w="2074" w:type="dxa"/>
            <w:tcBorders>
              <w:top w:val="single" w:sz="4" w:space="0" w:color="auto"/>
              <w:left w:val="single" w:sz="4" w:space="0" w:color="auto"/>
            </w:tcBorders>
            <w:shd w:val="clear" w:color="auto" w:fill="FFFFFF"/>
            <w:vAlign w:val="center"/>
          </w:tcPr>
          <w:p w14:paraId="679570D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vAlign w:val="center"/>
          </w:tcPr>
          <w:p w14:paraId="6B15F58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4479936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718184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vAlign w:val="center"/>
          </w:tcPr>
          <w:p w14:paraId="42692BE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04BB1FB" w14:textId="77777777" w:rsidTr="00AF5A7D">
        <w:trPr>
          <w:jc w:val="center"/>
        </w:trPr>
        <w:tc>
          <w:tcPr>
            <w:tcW w:w="1020" w:type="dxa"/>
            <w:gridSpan w:val="7"/>
            <w:vMerge/>
            <w:shd w:val="clear" w:color="auto" w:fill="FFFFFF"/>
          </w:tcPr>
          <w:p w14:paraId="0136E1AF" w14:textId="77777777" w:rsidR="00B73B04" w:rsidRPr="00933C49" w:rsidRDefault="00B73B04" w:rsidP="00933C49">
            <w:pPr>
              <w:spacing w:after="120"/>
              <w:rPr>
                <w:rFonts w:ascii="Sylfaen" w:hAnsi="Sylfaen"/>
                <w:sz w:val="20"/>
                <w:szCs w:val="20"/>
              </w:rPr>
            </w:pPr>
          </w:p>
        </w:tc>
        <w:tc>
          <w:tcPr>
            <w:tcW w:w="180" w:type="dxa"/>
            <w:tcBorders>
              <w:top w:val="single" w:sz="4" w:space="0" w:color="auto"/>
            </w:tcBorders>
            <w:shd w:val="clear" w:color="auto" w:fill="FFFFFF"/>
          </w:tcPr>
          <w:p w14:paraId="317CA242" w14:textId="77777777" w:rsidR="00B73B04" w:rsidRPr="00933C49" w:rsidRDefault="00B73B04" w:rsidP="00933C49">
            <w:pPr>
              <w:spacing w:after="120"/>
              <w:rPr>
                <w:rFonts w:ascii="Sylfaen" w:hAnsi="Sylfaen"/>
                <w:sz w:val="20"/>
                <w:szCs w:val="20"/>
              </w:rPr>
            </w:pPr>
          </w:p>
        </w:tc>
        <w:tc>
          <w:tcPr>
            <w:tcW w:w="2951" w:type="dxa"/>
            <w:tcBorders>
              <w:top w:val="single" w:sz="4" w:space="0" w:color="auto"/>
              <w:left w:val="single" w:sz="4" w:space="0" w:color="auto"/>
            </w:tcBorders>
            <w:shd w:val="clear" w:color="auto" w:fill="FFFFFF"/>
          </w:tcPr>
          <w:p w14:paraId="156993D9" w14:textId="77777777" w:rsidR="00B73B04" w:rsidRPr="00933C49" w:rsidRDefault="00B73B04" w:rsidP="00AF5A7D">
            <w:pPr>
              <w:tabs>
                <w:tab w:val="left" w:pos="452"/>
              </w:tabs>
              <w:spacing w:after="120"/>
              <w:rPr>
                <w:rFonts w:ascii="Sylfaen" w:hAnsi="Sylfaen"/>
                <w:sz w:val="20"/>
                <w:szCs w:val="20"/>
              </w:rPr>
            </w:pPr>
            <w:r w:rsidRPr="00933C49">
              <w:rPr>
                <w:rStyle w:val="Bodytext9CourierNew"/>
                <w:rFonts w:ascii="Sylfaen" w:hAnsi="Sylfaen"/>
                <w:sz w:val="20"/>
                <w:szCs w:val="20"/>
              </w:rPr>
              <w:t>ա)</w:t>
            </w:r>
            <w:r w:rsidR="000A6572" w:rsidRPr="000A6572">
              <w:rPr>
                <w:rStyle w:val="Bodytext9CourierNew"/>
                <w:rFonts w:ascii="Sylfaen" w:hAnsi="Sylfaen"/>
                <w:sz w:val="20"/>
                <w:szCs w:val="20"/>
              </w:rPr>
              <w:tab/>
            </w:r>
            <w:r w:rsidRPr="00933C49">
              <w:rPr>
                <w:rStyle w:val="Bodytext9CourierNew"/>
                <w:rFonts w:ascii="Sylfaen" w:hAnsi="Sylfaen"/>
                <w:sz w:val="20"/>
                <w:szCs w:val="20"/>
              </w:rPr>
              <w:t xml:space="preserve">տեղեկագրքի </w:t>
            </w:r>
            <w:r w:rsidRPr="00933C49">
              <w:rPr>
                <w:rStyle w:val="Bodytext9CourierNew"/>
                <w:rFonts w:ascii="Sylfaen" w:hAnsi="Sylfaen"/>
                <w:sz w:val="20"/>
                <w:szCs w:val="20"/>
              </w:rPr>
              <w:lastRenderedPageBreak/>
              <w:t>(դասակարգչի) նույնականացուցիչը (codeListId ատրիբուտ)</w:t>
            </w:r>
          </w:p>
        </w:tc>
        <w:tc>
          <w:tcPr>
            <w:tcW w:w="3555" w:type="dxa"/>
            <w:tcBorders>
              <w:top w:val="single" w:sz="4" w:space="0" w:color="auto"/>
              <w:left w:val="single" w:sz="4" w:space="0" w:color="auto"/>
            </w:tcBorders>
            <w:shd w:val="clear" w:color="auto" w:fill="FFFFFF"/>
          </w:tcPr>
          <w:p w14:paraId="0E59B0F5"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lastRenderedPageBreak/>
              <w:t xml:space="preserve">այն տեղեկագրքի (դասակարգչի) </w:t>
            </w:r>
            <w:r w:rsidRPr="00933C49">
              <w:rPr>
                <w:rStyle w:val="Bodytext9CourierNew"/>
                <w:rFonts w:ascii="Sylfaen" w:hAnsi="Sylfaen"/>
                <w:sz w:val="20"/>
                <w:szCs w:val="20"/>
              </w:rPr>
              <w:lastRenderedPageBreak/>
              <w:t>նշագիրը, որին համապատասխան նշվել է ծածկագիրը</w:t>
            </w:r>
          </w:p>
        </w:tc>
        <w:tc>
          <w:tcPr>
            <w:tcW w:w="2074" w:type="dxa"/>
            <w:tcBorders>
              <w:top w:val="single" w:sz="4" w:space="0" w:color="auto"/>
              <w:left w:val="single" w:sz="4" w:space="0" w:color="auto"/>
            </w:tcBorders>
            <w:shd w:val="clear" w:color="auto" w:fill="FFFFFF"/>
            <w:vAlign w:val="center"/>
          </w:tcPr>
          <w:p w14:paraId="21E65CE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w:t>
            </w:r>
          </w:p>
        </w:tc>
        <w:tc>
          <w:tcPr>
            <w:tcW w:w="4214" w:type="dxa"/>
            <w:tcBorders>
              <w:top w:val="single" w:sz="4" w:space="0" w:color="auto"/>
              <w:left w:val="single" w:sz="4" w:space="0" w:color="auto"/>
            </w:tcBorders>
            <w:shd w:val="clear" w:color="auto" w:fill="FFFFFF"/>
            <w:vAlign w:val="center"/>
          </w:tcPr>
          <w:p w14:paraId="1D875E2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 (M.SDT.00091)</w:t>
            </w:r>
          </w:p>
          <w:p w14:paraId="6D33D7E4"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lastRenderedPageBreak/>
              <w:t xml:space="preserve">Պայմանանշանների նորմալացված տողը: </w:t>
            </w:r>
          </w:p>
          <w:p w14:paraId="78EE469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81701B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55A9DB37"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lastRenderedPageBreak/>
              <w:t>1</w:t>
            </w:r>
          </w:p>
        </w:tc>
      </w:tr>
      <w:tr w:rsidR="00B73B04" w:rsidRPr="00933C49" w14:paraId="4EF6A0A1" w14:textId="77777777" w:rsidTr="00AF5A7D">
        <w:trPr>
          <w:jc w:val="center"/>
        </w:trPr>
        <w:tc>
          <w:tcPr>
            <w:tcW w:w="1001" w:type="dxa"/>
            <w:gridSpan w:val="7"/>
            <w:shd w:val="clear" w:color="auto" w:fill="FFFFFF"/>
          </w:tcPr>
          <w:p w14:paraId="22F7E4B2"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1B0D338B" w14:textId="77777777" w:rsidR="00B73B04" w:rsidRPr="00933C49" w:rsidRDefault="00B73B04" w:rsidP="00AF5A7D">
            <w:pPr>
              <w:tabs>
                <w:tab w:val="left" w:pos="793"/>
              </w:tabs>
              <w:spacing w:after="120"/>
              <w:rPr>
                <w:rFonts w:ascii="Sylfaen" w:hAnsi="Sylfaen"/>
                <w:sz w:val="20"/>
                <w:szCs w:val="20"/>
              </w:rPr>
            </w:pPr>
            <w:r w:rsidRPr="00933C49">
              <w:rPr>
                <w:rStyle w:val="Bodytext9CourierNew"/>
                <w:rFonts w:ascii="Sylfaen" w:hAnsi="Sylfaen"/>
                <w:sz w:val="20"/>
                <w:szCs w:val="20"/>
              </w:rPr>
              <w:t>*.1.10.3.</w:t>
            </w:r>
            <w:r w:rsidR="000A6572">
              <w:rPr>
                <w:rStyle w:val="Bodytext9CourierNew"/>
                <w:rFonts w:ascii="Sylfaen" w:hAnsi="Sylfaen"/>
                <w:sz w:val="20"/>
                <w:szCs w:val="20"/>
                <w:lang w:val="en-US"/>
              </w:rPr>
              <w:tab/>
            </w:r>
            <w:r w:rsidRPr="00933C49">
              <w:rPr>
                <w:rStyle w:val="Bodytext9CourierNew"/>
                <w:rFonts w:ascii="Sylfaen" w:hAnsi="Sylfaen"/>
                <w:sz w:val="20"/>
                <w:szCs w:val="20"/>
              </w:rPr>
              <w:t>Տարածքի ծածկագիրը (csdo:TerritoryCode)</w:t>
            </w:r>
          </w:p>
        </w:tc>
        <w:tc>
          <w:tcPr>
            <w:tcW w:w="3555" w:type="dxa"/>
            <w:tcBorders>
              <w:top w:val="single" w:sz="4" w:space="0" w:color="auto"/>
              <w:left w:val="single" w:sz="4" w:space="0" w:color="auto"/>
              <w:bottom w:val="single" w:sz="4" w:space="0" w:color="auto"/>
            </w:tcBorders>
            <w:shd w:val="clear" w:color="auto" w:fill="FFFFFF"/>
          </w:tcPr>
          <w:p w14:paraId="647F1BC8"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վարչատարածքային բաժանման միավորի ծածկագիրը</w:t>
            </w:r>
          </w:p>
        </w:tc>
        <w:tc>
          <w:tcPr>
            <w:tcW w:w="2074" w:type="dxa"/>
            <w:tcBorders>
              <w:top w:val="single" w:sz="4" w:space="0" w:color="auto"/>
              <w:left w:val="single" w:sz="4" w:space="0" w:color="auto"/>
              <w:bottom w:val="single" w:sz="4" w:space="0" w:color="auto"/>
            </w:tcBorders>
            <w:shd w:val="clear" w:color="auto" w:fill="FFFFFF"/>
          </w:tcPr>
          <w:p w14:paraId="7B59C20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M.SDE.00031</w:t>
            </w:r>
          </w:p>
        </w:tc>
        <w:tc>
          <w:tcPr>
            <w:tcW w:w="4214" w:type="dxa"/>
            <w:tcBorders>
              <w:top w:val="single" w:sz="4" w:space="0" w:color="auto"/>
              <w:left w:val="single" w:sz="4" w:space="0" w:color="auto"/>
              <w:bottom w:val="single" w:sz="4" w:space="0" w:color="auto"/>
            </w:tcBorders>
            <w:shd w:val="clear" w:color="auto" w:fill="FFFFFF"/>
          </w:tcPr>
          <w:p w14:paraId="3D74DEA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csdo:TerritoryCodeType (M.SDT.00031)</w:t>
            </w:r>
          </w:p>
          <w:p w14:paraId="478FA123"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6C259314"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78885E8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17</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229F290D"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96C6E6F" w14:textId="77777777" w:rsidTr="00AF5A7D">
        <w:trPr>
          <w:jc w:val="center"/>
        </w:trPr>
        <w:tc>
          <w:tcPr>
            <w:tcW w:w="1001" w:type="dxa"/>
            <w:gridSpan w:val="7"/>
            <w:vMerge w:val="restart"/>
            <w:shd w:val="clear" w:color="auto" w:fill="FFFFFF"/>
          </w:tcPr>
          <w:p w14:paraId="667D1036"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66E3CBA5" w14:textId="77777777" w:rsidR="00B73B04" w:rsidRPr="00933C49" w:rsidRDefault="00B73B04" w:rsidP="00AF5A7D">
            <w:pPr>
              <w:tabs>
                <w:tab w:val="left" w:pos="793"/>
              </w:tabs>
              <w:spacing w:after="120"/>
              <w:rPr>
                <w:rFonts w:ascii="Sylfaen" w:hAnsi="Sylfaen"/>
                <w:sz w:val="20"/>
                <w:szCs w:val="20"/>
              </w:rPr>
            </w:pPr>
            <w:r w:rsidRPr="00933C49">
              <w:rPr>
                <w:rStyle w:val="Bodytext9CourierNew"/>
                <w:rFonts w:ascii="Sylfaen" w:hAnsi="Sylfaen"/>
                <w:sz w:val="20"/>
                <w:szCs w:val="20"/>
              </w:rPr>
              <w:t>*.1.10.4.</w:t>
            </w:r>
            <w:r w:rsidR="000A6572">
              <w:rPr>
                <w:rStyle w:val="Bodytext9CourierNew"/>
                <w:rFonts w:ascii="Sylfaen" w:hAnsi="Sylfaen"/>
                <w:sz w:val="20"/>
                <w:szCs w:val="20"/>
                <w:lang w:val="en-US"/>
              </w:rPr>
              <w:tab/>
            </w:r>
            <w:r w:rsidRPr="00933C49">
              <w:rPr>
                <w:rStyle w:val="Bodytext9CourierNew"/>
                <w:rFonts w:ascii="Sylfaen" w:hAnsi="Sylfaen"/>
                <w:sz w:val="20"/>
                <w:szCs w:val="20"/>
              </w:rPr>
              <w:t>Տարածաշրջան (csdo:RegionName)</w:t>
            </w:r>
          </w:p>
        </w:tc>
        <w:tc>
          <w:tcPr>
            <w:tcW w:w="3555" w:type="dxa"/>
            <w:tcBorders>
              <w:top w:val="single" w:sz="4" w:space="0" w:color="auto"/>
              <w:left w:val="single" w:sz="4" w:space="0" w:color="auto"/>
            </w:tcBorders>
            <w:shd w:val="clear" w:color="auto" w:fill="FFFFFF"/>
          </w:tcPr>
          <w:p w14:paraId="4C086596"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վարչատարածքային բաժանման առաջին մակարդակի միավորի անվանումը</w:t>
            </w:r>
          </w:p>
        </w:tc>
        <w:tc>
          <w:tcPr>
            <w:tcW w:w="2074" w:type="dxa"/>
            <w:tcBorders>
              <w:top w:val="single" w:sz="4" w:space="0" w:color="auto"/>
              <w:left w:val="single" w:sz="4" w:space="0" w:color="auto"/>
            </w:tcBorders>
            <w:shd w:val="clear" w:color="auto" w:fill="FFFFFF"/>
          </w:tcPr>
          <w:p w14:paraId="792E13D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M.SDE.00007</w:t>
            </w:r>
          </w:p>
        </w:tc>
        <w:tc>
          <w:tcPr>
            <w:tcW w:w="4214" w:type="dxa"/>
            <w:tcBorders>
              <w:top w:val="single" w:sz="4" w:space="0" w:color="auto"/>
              <w:left w:val="single" w:sz="4" w:space="0" w:color="auto"/>
            </w:tcBorders>
            <w:shd w:val="clear" w:color="auto" w:fill="FFFFFF"/>
          </w:tcPr>
          <w:p w14:paraId="77BD0675"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29ADBC6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92185A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6611F18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5F319F9" w14:textId="77777777" w:rsidTr="00AF5A7D">
        <w:trPr>
          <w:jc w:val="center"/>
        </w:trPr>
        <w:tc>
          <w:tcPr>
            <w:tcW w:w="1001" w:type="dxa"/>
            <w:gridSpan w:val="7"/>
            <w:vMerge/>
            <w:shd w:val="clear" w:color="auto" w:fill="FFFFFF"/>
          </w:tcPr>
          <w:p w14:paraId="2FD58BB7"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2E5DBAD5" w14:textId="77777777" w:rsidR="00B73B04" w:rsidRPr="00933C49" w:rsidRDefault="00B73B04" w:rsidP="00AF5A7D">
            <w:pPr>
              <w:tabs>
                <w:tab w:val="left" w:pos="793"/>
              </w:tabs>
              <w:spacing w:after="120"/>
              <w:rPr>
                <w:rFonts w:ascii="Sylfaen" w:hAnsi="Sylfaen"/>
                <w:sz w:val="20"/>
                <w:szCs w:val="20"/>
              </w:rPr>
            </w:pPr>
            <w:r w:rsidRPr="00933C49">
              <w:rPr>
                <w:rStyle w:val="Bodytext9CourierNew"/>
                <w:rFonts w:ascii="Sylfaen" w:hAnsi="Sylfaen"/>
                <w:sz w:val="20"/>
                <w:szCs w:val="20"/>
              </w:rPr>
              <w:t>*.1.10.5.</w:t>
            </w:r>
            <w:r w:rsidR="000A6572">
              <w:rPr>
                <w:rStyle w:val="Bodytext9CourierNew"/>
                <w:rFonts w:ascii="Sylfaen" w:hAnsi="Sylfaen"/>
                <w:sz w:val="20"/>
                <w:szCs w:val="20"/>
                <w:lang w:val="en-US"/>
              </w:rPr>
              <w:tab/>
            </w:r>
            <w:r w:rsidRPr="00933C49">
              <w:rPr>
                <w:rStyle w:val="Bodytext9CourierNew"/>
                <w:rFonts w:ascii="Sylfaen" w:hAnsi="Sylfaen"/>
                <w:sz w:val="20"/>
                <w:szCs w:val="20"/>
              </w:rPr>
              <w:t>Շրջանը (csdo:DistrictName)</w:t>
            </w:r>
          </w:p>
        </w:tc>
        <w:tc>
          <w:tcPr>
            <w:tcW w:w="3555" w:type="dxa"/>
            <w:tcBorders>
              <w:top w:val="single" w:sz="4" w:space="0" w:color="auto"/>
              <w:left w:val="single" w:sz="4" w:space="0" w:color="auto"/>
            </w:tcBorders>
            <w:shd w:val="clear" w:color="auto" w:fill="FFFFFF"/>
          </w:tcPr>
          <w:p w14:paraId="5CD53E91"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վարչատարածքային բաժանման երկրորդ մակարդակի միավորի անվանումը</w:t>
            </w:r>
          </w:p>
        </w:tc>
        <w:tc>
          <w:tcPr>
            <w:tcW w:w="2074" w:type="dxa"/>
            <w:tcBorders>
              <w:top w:val="single" w:sz="4" w:space="0" w:color="auto"/>
              <w:left w:val="single" w:sz="4" w:space="0" w:color="auto"/>
            </w:tcBorders>
            <w:shd w:val="clear" w:color="auto" w:fill="FFFFFF"/>
          </w:tcPr>
          <w:p w14:paraId="7BCE1B8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M.SDE.00008</w:t>
            </w:r>
          </w:p>
        </w:tc>
        <w:tc>
          <w:tcPr>
            <w:tcW w:w="4214" w:type="dxa"/>
            <w:tcBorders>
              <w:top w:val="single" w:sz="4" w:space="0" w:color="auto"/>
              <w:left w:val="single" w:sz="4" w:space="0" w:color="auto"/>
            </w:tcBorders>
            <w:shd w:val="clear" w:color="auto" w:fill="FFFFFF"/>
          </w:tcPr>
          <w:p w14:paraId="2D0449D1"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18909CFD"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EE3430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6F8ED7A0"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2FA5A2A" w14:textId="77777777" w:rsidTr="00AF5A7D">
        <w:trPr>
          <w:jc w:val="center"/>
        </w:trPr>
        <w:tc>
          <w:tcPr>
            <w:tcW w:w="1001" w:type="dxa"/>
            <w:gridSpan w:val="7"/>
            <w:vMerge/>
            <w:shd w:val="clear" w:color="auto" w:fill="FFFFFF"/>
          </w:tcPr>
          <w:p w14:paraId="6A38413E"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0B2BD4EC" w14:textId="77777777" w:rsidR="00B73B04" w:rsidRPr="00933C49" w:rsidRDefault="00B73B04" w:rsidP="00AF5A7D">
            <w:pPr>
              <w:tabs>
                <w:tab w:val="left" w:pos="793"/>
              </w:tabs>
              <w:spacing w:after="120"/>
              <w:rPr>
                <w:rFonts w:ascii="Sylfaen" w:hAnsi="Sylfaen"/>
                <w:sz w:val="20"/>
                <w:szCs w:val="20"/>
              </w:rPr>
            </w:pPr>
            <w:r w:rsidRPr="00933C49">
              <w:rPr>
                <w:rStyle w:val="Bodytext9CourierNew"/>
                <w:rFonts w:ascii="Sylfaen" w:hAnsi="Sylfaen"/>
                <w:sz w:val="20"/>
                <w:szCs w:val="20"/>
              </w:rPr>
              <w:t>*.1.10.6.</w:t>
            </w:r>
            <w:r w:rsidR="000A6572">
              <w:rPr>
                <w:rStyle w:val="Bodytext9CourierNew"/>
                <w:rFonts w:ascii="Sylfaen" w:hAnsi="Sylfaen"/>
                <w:sz w:val="20"/>
                <w:szCs w:val="20"/>
                <w:lang w:val="en-US"/>
              </w:rPr>
              <w:tab/>
            </w:r>
            <w:r w:rsidRPr="00933C49">
              <w:rPr>
                <w:rStyle w:val="Bodytext9CourierNew"/>
                <w:rFonts w:ascii="Sylfaen" w:hAnsi="Sylfaen"/>
                <w:sz w:val="20"/>
                <w:szCs w:val="20"/>
              </w:rPr>
              <w:t>Քաղաքը (csdo:CityName)</w:t>
            </w:r>
          </w:p>
        </w:tc>
        <w:tc>
          <w:tcPr>
            <w:tcW w:w="3555" w:type="dxa"/>
            <w:tcBorders>
              <w:top w:val="single" w:sz="4" w:space="0" w:color="auto"/>
              <w:left w:val="single" w:sz="4" w:space="0" w:color="auto"/>
            </w:tcBorders>
            <w:shd w:val="clear" w:color="auto" w:fill="FFFFFF"/>
          </w:tcPr>
          <w:p w14:paraId="2B941CB4"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քաղաքի անվանումը</w:t>
            </w:r>
          </w:p>
        </w:tc>
        <w:tc>
          <w:tcPr>
            <w:tcW w:w="2074" w:type="dxa"/>
            <w:tcBorders>
              <w:top w:val="single" w:sz="4" w:space="0" w:color="auto"/>
              <w:left w:val="single" w:sz="4" w:space="0" w:color="auto"/>
            </w:tcBorders>
            <w:shd w:val="clear" w:color="auto" w:fill="FFFFFF"/>
          </w:tcPr>
          <w:p w14:paraId="6C1DFD5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M.SDE.00009</w:t>
            </w:r>
          </w:p>
        </w:tc>
        <w:tc>
          <w:tcPr>
            <w:tcW w:w="4214" w:type="dxa"/>
            <w:tcBorders>
              <w:top w:val="single" w:sz="4" w:space="0" w:color="auto"/>
              <w:left w:val="single" w:sz="4" w:space="0" w:color="auto"/>
            </w:tcBorders>
            <w:shd w:val="clear" w:color="auto" w:fill="FFFFFF"/>
          </w:tcPr>
          <w:p w14:paraId="558D6F56"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2DF52A0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31595A8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4BF3CC8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1AFFBFE3" w14:textId="77777777" w:rsidTr="00AF5A7D">
        <w:trPr>
          <w:jc w:val="center"/>
        </w:trPr>
        <w:tc>
          <w:tcPr>
            <w:tcW w:w="1001" w:type="dxa"/>
            <w:gridSpan w:val="7"/>
            <w:vMerge/>
            <w:shd w:val="clear" w:color="auto" w:fill="FFFFFF"/>
          </w:tcPr>
          <w:p w14:paraId="3961F884"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7E87B212" w14:textId="77777777" w:rsidR="00B73B04" w:rsidRPr="00933C49" w:rsidRDefault="00B73B04" w:rsidP="00AF5A7D">
            <w:pPr>
              <w:tabs>
                <w:tab w:val="left" w:pos="793"/>
              </w:tabs>
              <w:spacing w:after="120"/>
              <w:rPr>
                <w:rFonts w:ascii="Sylfaen" w:hAnsi="Sylfaen"/>
                <w:sz w:val="20"/>
                <w:szCs w:val="20"/>
              </w:rPr>
            </w:pPr>
            <w:r w:rsidRPr="00933C49">
              <w:rPr>
                <w:rStyle w:val="Bodytext9CourierNew"/>
                <w:rFonts w:ascii="Sylfaen" w:hAnsi="Sylfaen"/>
                <w:sz w:val="20"/>
                <w:szCs w:val="20"/>
              </w:rPr>
              <w:t>*.1.10.7.</w:t>
            </w:r>
            <w:r w:rsidR="000A6572">
              <w:rPr>
                <w:rStyle w:val="Bodytext9CourierNew"/>
                <w:rFonts w:ascii="Sylfaen" w:hAnsi="Sylfaen"/>
                <w:sz w:val="20"/>
                <w:szCs w:val="20"/>
                <w:lang w:val="en-US"/>
              </w:rPr>
              <w:tab/>
            </w:r>
            <w:r w:rsidRPr="00933C49">
              <w:rPr>
                <w:rStyle w:val="Bodytext9CourierNew"/>
                <w:rFonts w:ascii="Sylfaen" w:hAnsi="Sylfaen"/>
                <w:sz w:val="20"/>
                <w:szCs w:val="20"/>
              </w:rPr>
              <w:t>Բնակավայրը (csdo:SettlementName)</w:t>
            </w:r>
          </w:p>
        </w:tc>
        <w:tc>
          <w:tcPr>
            <w:tcW w:w="3555" w:type="dxa"/>
            <w:tcBorders>
              <w:top w:val="single" w:sz="4" w:space="0" w:color="auto"/>
              <w:left w:val="single" w:sz="4" w:space="0" w:color="auto"/>
            </w:tcBorders>
            <w:shd w:val="clear" w:color="auto" w:fill="FFFFFF"/>
          </w:tcPr>
          <w:p w14:paraId="36C75FBD"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բնակավայրի անվանումը</w:t>
            </w:r>
          </w:p>
        </w:tc>
        <w:tc>
          <w:tcPr>
            <w:tcW w:w="2074" w:type="dxa"/>
            <w:tcBorders>
              <w:top w:val="single" w:sz="4" w:space="0" w:color="auto"/>
              <w:left w:val="single" w:sz="4" w:space="0" w:color="auto"/>
            </w:tcBorders>
            <w:shd w:val="clear" w:color="auto" w:fill="FFFFFF"/>
          </w:tcPr>
          <w:p w14:paraId="19B0B19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M.SDE.00057</w:t>
            </w:r>
          </w:p>
        </w:tc>
        <w:tc>
          <w:tcPr>
            <w:tcW w:w="4214" w:type="dxa"/>
            <w:tcBorders>
              <w:top w:val="single" w:sz="4" w:space="0" w:color="auto"/>
              <w:left w:val="single" w:sz="4" w:space="0" w:color="auto"/>
            </w:tcBorders>
            <w:shd w:val="clear" w:color="auto" w:fill="FFFFFF"/>
          </w:tcPr>
          <w:p w14:paraId="2A9A0F8D"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csdo:Name120Type (M.SDT.00055) Պայմանանշանների նորմալացված տողը։</w:t>
            </w:r>
          </w:p>
          <w:p w14:paraId="73536D4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62956EC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19C7A48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F6C73E3" w14:textId="77777777" w:rsidTr="000A6572">
        <w:trPr>
          <w:jc w:val="center"/>
        </w:trPr>
        <w:tc>
          <w:tcPr>
            <w:tcW w:w="1001" w:type="dxa"/>
            <w:gridSpan w:val="7"/>
            <w:vMerge/>
            <w:shd w:val="clear" w:color="auto" w:fill="FFFFFF"/>
          </w:tcPr>
          <w:p w14:paraId="60713012"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714DFCC0" w14:textId="77777777" w:rsidR="00B73B04" w:rsidRPr="00933C49" w:rsidRDefault="00B73B04" w:rsidP="000A6572">
            <w:pPr>
              <w:tabs>
                <w:tab w:val="left" w:pos="924"/>
              </w:tabs>
              <w:spacing w:after="120"/>
              <w:rPr>
                <w:rFonts w:ascii="Sylfaen" w:hAnsi="Sylfaen"/>
                <w:sz w:val="20"/>
                <w:szCs w:val="20"/>
              </w:rPr>
            </w:pPr>
            <w:r w:rsidRPr="00933C49">
              <w:rPr>
                <w:rStyle w:val="Bodytext9CourierNew"/>
                <w:rFonts w:ascii="Sylfaen" w:hAnsi="Sylfaen"/>
                <w:sz w:val="20"/>
                <w:szCs w:val="20"/>
              </w:rPr>
              <w:t>*.1.10.8.</w:t>
            </w:r>
            <w:r w:rsidR="000A6572">
              <w:rPr>
                <w:rStyle w:val="Bodytext9CourierNew"/>
                <w:rFonts w:ascii="Sylfaen" w:hAnsi="Sylfaen"/>
                <w:sz w:val="20"/>
                <w:szCs w:val="20"/>
                <w:lang w:val="en-US"/>
              </w:rPr>
              <w:tab/>
            </w:r>
            <w:r w:rsidRPr="00933C49">
              <w:rPr>
                <w:rStyle w:val="Bodytext9CourierNew"/>
                <w:rFonts w:ascii="Sylfaen" w:hAnsi="Sylfaen"/>
                <w:sz w:val="20"/>
                <w:szCs w:val="20"/>
              </w:rPr>
              <w:t>Փողոցը (csdo:StreetName)</w:t>
            </w:r>
          </w:p>
        </w:tc>
        <w:tc>
          <w:tcPr>
            <w:tcW w:w="3555" w:type="dxa"/>
            <w:tcBorders>
              <w:top w:val="single" w:sz="4" w:space="0" w:color="auto"/>
              <w:left w:val="single" w:sz="4" w:space="0" w:color="auto"/>
            </w:tcBorders>
            <w:shd w:val="clear" w:color="auto" w:fill="FFFFFF"/>
          </w:tcPr>
          <w:p w14:paraId="57E6464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քաղաքային ենթակառուցվածքի փողոցաճանապարհային ցանցի տարրի անվանումը</w:t>
            </w:r>
          </w:p>
        </w:tc>
        <w:tc>
          <w:tcPr>
            <w:tcW w:w="2074" w:type="dxa"/>
            <w:tcBorders>
              <w:top w:val="single" w:sz="4" w:space="0" w:color="auto"/>
              <w:left w:val="single" w:sz="4" w:space="0" w:color="auto"/>
            </w:tcBorders>
            <w:shd w:val="clear" w:color="auto" w:fill="FFFFFF"/>
          </w:tcPr>
          <w:p w14:paraId="3822639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M.SDE.00010</w:t>
            </w:r>
          </w:p>
        </w:tc>
        <w:tc>
          <w:tcPr>
            <w:tcW w:w="4214" w:type="dxa"/>
            <w:tcBorders>
              <w:top w:val="single" w:sz="4" w:space="0" w:color="auto"/>
              <w:left w:val="single" w:sz="4" w:space="0" w:color="auto"/>
            </w:tcBorders>
            <w:shd w:val="clear" w:color="auto" w:fill="FFFFFF"/>
          </w:tcPr>
          <w:p w14:paraId="1A526262"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6594FF9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201F758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tcPr>
          <w:p w14:paraId="71ED15DB"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669B6CED" w14:textId="77777777" w:rsidTr="000A6572">
        <w:trPr>
          <w:jc w:val="center"/>
        </w:trPr>
        <w:tc>
          <w:tcPr>
            <w:tcW w:w="1001" w:type="dxa"/>
            <w:gridSpan w:val="7"/>
            <w:vMerge/>
            <w:shd w:val="clear" w:color="auto" w:fill="FFFFFF"/>
          </w:tcPr>
          <w:p w14:paraId="6EA692B8"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07579316" w14:textId="77777777" w:rsidR="00B73B04" w:rsidRPr="00933C49" w:rsidRDefault="00B73B04" w:rsidP="000A6572">
            <w:pPr>
              <w:tabs>
                <w:tab w:val="left" w:pos="924"/>
              </w:tabs>
              <w:spacing w:after="120"/>
              <w:rPr>
                <w:rFonts w:ascii="Sylfaen" w:hAnsi="Sylfaen"/>
                <w:sz w:val="20"/>
                <w:szCs w:val="20"/>
              </w:rPr>
            </w:pPr>
            <w:r w:rsidRPr="00933C49">
              <w:rPr>
                <w:rStyle w:val="Bodytext9CourierNew"/>
                <w:rFonts w:ascii="Sylfaen" w:hAnsi="Sylfaen"/>
                <w:sz w:val="20"/>
                <w:szCs w:val="20"/>
              </w:rPr>
              <w:t>*.1.10.9.</w:t>
            </w:r>
            <w:r w:rsidR="000A6572">
              <w:rPr>
                <w:rStyle w:val="Bodytext9CourierNew"/>
                <w:rFonts w:ascii="Sylfaen" w:hAnsi="Sylfaen"/>
                <w:sz w:val="20"/>
                <w:szCs w:val="20"/>
                <w:lang w:val="en-US"/>
              </w:rPr>
              <w:tab/>
            </w:r>
            <w:r w:rsidRPr="00933C49">
              <w:rPr>
                <w:rStyle w:val="Bodytext9CourierNew"/>
                <w:rFonts w:ascii="Sylfaen" w:hAnsi="Sylfaen"/>
                <w:sz w:val="20"/>
                <w:szCs w:val="20"/>
              </w:rPr>
              <w:t>Շենքի համարը (csdo:BuildingNumberId)</w:t>
            </w:r>
          </w:p>
        </w:tc>
        <w:tc>
          <w:tcPr>
            <w:tcW w:w="3555" w:type="dxa"/>
            <w:tcBorders>
              <w:top w:val="single" w:sz="4" w:space="0" w:color="auto"/>
              <w:left w:val="single" w:sz="4" w:space="0" w:color="auto"/>
              <w:bottom w:val="single" w:sz="4" w:space="0" w:color="auto"/>
            </w:tcBorders>
            <w:shd w:val="clear" w:color="auto" w:fill="FFFFFF"/>
          </w:tcPr>
          <w:p w14:paraId="45B25862"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շենքի, մասնաշենքի, շինության նշագիրը</w:t>
            </w:r>
          </w:p>
        </w:tc>
        <w:tc>
          <w:tcPr>
            <w:tcW w:w="2074" w:type="dxa"/>
            <w:tcBorders>
              <w:top w:val="single" w:sz="4" w:space="0" w:color="auto"/>
              <w:left w:val="single" w:sz="4" w:space="0" w:color="auto"/>
              <w:bottom w:val="single" w:sz="4" w:space="0" w:color="auto"/>
            </w:tcBorders>
            <w:shd w:val="clear" w:color="auto" w:fill="FFFFFF"/>
          </w:tcPr>
          <w:p w14:paraId="65F5739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M.SDE.00011</w:t>
            </w:r>
          </w:p>
        </w:tc>
        <w:tc>
          <w:tcPr>
            <w:tcW w:w="4214" w:type="dxa"/>
            <w:tcBorders>
              <w:top w:val="single" w:sz="4" w:space="0" w:color="auto"/>
              <w:left w:val="single" w:sz="4" w:space="0" w:color="auto"/>
              <w:bottom w:val="single" w:sz="4" w:space="0" w:color="auto"/>
            </w:tcBorders>
            <w:shd w:val="clear" w:color="auto" w:fill="FFFFFF"/>
          </w:tcPr>
          <w:p w14:paraId="145FD5A7"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csdo:Id50Type (M.SDT.00093) Պայմանանշանների նորմալացված տողը: </w:t>
            </w:r>
          </w:p>
          <w:p w14:paraId="3B9415D3"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3B16154C"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50</w:t>
            </w:r>
          </w:p>
        </w:tc>
        <w:tc>
          <w:tcPr>
            <w:tcW w:w="781" w:type="dxa"/>
            <w:tcBorders>
              <w:top w:val="single" w:sz="4" w:space="0" w:color="auto"/>
              <w:left w:val="single" w:sz="4" w:space="0" w:color="auto"/>
              <w:bottom w:val="single" w:sz="4" w:space="0" w:color="auto"/>
              <w:right w:val="single" w:sz="4" w:space="0" w:color="auto"/>
            </w:tcBorders>
            <w:shd w:val="clear" w:color="auto" w:fill="FFFFFF"/>
          </w:tcPr>
          <w:p w14:paraId="593BCFB0"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6B422C77" w14:textId="77777777" w:rsidTr="000A6572">
        <w:trPr>
          <w:jc w:val="center"/>
        </w:trPr>
        <w:tc>
          <w:tcPr>
            <w:tcW w:w="1001" w:type="dxa"/>
            <w:gridSpan w:val="7"/>
            <w:shd w:val="clear" w:color="auto" w:fill="FFFFFF"/>
          </w:tcPr>
          <w:p w14:paraId="73AE9FB4"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0D31B3E8" w14:textId="77777777" w:rsidR="00B73B04" w:rsidRPr="00933C49" w:rsidRDefault="00B73B04" w:rsidP="000A6572">
            <w:pPr>
              <w:tabs>
                <w:tab w:val="left" w:pos="924"/>
              </w:tabs>
              <w:spacing w:after="120"/>
              <w:rPr>
                <w:rFonts w:ascii="Sylfaen" w:hAnsi="Sylfaen"/>
                <w:sz w:val="20"/>
                <w:szCs w:val="20"/>
              </w:rPr>
            </w:pPr>
            <w:r w:rsidRPr="00933C49">
              <w:rPr>
                <w:rStyle w:val="Bodytext9CourierNew"/>
                <w:rFonts w:ascii="Sylfaen" w:hAnsi="Sylfaen"/>
                <w:sz w:val="20"/>
                <w:szCs w:val="20"/>
              </w:rPr>
              <w:t>*.1.10.10.</w:t>
            </w:r>
            <w:r w:rsidR="000A6572">
              <w:rPr>
                <w:rStyle w:val="Bodytext9CourierNew"/>
                <w:rFonts w:ascii="Sylfaen" w:hAnsi="Sylfaen"/>
                <w:sz w:val="20"/>
                <w:szCs w:val="20"/>
                <w:lang w:val="en-US"/>
              </w:rPr>
              <w:tab/>
            </w:r>
            <w:r w:rsidRPr="00933C49">
              <w:rPr>
                <w:rStyle w:val="Bodytext9CourierNew"/>
                <w:rFonts w:ascii="Sylfaen" w:hAnsi="Sylfaen"/>
                <w:sz w:val="20"/>
                <w:szCs w:val="20"/>
              </w:rPr>
              <w:t>Սենքի համարը</w:t>
            </w:r>
          </w:p>
          <w:p w14:paraId="46CF73F8" w14:textId="77777777" w:rsidR="00B73B04" w:rsidRPr="00933C49" w:rsidRDefault="00B73B04" w:rsidP="000A6572">
            <w:pPr>
              <w:tabs>
                <w:tab w:val="left" w:pos="924"/>
              </w:tabs>
              <w:spacing w:after="120"/>
              <w:rPr>
                <w:rFonts w:ascii="Sylfaen" w:hAnsi="Sylfaen"/>
                <w:sz w:val="20"/>
                <w:szCs w:val="20"/>
              </w:rPr>
            </w:pPr>
            <w:r w:rsidRPr="00933C49">
              <w:rPr>
                <w:rStyle w:val="Bodytext9CourierNew"/>
                <w:rFonts w:ascii="Sylfaen" w:hAnsi="Sylfaen"/>
                <w:sz w:val="20"/>
                <w:szCs w:val="20"/>
              </w:rPr>
              <w:t>(csdo:RoomNumberId)</w:t>
            </w:r>
          </w:p>
        </w:tc>
        <w:tc>
          <w:tcPr>
            <w:tcW w:w="3555" w:type="dxa"/>
            <w:tcBorders>
              <w:top w:val="single" w:sz="4" w:space="0" w:color="auto"/>
              <w:left w:val="single" w:sz="4" w:space="0" w:color="auto"/>
            </w:tcBorders>
            <w:shd w:val="clear" w:color="auto" w:fill="FFFFFF"/>
          </w:tcPr>
          <w:p w14:paraId="1FA0BCC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գրասենյակի կամ բնակարանի նշագիրը</w:t>
            </w:r>
          </w:p>
        </w:tc>
        <w:tc>
          <w:tcPr>
            <w:tcW w:w="2074" w:type="dxa"/>
            <w:tcBorders>
              <w:top w:val="single" w:sz="4" w:space="0" w:color="auto"/>
              <w:left w:val="single" w:sz="4" w:space="0" w:color="auto"/>
            </w:tcBorders>
            <w:shd w:val="clear" w:color="auto" w:fill="FFFFFF"/>
          </w:tcPr>
          <w:p w14:paraId="7476BCF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M.SDE.00012</w:t>
            </w:r>
          </w:p>
        </w:tc>
        <w:tc>
          <w:tcPr>
            <w:tcW w:w="4214" w:type="dxa"/>
            <w:tcBorders>
              <w:top w:val="single" w:sz="4" w:space="0" w:color="auto"/>
              <w:left w:val="single" w:sz="4" w:space="0" w:color="auto"/>
            </w:tcBorders>
            <w:shd w:val="clear" w:color="auto" w:fill="FFFFFF"/>
          </w:tcPr>
          <w:p w14:paraId="0A3B2832"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csdo:Id20Type (M.SDT.00092) Պայմանանշանների նորմալացված տողը։ </w:t>
            </w:r>
          </w:p>
          <w:p w14:paraId="1A81B3F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CE1241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tcPr>
          <w:p w14:paraId="6431F2F2"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02D8FBF8" w14:textId="77777777" w:rsidTr="000A6572">
        <w:trPr>
          <w:jc w:val="center"/>
        </w:trPr>
        <w:tc>
          <w:tcPr>
            <w:tcW w:w="1001" w:type="dxa"/>
            <w:gridSpan w:val="7"/>
            <w:shd w:val="clear" w:color="auto" w:fill="FFFFFF"/>
          </w:tcPr>
          <w:p w14:paraId="64B0C96A"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6D2BCED5" w14:textId="77777777" w:rsidR="00B73B04" w:rsidRPr="00933C49" w:rsidRDefault="00B73B04" w:rsidP="000A6572">
            <w:pPr>
              <w:tabs>
                <w:tab w:val="left" w:pos="924"/>
              </w:tabs>
              <w:spacing w:after="120"/>
              <w:rPr>
                <w:rFonts w:ascii="Sylfaen" w:hAnsi="Sylfaen"/>
                <w:sz w:val="20"/>
                <w:szCs w:val="20"/>
              </w:rPr>
            </w:pPr>
            <w:r w:rsidRPr="00933C49">
              <w:rPr>
                <w:rStyle w:val="Bodytext9CourierNew"/>
                <w:rFonts w:ascii="Sylfaen" w:hAnsi="Sylfaen"/>
                <w:sz w:val="20"/>
                <w:szCs w:val="20"/>
              </w:rPr>
              <w:t>*.1.10.11</w:t>
            </w:r>
            <w:r w:rsidR="000A6572" w:rsidRPr="000A6572">
              <w:rPr>
                <w:rStyle w:val="Bodytext9CourierNew"/>
                <w:rFonts w:ascii="Sylfaen" w:hAnsi="Sylfaen"/>
                <w:sz w:val="20"/>
                <w:szCs w:val="20"/>
              </w:rPr>
              <w:tab/>
            </w:r>
            <w:r w:rsidRPr="00933C49">
              <w:rPr>
                <w:rStyle w:val="Bodytext9CourierNew"/>
                <w:rFonts w:ascii="Sylfaen" w:hAnsi="Sylfaen"/>
                <w:sz w:val="20"/>
                <w:szCs w:val="20"/>
              </w:rPr>
              <w:t>ոստային դասիչը (csdo:PostCode)</w:t>
            </w:r>
          </w:p>
        </w:tc>
        <w:tc>
          <w:tcPr>
            <w:tcW w:w="3555" w:type="dxa"/>
            <w:tcBorders>
              <w:top w:val="single" w:sz="4" w:space="0" w:color="auto"/>
              <w:left w:val="single" w:sz="4" w:space="0" w:color="auto"/>
            </w:tcBorders>
            <w:shd w:val="clear" w:color="auto" w:fill="FFFFFF"/>
          </w:tcPr>
          <w:p w14:paraId="44AAADBA"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փոստային կապի ձեռնարկության փոստային դասիչը</w:t>
            </w:r>
          </w:p>
        </w:tc>
        <w:tc>
          <w:tcPr>
            <w:tcW w:w="2074" w:type="dxa"/>
            <w:tcBorders>
              <w:top w:val="single" w:sz="4" w:space="0" w:color="auto"/>
              <w:left w:val="single" w:sz="4" w:space="0" w:color="auto"/>
            </w:tcBorders>
            <w:shd w:val="clear" w:color="auto" w:fill="FFFFFF"/>
          </w:tcPr>
          <w:p w14:paraId="62D78538"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M.SDE.00006</w:t>
            </w:r>
          </w:p>
        </w:tc>
        <w:tc>
          <w:tcPr>
            <w:tcW w:w="4214" w:type="dxa"/>
            <w:tcBorders>
              <w:top w:val="single" w:sz="4" w:space="0" w:color="auto"/>
              <w:left w:val="single" w:sz="4" w:space="0" w:color="auto"/>
            </w:tcBorders>
            <w:shd w:val="clear" w:color="auto" w:fill="FFFFFF"/>
          </w:tcPr>
          <w:p w14:paraId="011EAE95"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csdo:PostCodeType (M.SDT.00006) Պայմանանշանների նորմալացված տողը: Ձեւանմուշը՝ [A-Z0-9][A-Z0-9-]{1,8}[А-Z0-9]</w:t>
            </w:r>
          </w:p>
        </w:tc>
        <w:tc>
          <w:tcPr>
            <w:tcW w:w="781" w:type="dxa"/>
            <w:tcBorders>
              <w:top w:val="single" w:sz="4" w:space="0" w:color="auto"/>
              <w:left w:val="single" w:sz="4" w:space="0" w:color="auto"/>
              <w:right w:val="single" w:sz="4" w:space="0" w:color="auto"/>
            </w:tcBorders>
            <w:shd w:val="clear" w:color="auto" w:fill="FFFFFF"/>
          </w:tcPr>
          <w:p w14:paraId="111C3990"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43F1C363" w14:textId="77777777" w:rsidTr="000A6572">
        <w:trPr>
          <w:jc w:val="center"/>
        </w:trPr>
        <w:tc>
          <w:tcPr>
            <w:tcW w:w="1001" w:type="dxa"/>
            <w:gridSpan w:val="7"/>
            <w:shd w:val="clear" w:color="auto" w:fill="FFFFFF"/>
          </w:tcPr>
          <w:p w14:paraId="59470FFA"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163CD8D5" w14:textId="77777777" w:rsidR="00B73B04" w:rsidRPr="00933C49" w:rsidRDefault="00B73B04" w:rsidP="000A6572">
            <w:pPr>
              <w:tabs>
                <w:tab w:val="left" w:pos="924"/>
              </w:tabs>
              <w:spacing w:after="120"/>
              <w:rPr>
                <w:rFonts w:ascii="Sylfaen" w:hAnsi="Sylfaen"/>
                <w:sz w:val="20"/>
                <w:szCs w:val="20"/>
              </w:rPr>
            </w:pPr>
            <w:r w:rsidRPr="00933C49">
              <w:rPr>
                <w:rStyle w:val="Bodytext9CourierNew"/>
                <w:rFonts w:ascii="Sylfaen" w:hAnsi="Sylfaen"/>
                <w:sz w:val="20"/>
                <w:szCs w:val="20"/>
              </w:rPr>
              <w:t>*.1.10.12.</w:t>
            </w:r>
            <w:r w:rsidR="000A6572" w:rsidRPr="00344206">
              <w:rPr>
                <w:rStyle w:val="Bodytext9CourierNew"/>
                <w:rFonts w:ascii="Sylfaen" w:hAnsi="Sylfaen"/>
                <w:sz w:val="20"/>
                <w:szCs w:val="20"/>
              </w:rPr>
              <w:tab/>
            </w:r>
            <w:r w:rsidRPr="00933C49">
              <w:rPr>
                <w:rStyle w:val="Bodytext9CourierNew"/>
                <w:rFonts w:ascii="Sylfaen" w:hAnsi="Sylfaen"/>
                <w:sz w:val="20"/>
                <w:szCs w:val="20"/>
              </w:rPr>
              <w:t>Բաժանորդային արկղի համարը (csdo:PostOfficeBoxId)</w:t>
            </w:r>
          </w:p>
        </w:tc>
        <w:tc>
          <w:tcPr>
            <w:tcW w:w="3555" w:type="dxa"/>
            <w:tcBorders>
              <w:top w:val="single" w:sz="4" w:space="0" w:color="auto"/>
              <w:left w:val="single" w:sz="4" w:space="0" w:color="auto"/>
            </w:tcBorders>
            <w:shd w:val="clear" w:color="auto" w:fill="FFFFFF"/>
          </w:tcPr>
          <w:p w14:paraId="37571E8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փոստային կապի ձեռնարկությունում բաժանորդային արկղի համարը</w:t>
            </w:r>
          </w:p>
        </w:tc>
        <w:tc>
          <w:tcPr>
            <w:tcW w:w="2074" w:type="dxa"/>
            <w:tcBorders>
              <w:top w:val="single" w:sz="4" w:space="0" w:color="auto"/>
              <w:left w:val="single" w:sz="4" w:space="0" w:color="auto"/>
            </w:tcBorders>
            <w:shd w:val="clear" w:color="auto" w:fill="FFFFFF"/>
          </w:tcPr>
          <w:p w14:paraId="2439D40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M.SDE.00013</w:t>
            </w:r>
          </w:p>
        </w:tc>
        <w:tc>
          <w:tcPr>
            <w:tcW w:w="4214" w:type="dxa"/>
            <w:tcBorders>
              <w:top w:val="single" w:sz="4" w:space="0" w:color="auto"/>
              <w:left w:val="single" w:sz="4" w:space="0" w:color="auto"/>
            </w:tcBorders>
            <w:shd w:val="clear" w:color="auto" w:fill="FFFFFF"/>
          </w:tcPr>
          <w:p w14:paraId="59885EAB" w14:textId="77777777" w:rsidR="00B73B04" w:rsidRPr="00933C49" w:rsidRDefault="00B73B04" w:rsidP="000A6572">
            <w:pPr>
              <w:spacing w:after="120"/>
              <w:rPr>
                <w:rStyle w:val="Bodytext9CourierNew"/>
                <w:rFonts w:ascii="Sylfaen" w:hAnsi="Sylfaen"/>
                <w:sz w:val="20"/>
                <w:szCs w:val="20"/>
              </w:rPr>
            </w:pPr>
            <w:r w:rsidRPr="00933C49">
              <w:rPr>
                <w:rStyle w:val="Bodytext9CourierNew"/>
                <w:rFonts w:ascii="Sylfaen" w:hAnsi="Sylfaen"/>
                <w:sz w:val="20"/>
                <w:szCs w:val="20"/>
              </w:rPr>
              <w:t xml:space="preserve">csdo:Id20Type (M.SDT.00092) Պայմանանշանների նորմալացված տողը։ </w:t>
            </w:r>
          </w:p>
          <w:p w14:paraId="5FA4BA8F"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D95E42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tcPr>
          <w:p w14:paraId="0A5D9A36"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t>0..1</w:t>
            </w:r>
          </w:p>
        </w:tc>
      </w:tr>
      <w:tr w:rsidR="00B73B04" w:rsidRPr="00933C49" w14:paraId="20FF2B78" w14:textId="77777777" w:rsidTr="000A6572">
        <w:trPr>
          <w:jc w:val="center"/>
        </w:trPr>
        <w:tc>
          <w:tcPr>
            <w:tcW w:w="707" w:type="dxa"/>
            <w:gridSpan w:val="6"/>
            <w:shd w:val="clear" w:color="auto" w:fill="FFFFFF"/>
          </w:tcPr>
          <w:p w14:paraId="2CE18887"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633F7B88" w14:textId="77777777" w:rsidR="00B73B04" w:rsidRPr="00933C49" w:rsidRDefault="00B73B04" w:rsidP="000A6572">
            <w:pPr>
              <w:tabs>
                <w:tab w:val="left" w:pos="662"/>
              </w:tabs>
              <w:spacing w:after="120"/>
              <w:rPr>
                <w:rFonts w:ascii="Sylfaen" w:hAnsi="Sylfaen"/>
                <w:sz w:val="20"/>
                <w:szCs w:val="20"/>
              </w:rPr>
            </w:pPr>
            <w:r w:rsidRPr="00933C49">
              <w:rPr>
                <w:rStyle w:val="Bodytext9CourierNew"/>
                <w:rFonts w:ascii="Sylfaen" w:hAnsi="Sylfaen"/>
                <w:sz w:val="20"/>
                <w:szCs w:val="20"/>
              </w:rPr>
              <w:t>*.1.11.</w:t>
            </w:r>
            <w:r w:rsidR="000A6572">
              <w:rPr>
                <w:rStyle w:val="Bodytext9CourierNew"/>
                <w:rFonts w:ascii="Sylfaen" w:hAnsi="Sylfaen"/>
                <w:sz w:val="20"/>
                <w:szCs w:val="20"/>
                <w:lang w:val="en-US"/>
              </w:rPr>
              <w:tab/>
            </w:r>
            <w:r w:rsidRPr="00933C49">
              <w:rPr>
                <w:rStyle w:val="Bodytext9CourierNew"/>
                <w:rFonts w:ascii="Sylfaen" w:hAnsi="Sylfaen"/>
                <w:sz w:val="20"/>
                <w:szCs w:val="20"/>
              </w:rPr>
              <w:t>Կոնտակտային վավերապայմանը (ccdo:CommunicationDetails)</w:t>
            </w:r>
          </w:p>
        </w:tc>
        <w:tc>
          <w:tcPr>
            <w:tcW w:w="3555" w:type="dxa"/>
            <w:tcBorders>
              <w:top w:val="single" w:sz="4" w:space="0" w:color="auto"/>
              <w:left w:val="single" w:sz="4" w:space="0" w:color="auto"/>
            </w:tcBorders>
            <w:shd w:val="clear" w:color="auto" w:fill="FFFFFF"/>
          </w:tcPr>
          <w:p w14:paraId="1572FE1B"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տնտեսավարող սուբյեկտի կոնտակտային վավերապայմանը</w:t>
            </w:r>
          </w:p>
        </w:tc>
        <w:tc>
          <w:tcPr>
            <w:tcW w:w="2074" w:type="dxa"/>
            <w:tcBorders>
              <w:top w:val="single" w:sz="4" w:space="0" w:color="auto"/>
              <w:left w:val="single" w:sz="4" w:space="0" w:color="auto"/>
            </w:tcBorders>
            <w:shd w:val="clear" w:color="auto" w:fill="FFFFFF"/>
          </w:tcPr>
          <w:p w14:paraId="778B0249"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M.CDE.00003</w:t>
            </w:r>
          </w:p>
        </w:tc>
        <w:tc>
          <w:tcPr>
            <w:tcW w:w="4214" w:type="dxa"/>
            <w:tcBorders>
              <w:top w:val="single" w:sz="4" w:space="0" w:color="auto"/>
              <w:left w:val="single" w:sz="4" w:space="0" w:color="auto"/>
            </w:tcBorders>
            <w:shd w:val="clear" w:color="auto" w:fill="FFFFFF"/>
          </w:tcPr>
          <w:p w14:paraId="2AE3985E"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ccdo:CommunicationDetailsType (M.CDT.00003)</w:t>
            </w:r>
          </w:p>
          <w:p w14:paraId="78590CB6"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tcPr>
          <w:p w14:paraId="0B4995A9"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t>0..*</w:t>
            </w:r>
          </w:p>
        </w:tc>
      </w:tr>
      <w:tr w:rsidR="00B73B04" w:rsidRPr="00933C49" w14:paraId="523BAF85" w14:textId="77777777" w:rsidTr="000A6572">
        <w:trPr>
          <w:jc w:val="center"/>
        </w:trPr>
        <w:tc>
          <w:tcPr>
            <w:tcW w:w="1001" w:type="dxa"/>
            <w:gridSpan w:val="7"/>
            <w:shd w:val="clear" w:color="auto" w:fill="FFFFFF"/>
          </w:tcPr>
          <w:p w14:paraId="78336179"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662F58B7" w14:textId="77777777" w:rsidR="00B73B04" w:rsidRPr="00933C49" w:rsidRDefault="00B73B04" w:rsidP="000A6572">
            <w:pPr>
              <w:tabs>
                <w:tab w:val="left" w:pos="883"/>
              </w:tabs>
              <w:spacing w:after="120"/>
              <w:rPr>
                <w:rFonts w:ascii="Sylfaen" w:hAnsi="Sylfaen"/>
                <w:sz w:val="20"/>
                <w:szCs w:val="20"/>
              </w:rPr>
            </w:pPr>
            <w:r w:rsidRPr="00933C49">
              <w:rPr>
                <w:rStyle w:val="Bodytext9CourierNew"/>
                <w:rFonts w:ascii="Sylfaen" w:hAnsi="Sylfaen"/>
                <w:sz w:val="20"/>
                <w:szCs w:val="20"/>
              </w:rPr>
              <w:t>*.1.11.1.</w:t>
            </w:r>
            <w:r w:rsidR="000A6572">
              <w:rPr>
                <w:rStyle w:val="Bodytext9CourierNew"/>
                <w:rFonts w:ascii="Sylfaen" w:hAnsi="Sylfaen"/>
                <w:sz w:val="20"/>
                <w:szCs w:val="20"/>
                <w:lang w:val="en-US"/>
              </w:rPr>
              <w:tab/>
            </w:r>
            <w:r w:rsidRPr="00933C49">
              <w:rPr>
                <w:rStyle w:val="Bodytext9CourierNew"/>
                <w:rFonts w:ascii="Sylfaen" w:hAnsi="Sylfaen"/>
                <w:sz w:val="20"/>
                <w:szCs w:val="20"/>
              </w:rPr>
              <w:t>Կապի տեսակի ծածկագիրը (csdo:CommunicationChannelCode)</w:t>
            </w:r>
          </w:p>
        </w:tc>
        <w:tc>
          <w:tcPr>
            <w:tcW w:w="3555" w:type="dxa"/>
            <w:tcBorders>
              <w:top w:val="single" w:sz="4" w:space="0" w:color="auto"/>
              <w:left w:val="single" w:sz="4" w:space="0" w:color="auto"/>
            </w:tcBorders>
            <w:shd w:val="clear" w:color="auto" w:fill="FFFFFF"/>
          </w:tcPr>
          <w:p w14:paraId="416B44C3"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074" w:type="dxa"/>
            <w:tcBorders>
              <w:top w:val="single" w:sz="4" w:space="0" w:color="auto"/>
              <w:left w:val="single" w:sz="4" w:space="0" w:color="auto"/>
            </w:tcBorders>
            <w:shd w:val="clear" w:color="auto" w:fill="FFFFFF"/>
          </w:tcPr>
          <w:p w14:paraId="4B39D657"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M.SDE.00014</w:t>
            </w:r>
          </w:p>
        </w:tc>
        <w:tc>
          <w:tcPr>
            <w:tcW w:w="4214" w:type="dxa"/>
            <w:tcBorders>
              <w:top w:val="single" w:sz="4" w:space="0" w:color="auto"/>
              <w:left w:val="single" w:sz="4" w:space="0" w:color="auto"/>
            </w:tcBorders>
            <w:shd w:val="clear" w:color="auto" w:fill="FFFFFF"/>
          </w:tcPr>
          <w:p w14:paraId="04E097DC"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csdo:CommunicationChannelCodeV2Type (M.SDT.00163)</w:t>
            </w:r>
          </w:p>
          <w:p w14:paraId="372E74A4"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 xml:space="preserve">Ծածկագրի արժեքը՝ կապի տեսակների </w:t>
            </w:r>
            <w:r w:rsidRPr="00933C49">
              <w:rPr>
                <w:rStyle w:val="Bodytext9CourierNew"/>
                <w:rFonts w:ascii="Sylfaen" w:hAnsi="Sylfaen"/>
                <w:sz w:val="20"/>
                <w:szCs w:val="20"/>
              </w:rPr>
              <w:lastRenderedPageBreak/>
              <w:t>տեղեկատուին համապատասխան։</w:t>
            </w:r>
          </w:p>
          <w:p w14:paraId="0C3D8761"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2F7F58E0" w14:textId="77777777" w:rsidR="00B73B04" w:rsidRPr="00933C49" w:rsidRDefault="00B73B04" w:rsidP="000A6572">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tcPr>
          <w:p w14:paraId="43814B89" w14:textId="77777777" w:rsidR="00B73B04" w:rsidRPr="00933C49" w:rsidRDefault="00B73B04" w:rsidP="000A6572">
            <w:pPr>
              <w:spacing w:after="120"/>
              <w:ind w:left="-10"/>
              <w:jc w:val="center"/>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34285375" w14:textId="77777777" w:rsidTr="00CE090A">
        <w:trPr>
          <w:jc w:val="center"/>
        </w:trPr>
        <w:tc>
          <w:tcPr>
            <w:tcW w:w="1001" w:type="dxa"/>
            <w:gridSpan w:val="7"/>
            <w:shd w:val="clear" w:color="auto" w:fill="FFFFFF"/>
          </w:tcPr>
          <w:p w14:paraId="56C9589B" w14:textId="77777777" w:rsidR="00B73B04" w:rsidRPr="00933C49" w:rsidRDefault="00B73B04" w:rsidP="00933C49">
            <w:pPr>
              <w:spacing w:after="120"/>
              <w:rPr>
                <w:rFonts w:ascii="Sylfaen" w:hAnsi="Sylfaen"/>
                <w:sz w:val="20"/>
                <w:szCs w:val="20"/>
              </w:rPr>
            </w:pPr>
          </w:p>
        </w:tc>
        <w:tc>
          <w:tcPr>
            <w:tcW w:w="3150" w:type="dxa"/>
            <w:gridSpan w:val="2"/>
            <w:vMerge w:val="restart"/>
            <w:tcBorders>
              <w:top w:val="single" w:sz="4" w:space="0" w:color="auto"/>
              <w:left w:val="single" w:sz="4" w:space="0" w:color="auto"/>
            </w:tcBorders>
            <w:shd w:val="clear" w:color="auto" w:fill="FFFFFF"/>
            <w:vAlign w:val="center"/>
          </w:tcPr>
          <w:p w14:paraId="0559239B" w14:textId="77777777" w:rsidR="00B73B04" w:rsidRPr="00933C49" w:rsidRDefault="00B73B04" w:rsidP="00D27A54">
            <w:pPr>
              <w:tabs>
                <w:tab w:val="left" w:pos="869"/>
              </w:tabs>
              <w:spacing w:after="120"/>
              <w:rPr>
                <w:rFonts w:ascii="Sylfaen" w:hAnsi="Sylfaen"/>
                <w:sz w:val="20"/>
                <w:szCs w:val="20"/>
              </w:rPr>
            </w:pPr>
            <w:r w:rsidRPr="00933C49">
              <w:rPr>
                <w:rStyle w:val="Bodytext9CourierNew"/>
                <w:rFonts w:ascii="Sylfaen" w:hAnsi="Sylfaen"/>
                <w:sz w:val="20"/>
                <w:szCs w:val="20"/>
              </w:rPr>
              <w:t>*.1.11.2.</w:t>
            </w:r>
            <w:r w:rsidR="00D27A54">
              <w:rPr>
                <w:rStyle w:val="Bodytext9CourierNew"/>
                <w:rFonts w:ascii="Sylfaen" w:hAnsi="Sylfaen"/>
                <w:sz w:val="20"/>
                <w:szCs w:val="20"/>
                <w:lang w:val="en-US"/>
              </w:rPr>
              <w:tab/>
            </w:r>
            <w:r w:rsidRPr="00933C49">
              <w:rPr>
                <w:rStyle w:val="Bodytext9CourierNew"/>
                <w:rFonts w:ascii="Sylfaen" w:hAnsi="Sylfaen"/>
                <w:sz w:val="20"/>
                <w:szCs w:val="20"/>
              </w:rPr>
              <w:t>Կապի տեսակի անվանումը (csdo:CommunicationChannelName)</w:t>
            </w:r>
          </w:p>
        </w:tc>
        <w:tc>
          <w:tcPr>
            <w:tcW w:w="3555" w:type="dxa"/>
            <w:vMerge w:val="restart"/>
            <w:tcBorders>
              <w:top w:val="single" w:sz="4" w:space="0" w:color="auto"/>
              <w:left w:val="single" w:sz="4" w:space="0" w:color="auto"/>
            </w:tcBorders>
            <w:shd w:val="clear" w:color="auto" w:fill="FFFFFF"/>
            <w:vAlign w:val="center"/>
          </w:tcPr>
          <w:p w14:paraId="47B796F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կապի միջոցի (կապուղու) տեսակի (հեռախոս, ֆաքս, էլեկտրոնային փոստ եւ այլն) անվանումը</w:t>
            </w:r>
          </w:p>
        </w:tc>
        <w:tc>
          <w:tcPr>
            <w:tcW w:w="2074" w:type="dxa"/>
            <w:vMerge w:val="restart"/>
            <w:tcBorders>
              <w:top w:val="single" w:sz="4" w:space="0" w:color="auto"/>
              <w:left w:val="single" w:sz="4" w:space="0" w:color="auto"/>
            </w:tcBorders>
            <w:shd w:val="clear" w:color="auto" w:fill="FFFFFF"/>
            <w:vAlign w:val="center"/>
          </w:tcPr>
          <w:p w14:paraId="69289C7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M.SDE.00093</w:t>
            </w:r>
          </w:p>
        </w:tc>
        <w:tc>
          <w:tcPr>
            <w:tcW w:w="4214" w:type="dxa"/>
            <w:vMerge w:val="restart"/>
            <w:tcBorders>
              <w:top w:val="single" w:sz="4" w:space="0" w:color="auto"/>
              <w:left w:val="single" w:sz="4" w:space="0" w:color="auto"/>
            </w:tcBorders>
            <w:shd w:val="clear" w:color="auto" w:fill="FFFFFF"/>
            <w:vAlign w:val="center"/>
          </w:tcPr>
          <w:p w14:paraId="560837CF"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1451D63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2293E9E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vMerge w:val="restart"/>
            <w:tcBorders>
              <w:top w:val="single" w:sz="4" w:space="0" w:color="auto"/>
              <w:left w:val="single" w:sz="4" w:space="0" w:color="auto"/>
              <w:right w:val="single" w:sz="4" w:space="0" w:color="auto"/>
            </w:tcBorders>
            <w:shd w:val="clear" w:color="auto" w:fill="FFFFFF"/>
            <w:vAlign w:val="center"/>
          </w:tcPr>
          <w:p w14:paraId="1F81084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BB0617C" w14:textId="77777777" w:rsidTr="00CE090A">
        <w:trPr>
          <w:trHeight w:val="634"/>
          <w:jc w:val="center"/>
        </w:trPr>
        <w:tc>
          <w:tcPr>
            <w:tcW w:w="539" w:type="dxa"/>
            <w:gridSpan w:val="4"/>
            <w:vMerge w:val="restart"/>
            <w:shd w:val="clear" w:color="auto" w:fill="FFFFFF"/>
          </w:tcPr>
          <w:p w14:paraId="0A166F0C" w14:textId="77777777" w:rsidR="00B73B04" w:rsidRPr="00933C49" w:rsidRDefault="00B73B04" w:rsidP="00933C49">
            <w:pPr>
              <w:spacing w:after="120"/>
              <w:rPr>
                <w:rFonts w:ascii="Sylfaen" w:hAnsi="Sylfaen"/>
                <w:sz w:val="20"/>
                <w:szCs w:val="20"/>
              </w:rPr>
            </w:pPr>
          </w:p>
        </w:tc>
        <w:tc>
          <w:tcPr>
            <w:tcW w:w="462" w:type="dxa"/>
            <w:gridSpan w:val="3"/>
            <w:vMerge w:val="restart"/>
            <w:shd w:val="clear" w:color="auto" w:fill="FFFFFF"/>
          </w:tcPr>
          <w:p w14:paraId="19AED409" w14:textId="77777777" w:rsidR="00B73B04" w:rsidRPr="00933C49" w:rsidRDefault="00B73B04" w:rsidP="00933C49">
            <w:pPr>
              <w:spacing w:after="120"/>
              <w:rPr>
                <w:rFonts w:ascii="Sylfaen" w:hAnsi="Sylfaen"/>
                <w:sz w:val="20"/>
                <w:szCs w:val="20"/>
              </w:rPr>
            </w:pPr>
          </w:p>
        </w:tc>
        <w:tc>
          <w:tcPr>
            <w:tcW w:w="3150" w:type="dxa"/>
            <w:gridSpan w:val="2"/>
            <w:vMerge/>
            <w:tcBorders>
              <w:left w:val="single" w:sz="4" w:space="0" w:color="auto"/>
            </w:tcBorders>
            <w:shd w:val="clear" w:color="auto" w:fill="FFFFFF"/>
            <w:vAlign w:val="center"/>
          </w:tcPr>
          <w:p w14:paraId="63092B58" w14:textId="77777777" w:rsidR="00B73B04" w:rsidRPr="00933C49" w:rsidRDefault="00B73B04" w:rsidP="00D27A54">
            <w:pPr>
              <w:tabs>
                <w:tab w:val="left" w:pos="869"/>
              </w:tabs>
              <w:spacing w:after="120"/>
              <w:rPr>
                <w:rFonts w:ascii="Sylfaen" w:hAnsi="Sylfaen"/>
                <w:sz w:val="20"/>
                <w:szCs w:val="20"/>
              </w:rPr>
            </w:pPr>
          </w:p>
        </w:tc>
        <w:tc>
          <w:tcPr>
            <w:tcW w:w="3555" w:type="dxa"/>
            <w:vMerge/>
            <w:tcBorders>
              <w:left w:val="single" w:sz="4" w:space="0" w:color="auto"/>
            </w:tcBorders>
            <w:shd w:val="clear" w:color="auto" w:fill="FFFFFF"/>
          </w:tcPr>
          <w:p w14:paraId="71D0B325"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6E758D06"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vAlign w:val="center"/>
          </w:tcPr>
          <w:p w14:paraId="2EAFFF50"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tcPr>
          <w:p w14:paraId="30E27BB3" w14:textId="77777777" w:rsidR="00B73B04" w:rsidRPr="00933C49" w:rsidRDefault="00B73B04" w:rsidP="00933C49">
            <w:pPr>
              <w:spacing w:after="120"/>
              <w:rPr>
                <w:rFonts w:ascii="Sylfaen" w:hAnsi="Sylfaen"/>
                <w:sz w:val="20"/>
                <w:szCs w:val="20"/>
              </w:rPr>
            </w:pPr>
          </w:p>
        </w:tc>
      </w:tr>
      <w:tr w:rsidR="00B73B04" w:rsidRPr="00933C49" w14:paraId="24D0CAF3" w14:textId="77777777" w:rsidTr="00D27A54">
        <w:trPr>
          <w:jc w:val="center"/>
        </w:trPr>
        <w:tc>
          <w:tcPr>
            <w:tcW w:w="539" w:type="dxa"/>
            <w:gridSpan w:val="4"/>
            <w:vMerge/>
            <w:shd w:val="clear" w:color="auto" w:fill="FFFFFF"/>
          </w:tcPr>
          <w:p w14:paraId="3898BB9F" w14:textId="77777777" w:rsidR="00B73B04" w:rsidRPr="00933C49" w:rsidRDefault="00B73B04" w:rsidP="00933C49">
            <w:pPr>
              <w:spacing w:after="120"/>
              <w:rPr>
                <w:rFonts w:ascii="Sylfaen" w:hAnsi="Sylfaen"/>
                <w:sz w:val="20"/>
                <w:szCs w:val="20"/>
              </w:rPr>
            </w:pPr>
          </w:p>
        </w:tc>
        <w:tc>
          <w:tcPr>
            <w:tcW w:w="462" w:type="dxa"/>
            <w:gridSpan w:val="3"/>
            <w:vMerge/>
            <w:shd w:val="clear" w:color="auto" w:fill="FFFFFF"/>
          </w:tcPr>
          <w:p w14:paraId="56629A0D"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1FBCD604" w14:textId="77777777" w:rsidR="00B73B04" w:rsidRPr="00933C49" w:rsidRDefault="00B73B04" w:rsidP="00D27A54">
            <w:pPr>
              <w:tabs>
                <w:tab w:val="left" w:pos="869"/>
              </w:tabs>
              <w:spacing w:after="120"/>
              <w:rPr>
                <w:rFonts w:ascii="Sylfaen" w:hAnsi="Sylfaen"/>
                <w:sz w:val="20"/>
                <w:szCs w:val="20"/>
              </w:rPr>
            </w:pPr>
            <w:r w:rsidRPr="00933C49">
              <w:rPr>
                <w:rStyle w:val="Bodytext9CourierNew"/>
                <w:rFonts w:ascii="Sylfaen" w:hAnsi="Sylfaen"/>
                <w:sz w:val="20"/>
                <w:szCs w:val="20"/>
              </w:rPr>
              <w:t>*.1.11.3.</w:t>
            </w:r>
            <w:r w:rsidR="00D27A54">
              <w:rPr>
                <w:rStyle w:val="Bodytext9CourierNew"/>
                <w:rFonts w:ascii="Sylfaen" w:hAnsi="Sylfaen"/>
                <w:sz w:val="20"/>
                <w:szCs w:val="20"/>
                <w:lang w:val="en-US"/>
              </w:rPr>
              <w:tab/>
            </w:r>
            <w:r w:rsidRPr="00933C49">
              <w:rPr>
                <w:rStyle w:val="Bodytext9CourierNew"/>
                <w:rFonts w:ascii="Sylfaen" w:hAnsi="Sylfaen"/>
                <w:sz w:val="20"/>
                <w:szCs w:val="20"/>
              </w:rPr>
              <w:t>Կապուղու նույնականացուցիչը (csdo:CommunicationChannelId)</w:t>
            </w:r>
          </w:p>
        </w:tc>
        <w:tc>
          <w:tcPr>
            <w:tcW w:w="3555" w:type="dxa"/>
            <w:tcBorders>
              <w:top w:val="single" w:sz="4" w:space="0" w:color="auto"/>
              <w:left w:val="single" w:sz="4" w:space="0" w:color="auto"/>
            </w:tcBorders>
            <w:shd w:val="clear" w:color="auto" w:fill="FFFFFF"/>
          </w:tcPr>
          <w:p w14:paraId="2A6B238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74" w:type="dxa"/>
            <w:tcBorders>
              <w:top w:val="single" w:sz="4" w:space="0" w:color="auto"/>
              <w:left w:val="single" w:sz="4" w:space="0" w:color="auto"/>
            </w:tcBorders>
            <w:shd w:val="clear" w:color="auto" w:fill="FFFFFF"/>
          </w:tcPr>
          <w:p w14:paraId="6B3DF3B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M.SDE.00015</w:t>
            </w:r>
          </w:p>
        </w:tc>
        <w:tc>
          <w:tcPr>
            <w:tcW w:w="4214" w:type="dxa"/>
            <w:tcBorders>
              <w:top w:val="single" w:sz="4" w:space="0" w:color="auto"/>
              <w:left w:val="single" w:sz="4" w:space="0" w:color="auto"/>
            </w:tcBorders>
            <w:shd w:val="clear" w:color="auto" w:fill="FFFFFF"/>
          </w:tcPr>
          <w:p w14:paraId="42BB83E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csdo:СommunicationChannelIdType (M.SDT.00015)</w:t>
            </w:r>
          </w:p>
          <w:p w14:paraId="2EBF24D5"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75F4CDE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B8BFE8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1000</w:t>
            </w:r>
          </w:p>
        </w:tc>
        <w:tc>
          <w:tcPr>
            <w:tcW w:w="781" w:type="dxa"/>
            <w:tcBorders>
              <w:top w:val="single" w:sz="4" w:space="0" w:color="auto"/>
              <w:left w:val="single" w:sz="4" w:space="0" w:color="auto"/>
              <w:right w:val="single" w:sz="4" w:space="0" w:color="auto"/>
            </w:tcBorders>
            <w:shd w:val="clear" w:color="auto" w:fill="FFFFFF"/>
            <w:vAlign w:val="center"/>
          </w:tcPr>
          <w:p w14:paraId="54B0FC6D"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1..*</w:t>
            </w:r>
          </w:p>
        </w:tc>
      </w:tr>
      <w:tr w:rsidR="00B73B04" w:rsidRPr="00933C49" w14:paraId="2084F604" w14:textId="77777777" w:rsidTr="00D27A54">
        <w:trPr>
          <w:jc w:val="center"/>
        </w:trPr>
        <w:tc>
          <w:tcPr>
            <w:tcW w:w="539" w:type="dxa"/>
            <w:gridSpan w:val="4"/>
            <w:shd w:val="clear" w:color="auto" w:fill="FFFFFF"/>
          </w:tcPr>
          <w:p w14:paraId="79068E96" w14:textId="77777777" w:rsidR="00B73B04" w:rsidRPr="00933C49" w:rsidRDefault="00B73B04" w:rsidP="00933C49">
            <w:pPr>
              <w:spacing w:after="120"/>
              <w:rPr>
                <w:rFonts w:ascii="Sylfaen" w:hAnsi="Sylfaen"/>
                <w:sz w:val="20"/>
                <w:szCs w:val="20"/>
              </w:rPr>
            </w:pPr>
          </w:p>
        </w:tc>
        <w:tc>
          <w:tcPr>
            <w:tcW w:w="3612" w:type="dxa"/>
            <w:gridSpan w:val="5"/>
            <w:tcBorders>
              <w:top w:val="single" w:sz="4" w:space="0" w:color="auto"/>
              <w:left w:val="single" w:sz="4" w:space="0" w:color="auto"/>
            </w:tcBorders>
            <w:shd w:val="clear" w:color="auto" w:fill="FFFFFF"/>
          </w:tcPr>
          <w:p w14:paraId="0B99072F" w14:textId="77777777" w:rsidR="00B73B04" w:rsidRPr="00933C49" w:rsidRDefault="00B73B04" w:rsidP="00D27A54">
            <w:pPr>
              <w:tabs>
                <w:tab w:val="left" w:pos="530"/>
              </w:tabs>
              <w:spacing w:after="120"/>
              <w:rPr>
                <w:rFonts w:ascii="Sylfaen" w:hAnsi="Sylfaen"/>
                <w:sz w:val="20"/>
                <w:szCs w:val="20"/>
              </w:rPr>
            </w:pPr>
            <w:r w:rsidRPr="00933C49">
              <w:rPr>
                <w:rStyle w:val="Bodytext9CourierNew"/>
                <w:rFonts w:ascii="Sylfaen" w:hAnsi="Sylfaen"/>
                <w:sz w:val="20"/>
                <w:szCs w:val="20"/>
              </w:rPr>
              <w:t>*.2.</w:t>
            </w:r>
            <w:r w:rsidR="00D27A54">
              <w:rPr>
                <w:rStyle w:val="Bodytext9CourierNew"/>
                <w:rFonts w:ascii="Sylfaen" w:hAnsi="Sylfaen"/>
                <w:sz w:val="20"/>
                <w:szCs w:val="20"/>
                <w:lang w:val="en-US"/>
              </w:rPr>
              <w:tab/>
            </w:r>
            <w:r w:rsidRPr="00933C49">
              <w:rPr>
                <w:rStyle w:val="Bodytext9CourierNew"/>
                <w:rFonts w:ascii="Sylfaen" w:hAnsi="Sylfaen"/>
                <w:sz w:val="20"/>
                <w:szCs w:val="20"/>
              </w:rPr>
              <w:t>Անցակետը (smcdo:BorderCheckpointDetails)</w:t>
            </w:r>
          </w:p>
        </w:tc>
        <w:tc>
          <w:tcPr>
            <w:tcW w:w="3555" w:type="dxa"/>
            <w:tcBorders>
              <w:top w:val="single" w:sz="4" w:space="0" w:color="auto"/>
              <w:left w:val="single" w:sz="4" w:space="0" w:color="auto"/>
            </w:tcBorders>
            <w:shd w:val="clear" w:color="auto" w:fill="FFFFFF"/>
          </w:tcPr>
          <w:p w14:paraId="08B53EC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անցակետի մասին տեղեկատվությունը</w:t>
            </w:r>
          </w:p>
        </w:tc>
        <w:tc>
          <w:tcPr>
            <w:tcW w:w="2074" w:type="dxa"/>
            <w:tcBorders>
              <w:top w:val="single" w:sz="4" w:space="0" w:color="auto"/>
              <w:left w:val="single" w:sz="4" w:space="0" w:color="auto"/>
            </w:tcBorders>
            <w:shd w:val="clear" w:color="auto" w:fill="FFFFFF"/>
          </w:tcPr>
          <w:p w14:paraId="2C358A8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M.SM.CDE.00380</w:t>
            </w:r>
          </w:p>
        </w:tc>
        <w:tc>
          <w:tcPr>
            <w:tcW w:w="4214" w:type="dxa"/>
            <w:tcBorders>
              <w:top w:val="single" w:sz="4" w:space="0" w:color="auto"/>
              <w:left w:val="single" w:sz="4" w:space="0" w:color="auto"/>
            </w:tcBorders>
            <w:shd w:val="clear" w:color="auto" w:fill="FFFFFF"/>
          </w:tcPr>
          <w:p w14:paraId="1D0FD55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smcdo:BorderCheckpointDetailsType (M.SM.CDT.00380)</w:t>
            </w:r>
          </w:p>
          <w:p w14:paraId="0377B62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2293F0A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195C011" w14:textId="77777777" w:rsidTr="00D27A54">
        <w:trPr>
          <w:jc w:val="center"/>
        </w:trPr>
        <w:tc>
          <w:tcPr>
            <w:tcW w:w="539" w:type="dxa"/>
            <w:gridSpan w:val="4"/>
            <w:vMerge w:val="restart"/>
            <w:shd w:val="clear" w:color="auto" w:fill="FFFFFF"/>
          </w:tcPr>
          <w:p w14:paraId="27DEB0C6" w14:textId="77777777" w:rsidR="00B73B04" w:rsidRPr="00933C49" w:rsidRDefault="00B73B04" w:rsidP="00933C49">
            <w:pPr>
              <w:spacing w:after="120"/>
              <w:rPr>
                <w:rFonts w:ascii="Sylfaen" w:hAnsi="Sylfaen"/>
                <w:sz w:val="20"/>
                <w:szCs w:val="20"/>
              </w:rPr>
            </w:pPr>
          </w:p>
        </w:tc>
        <w:tc>
          <w:tcPr>
            <w:tcW w:w="90" w:type="dxa"/>
            <w:vMerge w:val="restart"/>
            <w:tcBorders>
              <w:top w:val="single" w:sz="4" w:space="0" w:color="auto"/>
            </w:tcBorders>
            <w:shd w:val="clear" w:color="auto" w:fill="FFFFFF"/>
          </w:tcPr>
          <w:p w14:paraId="2530740C" w14:textId="77777777" w:rsidR="00B73B04" w:rsidRPr="00933C49" w:rsidRDefault="00B73B04" w:rsidP="00933C49">
            <w:pPr>
              <w:spacing w:after="120"/>
              <w:rPr>
                <w:rFonts w:ascii="Sylfaen" w:hAnsi="Sylfaen"/>
                <w:sz w:val="20"/>
                <w:szCs w:val="20"/>
              </w:rPr>
            </w:pPr>
          </w:p>
        </w:tc>
        <w:tc>
          <w:tcPr>
            <w:tcW w:w="3522" w:type="dxa"/>
            <w:gridSpan w:val="4"/>
            <w:tcBorders>
              <w:top w:val="single" w:sz="4" w:space="0" w:color="auto"/>
              <w:left w:val="single" w:sz="4" w:space="0" w:color="auto"/>
            </w:tcBorders>
            <w:shd w:val="clear" w:color="auto" w:fill="FFFFFF"/>
          </w:tcPr>
          <w:p w14:paraId="4EE0BB36" w14:textId="77777777" w:rsidR="00B73B04" w:rsidRPr="00933C49" w:rsidRDefault="00B73B04" w:rsidP="00D27A54">
            <w:pPr>
              <w:tabs>
                <w:tab w:val="left" w:pos="711"/>
              </w:tabs>
              <w:spacing w:after="120"/>
              <w:ind w:left="160"/>
              <w:rPr>
                <w:rFonts w:ascii="Sylfaen" w:hAnsi="Sylfaen"/>
                <w:sz w:val="20"/>
                <w:szCs w:val="20"/>
              </w:rPr>
            </w:pPr>
            <w:r w:rsidRPr="00933C49">
              <w:rPr>
                <w:rStyle w:val="Bodytext9CourierNew"/>
                <w:rFonts w:ascii="Sylfaen" w:hAnsi="Sylfaen"/>
                <w:sz w:val="20"/>
                <w:szCs w:val="20"/>
              </w:rPr>
              <w:t>*.2.1.</w:t>
            </w:r>
            <w:r w:rsidR="00D27A54">
              <w:rPr>
                <w:rStyle w:val="Bodytext9CourierNew"/>
                <w:rFonts w:ascii="Sylfaen" w:hAnsi="Sylfaen"/>
                <w:sz w:val="20"/>
                <w:szCs w:val="20"/>
                <w:lang w:val="en-US"/>
              </w:rPr>
              <w:tab/>
            </w:r>
            <w:r w:rsidRPr="00933C49">
              <w:rPr>
                <w:rStyle w:val="Bodytext9CourierNew"/>
                <w:rFonts w:ascii="Sylfaen" w:hAnsi="Sylfaen"/>
                <w:sz w:val="20"/>
                <w:szCs w:val="20"/>
              </w:rPr>
              <w:t>Անցակետի ծածկագիրը (csdo:BorderCheckpointCode)</w:t>
            </w:r>
          </w:p>
        </w:tc>
        <w:tc>
          <w:tcPr>
            <w:tcW w:w="3555" w:type="dxa"/>
            <w:tcBorders>
              <w:top w:val="single" w:sz="4" w:space="0" w:color="auto"/>
              <w:left w:val="single" w:sz="4" w:space="0" w:color="auto"/>
            </w:tcBorders>
            <w:shd w:val="clear" w:color="auto" w:fill="FFFFFF"/>
          </w:tcPr>
          <w:p w14:paraId="1E7AF21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Միության մաքսային սահմանով անցակետի ծածկագրային նշագիրը</w:t>
            </w:r>
          </w:p>
        </w:tc>
        <w:tc>
          <w:tcPr>
            <w:tcW w:w="2074" w:type="dxa"/>
            <w:tcBorders>
              <w:top w:val="single" w:sz="4" w:space="0" w:color="auto"/>
              <w:left w:val="single" w:sz="4" w:space="0" w:color="auto"/>
            </w:tcBorders>
            <w:shd w:val="clear" w:color="auto" w:fill="FFFFFF"/>
          </w:tcPr>
          <w:p w14:paraId="6DA53BC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M.SDE.00138</w:t>
            </w:r>
          </w:p>
        </w:tc>
        <w:tc>
          <w:tcPr>
            <w:tcW w:w="4214" w:type="dxa"/>
            <w:tcBorders>
              <w:top w:val="single" w:sz="4" w:space="0" w:color="auto"/>
              <w:left w:val="single" w:sz="4" w:space="0" w:color="auto"/>
            </w:tcBorders>
            <w:shd w:val="clear" w:color="auto" w:fill="FFFFFF"/>
          </w:tcPr>
          <w:p w14:paraId="76F35E0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csdo:BorderCheckpointCodeType</w:t>
            </w:r>
          </w:p>
          <w:p w14:paraId="716BA58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(M.SDT.00100)</w:t>
            </w:r>
          </w:p>
          <w:p w14:paraId="49BA550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Ծածկագրի արժեքը՝ Եվրասիական տնտեսական միության անդամ պետությունների մաքսային սահմանով անցակետերի ցանկից։</w:t>
            </w:r>
          </w:p>
          <w:p w14:paraId="0C5BF84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3F50B1B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18</w:t>
            </w:r>
          </w:p>
        </w:tc>
        <w:tc>
          <w:tcPr>
            <w:tcW w:w="781" w:type="dxa"/>
            <w:tcBorders>
              <w:top w:val="single" w:sz="4" w:space="0" w:color="auto"/>
              <w:left w:val="single" w:sz="4" w:space="0" w:color="auto"/>
              <w:right w:val="single" w:sz="4" w:space="0" w:color="auto"/>
            </w:tcBorders>
            <w:shd w:val="clear" w:color="auto" w:fill="FFFFFF"/>
            <w:vAlign w:val="center"/>
          </w:tcPr>
          <w:p w14:paraId="15BF290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35CEA83" w14:textId="77777777" w:rsidTr="00D27A54">
        <w:trPr>
          <w:jc w:val="center"/>
        </w:trPr>
        <w:tc>
          <w:tcPr>
            <w:tcW w:w="539" w:type="dxa"/>
            <w:gridSpan w:val="4"/>
            <w:vMerge/>
            <w:shd w:val="clear" w:color="auto" w:fill="FFFFFF"/>
          </w:tcPr>
          <w:p w14:paraId="48F633CD" w14:textId="77777777" w:rsidR="00B73B04" w:rsidRPr="00933C49" w:rsidRDefault="00B73B04" w:rsidP="00933C49">
            <w:pPr>
              <w:spacing w:after="120"/>
              <w:rPr>
                <w:rFonts w:ascii="Sylfaen" w:hAnsi="Sylfaen"/>
                <w:sz w:val="20"/>
                <w:szCs w:val="20"/>
              </w:rPr>
            </w:pPr>
          </w:p>
        </w:tc>
        <w:tc>
          <w:tcPr>
            <w:tcW w:w="90" w:type="dxa"/>
            <w:vMerge/>
            <w:shd w:val="clear" w:color="auto" w:fill="FFFFFF"/>
          </w:tcPr>
          <w:p w14:paraId="282E2155" w14:textId="77777777" w:rsidR="00B73B04" w:rsidRPr="00933C49" w:rsidRDefault="00B73B04" w:rsidP="00933C49">
            <w:pPr>
              <w:spacing w:after="120"/>
              <w:rPr>
                <w:rFonts w:ascii="Sylfaen" w:hAnsi="Sylfaen"/>
                <w:sz w:val="20"/>
                <w:szCs w:val="20"/>
              </w:rPr>
            </w:pPr>
          </w:p>
        </w:tc>
        <w:tc>
          <w:tcPr>
            <w:tcW w:w="3522" w:type="dxa"/>
            <w:gridSpan w:val="4"/>
            <w:tcBorders>
              <w:top w:val="single" w:sz="4" w:space="0" w:color="auto"/>
              <w:left w:val="single" w:sz="4" w:space="0" w:color="auto"/>
              <w:bottom w:val="single" w:sz="4" w:space="0" w:color="auto"/>
            </w:tcBorders>
            <w:shd w:val="clear" w:color="auto" w:fill="FFFFFF"/>
          </w:tcPr>
          <w:p w14:paraId="0CC175E6" w14:textId="77777777" w:rsidR="00B73B04" w:rsidRPr="00933C49" w:rsidRDefault="00B73B04" w:rsidP="00D27A54">
            <w:pPr>
              <w:tabs>
                <w:tab w:val="left" w:pos="888"/>
              </w:tabs>
              <w:spacing w:after="120"/>
              <w:ind w:left="160"/>
              <w:rPr>
                <w:rFonts w:ascii="Sylfaen" w:hAnsi="Sylfaen"/>
                <w:sz w:val="20"/>
                <w:szCs w:val="20"/>
              </w:rPr>
            </w:pPr>
            <w:r w:rsidRPr="00933C49">
              <w:rPr>
                <w:rStyle w:val="Bodytext9CourierNew"/>
                <w:rFonts w:ascii="Sylfaen" w:hAnsi="Sylfaen"/>
                <w:sz w:val="20"/>
                <w:szCs w:val="20"/>
              </w:rPr>
              <w:t>*.2.2.</w:t>
            </w:r>
            <w:r w:rsidR="00D27A54">
              <w:rPr>
                <w:rStyle w:val="Bodytext9CourierNew"/>
                <w:rFonts w:ascii="Sylfaen" w:hAnsi="Sylfaen"/>
                <w:sz w:val="20"/>
                <w:szCs w:val="20"/>
                <w:lang w:val="en-US"/>
              </w:rPr>
              <w:tab/>
            </w:r>
            <w:r w:rsidRPr="00933C49">
              <w:rPr>
                <w:rStyle w:val="Bodytext9CourierNew"/>
                <w:rFonts w:ascii="Sylfaen" w:hAnsi="Sylfaen"/>
                <w:sz w:val="20"/>
                <w:szCs w:val="20"/>
              </w:rPr>
              <w:t>Անցակետի անվանումը</w:t>
            </w:r>
          </w:p>
          <w:p w14:paraId="74D4BEFC" w14:textId="77777777" w:rsidR="00B73B04" w:rsidRPr="00933C49" w:rsidRDefault="00B73B04" w:rsidP="00D27A54">
            <w:pPr>
              <w:spacing w:after="120"/>
              <w:ind w:left="160"/>
              <w:rPr>
                <w:rFonts w:ascii="Sylfaen" w:hAnsi="Sylfaen"/>
                <w:sz w:val="20"/>
                <w:szCs w:val="20"/>
              </w:rPr>
            </w:pPr>
            <w:r w:rsidRPr="00933C49">
              <w:rPr>
                <w:rStyle w:val="Bodytext9CourierNew"/>
                <w:rFonts w:ascii="Sylfaen" w:hAnsi="Sylfaen"/>
                <w:sz w:val="20"/>
                <w:szCs w:val="20"/>
              </w:rPr>
              <w:t>(csdo:BorderCheckpointName)</w:t>
            </w:r>
          </w:p>
        </w:tc>
        <w:tc>
          <w:tcPr>
            <w:tcW w:w="3555" w:type="dxa"/>
            <w:tcBorders>
              <w:top w:val="single" w:sz="4" w:space="0" w:color="auto"/>
              <w:left w:val="single" w:sz="4" w:space="0" w:color="auto"/>
              <w:bottom w:val="single" w:sz="4" w:space="0" w:color="auto"/>
            </w:tcBorders>
            <w:shd w:val="clear" w:color="auto" w:fill="FFFFFF"/>
          </w:tcPr>
          <w:p w14:paraId="20AFBFD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Միության մաքսային սահմանով անցակետի անվանումը</w:t>
            </w:r>
          </w:p>
        </w:tc>
        <w:tc>
          <w:tcPr>
            <w:tcW w:w="2074" w:type="dxa"/>
            <w:tcBorders>
              <w:top w:val="single" w:sz="4" w:space="0" w:color="auto"/>
              <w:left w:val="single" w:sz="4" w:space="0" w:color="auto"/>
              <w:bottom w:val="single" w:sz="4" w:space="0" w:color="auto"/>
            </w:tcBorders>
            <w:shd w:val="clear" w:color="auto" w:fill="FFFFFF"/>
          </w:tcPr>
          <w:p w14:paraId="11602D9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M.SDE.00139</w:t>
            </w:r>
          </w:p>
        </w:tc>
        <w:tc>
          <w:tcPr>
            <w:tcW w:w="4214" w:type="dxa"/>
            <w:tcBorders>
              <w:top w:val="single" w:sz="4" w:space="0" w:color="auto"/>
              <w:left w:val="single" w:sz="4" w:space="0" w:color="auto"/>
              <w:bottom w:val="single" w:sz="4" w:space="0" w:color="auto"/>
            </w:tcBorders>
            <w:shd w:val="clear" w:color="auto" w:fill="FFFFFF"/>
          </w:tcPr>
          <w:p w14:paraId="31C0FAEE"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csdo:Name250Type (M.SDT.00068) Պայմանանշանների նորմալացված տողը։ </w:t>
            </w:r>
          </w:p>
          <w:p w14:paraId="53673B7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3A6187F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250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4AA91379"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02BBBA2A" w14:textId="77777777" w:rsidTr="00D27A54">
        <w:trPr>
          <w:jc w:val="center"/>
        </w:trPr>
        <w:tc>
          <w:tcPr>
            <w:tcW w:w="532" w:type="dxa"/>
            <w:gridSpan w:val="4"/>
            <w:shd w:val="clear" w:color="auto" w:fill="FFFFFF"/>
          </w:tcPr>
          <w:p w14:paraId="2E9D9076"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6DBBD5C8" w14:textId="77777777" w:rsidR="00B73B04" w:rsidRPr="00933C49" w:rsidRDefault="00B73B04" w:rsidP="00D27A54">
            <w:pPr>
              <w:tabs>
                <w:tab w:val="left" w:pos="605"/>
              </w:tabs>
              <w:spacing w:after="120"/>
              <w:rPr>
                <w:rFonts w:ascii="Sylfaen" w:hAnsi="Sylfaen"/>
                <w:sz w:val="20"/>
                <w:szCs w:val="20"/>
              </w:rPr>
            </w:pPr>
            <w:r w:rsidRPr="00933C49">
              <w:rPr>
                <w:rStyle w:val="Bodytext9CourierNew"/>
                <w:rFonts w:ascii="Sylfaen" w:hAnsi="Sylfaen"/>
                <w:sz w:val="20"/>
                <w:szCs w:val="20"/>
              </w:rPr>
              <w:t>*.3.</w:t>
            </w:r>
            <w:r w:rsidR="00D27A54">
              <w:rPr>
                <w:rStyle w:val="Bodytext9CourierNew"/>
                <w:rFonts w:ascii="Sylfaen" w:hAnsi="Sylfaen"/>
                <w:sz w:val="20"/>
                <w:szCs w:val="20"/>
                <w:lang w:val="en-US"/>
              </w:rPr>
              <w:tab/>
            </w:r>
            <w:r w:rsidRPr="00933C49">
              <w:rPr>
                <w:rStyle w:val="Bodytext9CourierNew"/>
                <w:rFonts w:ascii="Sylfaen" w:hAnsi="Sylfaen"/>
                <w:sz w:val="20"/>
                <w:szCs w:val="20"/>
              </w:rPr>
              <w:t>Հասցեն</w:t>
            </w:r>
          </w:p>
          <w:p w14:paraId="5A054E7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(ccdo:ObjectAddressDetails)</w:t>
            </w:r>
          </w:p>
        </w:tc>
        <w:tc>
          <w:tcPr>
            <w:tcW w:w="3555" w:type="dxa"/>
            <w:tcBorders>
              <w:top w:val="single" w:sz="4" w:space="0" w:color="auto"/>
              <w:left w:val="single" w:sz="4" w:space="0" w:color="auto"/>
            </w:tcBorders>
            <w:shd w:val="clear" w:color="auto" w:fill="FFFFFF"/>
          </w:tcPr>
          <w:p w14:paraId="18A0325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հասցեով տրված վայրը (գոտին)</w:t>
            </w:r>
          </w:p>
        </w:tc>
        <w:tc>
          <w:tcPr>
            <w:tcW w:w="2074" w:type="dxa"/>
            <w:tcBorders>
              <w:top w:val="single" w:sz="4" w:space="0" w:color="auto"/>
              <w:left w:val="single" w:sz="4" w:space="0" w:color="auto"/>
            </w:tcBorders>
            <w:shd w:val="clear" w:color="auto" w:fill="FFFFFF"/>
          </w:tcPr>
          <w:p w14:paraId="54B7871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M.CDE.00078</w:t>
            </w:r>
          </w:p>
        </w:tc>
        <w:tc>
          <w:tcPr>
            <w:tcW w:w="4214" w:type="dxa"/>
            <w:tcBorders>
              <w:top w:val="single" w:sz="4" w:space="0" w:color="auto"/>
              <w:left w:val="single" w:sz="4" w:space="0" w:color="auto"/>
            </w:tcBorders>
            <w:shd w:val="clear" w:color="auto" w:fill="FFFFFF"/>
          </w:tcPr>
          <w:p w14:paraId="1FC6A7F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ccdo:ObjectAddressDetailsTуре (M.CDT.00082)</w:t>
            </w:r>
          </w:p>
          <w:p w14:paraId="23269F6D"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1BBED345"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79B15DF" w14:textId="77777777" w:rsidTr="00D27A54">
        <w:trPr>
          <w:jc w:val="center"/>
        </w:trPr>
        <w:tc>
          <w:tcPr>
            <w:tcW w:w="532" w:type="dxa"/>
            <w:gridSpan w:val="4"/>
            <w:shd w:val="clear" w:color="auto" w:fill="FFFFFF"/>
          </w:tcPr>
          <w:p w14:paraId="76E1844B" w14:textId="77777777" w:rsidR="00B73B04" w:rsidRPr="00933C49" w:rsidRDefault="00B73B04" w:rsidP="00933C49">
            <w:pPr>
              <w:spacing w:after="120"/>
              <w:rPr>
                <w:rFonts w:ascii="Sylfaen" w:hAnsi="Sylfaen"/>
                <w:sz w:val="20"/>
                <w:szCs w:val="20"/>
              </w:rPr>
            </w:pPr>
          </w:p>
        </w:tc>
        <w:tc>
          <w:tcPr>
            <w:tcW w:w="175" w:type="dxa"/>
            <w:gridSpan w:val="2"/>
            <w:tcBorders>
              <w:top w:val="single" w:sz="4" w:space="0" w:color="auto"/>
            </w:tcBorders>
            <w:shd w:val="clear" w:color="auto" w:fill="FFFFFF"/>
          </w:tcPr>
          <w:p w14:paraId="449D2370" w14:textId="77777777" w:rsidR="00B73B04" w:rsidRPr="00933C49" w:rsidRDefault="00B73B04" w:rsidP="00D27A54">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5B6569B6" w14:textId="77777777" w:rsidR="00B73B04" w:rsidRPr="00933C49" w:rsidRDefault="00B73B04" w:rsidP="00D27A54">
            <w:pPr>
              <w:tabs>
                <w:tab w:val="left" w:pos="756"/>
              </w:tabs>
              <w:spacing w:after="120"/>
              <w:ind w:left="160"/>
              <w:rPr>
                <w:rFonts w:ascii="Sylfaen" w:hAnsi="Sylfaen"/>
                <w:sz w:val="20"/>
                <w:szCs w:val="20"/>
              </w:rPr>
            </w:pPr>
            <w:r w:rsidRPr="00933C49">
              <w:rPr>
                <w:rStyle w:val="Bodytext9CourierNew"/>
                <w:rFonts w:ascii="Sylfaen" w:hAnsi="Sylfaen"/>
                <w:sz w:val="20"/>
                <w:szCs w:val="20"/>
              </w:rPr>
              <w:t>*.3.1.</w:t>
            </w:r>
            <w:r w:rsidR="00D27A54">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tcPr>
          <w:p w14:paraId="5C9545C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երկրի ծածկագրային նշագիրը</w:t>
            </w:r>
          </w:p>
        </w:tc>
        <w:tc>
          <w:tcPr>
            <w:tcW w:w="2074" w:type="dxa"/>
            <w:tcBorders>
              <w:top w:val="single" w:sz="4" w:space="0" w:color="auto"/>
              <w:left w:val="single" w:sz="4" w:space="0" w:color="auto"/>
            </w:tcBorders>
            <w:shd w:val="clear" w:color="auto" w:fill="FFFFFF"/>
          </w:tcPr>
          <w:p w14:paraId="65A2DB40"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tcPr>
          <w:p w14:paraId="33C21F0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392D6E9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EF96EC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vAlign w:val="center"/>
          </w:tcPr>
          <w:p w14:paraId="621B97CA"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A28DB49" w14:textId="77777777" w:rsidTr="00D27A54">
        <w:trPr>
          <w:jc w:val="center"/>
        </w:trPr>
        <w:tc>
          <w:tcPr>
            <w:tcW w:w="532" w:type="dxa"/>
            <w:gridSpan w:val="4"/>
            <w:shd w:val="clear" w:color="auto" w:fill="FFFFFF"/>
          </w:tcPr>
          <w:p w14:paraId="73A2DEA8" w14:textId="77777777" w:rsidR="00B73B04" w:rsidRPr="00933C49" w:rsidRDefault="00B73B04" w:rsidP="00933C49">
            <w:pPr>
              <w:spacing w:after="120"/>
              <w:rPr>
                <w:rFonts w:ascii="Sylfaen" w:hAnsi="Sylfaen"/>
                <w:sz w:val="20"/>
                <w:szCs w:val="20"/>
              </w:rPr>
            </w:pPr>
          </w:p>
        </w:tc>
        <w:tc>
          <w:tcPr>
            <w:tcW w:w="175" w:type="dxa"/>
            <w:gridSpan w:val="2"/>
            <w:shd w:val="clear" w:color="auto" w:fill="FFFFFF"/>
          </w:tcPr>
          <w:p w14:paraId="4A44BA48" w14:textId="77777777" w:rsidR="00B73B04" w:rsidRPr="00933C49" w:rsidRDefault="00B73B04" w:rsidP="00D27A54">
            <w:pPr>
              <w:spacing w:after="120"/>
              <w:rPr>
                <w:rFonts w:ascii="Sylfaen" w:hAnsi="Sylfaen"/>
                <w:sz w:val="20"/>
                <w:szCs w:val="20"/>
              </w:rPr>
            </w:pPr>
          </w:p>
        </w:tc>
        <w:tc>
          <w:tcPr>
            <w:tcW w:w="294" w:type="dxa"/>
            <w:tcBorders>
              <w:top w:val="single" w:sz="4" w:space="0" w:color="auto"/>
            </w:tcBorders>
            <w:shd w:val="clear" w:color="auto" w:fill="FFFFFF"/>
          </w:tcPr>
          <w:p w14:paraId="49AB41AF" w14:textId="77777777" w:rsidR="00B73B04" w:rsidRPr="00933C49" w:rsidRDefault="00B73B04" w:rsidP="00D27A54">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4A03B522" w14:textId="77777777" w:rsidR="00B73B04" w:rsidRPr="00933C49" w:rsidRDefault="00B73B04" w:rsidP="00D27A54">
            <w:pPr>
              <w:tabs>
                <w:tab w:val="left" w:pos="509"/>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tcPr>
          <w:p w14:paraId="0B48BC0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այն տեղեկագրքի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0062613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59383A7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csdo:ReferenceDataIdType (M.SDT.00091)</w:t>
            </w:r>
          </w:p>
          <w:p w14:paraId="5D26FB7C"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Պայմանանշանների նորմալացված տողը:</w:t>
            </w:r>
          </w:p>
          <w:p w14:paraId="3B8AA4A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50DA937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6C595543"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24B053CF" w14:textId="77777777" w:rsidTr="00D27A54">
        <w:trPr>
          <w:jc w:val="center"/>
        </w:trPr>
        <w:tc>
          <w:tcPr>
            <w:tcW w:w="532" w:type="dxa"/>
            <w:gridSpan w:val="4"/>
            <w:vMerge w:val="restart"/>
            <w:shd w:val="clear" w:color="auto" w:fill="FFFFFF"/>
          </w:tcPr>
          <w:p w14:paraId="4C714162" w14:textId="77777777" w:rsidR="00B73B04" w:rsidRPr="00933C49" w:rsidRDefault="00B73B04" w:rsidP="00933C49">
            <w:pPr>
              <w:spacing w:after="120"/>
              <w:rPr>
                <w:rFonts w:ascii="Sylfaen" w:hAnsi="Sylfaen"/>
                <w:sz w:val="20"/>
                <w:szCs w:val="20"/>
              </w:rPr>
            </w:pPr>
          </w:p>
        </w:tc>
        <w:tc>
          <w:tcPr>
            <w:tcW w:w="175" w:type="dxa"/>
            <w:gridSpan w:val="2"/>
            <w:shd w:val="clear" w:color="auto" w:fill="FFFFFF"/>
          </w:tcPr>
          <w:p w14:paraId="2FE6197B" w14:textId="77777777" w:rsidR="00B73B04" w:rsidRPr="00933C49" w:rsidRDefault="00B73B04" w:rsidP="00D27A54">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96C4519" w14:textId="77777777" w:rsidR="00B73B04" w:rsidRPr="00933C49" w:rsidRDefault="00B73B04" w:rsidP="00D27A54">
            <w:pPr>
              <w:tabs>
                <w:tab w:val="left" w:pos="715"/>
              </w:tabs>
              <w:spacing w:after="120"/>
              <w:rPr>
                <w:rFonts w:ascii="Sylfaen" w:hAnsi="Sylfaen"/>
                <w:sz w:val="20"/>
                <w:szCs w:val="20"/>
              </w:rPr>
            </w:pPr>
            <w:r w:rsidRPr="00933C49">
              <w:rPr>
                <w:rStyle w:val="Bodytext9CourierNew"/>
                <w:rFonts w:ascii="Sylfaen" w:hAnsi="Sylfaen"/>
                <w:sz w:val="20"/>
                <w:szCs w:val="20"/>
              </w:rPr>
              <w:t>*.3.2.</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Տարածքի ծածկագիրը (csdo:TerritoryCode)</w:t>
            </w:r>
          </w:p>
        </w:tc>
        <w:tc>
          <w:tcPr>
            <w:tcW w:w="3555" w:type="dxa"/>
            <w:tcBorders>
              <w:top w:val="single" w:sz="4" w:space="0" w:color="auto"/>
              <w:left w:val="single" w:sz="4" w:space="0" w:color="auto"/>
            </w:tcBorders>
            <w:shd w:val="clear" w:color="auto" w:fill="FFFFFF"/>
          </w:tcPr>
          <w:p w14:paraId="39A3998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վարչատարածքային բաժանման միավորի ծածկագիրը</w:t>
            </w:r>
          </w:p>
        </w:tc>
        <w:tc>
          <w:tcPr>
            <w:tcW w:w="2074" w:type="dxa"/>
            <w:tcBorders>
              <w:top w:val="single" w:sz="4" w:space="0" w:color="auto"/>
              <w:left w:val="single" w:sz="4" w:space="0" w:color="auto"/>
            </w:tcBorders>
            <w:shd w:val="clear" w:color="auto" w:fill="FFFFFF"/>
          </w:tcPr>
          <w:p w14:paraId="544510B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M.SDE.00031</w:t>
            </w:r>
          </w:p>
        </w:tc>
        <w:tc>
          <w:tcPr>
            <w:tcW w:w="4214" w:type="dxa"/>
            <w:tcBorders>
              <w:top w:val="single" w:sz="4" w:space="0" w:color="auto"/>
              <w:left w:val="single" w:sz="4" w:space="0" w:color="auto"/>
            </w:tcBorders>
            <w:shd w:val="clear" w:color="auto" w:fill="FFFFFF"/>
          </w:tcPr>
          <w:p w14:paraId="789F9D1D"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csdo:TerritoryCodeType (M.SDT.00031)</w:t>
            </w:r>
          </w:p>
          <w:p w14:paraId="1E5B50CE"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3037BEA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59937D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17</w:t>
            </w:r>
          </w:p>
        </w:tc>
        <w:tc>
          <w:tcPr>
            <w:tcW w:w="781" w:type="dxa"/>
            <w:tcBorders>
              <w:top w:val="single" w:sz="4" w:space="0" w:color="auto"/>
              <w:left w:val="single" w:sz="4" w:space="0" w:color="auto"/>
              <w:right w:val="single" w:sz="4" w:space="0" w:color="auto"/>
            </w:tcBorders>
            <w:shd w:val="clear" w:color="auto" w:fill="FFFFFF"/>
            <w:vAlign w:val="center"/>
          </w:tcPr>
          <w:p w14:paraId="4200685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05D00F79" w14:textId="77777777" w:rsidTr="00D27A54">
        <w:trPr>
          <w:jc w:val="center"/>
        </w:trPr>
        <w:tc>
          <w:tcPr>
            <w:tcW w:w="532" w:type="dxa"/>
            <w:gridSpan w:val="4"/>
            <w:vMerge/>
            <w:shd w:val="clear" w:color="auto" w:fill="FFFFFF"/>
          </w:tcPr>
          <w:p w14:paraId="1B8C037E" w14:textId="77777777" w:rsidR="00B73B04" w:rsidRPr="00933C49" w:rsidRDefault="00B73B04" w:rsidP="00933C49">
            <w:pPr>
              <w:spacing w:after="120"/>
              <w:rPr>
                <w:rFonts w:ascii="Sylfaen" w:hAnsi="Sylfaen"/>
                <w:sz w:val="20"/>
                <w:szCs w:val="20"/>
              </w:rPr>
            </w:pPr>
          </w:p>
        </w:tc>
        <w:tc>
          <w:tcPr>
            <w:tcW w:w="175" w:type="dxa"/>
            <w:gridSpan w:val="2"/>
            <w:shd w:val="clear" w:color="auto" w:fill="FFFFFF"/>
          </w:tcPr>
          <w:p w14:paraId="656EC3B3" w14:textId="77777777" w:rsidR="00B73B04" w:rsidRPr="00933C49" w:rsidRDefault="00B73B04" w:rsidP="00D27A54">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65569C71" w14:textId="77777777" w:rsidR="00B73B04" w:rsidRPr="00933C49" w:rsidRDefault="00B73B04" w:rsidP="00D27A54">
            <w:pPr>
              <w:tabs>
                <w:tab w:val="left" w:pos="715"/>
              </w:tabs>
              <w:spacing w:after="120"/>
              <w:rPr>
                <w:rFonts w:ascii="Sylfaen" w:hAnsi="Sylfaen"/>
                <w:sz w:val="20"/>
                <w:szCs w:val="20"/>
              </w:rPr>
            </w:pPr>
            <w:r w:rsidRPr="00933C49">
              <w:rPr>
                <w:rStyle w:val="Bodytext9CourierNew"/>
                <w:rFonts w:ascii="Sylfaen" w:hAnsi="Sylfaen"/>
                <w:sz w:val="20"/>
                <w:szCs w:val="20"/>
              </w:rPr>
              <w:t>*.3.3.</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Տարածաշրջանը (csdo:RegionName)</w:t>
            </w:r>
          </w:p>
        </w:tc>
        <w:tc>
          <w:tcPr>
            <w:tcW w:w="3555" w:type="dxa"/>
            <w:tcBorders>
              <w:top w:val="single" w:sz="4" w:space="0" w:color="auto"/>
              <w:left w:val="single" w:sz="4" w:space="0" w:color="auto"/>
              <w:bottom w:val="single" w:sz="4" w:space="0" w:color="auto"/>
            </w:tcBorders>
            <w:shd w:val="clear" w:color="auto" w:fill="FFFFFF"/>
          </w:tcPr>
          <w:p w14:paraId="46BC82E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 xml:space="preserve">վարչատարածքային բաժանման առաջին մակարդակի միավորի </w:t>
            </w:r>
            <w:r w:rsidRPr="00933C49">
              <w:rPr>
                <w:rStyle w:val="Bodytext9CourierNew"/>
                <w:rFonts w:ascii="Sylfaen" w:hAnsi="Sylfaen"/>
                <w:sz w:val="20"/>
                <w:szCs w:val="20"/>
              </w:rPr>
              <w:lastRenderedPageBreak/>
              <w:t>անվանումը</w:t>
            </w:r>
          </w:p>
        </w:tc>
        <w:tc>
          <w:tcPr>
            <w:tcW w:w="2074" w:type="dxa"/>
            <w:tcBorders>
              <w:top w:val="single" w:sz="4" w:space="0" w:color="auto"/>
              <w:left w:val="single" w:sz="4" w:space="0" w:color="auto"/>
              <w:bottom w:val="single" w:sz="4" w:space="0" w:color="auto"/>
            </w:tcBorders>
            <w:shd w:val="clear" w:color="auto" w:fill="FFFFFF"/>
          </w:tcPr>
          <w:p w14:paraId="48F6A85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lastRenderedPageBreak/>
              <w:t>M.SDE.00007</w:t>
            </w:r>
          </w:p>
        </w:tc>
        <w:tc>
          <w:tcPr>
            <w:tcW w:w="4214" w:type="dxa"/>
            <w:tcBorders>
              <w:top w:val="single" w:sz="4" w:space="0" w:color="auto"/>
              <w:left w:val="single" w:sz="4" w:space="0" w:color="auto"/>
              <w:bottom w:val="single" w:sz="4" w:space="0" w:color="auto"/>
            </w:tcBorders>
            <w:shd w:val="clear" w:color="auto" w:fill="FFFFFF"/>
          </w:tcPr>
          <w:p w14:paraId="39A40172"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csdo:Namel20Type (M.SDT.00055) Պայմանանշանների նորմալացված տողը։ </w:t>
            </w:r>
          </w:p>
          <w:p w14:paraId="63D839F8"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lastRenderedPageBreak/>
              <w:t xml:space="preserve">Նվազ. երկարությունը՝ 1. </w:t>
            </w:r>
          </w:p>
          <w:p w14:paraId="7934CAD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79567B96"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6185B7FE" w14:textId="77777777" w:rsidTr="00D27A54">
        <w:trPr>
          <w:jc w:val="center"/>
        </w:trPr>
        <w:tc>
          <w:tcPr>
            <w:tcW w:w="707" w:type="dxa"/>
            <w:gridSpan w:val="6"/>
            <w:vMerge w:val="restart"/>
            <w:shd w:val="clear" w:color="auto" w:fill="FFFFFF"/>
          </w:tcPr>
          <w:p w14:paraId="19EE50AD"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6699CDC5"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*.3.4.</w:t>
            </w:r>
            <w:r w:rsidR="00D27A54">
              <w:rPr>
                <w:rStyle w:val="Bodytext9CourierNew"/>
                <w:rFonts w:ascii="Sylfaen" w:hAnsi="Sylfaen"/>
                <w:sz w:val="20"/>
                <w:szCs w:val="20"/>
                <w:lang w:val="en-US"/>
              </w:rPr>
              <w:tab/>
            </w:r>
            <w:r w:rsidRPr="00933C49">
              <w:rPr>
                <w:rStyle w:val="Bodytext9CourierNew"/>
                <w:rFonts w:ascii="Sylfaen" w:hAnsi="Sylfaen"/>
                <w:sz w:val="20"/>
                <w:szCs w:val="20"/>
              </w:rPr>
              <w:t>Շրջանը (csdo:DistrictName)</w:t>
            </w:r>
          </w:p>
        </w:tc>
        <w:tc>
          <w:tcPr>
            <w:tcW w:w="3555" w:type="dxa"/>
            <w:tcBorders>
              <w:top w:val="single" w:sz="4" w:space="0" w:color="auto"/>
              <w:left w:val="single" w:sz="4" w:space="0" w:color="auto"/>
            </w:tcBorders>
            <w:shd w:val="clear" w:color="auto" w:fill="FFFFFF"/>
          </w:tcPr>
          <w:p w14:paraId="3577DF00"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վարչատարածքային բաժանման երկրորդ մակարդակի միավորի անվանումը</w:t>
            </w:r>
          </w:p>
        </w:tc>
        <w:tc>
          <w:tcPr>
            <w:tcW w:w="2074" w:type="dxa"/>
            <w:tcBorders>
              <w:top w:val="single" w:sz="4" w:space="0" w:color="auto"/>
              <w:left w:val="single" w:sz="4" w:space="0" w:color="auto"/>
            </w:tcBorders>
            <w:shd w:val="clear" w:color="auto" w:fill="FFFFFF"/>
          </w:tcPr>
          <w:p w14:paraId="52B2D41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M.SDE.00008</w:t>
            </w:r>
          </w:p>
        </w:tc>
        <w:tc>
          <w:tcPr>
            <w:tcW w:w="4214" w:type="dxa"/>
            <w:tcBorders>
              <w:top w:val="single" w:sz="4" w:space="0" w:color="auto"/>
              <w:left w:val="single" w:sz="4" w:space="0" w:color="auto"/>
            </w:tcBorders>
            <w:shd w:val="clear" w:color="auto" w:fill="FFFFFF"/>
          </w:tcPr>
          <w:p w14:paraId="317EA4E9"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6289477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787DC1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4212AD0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F21161F" w14:textId="77777777" w:rsidTr="00D27A54">
        <w:trPr>
          <w:jc w:val="center"/>
        </w:trPr>
        <w:tc>
          <w:tcPr>
            <w:tcW w:w="707" w:type="dxa"/>
            <w:gridSpan w:val="6"/>
            <w:vMerge/>
            <w:shd w:val="clear" w:color="auto" w:fill="FFFFFF"/>
          </w:tcPr>
          <w:p w14:paraId="61F0772B"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61189C0A"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*.3.5.</w:t>
            </w:r>
            <w:r w:rsidR="00D27A54">
              <w:rPr>
                <w:rStyle w:val="Bodytext9CourierNew"/>
                <w:rFonts w:ascii="Sylfaen" w:hAnsi="Sylfaen"/>
                <w:sz w:val="20"/>
                <w:szCs w:val="20"/>
                <w:lang w:val="en-US"/>
              </w:rPr>
              <w:tab/>
            </w:r>
            <w:r w:rsidRPr="00933C49">
              <w:rPr>
                <w:rStyle w:val="Bodytext9CourierNew"/>
                <w:rFonts w:ascii="Sylfaen" w:hAnsi="Sylfaen"/>
                <w:sz w:val="20"/>
                <w:szCs w:val="20"/>
              </w:rPr>
              <w:t>Քաղաքը (csdo:CityName)</w:t>
            </w:r>
          </w:p>
        </w:tc>
        <w:tc>
          <w:tcPr>
            <w:tcW w:w="3555" w:type="dxa"/>
            <w:tcBorders>
              <w:top w:val="single" w:sz="4" w:space="0" w:color="auto"/>
              <w:left w:val="single" w:sz="4" w:space="0" w:color="auto"/>
            </w:tcBorders>
            <w:shd w:val="clear" w:color="auto" w:fill="FFFFFF"/>
          </w:tcPr>
          <w:p w14:paraId="0827094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քաղաքի անվանումը</w:t>
            </w:r>
          </w:p>
        </w:tc>
        <w:tc>
          <w:tcPr>
            <w:tcW w:w="2074" w:type="dxa"/>
            <w:tcBorders>
              <w:top w:val="single" w:sz="4" w:space="0" w:color="auto"/>
              <w:left w:val="single" w:sz="4" w:space="0" w:color="auto"/>
            </w:tcBorders>
            <w:shd w:val="clear" w:color="auto" w:fill="FFFFFF"/>
          </w:tcPr>
          <w:p w14:paraId="5C9C5E0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M.SDE.00009</w:t>
            </w:r>
          </w:p>
        </w:tc>
        <w:tc>
          <w:tcPr>
            <w:tcW w:w="4214" w:type="dxa"/>
            <w:tcBorders>
              <w:top w:val="single" w:sz="4" w:space="0" w:color="auto"/>
              <w:left w:val="single" w:sz="4" w:space="0" w:color="auto"/>
            </w:tcBorders>
            <w:shd w:val="clear" w:color="auto" w:fill="FFFFFF"/>
          </w:tcPr>
          <w:p w14:paraId="75D0464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csdo:Name120Type (M.SDT.00055) Պայմանանշանների նորմալացված տողը։ Նվազ. երկարությունը՝ 1.</w:t>
            </w:r>
          </w:p>
          <w:p w14:paraId="5225D94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110E5D6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035AEE54" w14:textId="77777777" w:rsidTr="00D27A54">
        <w:trPr>
          <w:jc w:val="center"/>
        </w:trPr>
        <w:tc>
          <w:tcPr>
            <w:tcW w:w="707" w:type="dxa"/>
            <w:gridSpan w:val="6"/>
            <w:vMerge/>
            <w:shd w:val="clear" w:color="auto" w:fill="FFFFFF"/>
          </w:tcPr>
          <w:p w14:paraId="635A92D4"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4BFBAB1"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*.3.6.</w:t>
            </w:r>
            <w:r w:rsidR="00D27A54">
              <w:rPr>
                <w:rStyle w:val="Bodytext9CourierNew"/>
                <w:rFonts w:ascii="Sylfaen" w:hAnsi="Sylfaen"/>
                <w:sz w:val="20"/>
                <w:szCs w:val="20"/>
                <w:lang w:val="en-US"/>
              </w:rPr>
              <w:tab/>
            </w:r>
            <w:r w:rsidRPr="00933C49">
              <w:rPr>
                <w:rStyle w:val="Bodytext9CourierNew"/>
                <w:rFonts w:ascii="Sylfaen" w:hAnsi="Sylfaen"/>
                <w:sz w:val="20"/>
                <w:szCs w:val="20"/>
              </w:rPr>
              <w:t>Բնակավայրը (csdo:SettlementName)</w:t>
            </w:r>
          </w:p>
        </w:tc>
        <w:tc>
          <w:tcPr>
            <w:tcW w:w="3555" w:type="dxa"/>
            <w:tcBorders>
              <w:top w:val="single" w:sz="4" w:space="0" w:color="auto"/>
              <w:left w:val="single" w:sz="4" w:space="0" w:color="auto"/>
            </w:tcBorders>
            <w:shd w:val="clear" w:color="auto" w:fill="FFFFFF"/>
          </w:tcPr>
          <w:p w14:paraId="6A69CC7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բնակավայրի անվանումը</w:t>
            </w:r>
          </w:p>
        </w:tc>
        <w:tc>
          <w:tcPr>
            <w:tcW w:w="2074" w:type="dxa"/>
            <w:tcBorders>
              <w:top w:val="single" w:sz="4" w:space="0" w:color="auto"/>
              <w:left w:val="single" w:sz="4" w:space="0" w:color="auto"/>
            </w:tcBorders>
            <w:shd w:val="clear" w:color="auto" w:fill="FFFFFF"/>
          </w:tcPr>
          <w:p w14:paraId="77D541C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M.SDE.00057</w:t>
            </w:r>
          </w:p>
        </w:tc>
        <w:tc>
          <w:tcPr>
            <w:tcW w:w="4214" w:type="dxa"/>
            <w:tcBorders>
              <w:top w:val="single" w:sz="4" w:space="0" w:color="auto"/>
              <w:left w:val="single" w:sz="4" w:space="0" w:color="auto"/>
            </w:tcBorders>
            <w:shd w:val="clear" w:color="auto" w:fill="FFFFFF"/>
          </w:tcPr>
          <w:p w14:paraId="4B4A302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csdo:Name120Type (M.SDT.00055) Պայմանանշանների նորմալացված տողը։ Նվազ. երկարությունը՝ 1.</w:t>
            </w:r>
          </w:p>
          <w:p w14:paraId="7825807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51BE0F39"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0785273" w14:textId="77777777" w:rsidTr="00D27A54">
        <w:trPr>
          <w:jc w:val="center"/>
        </w:trPr>
        <w:tc>
          <w:tcPr>
            <w:tcW w:w="707" w:type="dxa"/>
            <w:gridSpan w:val="6"/>
            <w:vMerge/>
            <w:shd w:val="clear" w:color="auto" w:fill="FFFFFF"/>
          </w:tcPr>
          <w:p w14:paraId="5275C037"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0A5BE490"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*.3.7.</w:t>
            </w:r>
            <w:r w:rsidR="00D27A54">
              <w:rPr>
                <w:rStyle w:val="Bodytext9CourierNew"/>
                <w:rFonts w:ascii="Sylfaen" w:hAnsi="Sylfaen"/>
                <w:sz w:val="20"/>
                <w:szCs w:val="20"/>
                <w:lang w:val="en-US"/>
              </w:rPr>
              <w:tab/>
            </w:r>
            <w:r w:rsidRPr="00933C49">
              <w:rPr>
                <w:rStyle w:val="Bodytext9CourierNew"/>
                <w:rFonts w:ascii="Sylfaen" w:hAnsi="Sylfaen"/>
                <w:sz w:val="20"/>
                <w:szCs w:val="20"/>
              </w:rPr>
              <w:t>Փողոցը (csdo:StreetName)</w:t>
            </w:r>
          </w:p>
        </w:tc>
        <w:tc>
          <w:tcPr>
            <w:tcW w:w="3555" w:type="dxa"/>
            <w:tcBorders>
              <w:top w:val="single" w:sz="4" w:space="0" w:color="auto"/>
              <w:left w:val="single" w:sz="4" w:space="0" w:color="auto"/>
            </w:tcBorders>
            <w:shd w:val="clear" w:color="auto" w:fill="FFFFFF"/>
          </w:tcPr>
          <w:p w14:paraId="025C0EF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քաղաքային ենթակառուցվածքի փողոցաճանապարհային ցանցի տարրի անվանումը</w:t>
            </w:r>
          </w:p>
        </w:tc>
        <w:tc>
          <w:tcPr>
            <w:tcW w:w="2074" w:type="dxa"/>
            <w:tcBorders>
              <w:top w:val="single" w:sz="4" w:space="0" w:color="auto"/>
              <w:left w:val="single" w:sz="4" w:space="0" w:color="auto"/>
            </w:tcBorders>
            <w:shd w:val="clear" w:color="auto" w:fill="FFFFFF"/>
          </w:tcPr>
          <w:p w14:paraId="20B75C2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M.SDE.00010</w:t>
            </w:r>
          </w:p>
        </w:tc>
        <w:tc>
          <w:tcPr>
            <w:tcW w:w="4214" w:type="dxa"/>
            <w:tcBorders>
              <w:top w:val="single" w:sz="4" w:space="0" w:color="auto"/>
              <w:left w:val="single" w:sz="4" w:space="0" w:color="auto"/>
            </w:tcBorders>
            <w:shd w:val="clear" w:color="auto" w:fill="FFFFFF"/>
          </w:tcPr>
          <w:p w14:paraId="3557C52D"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csdo:Name120Type (M.SDT.00055) Պայմանանշանների նորմալացված տողը։ Նվազ. երկարությունը՝ 1.</w:t>
            </w:r>
          </w:p>
          <w:p w14:paraId="03341AE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00F7E0D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48595DB" w14:textId="77777777" w:rsidTr="00D27A54">
        <w:trPr>
          <w:jc w:val="center"/>
        </w:trPr>
        <w:tc>
          <w:tcPr>
            <w:tcW w:w="707" w:type="dxa"/>
            <w:gridSpan w:val="6"/>
            <w:vMerge/>
            <w:shd w:val="clear" w:color="auto" w:fill="FFFFFF"/>
          </w:tcPr>
          <w:p w14:paraId="62FFC9CE"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09EDCE3D"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*.3.8.</w:t>
            </w:r>
            <w:r w:rsidR="00D27A54">
              <w:rPr>
                <w:rStyle w:val="Bodytext9CourierNew"/>
                <w:rFonts w:ascii="Sylfaen" w:hAnsi="Sylfaen"/>
                <w:sz w:val="20"/>
                <w:szCs w:val="20"/>
                <w:lang w:val="en-US"/>
              </w:rPr>
              <w:tab/>
            </w:r>
            <w:r w:rsidRPr="00933C49">
              <w:rPr>
                <w:rStyle w:val="Bodytext9CourierNew"/>
                <w:rFonts w:ascii="Sylfaen" w:hAnsi="Sylfaen"/>
                <w:sz w:val="20"/>
                <w:szCs w:val="20"/>
              </w:rPr>
              <w:t>Շենքի համարը (csdo:BuildingNumberId)</w:t>
            </w:r>
          </w:p>
        </w:tc>
        <w:tc>
          <w:tcPr>
            <w:tcW w:w="3555" w:type="dxa"/>
            <w:tcBorders>
              <w:top w:val="single" w:sz="4" w:space="0" w:color="auto"/>
              <w:left w:val="single" w:sz="4" w:space="0" w:color="auto"/>
            </w:tcBorders>
            <w:shd w:val="clear" w:color="auto" w:fill="FFFFFF"/>
          </w:tcPr>
          <w:p w14:paraId="030DAAF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շենքի, մասնաշենքի, շինության նշագիրը</w:t>
            </w:r>
          </w:p>
        </w:tc>
        <w:tc>
          <w:tcPr>
            <w:tcW w:w="2074" w:type="dxa"/>
            <w:tcBorders>
              <w:top w:val="single" w:sz="4" w:space="0" w:color="auto"/>
              <w:left w:val="single" w:sz="4" w:space="0" w:color="auto"/>
            </w:tcBorders>
            <w:shd w:val="clear" w:color="auto" w:fill="FFFFFF"/>
          </w:tcPr>
          <w:p w14:paraId="3E639C8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M.SDE.00011</w:t>
            </w:r>
          </w:p>
        </w:tc>
        <w:tc>
          <w:tcPr>
            <w:tcW w:w="4214" w:type="dxa"/>
            <w:tcBorders>
              <w:top w:val="single" w:sz="4" w:space="0" w:color="auto"/>
              <w:left w:val="single" w:sz="4" w:space="0" w:color="auto"/>
            </w:tcBorders>
            <w:shd w:val="clear" w:color="auto" w:fill="FFFFFF"/>
          </w:tcPr>
          <w:p w14:paraId="0E7954CC"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csdo:Id50Type (M.SDT.00093) Պայմանանշանների նորմալացված տողը: </w:t>
            </w:r>
          </w:p>
          <w:p w14:paraId="5FB6C77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20FD4C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50</w:t>
            </w:r>
          </w:p>
        </w:tc>
        <w:tc>
          <w:tcPr>
            <w:tcW w:w="781" w:type="dxa"/>
            <w:tcBorders>
              <w:top w:val="single" w:sz="4" w:space="0" w:color="auto"/>
              <w:left w:val="single" w:sz="4" w:space="0" w:color="auto"/>
              <w:right w:val="single" w:sz="4" w:space="0" w:color="auto"/>
            </w:tcBorders>
            <w:shd w:val="clear" w:color="auto" w:fill="FFFFFF"/>
            <w:vAlign w:val="center"/>
          </w:tcPr>
          <w:p w14:paraId="3462FCB6"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1EE2B6FF" w14:textId="77777777" w:rsidTr="00D27A54">
        <w:trPr>
          <w:jc w:val="center"/>
        </w:trPr>
        <w:tc>
          <w:tcPr>
            <w:tcW w:w="707" w:type="dxa"/>
            <w:gridSpan w:val="6"/>
            <w:vMerge/>
            <w:shd w:val="clear" w:color="auto" w:fill="FFFFFF"/>
          </w:tcPr>
          <w:p w14:paraId="23D2C4D5"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67D5E3C9"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*.3.9.</w:t>
            </w:r>
            <w:r w:rsidR="00D27A54">
              <w:rPr>
                <w:rStyle w:val="Bodytext9CourierNew"/>
                <w:rFonts w:ascii="Sylfaen" w:hAnsi="Sylfaen"/>
                <w:sz w:val="20"/>
                <w:szCs w:val="20"/>
                <w:lang w:val="en-US"/>
              </w:rPr>
              <w:tab/>
            </w:r>
            <w:r w:rsidRPr="00933C49">
              <w:rPr>
                <w:rStyle w:val="Bodytext9CourierNew"/>
                <w:rFonts w:ascii="Sylfaen" w:hAnsi="Sylfaen"/>
                <w:sz w:val="20"/>
                <w:szCs w:val="20"/>
              </w:rPr>
              <w:t>Սենքի համարը (csdo:RoomNumberId)</w:t>
            </w:r>
          </w:p>
        </w:tc>
        <w:tc>
          <w:tcPr>
            <w:tcW w:w="3555" w:type="dxa"/>
            <w:tcBorders>
              <w:top w:val="single" w:sz="4" w:space="0" w:color="auto"/>
              <w:left w:val="single" w:sz="4" w:space="0" w:color="auto"/>
              <w:bottom w:val="single" w:sz="4" w:space="0" w:color="auto"/>
            </w:tcBorders>
            <w:shd w:val="clear" w:color="auto" w:fill="FFFFFF"/>
          </w:tcPr>
          <w:p w14:paraId="1390900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գրասենյակի կամ բնակարանի նշագիրը</w:t>
            </w:r>
          </w:p>
        </w:tc>
        <w:tc>
          <w:tcPr>
            <w:tcW w:w="2074" w:type="dxa"/>
            <w:tcBorders>
              <w:top w:val="single" w:sz="4" w:space="0" w:color="auto"/>
              <w:left w:val="single" w:sz="4" w:space="0" w:color="auto"/>
              <w:bottom w:val="single" w:sz="4" w:space="0" w:color="auto"/>
            </w:tcBorders>
            <w:shd w:val="clear" w:color="auto" w:fill="FFFFFF"/>
          </w:tcPr>
          <w:p w14:paraId="2BF1451D"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M.SDE.00012</w:t>
            </w:r>
          </w:p>
        </w:tc>
        <w:tc>
          <w:tcPr>
            <w:tcW w:w="4214" w:type="dxa"/>
            <w:tcBorders>
              <w:top w:val="single" w:sz="4" w:space="0" w:color="auto"/>
              <w:left w:val="single" w:sz="4" w:space="0" w:color="auto"/>
              <w:bottom w:val="single" w:sz="4" w:space="0" w:color="auto"/>
            </w:tcBorders>
            <w:shd w:val="clear" w:color="auto" w:fill="FFFFFF"/>
          </w:tcPr>
          <w:p w14:paraId="61F53FB3"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csdo:Id20Type (M.SDT.00092) Պայմանանշանների նորմալացված տողը։ </w:t>
            </w:r>
          </w:p>
          <w:p w14:paraId="1899B1E3"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5B4A0E9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lastRenderedPageBreak/>
              <w:t>Առավ. երկարությունը՝ 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431F328A"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1EEAB089" w14:textId="77777777" w:rsidTr="00CE090A">
        <w:trPr>
          <w:jc w:val="center"/>
        </w:trPr>
        <w:tc>
          <w:tcPr>
            <w:tcW w:w="368" w:type="dxa"/>
            <w:gridSpan w:val="3"/>
            <w:shd w:val="clear" w:color="auto" w:fill="FFFFFF"/>
          </w:tcPr>
          <w:p w14:paraId="7A930676" w14:textId="77777777" w:rsidR="00B73B04" w:rsidRPr="00933C49" w:rsidRDefault="00B73B04" w:rsidP="00933C49">
            <w:pPr>
              <w:spacing w:after="120"/>
              <w:rPr>
                <w:rFonts w:ascii="Sylfaen" w:hAnsi="Sylfaen"/>
                <w:sz w:val="20"/>
                <w:szCs w:val="20"/>
              </w:rPr>
            </w:pPr>
          </w:p>
        </w:tc>
        <w:tc>
          <w:tcPr>
            <w:tcW w:w="164" w:type="dxa"/>
            <w:shd w:val="clear" w:color="auto" w:fill="FFFFFF"/>
          </w:tcPr>
          <w:p w14:paraId="756BD50D"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vAlign w:val="center"/>
          </w:tcPr>
          <w:p w14:paraId="44D93B0C" w14:textId="77777777" w:rsidR="00B73B04" w:rsidRPr="00933C49" w:rsidRDefault="00B73B04" w:rsidP="00D27A54">
            <w:pPr>
              <w:tabs>
                <w:tab w:val="left" w:pos="428"/>
              </w:tabs>
              <w:spacing w:after="120"/>
              <w:rPr>
                <w:rFonts w:ascii="Sylfaen" w:hAnsi="Sylfaen"/>
                <w:sz w:val="20"/>
                <w:szCs w:val="20"/>
              </w:rPr>
            </w:pPr>
            <w:r w:rsidRPr="00933C49">
              <w:rPr>
                <w:rStyle w:val="Bodytext9CourierNew"/>
                <w:rFonts w:ascii="Sylfaen" w:hAnsi="Sylfaen"/>
                <w:sz w:val="20"/>
                <w:szCs w:val="20"/>
              </w:rPr>
              <w:t>*.4.</w:t>
            </w:r>
            <w:r w:rsidR="00D27A54">
              <w:rPr>
                <w:rStyle w:val="Bodytext9CourierNew"/>
                <w:rFonts w:ascii="Sylfaen" w:hAnsi="Sylfaen"/>
                <w:sz w:val="20"/>
                <w:szCs w:val="20"/>
                <w:lang w:val="en-US"/>
              </w:rPr>
              <w:tab/>
            </w:r>
            <w:r w:rsidRPr="00933C49">
              <w:rPr>
                <w:rStyle w:val="Bodytext9CourierNew"/>
                <w:rFonts w:ascii="Sylfaen" w:hAnsi="Sylfaen"/>
                <w:sz w:val="20"/>
                <w:szCs w:val="20"/>
              </w:rPr>
              <w:t>Աշխարհագրական կոորդինատները</w:t>
            </w:r>
          </w:p>
          <w:p w14:paraId="5CBB27C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(ccdo:GeoCoordinateDetails)</w:t>
            </w:r>
          </w:p>
        </w:tc>
        <w:tc>
          <w:tcPr>
            <w:tcW w:w="3555" w:type="dxa"/>
            <w:tcBorders>
              <w:top w:val="single" w:sz="4" w:space="0" w:color="auto"/>
              <w:left w:val="single" w:sz="4" w:space="0" w:color="auto"/>
            </w:tcBorders>
            <w:shd w:val="clear" w:color="auto" w:fill="FFFFFF"/>
            <w:vAlign w:val="center"/>
          </w:tcPr>
          <w:p w14:paraId="12F1F72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կոորդինատների ամբողջությունը</w:t>
            </w:r>
          </w:p>
        </w:tc>
        <w:tc>
          <w:tcPr>
            <w:tcW w:w="2074" w:type="dxa"/>
            <w:tcBorders>
              <w:top w:val="single" w:sz="4" w:space="0" w:color="auto"/>
              <w:left w:val="single" w:sz="4" w:space="0" w:color="auto"/>
            </w:tcBorders>
            <w:shd w:val="clear" w:color="auto" w:fill="FFFFFF"/>
            <w:vAlign w:val="center"/>
          </w:tcPr>
          <w:p w14:paraId="67A26DC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M.CDE.00035</w:t>
            </w:r>
          </w:p>
        </w:tc>
        <w:tc>
          <w:tcPr>
            <w:tcW w:w="4214" w:type="dxa"/>
            <w:tcBorders>
              <w:top w:val="single" w:sz="4" w:space="0" w:color="auto"/>
              <w:left w:val="single" w:sz="4" w:space="0" w:color="auto"/>
            </w:tcBorders>
            <w:shd w:val="clear" w:color="auto" w:fill="FFFFFF"/>
            <w:vAlign w:val="center"/>
          </w:tcPr>
          <w:p w14:paraId="5D5B2FE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ccdo:GeoCoordinateDetailsTуре (M.CDT.00037)</w:t>
            </w:r>
          </w:p>
          <w:p w14:paraId="0E48C5D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18DADA05"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149DC3CD" w14:textId="77777777" w:rsidTr="00AF5A7D">
        <w:trPr>
          <w:jc w:val="center"/>
        </w:trPr>
        <w:tc>
          <w:tcPr>
            <w:tcW w:w="368" w:type="dxa"/>
            <w:gridSpan w:val="3"/>
            <w:vMerge w:val="restart"/>
            <w:shd w:val="clear" w:color="auto" w:fill="FFFFFF"/>
          </w:tcPr>
          <w:p w14:paraId="2C832C85" w14:textId="77777777" w:rsidR="00B73B04" w:rsidRPr="00933C49" w:rsidRDefault="00B73B04" w:rsidP="00933C49">
            <w:pPr>
              <w:spacing w:after="120"/>
              <w:rPr>
                <w:rFonts w:ascii="Sylfaen" w:hAnsi="Sylfaen"/>
                <w:sz w:val="20"/>
                <w:szCs w:val="20"/>
              </w:rPr>
            </w:pPr>
          </w:p>
        </w:tc>
        <w:tc>
          <w:tcPr>
            <w:tcW w:w="164" w:type="dxa"/>
            <w:vMerge w:val="restart"/>
            <w:shd w:val="clear" w:color="auto" w:fill="FFFFFF"/>
          </w:tcPr>
          <w:p w14:paraId="3F4FBF5C" w14:textId="77777777" w:rsidR="00B73B04" w:rsidRPr="00933C49" w:rsidRDefault="00B73B04" w:rsidP="00933C49">
            <w:pPr>
              <w:spacing w:after="120"/>
              <w:rPr>
                <w:rFonts w:ascii="Sylfaen" w:hAnsi="Sylfaen"/>
                <w:sz w:val="20"/>
                <w:szCs w:val="20"/>
              </w:rPr>
            </w:pPr>
          </w:p>
        </w:tc>
        <w:tc>
          <w:tcPr>
            <w:tcW w:w="175" w:type="dxa"/>
            <w:gridSpan w:val="2"/>
            <w:vMerge w:val="restart"/>
            <w:tcBorders>
              <w:top w:val="single" w:sz="4" w:space="0" w:color="auto"/>
            </w:tcBorders>
            <w:shd w:val="clear" w:color="auto" w:fill="FFFFFF"/>
          </w:tcPr>
          <w:p w14:paraId="716D0C7A"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7F849F46" w14:textId="77777777" w:rsidR="00B73B04" w:rsidRPr="00933C49" w:rsidRDefault="00B73B04" w:rsidP="00AF5A7D">
            <w:pPr>
              <w:tabs>
                <w:tab w:val="left" w:pos="620"/>
              </w:tabs>
              <w:spacing w:after="120"/>
              <w:rPr>
                <w:rFonts w:ascii="Sylfaen" w:hAnsi="Sylfaen"/>
                <w:sz w:val="20"/>
                <w:szCs w:val="20"/>
              </w:rPr>
            </w:pPr>
            <w:r w:rsidRPr="00933C49">
              <w:rPr>
                <w:rStyle w:val="Bodytext9CourierNew"/>
                <w:rFonts w:ascii="Sylfaen" w:hAnsi="Sylfaen"/>
                <w:sz w:val="20"/>
                <w:szCs w:val="20"/>
              </w:rPr>
              <w:t>*.4.1.</w:t>
            </w:r>
            <w:r w:rsidR="00D27A54">
              <w:rPr>
                <w:rStyle w:val="Bodytext9CourierNew"/>
                <w:rFonts w:ascii="Sylfaen" w:hAnsi="Sylfaen"/>
                <w:sz w:val="20"/>
                <w:szCs w:val="20"/>
                <w:lang w:val="en-US"/>
              </w:rPr>
              <w:tab/>
            </w:r>
            <w:r w:rsidRPr="00933C49">
              <w:rPr>
                <w:rStyle w:val="Bodytext9CourierNew"/>
                <w:rFonts w:ascii="Sylfaen" w:hAnsi="Sylfaen"/>
                <w:sz w:val="20"/>
                <w:szCs w:val="20"/>
              </w:rPr>
              <w:t>Աշխարհագրական երկայնությունը (csdo:LongitudeMeasure)</w:t>
            </w:r>
          </w:p>
        </w:tc>
        <w:tc>
          <w:tcPr>
            <w:tcW w:w="3555" w:type="dxa"/>
            <w:tcBorders>
              <w:top w:val="single" w:sz="4" w:space="0" w:color="auto"/>
              <w:left w:val="single" w:sz="4" w:space="0" w:color="auto"/>
            </w:tcBorders>
            <w:shd w:val="clear" w:color="auto" w:fill="FFFFFF"/>
          </w:tcPr>
          <w:p w14:paraId="1DDF437B"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օբյեկտի տեղադիրքի աշխարհագրական երկայնությունը</w:t>
            </w:r>
          </w:p>
        </w:tc>
        <w:tc>
          <w:tcPr>
            <w:tcW w:w="2074" w:type="dxa"/>
            <w:tcBorders>
              <w:top w:val="single" w:sz="4" w:space="0" w:color="auto"/>
              <w:left w:val="single" w:sz="4" w:space="0" w:color="auto"/>
            </w:tcBorders>
            <w:shd w:val="clear" w:color="auto" w:fill="FFFFFF"/>
            <w:vAlign w:val="center"/>
          </w:tcPr>
          <w:p w14:paraId="192C93B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M.SDE.00147</w:t>
            </w:r>
          </w:p>
        </w:tc>
        <w:tc>
          <w:tcPr>
            <w:tcW w:w="4214" w:type="dxa"/>
            <w:tcBorders>
              <w:top w:val="single" w:sz="4" w:space="0" w:color="auto"/>
              <w:left w:val="single" w:sz="4" w:space="0" w:color="auto"/>
            </w:tcBorders>
            <w:shd w:val="clear" w:color="auto" w:fill="FFFFFF"/>
            <w:vAlign w:val="center"/>
          </w:tcPr>
          <w:p w14:paraId="5E2A7DC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csdo:GeoCoordinateMeasureType (M.SDT.00107)</w:t>
            </w:r>
          </w:p>
          <w:p w14:paraId="1F28605D"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Արժեքը՝ ISO 6709-ին համապատասխան</w:t>
            </w:r>
          </w:p>
          <w:p w14:paraId="6B05892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 Թվերի առավ. քանակը՝ 11.</w:t>
            </w:r>
          </w:p>
          <w:p w14:paraId="4E6C88C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Կոտորակային թվանշանների առավելագույն քանակը՝ 8</w:t>
            </w:r>
          </w:p>
        </w:tc>
        <w:tc>
          <w:tcPr>
            <w:tcW w:w="781" w:type="dxa"/>
            <w:tcBorders>
              <w:top w:val="single" w:sz="4" w:space="0" w:color="auto"/>
              <w:left w:val="single" w:sz="4" w:space="0" w:color="auto"/>
              <w:right w:val="single" w:sz="4" w:space="0" w:color="auto"/>
            </w:tcBorders>
            <w:shd w:val="clear" w:color="auto" w:fill="FFFFFF"/>
            <w:vAlign w:val="center"/>
          </w:tcPr>
          <w:p w14:paraId="34C8C0EB" w14:textId="77777777" w:rsidR="00B73B04" w:rsidRPr="00933C49" w:rsidRDefault="00B73B04" w:rsidP="00933C49">
            <w:pPr>
              <w:spacing w:after="120"/>
              <w:ind w:left="300"/>
              <w:rPr>
                <w:rFonts w:ascii="Sylfaen" w:hAnsi="Sylfaen"/>
                <w:sz w:val="20"/>
                <w:szCs w:val="20"/>
              </w:rPr>
            </w:pPr>
            <w:r w:rsidRPr="00933C49">
              <w:rPr>
                <w:rStyle w:val="Bodytext9CourierNew"/>
                <w:rFonts w:ascii="Sylfaen" w:hAnsi="Sylfaen"/>
                <w:sz w:val="20"/>
                <w:szCs w:val="20"/>
              </w:rPr>
              <w:t>1</w:t>
            </w:r>
          </w:p>
        </w:tc>
      </w:tr>
      <w:tr w:rsidR="00B73B04" w:rsidRPr="00933C49" w14:paraId="6E2FD1E3" w14:textId="77777777" w:rsidTr="00AF5A7D">
        <w:trPr>
          <w:jc w:val="center"/>
        </w:trPr>
        <w:tc>
          <w:tcPr>
            <w:tcW w:w="368" w:type="dxa"/>
            <w:gridSpan w:val="3"/>
            <w:vMerge/>
            <w:shd w:val="clear" w:color="auto" w:fill="FFFFFF"/>
          </w:tcPr>
          <w:p w14:paraId="036D4D71" w14:textId="77777777" w:rsidR="00B73B04" w:rsidRPr="00933C49" w:rsidRDefault="00B73B04" w:rsidP="00933C49">
            <w:pPr>
              <w:spacing w:after="120"/>
              <w:rPr>
                <w:rFonts w:ascii="Sylfaen" w:hAnsi="Sylfaen"/>
                <w:sz w:val="20"/>
                <w:szCs w:val="20"/>
              </w:rPr>
            </w:pPr>
          </w:p>
        </w:tc>
        <w:tc>
          <w:tcPr>
            <w:tcW w:w="164" w:type="dxa"/>
            <w:vMerge/>
            <w:shd w:val="clear" w:color="auto" w:fill="FFFFFF"/>
          </w:tcPr>
          <w:p w14:paraId="1340A3D9" w14:textId="77777777" w:rsidR="00B73B04" w:rsidRPr="00933C49" w:rsidRDefault="00B73B04" w:rsidP="00933C49">
            <w:pPr>
              <w:spacing w:after="120"/>
              <w:rPr>
                <w:rFonts w:ascii="Sylfaen" w:hAnsi="Sylfaen"/>
                <w:sz w:val="20"/>
                <w:szCs w:val="20"/>
              </w:rPr>
            </w:pPr>
          </w:p>
        </w:tc>
        <w:tc>
          <w:tcPr>
            <w:tcW w:w="175" w:type="dxa"/>
            <w:gridSpan w:val="2"/>
            <w:vMerge/>
            <w:shd w:val="clear" w:color="auto" w:fill="FFFFFF"/>
          </w:tcPr>
          <w:p w14:paraId="31DA6D5C"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3A23EBC" w14:textId="77777777" w:rsidR="00B73B04" w:rsidRPr="00933C49" w:rsidRDefault="00B73B04" w:rsidP="00AF5A7D">
            <w:pPr>
              <w:tabs>
                <w:tab w:val="left" w:pos="620"/>
              </w:tabs>
              <w:spacing w:after="120"/>
              <w:rPr>
                <w:rFonts w:ascii="Sylfaen" w:hAnsi="Sylfaen"/>
                <w:sz w:val="20"/>
                <w:szCs w:val="20"/>
              </w:rPr>
            </w:pPr>
            <w:r w:rsidRPr="00933C49">
              <w:rPr>
                <w:rStyle w:val="Bodytext9CourierNew"/>
                <w:rFonts w:ascii="Sylfaen" w:hAnsi="Sylfaen"/>
                <w:sz w:val="20"/>
                <w:szCs w:val="20"/>
              </w:rPr>
              <w:t>*.4.2.</w:t>
            </w:r>
            <w:r w:rsidR="00D27A54">
              <w:rPr>
                <w:rStyle w:val="Bodytext9CourierNew"/>
                <w:rFonts w:ascii="Sylfaen" w:hAnsi="Sylfaen"/>
                <w:sz w:val="20"/>
                <w:szCs w:val="20"/>
                <w:lang w:val="en-US"/>
              </w:rPr>
              <w:tab/>
            </w:r>
            <w:r w:rsidRPr="00933C49">
              <w:rPr>
                <w:rStyle w:val="Bodytext9CourierNew"/>
                <w:rFonts w:ascii="Sylfaen" w:hAnsi="Sylfaen"/>
                <w:sz w:val="20"/>
                <w:szCs w:val="20"/>
              </w:rPr>
              <w:t>Աշխարհագրական լայնությունը (csdo:LatitudeMeasure)</w:t>
            </w:r>
          </w:p>
        </w:tc>
        <w:tc>
          <w:tcPr>
            <w:tcW w:w="3555" w:type="dxa"/>
            <w:tcBorders>
              <w:top w:val="single" w:sz="4" w:space="0" w:color="auto"/>
              <w:left w:val="single" w:sz="4" w:space="0" w:color="auto"/>
            </w:tcBorders>
            <w:shd w:val="clear" w:color="auto" w:fill="FFFFFF"/>
          </w:tcPr>
          <w:p w14:paraId="224D83BF"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օբյեկտի տեղադիրքի աշխարհագրական լայնությունը</w:t>
            </w:r>
          </w:p>
        </w:tc>
        <w:tc>
          <w:tcPr>
            <w:tcW w:w="2074" w:type="dxa"/>
            <w:tcBorders>
              <w:top w:val="single" w:sz="4" w:space="0" w:color="auto"/>
              <w:left w:val="single" w:sz="4" w:space="0" w:color="auto"/>
            </w:tcBorders>
            <w:shd w:val="clear" w:color="auto" w:fill="FFFFFF"/>
            <w:vAlign w:val="center"/>
          </w:tcPr>
          <w:p w14:paraId="12C3FAE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M.SDE.00146</w:t>
            </w:r>
          </w:p>
        </w:tc>
        <w:tc>
          <w:tcPr>
            <w:tcW w:w="4214" w:type="dxa"/>
            <w:tcBorders>
              <w:top w:val="single" w:sz="4" w:space="0" w:color="auto"/>
              <w:left w:val="single" w:sz="4" w:space="0" w:color="auto"/>
            </w:tcBorders>
            <w:shd w:val="clear" w:color="auto" w:fill="FFFFFF"/>
            <w:vAlign w:val="center"/>
          </w:tcPr>
          <w:p w14:paraId="037C179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csdo:GeoCoordinateMeasureType (M.SDT.00107)</w:t>
            </w:r>
          </w:p>
          <w:p w14:paraId="4AA23993"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Արժեքը՝ ISO 6709-ին համապատասխան </w:t>
            </w:r>
          </w:p>
          <w:p w14:paraId="4C8792F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Թվերի առավ. քանակը՝ 11.</w:t>
            </w:r>
          </w:p>
          <w:p w14:paraId="081D1FE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Կոտորակային թվանշանների առավելագույն քանակը՝ 8</w:t>
            </w:r>
          </w:p>
        </w:tc>
        <w:tc>
          <w:tcPr>
            <w:tcW w:w="781" w:type="dxa"/>
            <w:tcBorders>
              <w:top w:val="single" w:sz="4" w:space="0" w:color="auto"/>
              <w:left w:val="single" w:sz="4" w:space="0" w:color="auto"/>
              <w:right w:val="single" w:sz="4" w:space="0" w:color="auto"/>
            </w:tcBorders>
            <w:shd w:val="clear" w:color="auto" w:fill="FFFFFF"/>
            <w:vAlign w:val="center"/>
          </w:tcPr>
          <w:p w14:paraId="605D165D" w14:textId="77777777" w:rsidR="00B73B04" w:rsidRPr="00933C49" w:rsidRDefault="00B73B04" w:rsidP="00933C49">
            <w:pPr>
              <w:spacing w:after="120"/>
              <w:ind w:left="300"/>
              <w:rPr>
                <w:rFonts w:ascii="Sylfaen" w:hAnsi="Sylfaen"/>
                <w:sz w:val="20"/>
                <w:szCs w:val="20"/>
              </w:rPr>
            </w:pPr>
            <w:r w:rsidRPr="00933C49">
              <w:rPr>
                <w:rStyle w:val="Bodytext9CourierNew"/>
                <w:rFonts w:ascii="Sylfaen" w:hAnsi="Sylfaen"/>
                <w:sz w:val="20"/>
                <w:szCs w:val="20"/>
              </w:rPr>
              <w:t>1</w:t>
            </w:r>
          </w:p>
        </w:tc>
      </w:tr>
      <w:tr w:rsidR="00B73B04" w:rsidRPr="00933C49" w14:paraId="62909319" w14:textId="77777777" w:rsidTr="00AF5A7D">
        <w:trPr>
          <w:jc w:val="center"/>
        </w:trPr>
        <w:tc>
          <w:tcPr>
            <w:tcW w:w="368" w:type="dxa"/>
            <w:gridSpan w:val="3"/>
            <w:shd w:val="clear" w:color="auto" w:fill="FFFFFF"/>
          </w:tcPr>
          <w:p w14:paraId="3B93E514" w14:textId="77777777" w:rsidR="00B73B04" w:rsidRPr="00933C49" w:rsidRDefault="00B73B04" w:rsidP="00933C49">
            <w:pPr>
              <w:spacing w:after="120"/>
              <w:rPr>
                <w:rFonts w:ascii="Sylfaen" w:hAnsi="Sylfaen"/>
                <w:sz w:val="20"/>
                <w:szCs w:val="20"/>
              </w:rPr>
            </w:pPr>
          </w:p>
        </w:tc>
        <w:tc>
          <w:tcPr>
            <w:tcW w:w="164" w:type="dxa"/>
            <w:shd w:val="clear" w:color="auto" w:fill="FFFFFF"/>
          </w:tcPr>
          <w:p w14:paraId="33C81498"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1DCAED61" w14:textId="77777777" w:rsidR="00B73B04" w:rsidRPr="00933C49" w:rsidRDefault="00B73B04" w:rsidP="00AF5A7D">
            <w:pPr>
              <w:tabs>
                <w:tab w:val="left" w:pos="632"/>
              </w:tabs>
              <w:spacing w:after="120"/>
              <w:rPr>
                <w:rFonts w:ascii="Sylfaen" w:hAnsi="Sylfaen"/>
                <w:sz w:val="20"/>
                <w:szCs w:val="20"/>
              </w:rPr>
            </w:pPr>
            <w:r w:rsidRPr="00933C49">
              <w:rPr>
                <w:rStyle w:val="Bodytext9CourierNew"/>
                <w:rFonts w:ascii="Sylfaen" w:hAnsi="Sylfaen"/>
                <w:sz w:val="20"/>
                <w:szCs w:val="20"/>
              </w:rPr>
              <w:t>*.5.</w:t>
            </w:r>
            <w:r w:rsidR="00D27A54">
              <w:rPr>
                <w:rStyle w:val="Bodytext9CourierNew"/>
                <w:rFonts w:ascii="Sylfaen" w:hAnsi="Sylfaen"/>
                <w:sz w:val="20"/>
                <w:szCs w:val="20"/>
                <w:lang w:val="en-US"/>
              </w:rPr>
              <w:tab/>
            </w:r>
            <w:r w:rsidRPr="00933C49">
              <w:rPr>
                <w:rStyle w:val="Bodytext9CourierNew"/>
                <w:rFonts w:ascii="Sylfaen" w:hAnsi="Sylfaen"/>
                <w:sz w:val="20"/>
                <w:szCs w:val="20"/>
              </w:rPr>
              <w:t>Նկարագրությունը (csdo:DescriptionText)</w:t>
            </w:r>
          </w:p>
        </w:tc>
        <w:tc>
          <w:tcPr>
            <w:tcW w:w="3555" w:type="dxa"/>
            <w:tcBorders>
              <w:top w:val="single" w:sz="4" w:space="0" w:color="auto"/>
              <w:left w:val="single" w:sz="4" w:space="0" w:color="auto"/>
            </w:tcBorders>
            <w:shd w:val="clear" w:color="auto" w:fill="FFFFFF"/>
          </w:tcPr>
          <w:p w14:paraId="0D0153C5"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վայրի (գոտու) նկարագրությունը՝ ազատ տեքստի ձեւով</w:t>
            </w:r>
          </w:p>
        </w:tc>
        <w:tc>
          <w:tcPr>
            <w:tcW w:w="2074" w:type="dxa"/>
            <w:tcBorders>
              <w:top w:val="single" w:sz="4" w:space="0" w:color="auto"/>
              <w:left w:val="single" w:sz="4" w:space="0" w:color="auto"/>
            </w:tcBorders>
            <w:shd w:val="clear" w:color="auto" w:fill="FFFFFF"/>
            <w:vAlign w:val="center"/>
          </w:tcPr>
          <w:p w14:paraId="06F7628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M.SDE.00002</w:t>
            </w:r>
          </w:p>
        </w:tc>
        <w:tc>
          <w:tcPr>
            <w:tcW w:w="4214" w:type="dxa"/>
            <w:tcBorders>
              <w:top w:val="single" w:sz="4" w:space="0" w:color="auto"/>
              <w:left w:val="single" w:sz="4" w:space="0" w:color="auto"/>
            </w:tcBorders>
            <w:shd w:val="clear" w:color="auto" w:fill="FFFFFF"/>
            <w:vAlign w:val="center"/>
          </w:tcPr>
          <w:p w14:paraId="5B8B336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csdo:Text4000Type (M.SDT.00088) Պայմանանշանների տողը։</w:t>
            </w:r>
          </w:p>
          <w:p w14:paraId="063FBAE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5F20A8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4000</w:t>
            </w:r>
          </w:p>
        </w:tc>
        <w:tc>
          <w:tcPr>
            <w:tcW w:w="781" w:type="dxa"/>
            <w:tcBorders>
              <w:top w:val="single" w:sz="4" w:space="0" w:color="auto"/>
              <w:left w:val="single" w:sz="4" w:space="0" w:color="auto"/>
              <w:right w:val="single" w:sz="4" w:space="0" w:color="auto"/>
            </w:tcBorders>
            <w:shd w:val="clear" w:color="auto" w:fill="FFFFFF"/>
            <w:vAlign w:val="center"/>
          </w:tcPr>
          <w:p w14:paraId="4189E7D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05BCD09C" w14:textId="77777777" w:rsidTr="00AF5A7D">
        <w:trPr>
          <w:jc w:val="center"/>
        </w:trPr>
        <w:tc>
          <w:tcPr>
            <w:tcW w:w="368" w:type="dxa"/>
            <w:gridSpan w:val="3"/>
            <w:shd w:val="clear" w:color="auto" w:fill="FFFFFF"/>
          </w:tcPr>
          <w:p w14:paraId="5F681E6A"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bottom w:val="single" w:sz="4" w:space="0" w:color="auto"/>
            </w:tcBorders>
            <w:shd w:val="clear" w:color="auto" w:fill="FFFFFF"/>
          </w:tcPr>
          <w:p w14:paraId="3863BDC5" w14:textId="77777777" w:rsidR="00B73B04" w:rsidRPr="00933C49" w:rsidRDefault="00B73B04" w:rsidP="00AF5A7D">
            <w:pPr>
              <w:tabs>
                <w:tab w:val="left" w:pos="575"/>
              </w:tabs>
              <w:spacing w:after="120"/>
              <w:rPr>
                <w:rFonts w:ascii="Sylfaen" w:hAnsi="Sylfaen"/>
                <w:sz w:val="20"/>
                <w:szCs w:val="20"/>
              </w:rPr>
            </w:pPr>
            <w:r w:rsidRPr="00933C49">
              <w:rPr>
                <w:rStyle w:val="Bodytext9CourierNew"/>
                <w:rFonts w:ascii="Sylfaen" w:hAnsi="Sylfaen"/>
                <w:sz w:val="20"/>
                <w:szCs w:val="20"/>
              </w:rPr>
              <w:t>2.7.6.</w:t>
            </w:r>
            <w:r w:rsidR="00D27A54" w:rsidRPr="00344206">
              <w:rPr>
                <w:rStyle w:val="Bodytext9CourierNew"/>
                <w:rFonts w:ascii="Sylfaen" w:hAnsi="Sylfaen"/>
                <w:sz w:val="20"/>
                <w:szCs w:val="20"/>
              </w:rPr>
              <w:tab/>
            </w:r>
            <w:r w:rsidRPr="00933C49">
              <w:rPr>
                <w:rStyle w:val="Bodytext9CourierNew"/>
                <w:rFonts w:ascii="Sylfaen" w:hAnsi="Sylfaen"/>
                <w:sz w:val="20"/>
                <w:szCs w:val="20"/>
              </w:rPr>
              <w:t>Անդրսահմանային տարածման ռիսկի հատկանիշը</w:t>
            </w:r>
          </w:p>
          <w:p w14:paraId="657412AB"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(smsdo:CrossborderSpreadRiskIndicator)</w:t>
            </w:r>
          </w:p>
        </w:tc>
        <w:tc>
          <w:tcPr>
            <w:tcW w:w="3555" w:type="dxa"/>
            <w:tcBorders>
              <w:top w:val="single" w:sz="4" w:space="0" w:color="auto"/>
              <w:left w:val="single" w:sz="4" w:space="0" w:color="auto"/>
              <w:bottom w:val="single" w:sz="4" w:space="0" w:color="auto"/>
            </w:tcBorders>
            <w:shd w:val="clear" w:color="auto" w:fill="FFFFFF"/>
          </w:tcPr>
          <w:p w14:paraId="30FD1DBD" w14:textId="77777777" w:rsidR="00B73B04" w:rsidRPr="00933C49" w:rsidRDefault="00B73B04" w:rsidP="00AF5A7D">
            <w:pPr>
              <w:spacing w:after="120"/>
              <w:rPr>
                <w:rStyle w:val="Bodytext9CourierNew"/>
                <w:rFonts w:ascii="Sylfaen" w:hAnsi="Sylfaen"/>
                <w:sz w:val="20"/>
                <w:szCs w:val="20"/>
              </w:rPr>
            </w:pPr>
            <w:r w:rsidRPr="00933C49">
              <w:rPr>
                <w:rStyle w:val="Bodytext9CourierNew"/>
                <w:rFonts w:ascii="Sylfaen" w:hAnsi="Sylfaen"/>
                <w:sz w:val="20"/>
                <w:szCs w:val="20"/>
              </w:rPr>
              <w:t xml:space="preserve">հիվանդության անդրսահմանային տարածման ռիսկի առկայությունը սահմանող հատկանիշը՝ </w:t>
            </w:r>
          </w:p>
          <w:p w14:paraId="796A998C" w14:textId="77777777" w:rsidR="00B73B04" w:rsidRPr="00933C49" w:rsidRDefault="00B73B04" w:rsidP="00AF5A7D">
            <w:pPr>
              <w:spacing w:after="120"/>
              <w:rPr>
                <w:rStyle w:val="Bodytext9CourierNew"/>
                <w:rFonts w:ascii="Sylfaen" w:hAnsi="Sylfaen"/>
                <w:sz w:val="20"/>
                <w:szCs w:val="20"/>
              </w:rPr>
            </w:pPr>
            <w:r w:rsidRPr="00933C49">
              <w:rPr>
                <w:rStyle w:val="Bodytext9CourierNew"/>
                <w:rFonts w:ascii="Sylfaen" w:hAnsi="Sylfaen"/>
                <w:sz w:val="20"/>
                <w:szCs w:val="20"/>
              </w:rPr>
              <w:t xml:space="preserve">1՝ անդրսահմանային տարածման ռիսկն առկա է. </w:t>
            </w:r>
          </w:p>
          <w:p w14:paraId="0991916A" w14:textId="77777777" w:rsidR="00B73B04" w:rsidRPr="00933C49" w:rsidRDefault="00B73B04" w:rsidP="00AF5A7D">
            <w:pPr>
              <w:spacing w:after="120"/>
              <w:rPr>
                <w:rFonts w:ascii="Sylfaen" w:hAnsi="Sylfaen"/>
                <w:sz w:val="20"/>
                <w:szCs w:val="20"/>
              </w:rPr>
            </w:pPr>
            <w:r w:rsidRPr="00933C49">
              <w:rPr>
                <w:rStyle w:val="Bodytext9CourierNew"/>
                <w:rFonts w:ascii="Sylfaen" w:hAnsi="Sylfaen"/>
                <w:sz w:val="20"/>
                <w:szCs w:val="20"/>
              </w:rPr>
              <w:t xml:space="preserve">0՝ անդրսահմանային տարածման </w:t>
            </w:r>
            <w:r w:rsidRPr="00933C49">
              <w:rPr>
                <w:rStyle w:val="Bodytext9CourierNew"/>
                <w:rFonts w:ascii="Sylfaen" w:hAnsi="Sylfaen"/>
                <w:sz w:val="20"/>
                <w:szCs w:val="20"/>
              </w:rPr>
              <w:lastRenderedPageBreak/>
              <w:t>ռիսկը բացակայում է</w:t>
            </w:r>
          </w:p>
        </w:tc>
        <w:tc>
          <w:tcPr>
            <w:tcW w:w="2074" w:type="dxa"/>
            <w:tcBorders>
              <w:top w:val="single" w:sz="4" w:space="0" w:color="auto"/>
              <w:left w:val="single" w:sz="4" w:space="0" w:color="auto"/>
              <w:bottom w:val="single" w:sz="4" w:space="0" w:color="auto"/>
            </w:tcBorders>
            <w:shd w:val="clear" w:color="auto" w:fill="FFFFFF"/>
            <w:vAlign w:val="center"/>
          </w:tcPr>
          <w:p w14:paraId="3084453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M.SM.SDE.00075</w:t>
            </w:r>
          </w:p>
        </w:tc>
        <w:tc>
          <w:tcPr>
            <w:tcW w:w="4214" w:type="dxa"/>
            <w:tcBorders>
              <w:top w:val="single" w:sz="4" w:space="0" w:color="auto"/>
              <w:left w:val="single" w:sz="4" w:space="0" w:color="auto"/>
              <w:bottom w:val="single" w:sz="4" w:space="0" w:color="auto"/>
            </w:tcBorders>
            <w:shd w:val="clear" w:color="auto" w:fill="FFFFFF"/>
            <w:vAlign w:val="center"/>
          </w:tcPr>
          <w:p w14:paraId="5D60CB5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bdt:IndicatorType (M.BDT.00013) Երկու արժեքներից մեկը՝ «true» (ճիշտ է) կամ «false» (սխալ է)</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6565997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C907D4A" w14:textId="77777777" w:rsidTr="00CE090A">
        <w:trPr>
          <w:jc w:val="center"/>
        </w:trPr>
        <w:tc>
          <w:tcPr>
            <w:tcW w:w="368" w:type="dxa"/>
            <w:gridSpan w:val="3"/>
            <w:shd w:val="clear" w:color="auto" w:fill="FFFFFF"/>
          </w:tcPr>
          <w:p w14:paraId="379B9F81"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6842DF7E" w14:textId="77777777" w:rsidR="00B73B04" w:rsidRPr="00933C49" w:rsidRDefault="00B73B04" w:rsidP="00D27A54">
            <w:pPr>
              <w:tabs>
                <w:tab w:val="left" w:pos="809"/>
              </w:tabs>
              <w:spacing w:after="120"/>
              <w:ind w:left="160"/>
              <w:rPr>
                <w:rFonts w:ascii="Sylfaen" w:hAnsi="Sylfaen"/>
                <w:sz w:val="20"/>
                <w:szCs w:val="20"/>
              </w:rPr>
            </w:pPr>
            <w:r w:rsidRPr="00933C49">
              <w:rPr>
                <w:rStyle w:val="Bodytext9CourierNew"/>
                <w:rFonts w:ascii="Sylfaen" w:hAnsi="Sylfaen"/>
                <w:sz w:val="20"/>
                <w:szCs w:val="20"/>
              </w:rPr>
              <w:t>2.7.7.</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Տարածման գոտին (smcdo:SpreadingZoneDetails)</w:t>
            </w:r>
          </w:p>
        </w:tc>
        <w:tc>
          <w:tcPr>
            <w:tcW w:w="3555" w:type="dxa"/>
            <w:tcBorders>
              <w:top w:val="single" w:sz="4" w:space="0" w:color="auto"/>
              <w:left w:val="single" w:sz="4" w:space="0" w:color="auto"/>
            </w:tcBorders>
            <w:shd w:val="clear" w:color="auto" w:fill="FFFFFF"/>
          </w:tcPr>
          <w:p w14:paraId="6884D77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հիվանդության (թունավորման) տարածման գոտու մասին տեղեկատվությունը</w:t>
            </w:r>
          </w:p>
        </w:tc>
        <w:tc>
          <w:tcPr>
            <w:tcW w:w="2074" w:type="dxa"/>
            <w:tcBorders>
              <w:top w:val="single" w:sz="4" w:space="0" w:color="auto"/>
              <w:left w:val="single" w:sz="4" w:space="0" w:color="auto"/>
            </w:tcBorders>
            <w:shd w:val="clear" w:color="auto" w:fill="FFFFFF"/>
          </w:tcPr>
          <w:p w14:paraId="4B4BB3C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M.SM.CDE.00957</w:t>
            </w:r>
          </w:p>
        </w:tc>
        <w:tc>
          <w:tcPr>
            <w:tcW w:w="4214" w:type="dxa"/>
            <w:tcBorders>
              <w:top w:val="single" w:sz="4" w:space="0" w:color="auto"/>
              <w:left w:val="single" w:sz="4" w:space="0" w:color="auto"/>
            </w:tcBorders>
            <w:shd w:val="clear" w:color="auto" w:fill="FFFFFF"/>
          </w:tcPr>
          <w:p w14:paraId="323C72D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smcdo:LocationDetailsType (M.SM.CDT.00958)</w:t>
            </w:r>
          </w:p>
          <w:p w14:paraId="540E9FF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501C6661"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w:t>
            </w:r>
          </w:p>
        </w:tc>
      </w:tr>
      <w:tr w:rsidR="00B73B04" w:rsidRPr="00933C49" w14:paraId="4ECE872B" w14:textId="77777777" w:rsidTr="00CE090A">
        <w:trPr>
          <w:jc w:val="center"/>
        </w:trPr>
        <w:tc>
          <w:tcPr>
            <w:tcW w:w="368" w:type="dxa"/>
            <w:gridSpan w:val="3"/>
            <w:shd w:val="clear" w:color="auto" w:fill="FFFFFF"/>
          </w:tcPr>
          <w:p w14:paraId="7E2368DB" w14:textId="77777777" w:rsidR="00B73B04" w:rsidRPr="00933C49" w:rsidRDefault="00B73B04" w:rsidP="00933C49">
            <w:pPr>
              <w:spacing w:after="120"/>
              <w:rPr>
                <w:rFonts w:ascii="Sylfaen" w:hAnsi="Sylfaen"/>
                <w:sz w:val="20"/>
                <w:szCs w:val="20"/>
              </w:rPr>
            </w:pPr>
          </w:p>
        </w:tc>
        <w:tc>
          <w:tcPr>
            <w:tcW w:w="171" w:type="dxa"/>
            <w:tcBorders>
              <w:top w:val="single" w:sz="4" w:space="0" w:color="auto"/>
            </w:tcBorders>
            <w:shd w:val="clear" w:color="auto" w:fill="FFFFFF"/>
          </w:tcPr>
          <w:p w14:paraId="2F7A85D5" w14:textId="77777777" w:rsidR="00B73B04" w:rsidRPr="00933C49" w:rsidRDefault="00B73B04" w:rsidP="00933C49">
            <w:pPr>
              <w:spacing w:after="120"/>
              <w:rPr>
                <w:rFonts w:ascii="Sylfaen" w:hAnsi="Sylfaen"/>
                <w:sz w:val="20"/>
                <w:szCs w:val="20"/>
              </w:rPr>
            </w:pPr>
          </w:p>
        </w:tc>
        <w:tc>
          <w:tcPr>
            <w:tcW w:w="3612" w:type="dxa"/>
            <w:gridSpan w:val="5"/>
            <w:tcBorders>
              <w:top w:val="single" w:sz="4" w:space="0" w:color="auto"/>
              <w:left w:val="single" w:sz="4" w:space="0" w:color="auto"/>
            </w:tcBorders>
            <w:shd w:val="clear" w:color="auto" w:fill="FFFFFF"/>
          </w:tcPr>
          <w:p w14:paraId="0A6D01FE" w14:textId="77777777" w:rsidR="00B73B04" w:rsidRPr="00933C49" w:rsidRDefault="00B73B04" w:rsidP="00D27A54">
            <w:pPr>
              <w:tabs>
                <w:tab w:val="left" w:pos="516"/>
              </w:tabs>
              <w:spacing w:after="120"/>
              <w:rPr>
                <w:rFonts w:ascii="Sylfaen" w:hAnsi="Sylfaen"/>
                <w:sz w:val="20"/>
                <w:szCs w:val="20"/>
              </w:rPr>
            </w:pPr>
            <w:r w:rsidRPr="00933C49">
              <w:rPr>
                <w:rStyle w:val="Bodytext9CourierNew"/>
                <w:rFonts w:ascii="Sylfaen" w:hAnsi="Sylfaen"/>
                <w:sz w:val="20"/>
                <w:szCs w:val="20"/>
              </w:rPr>
              <w:t>*.1.</w:t>
            </w:r>
            <w:r w:rsidR="00D27A54">
              <w:rPr>
                <w:rStyle w:val="Bodytext9CourierNew"/>
                <w:rFonts w:ascii="Sylfaen" w:hAnsi="Sylfaen"/>
                <w:sz w:val="20"/>
                <w:szCs w:val="20"/>
                <w:lang w:val="en-US"/>
              </w:rPr>
              <w:tab/>
            </w:r>
            <w:r w:rsidRPr="00933C49">
              <w:rPr>
                <w:rStyle w:val="Bodytext9CourierNew"/>
                <w:rFonts w:ascii="Sylfaen" w:hAnsi="Sylfaen"/>
                <w:sz w:val="20"/>
                <w:szCs w:val="20"/>
              </w:rPr>
              <w:t>Կազմակերպությունը</w:t>
            </w:r>
          </w:p>
          <w:p w14:paraId="12F216F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(smcdo:OrganizationDetails)</w:t>
            </w:r>
          </w:p>
        </w:tc>
        <w:tc>
          <w:tcPr>
            <w:tcW w:w="3555" w:type="dxa"/>
            <w:tcBorders>
              <w:top w:val="single" w:sz="4" w:space="0" w:color="auto"/>
              <w:left w:val="single" w:sz="4" w:space="0" w:color="auto"/>
            </w:tcBorders>
            <w:shd w:val="clear" w:color="auto" w:fill="FFFFFF"/>
          </w:tcPr>
          <w:p w14:paraId="6C66A85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կազմակերպության մասին տեղեկությունները</w:t>
            </w:r>
          </w:p>
        </w:tc>
        <w:tc>
          <w:tcPr>
            <w:tcW w:w="2074" w:type="dxa"/>
            <w:tcBorders>
              <w:top w:val="single" w:sz="4" w:space="0" w:color="auto"/>
              <w:left w:val="single" w:sz="4" w:space="0" w:color="auto"/>
            </w:tcBorders>
            <w:shd w:val="clear" w:color="auto" w:fill="FFFFFF"/>
          </w:tcPr>
          <w:p w14:paraId="3955D3F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M.SM.CDE.01691</w:t>
            </w:r>
          </w:p>
        </w:tc>
        <w:tc>
          <w:tcPr>
            <w:tcW w:w="4214" w:type="dxa"/>
            <w:tcBorders>
              <w:top w:val="single" w:sz="4" w:space="0" w:color="auto"/>
              <w:left w:val="single" w:sz="4" w:space="0" w:color="auto"/>
            </w:tcBorders>
            <w:shd w:val="clear" w:color="auto" w:fill="FFFFFF"/>
          </w:tcPr>
          <w:p w14:paraId="2CB0D4F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ccdo:BusinessEntityDetailsType (M.CDT.00061)</w:t>
            </w:r>
          </w:p>
          <w:p w14:paraId="16E5D5D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0A49DDCC"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0..1</w:t>
            </w:r>
          </w:p>
        </w:tc>
      </w:tr>
      <w:tr w:rsidR="00B73B04" w:rsidRPr="00933C49" w14:paraId="4D9DFE9F" w14:textId="77777777" w:rsidTr="00CE090A">
        <w:trPr>
          <w:jc w:val="center"/>
        </w:trPr>
        <w:tc>
          <w:tcPr>
            <w:tcW w:w="368" w:type="dxa"/>
            <w:gridSpan w:val="3"/>
            <w:shd w:val="clear" w:color="auto" w:fill="FFFFFF"/>
          </w:tcPr>
          <w:p w14:paraId="64244EF7" w14:textId="77777777" w:rsidR="00B73B04" w:rsidRPr="00933C49" w:rsidRDefault="00B73B04" w:rsidP="00933C49">
            <w:pPr>
              <w:spacing w:after="120"/>
              <w:rPr>
                <w:rFonts w:ascii="Sylfaen" w:hAnsi="Sylfaen"/>
                <w:sz w:val="20"/>
                <w:szCs w:val="20"/>
              </w:rPr>
            </w:pPr>
          </w:p>
        </w:tc>
        <w:tc>
          <w:tcPr>
            <w:tcW w:w="171" w:type="dxa"/>
            <w:shd w:val="clear" w:color="auto" w:fill="FFFFFF"/>
          </w:tcPr>
          <w:p w14:paraId="5FF64B78" w14:textId="77777777" w:rsidR="00B73B04" w:rsidRPr="00933C49" w:rsidRDefault="00B73B04" w:rsidP="00933C49">
            <w:pPr>
              <w:spacing w:after="120"/>
              <w:rPr>
                <w:rFonts w:ascii="Sylfaen" w:hAnsi="Sylfaen"/>
                <w:sz w:val="20"/>
                <w:szCs w:val="20"/>
              </w:rPr>
            </w:pPr>
          </w:p>
        </w:tc>
        <w:tc>
          <w:tcPr>
            <w:tcW w:w="168" w:type="dxa"/>
            <w:gridSpan w:val="2"/>
            <w:tcBorders>
              <w:top w:val="single" w:sz="4" w:space="0" w:color="auto"/>
            </w:tcBorders>
            <w:shd w:val="clear" w:color="auto" w:fill="FFFFFF"/>
          </w:tcPr>
          <w:p w14:paraId="06BA3076"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FE1C7A1" w14:textId="77777777" w:rsidR="00B73B04" w:rsidRPr="00933C49" w:rsidRDefault="00B73B04" w:rsidP="00D27A54">
            <w:pPr>
              <w:tabs>
                <w:tab w:val="left" w:pos="565"/>
              </w:tabs>
              <w:spacing w:after="120"/>
              <w:rPr>
                <w:rFonts w:ascii="Sylfaen" w:hAnsi="Sylfaen"/>
                <w:sz w:val="20"/>
                <w:szCs w:val="20"/>
              </w:rPr>
            </w:pPr>
            <w:r w:rsidRPr="00933C49">
              <w:rPr>
                <w:rStyle w:val="Bodytext9CourierNew"/>
                <w:rFonts w:ascii="Sylfaen" w:hAnsi="Sylfaen"/>
                <w:sz w:val="20"/>
                <w:szCs w:val="20"/>
              </w:rPr>
              <w:t>*.1.1.</w:t>
            </w:r>
            <w:r w:rsidR="00D27A54">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tcPr>
          <w:p w14:paraId="03B43E2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սուբյեկտի գրանցման երկրի ծածկագրային նշագիրը</w:t>
            </w:r>
          </w:p>
        </w:tc>
        <w:tc>
          <w:tcPr>
            <w:tcW w:w="2074" w:type="dxa"/>
            <w:tcBorders>
              <w:top w:val="single" w:sz="4" w:space="0" w:color="auto"/>
              <w:left w:val="single" w:sz="4" w:space="0" w:color="auto"/>
            </w:tcBorders>
            <w:shd w:val="clear" w:color="auto" w:fill="FFFFFF"/>
          </w:tcPr>
          <w:p w14:paraId="34C0859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tcPr>
          <w:p w14:paraId="58D24A5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167A22C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694F0D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vAlign w:val="center"/>
          </w:tcPr>
          <w:p w14:paraId="7AE8BCC0"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0..1</w:t>
            </w:r>
          </w:p>
        </w:tc>
      </w:tr>
      <w:tr w:rsidR="00B73B04" w:rsidRPr="00933C49" w14:paraId="02511716" w14:textId="77777777" w:rsidTr="00CE090A">
        <w:trPr>
          <w:jc w:val="center"/>
        </w:trPr>
        <w:tc>
          <w:tcPr>
            <w:tcW w:w="368" w:type="dxa"/>
            <w:gridSpan w:val="3"/>
            <w:shd w:val="clear" w:color="auto" w:fill="FFFFFF"/>
          </w:tcPr>
          <w:p w14:paraId="413DF0C1" w14:textId="77777777" w:rsidR="00B73B04" w:rsidRPr="00933C49" w:rsidRDefault="00B73B04" w:rsidP="00933C49">
            <w:pPr>
              <w:spacing w:after="120"/>
              <w:rPr>
                <w:rFonts w:ascii="Sylfaen" w:hAnsi="Sylfaen"/>
                <w:sz w:val="20"/>
                <w:szCs w:val="20"/>
              </w:rPr>
            </w:pPr>
          </w:p>
        </w:tc>
        <w:tc>
          <w:tcPr>
            <w:tcW w:w="171" w:type="dxa"/>
            <w:shd w:val="clear" w:color="auto" w:fill="FFFFFF"/>
          </w:tcPr>
          <w:p w14:paraId="0049F189" w14:textId="77777777" w:rsidR="00B73B04" w:rsidRPr="00933C49" w:rsidRDefault="00B73B04" w:rsidP="00933C49">
            <w:pPr>
              <w:spacing w:after="120"/>
              <w:rPr>
                <w:rFonts w:ascii="Sylfaen" w:hAnsi="Sylfaen"/>
                <w:sz w:val="20"/>
                <w:szCs w:val="20"/>
              </w:rPr>
            </w:pPr>
          </w:p>
        </w:tc>
        <w:tc>
          <w:tcPr>
            <w:tcW w:w="168" w:type="dxa"/>
            <w:gridSpan w:val="2"/>
            <w:shd w:val="clear" w:color="auto" w:fill="FFFFFF"/>
          </w:tcPr>
          <w:p w14:paraId="2FC3CAF2" w14:textId="77777777" w:rsidR="00B73B04" w:rsidRPr="00933C49" w:rsidRDefault="00B73B04" w:rsidP="00933C49">
            <w:pPr>
              <w:spacing w:after="120"/>
              <w:rPr>
                <w:rFonts w:ascii="Sylfaen" w:hAnsi="Sylfaen"/>
                <w:sz w:val="20"/>
                <w:szCs w:val="20"/>
              </w:rPr>
            </w:pPr>
          </w:p>
        </w:tc>
        <w:tc>
          <w:tcPr>
            <w:tcW w:w="294" w:type="dxa"/>
            <w:tcBorders>
              <w:top w:val="single" w:sz="4" w:space="0" w:color="auto"/>
            </w:tcBorders>
            <w:shd w:val="clear" w:color="auto" w:fill="FFFFFF"/>
          </w:tcPr>
          <w:p w14:paraId="054D65E8"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054B3BCB" w14:textId="77777777" w:rsidR="00B73B04" w:rsidRPr="00933C49" w:rsidRDefault="00B73B04" w:rsidP="00D27A54">
            <w:pPr>
              <w:tabs>
                <w:tab w:val="left" w:pos="475"/>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bottom w:val="single" w:sz="4" w:space="0" w:color="auto"/>
            </w:tcBorders>
            <w:shd w:val="clear" w:color="auto" w:fill="FFFFFF"/>
          </w:tcPr>
          <w:p w14:paraId="32418B4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bottom w:val="single" w:sz="4" w:space="0" w:color="auto"/>
            </w:tcBorders>
            <w:shd w:val="clear" w:color="auto" w:fill="FFFFFF"/>
          </w:tcPr>
          <w:p w14:paraId="1789D76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bottom w:val="single" w:sz="4" w:space="0" w:color="auto"/>
            </w:tcBorders>
            <w:shd w:val="clear" w:color="auto" w:fill="FFFFFF"/>
          </w:tcPr>
          <w:p w14:paraId="1E1A2AE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 (M.SDT.00091)</w:t>
            </w:r>
          </w:p>
          <w:p w14:paraId="6CEC52CE"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41318AD8"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24A84A6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673BF5C9"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3F7F3634" w14:textId="77777777" w:rsidTr="00CE090A">
        <w:trPr>
          <w:jc w:val="center"/>
        </w:trPr>
        <w:tc>
          <w:tcPr>
            <w:tcW w:w="707" w:type="dxa"/>
            <w:gridSpan w:val="6"/>
            <w:tcBorders>
              <w:top w:val="single" w:sz="4" w:space="0" w:color="auto"/>
            </w:tcBorders>
            <w:shd w:val="clear" w:color="auto" w:fill="FFFFFF"/>
          </w:tcPr>
          <w:p w14:paraId="7BEF4C27"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64977F9" w14:textId="77777777" w:rsidR="00B73B04" w:rsidRPr="00933C49" w:rsidRDefault="00B73B04" w:rsidP="00D27A54">
            <w:pPr>
              <w:tabs>
                <w:tab w:val="left" w:pos="701"/>
              </w:tabs>
              <w:spacing w:after="120"/>
              <w:rPr>
                <w:rFonts w:ascii="Sylfaen" w:hAnsi="Sylfaen"/>
                <w:sz w:val="20"/>
                <w:szCs w:val="20"/>
              </w:rPr>
            </w:pPr>
            <w:r w:rsidRPr="00933C49">
              <w:rPr>
                <w:rStyle w:val="Bodytext9CourierNew"/>
                <w:rFonts w:ascii="Sylfaen" w:hAnsi="Sylfaen"/>
                <w:sz w:val="20"/>
                <w:szCs w:val="20"/>
              </w:rPr>
              <w:t>*.1.2.</w:t>
            </w:r>
            <w:r w:rsidR="00D27A54" w:rsidRPr="00344206">
              <w:rPr>
                <w:rStyle w:val="Bodytext9CourierNew"/>
                <w:rFonts w:ascii="Sylfaen" w:hAnsi="Sylfaen"/>
                <w:sz w:val="20"/>
                <w:szCs w:val="20"/>
              </w:rPr>
              <w:tab/>
            </w:r>
            <w:r w:rsidRPr="00933C49">
              <w:rPr>
                <w:rStyle w:val="Bodytext9CourierNew"/>
                <w:rFonts w:ascii="Sylfaen" w:hAnsi="Sylfaen"/>
                <w:sz w:val="20"/>
                <w:szCs w:val="20"/>
              </w:rPr>
              <w:t>Տնտեսավարող սուբյեկտի անվանումը (csdo:BusinessEntityName)</w:t>
            </w:r>
          </w:p>
        </w:tc>
        <w:tc>
          <w:tcPr>
            <w:tcW w:w="3555" w:type="dxa"/>
            <w:tcBorders>
              <w:top w:val="single" w:sz="4" w:space="0" w:color="auto"/>
              <w:left w:val="single" w:sz="4" w:space="0" w:color="auto"/>
            </w:tcBorders>
            <w:shd w:val="clear" w:color="auto" w:fill="FFFFFF"/>
          </w:tcPr>
          <w:p w14:paraId="6B8C42F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74" w:type="dxa"/>
            <w:tcBorders>
              <w:top w:val="single" w:sz="4" w:space="0" w:color="auto"/>
              <w:left w:val="single" w:sz="4" w:space="0" w:color="auto"/>
            </w:tcBorders>
            <w:shd w:val="clear" w:color="auto" w:fill="FFFFFF"/>
          </w:tcPr>
          <w:p w14:paraId="7EF2618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M.SDE.00187</w:t>
            </w:r>
          </w:p>
        </w:tc>
        <w:tc>
          <w:tcPr>
            <w:tcW w:w="4214" w:type="dxa"/>
            <w:tcBorders>
              <w:top w:val="single" w:sz="4" w:space="0" w:color="auto"/>
              <w:left w:val="single" w:sz="4" w:space="0" w:color="auto"/>
            </w:tcBorders>
            <w:shd w:val="clear" w:color="auto" w:fill="FFFFFF"/>
          </w:tcPr>
          <w:p w14:paraId="3393BFA0"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csdo:Nаmе300Type (M.SDT.00056) Պայմանանշանների նորմալացված տողը։ </w:t>
            </w:r>
          </w:p>
          <w:p w14:paraId="462B194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E76269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300</w:t>
            </w:r>
          </w:p>
        </w:tc>
        <w:tc>
          <w:tcPr>
            <w:tcW w:w="781" w:type="dxa"/>
            <w:tcBorders>
              <w:top w:val="single" w:sz="4" w:space="0" w:color="auto"/>
              <w:left w:val="single" w:sz="4" w:space="0" w:color="auto"/>
              <w:right w:val="single" w:sz="4" w:space="0" w:color="auto"/>
            </w:tcBorders>
            <w:shd w:val="clear" w:color="auto" w:fill="FFFFFF"/>
            <w:vAlign w:val="center"/>
          </w:tcPr>
          <w:p w14:paraId="15B4431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D0CD0D8" w14:textId="77777777" w:rsidTr="00CE090A">
        <w:trPr>
          <w:jc w:val="center"/>
        </w:trPr>
        <w:tc>
          <w:tcPr>
            <w:tcW w:w="707" w:type="dxa"/>
            <w:gridSpan w:val="6"/>
            <w:shd w:val="clear" w:color="auto" w:fill="FFFFFF"/>
          </w:tcPr>
          <w:p w14:paraId="0E4F491A"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12B4269E" w14:textId="77777777" w:rsidR="00B73B04" w:rsidRPr="00933C49" w:rsidRDefault="00B73B04" w:rsidP="00D27A54">
            <w:pPr>
              <w:tabs>
                <w:tab w:val="left" w:pos="701"/>
              </w:tabs>
              <w:spacing w:after="120"/>
              <w:rPr>
                <w:rFonts w:ascii="Sylfaen" w:hAnsi="Sylfaen"/>
                <w:sz w:val="20"/>
                <w:szCs w:val="20"/>
              </w:rPr>
            </w:pPr>
            <w:r w:rsidRPr="00933C49">
              <w:rPr>
                <w:rStyle w:val="Bodytext9CourierNew"/>
                <w:rFonts w:ascii="Sylfaen" w:hAnsi="Sylfaen"/>
                <w:sz w:val="20"/>
                <w:szCs w:val="20"/>
              </w:rPr>
              <w:t>*.1.3.</w:t>
            </w:r>
            <w:r w:rsidR="00D27A54" w:rsidRPr="00344206">
              <w:rPr>
                <w:rStyle w:val="Bodytext9CourierNew"/>
                <w:rFonts w:ascii="Sylfaen" w:hAnsi="Sylfaen"/>
                <w:sz w:val="20"/>
                <w:szCs w:val="20"/>
              </w:rPr>
              <w:tab/>
            </w:r>
            <w:r w:rsidRPr="00933C49">
              <w:rPr>
                <w:rStyle w:val="Bodytext9CourierNew"/>
                <w:rFonts w:ascii="Sylfaen" w:hAnsi="Sylfaen"/>
                <w:sz w:val="20"/>
                <w:szCs w:val="20"/>
              </w:rPr>
              <w:t>Տնտեսավարող սուբյեկտի կրճատ անվանումը (csdo:BusinessEntityBriefName)</w:t>
            </w:r>
          </w:p>
        </w:tc>
        <w:tc>
          <w:tcPr>
            <w:tcW w:w="3555" w:type="dxa"/>
            <w:tcBorders>
              <w:top w:val="single" w:sz="4" w:space="0" w:color="auto"/>
              <w:left w:val="single" w:sz="4" w:space="0" w:color="auto"/>
            </w:tcBorders>
            <w:shd w:val="clear" w:color="auto" w:fill="FFFFFF"/>
          </w:tcPr>
          <w:p w14:paraId="243A296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տնտեսավարող սուբյեկտի կրճատ անվանումը կամ տնտեսական գործունեություն վարող ֆիզիկական </w:t>
            </w:r>
            <w:r w:rsidRPr="00933C49">
              <w:rPr>
                <w:rStyle w:val="Bodytext9CourierNew"/>
                <w:rFonts w:ascii="Sylfaen" w:hAnsi="Sylfaen"/>
                <w:sz w:val="20"/>
                <w:szCs w:val="20"/>
              </w:rPr>
              <w:lastRenderedPageBreak/>
              <w:t>անձի ազգանունը, անունը եւ հայրանունը</w:t>
            </w:r>
          </w:p>
        </w:tc>
        <w:tc>
          <w:tcPr>
            <w:tcW w:w="2074" w:type="dxa"/>
            <w:tcBorders>
              <w:top w:val="single" w:sz="4" w:space="0" w:color="auto"/>
              <w:left w:val="single" w:sz="4" w:space="0" w:color="auto"/>
            </w:tcBorders>
            <w:shd w:val="clear" w:color="auto" w:fill="FFFFFF"/>
          </w:tcPr>
          <w:p w14:paraId="6653427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M.SDE.00188</w:t>
            </w:r>
          </w:p>
        </w:tc>
        <w:tc>
          <w:tcPr>
            <w:tcW w:w="4214" w:type="dxa"/>
            <w:tcBorders>
              <w:top w:val="single" w:sz="4" w:space="0" w:color="auto"/>
              <w:left w:val="single" w:sz="4" w:space="0" w:color="auto"/>
            </w:tcBorders>
            <w:shd w:val="clear" w:color="auto" w:fill="FFFFFF"/>
          </w:tcPr>
          <w:p w14:paraId="232A88BC"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31CC472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Նվազ. երկարությունը՝ 1.</w:t>
            </w:r>
          </w:p>
          <w:p w14:paraId="04D349A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38BCC636"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106F281A" w14:textId="77777777" w:rsidTr="00CE090A">
        <w:trPr>
          <w:jc w:val="center"/>
        </w:trPr>
        <w:tc>
          <w:tcPr>
            <w:tcW w:w="707" w:type="dxa"/>
            <w:gridSpan w:val="6"/>
            <w:shd w:val="clear" w:color="auto" w:fill="FFFFFF"/>
          </w:tcPr>
          <w:p w14:paraId="2FB4D665"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4791B80F" w14:textId="77777777" w:rsidR="00B73B04" w:rsidRPr="00933C49" w:rsidRDefault="00B73B04" w:rsidP="00D27A54">
            <w:pPr>
              <w:tabs>
                <w:tab w:val="left" w:pos="593"/>
              </w:tabs>
              <w:spacing w:after="120"/>
              <w:rPr>
                <w:rFonts w:ascii="Sylfaen" w:hAnsi="Sylfaen"/>
                <w:sz w:val="20"/>
                <w:szCs w:val="20"/>
              </w:rPr>
            </w:pPr>
            <w:r w:rsidRPr="00933C49">
              <w:rPr>
                <w:rStyle w:val="Bodytext9CourierNew"/>
                <w:rFonts w:ascii="Sylfaen" w:hAnsi="Sylfaen"/>
                <w:sz w:val="20"/>
                <w:szCs w:val="20"/>
              </w:rPr>
              <w:t>*.1.4.</w:t>
            </w:r>
            <w:r w:rsidR="00D27A54" w:rsidRPr="00344206">
              <w:rPr>
                <w:rStyle w:val="Bodytext9CourierNew"/>
                <w:rFonts w:ascii="Sylfaen" w:hAnsi="Sylfaen"/>
                <w:sz w:val="20"/>
                <w:szCs w:val="20"/>
              </w:rPr>
              <w:tab/>
            </w:r>
            <w:r w:rsidRPr="00933C49">
              <w:rPr>
                <w:rStyle w:val="Bodytext9CourierNew"/>
                <w:rFonts w:ascii="Sylfaen" w:hAnsi="Sylfaen"/>
                <w:sz w:val="20"/>
                <w:szCs w:val="20"/>
              </w:rPr>
              <w:t>Կազմակերպաիրավական ձեւի ծածկագիրը (csdo:BusinessEntityTypeCode)</w:t>
            </w:r>
          </w:p>
        </w:tc>
        <w:tc>
          <w:tcPr>
            <w:tcW w:w="3555" w:type="dxa"/>
            <w:tcBorders>
              <w:top w:val="single" w:sz="4" w:space="0" w:color="auto"/>
              <w:left w:val="single" w:sz="4" w:space="0" w:color="auto"/>
            </w:tcBorders>
            <w:shd w:val="clear" w:color="auto" w:fill="FFFFFF"/>
          </w:tcPr>
          <w:p w14:paraId="3C4EE95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074" w:type="dxa"/>
            <w:tcBorders>
              <w:top w:val="single" w:sz="4" w:space="0" w:color="auto"/>
              <w:left w:val="single" w:sz="4" w:space="0" w:color="auto"/>
            </w:tcBorders>
            <w:shd w:val="clear" w:color="auto" w:fill="FFFFFF"/>
          </w:tcPr>
          <w:p w14:paraId="3A5AC34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M.SDE.00023</w:t>
            </w:r>
          </w:p>
        </w:tc>
        <w:tc>
          <w:tcPr>
            <w:tcW w:w="4214" w:type="dxa"/>
            <w:tcBorders>
              <w:top w:val="single" w:sz="4" w:space="0" w:color="auto"/>
              <w:left w:val="single" w:sz="4" w:space="0" w:color="auto"/>
            </w:tcBorders>
            <w:shd w:val="clear" w:color="auto" w:fill="FFFFFF"/>
          </w:tcPr>
          <w:p w14:paraId="4701C99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csdo:UnifiedCode20Туре (M.SDT.00140)</w:t>
            </w:r>
          </w:p>
          <w:p w14:paraId="2A9E8C8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 Նվազ. երկարությունը՝ 1.</w:t>
            </w:r>
          </w:p>
          <w:p w14:paraId="1F82E50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7B97FA6D"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14508CFE" w14:textId="77777777" w:rsidTr="00CE090A">
        <w:trPr>
          <w:jc w:val="center"/>
        </w:trPr>
        <w:tc>
          <w:tcPr>
            <w:tcW w:w="1001" w:type="dxa"/>
            <w:gridSpan w:val="7"/>
            <w:shd w:val="clear" w:color="auto" w:fill="FFFFFF"/>
          </w:tcPr>
          <w:p w14:paraId="136234B5"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398CAD44" w14:textId="77777777" w:rsidR="00B73B04" w:rsidRPr="00933C49" w:rsidRDefault="00B73B04" w:rsidP="00D27A54">
            <w:pPr>
              <w:tabs>
                <w:tab w:val="left" w:pos="489"/>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tcPr>
          <w:p w14:paraId="64DFD54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7A06F5B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780E3CC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 (M.SDT.00091)</w:t>
            </w:r>
          </w:p>
          <w:p w14:paraId="553EBEDD"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632D080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199523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01F44D92"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6A3584C8" w14:textId="77777777" w:rsidTr="00CE090A">
        <w:trPr>
          <w:jc w:val="center"/>
        </w:trPr>
        <w:tc>
          <w:tcPr>
            <w:tcW w:w="707" w:type="dxa"/>
            <w:gridSpan w:val="6"/>
            <w:shd w:val="clear" w:color="auto" w:fill="FFFFFF"/>
          </w:tcPr>
          <w:p w14:paraId="713DB388" w14:textId="77777777" w:rsidR="00B73B04" w:rsidRPr="00933C49" w:rsidRDefault="00B73B04" w:rsidP="00933C49">
            <w:pPr>
              <w:spacing w:after="120"/>
              <w:rPr>
                <w:rFonts w:ascii="Sylfaen" w:hAnsi="Sylfaen"/>
                <w:sz w:val="20"/>
                <w:szCs w:val="20"/>
              </w:rPr>
            </w:pPr>
          </w:p>
        </w:tc>
        <w:tc>
          <w:tcPr>
            <w:tcW w:w="3444" w:type="dxa"/>
            <w:gridSpan w:val="3"/>
            <w:vMerge w:val="restart"/>
            <w:tcBorders>
              <w:top w:val="single" w:sz="4" w:space="0" w:color="auto"/>
              <w:left w:val="single" w:sz="4" w:space="0" w:color="auto"/>
            </w:tcBorders>
            <w:shd w:val="clear" w:color="auto" w:fill="FFFFFF"/>
          </w:tcPr>
          <w:p w14:paraId="671D4F48" w14:textId="77777777" w:rsidR="00B73B04" w:rsidRPr="00933C49" w:rsidRDefault="00B73B04" w:rsidP="00D27A54">
            <w:pPr>
              <w:tabs>
                <w:tab w:val="left" w:pos="633"/>
              </w:tabs>
              <w:spacing w:after="120"/>
              <w:rPr>
                <w:rFonts w:ascii="Sylfaen" w:hAnsi="Sylfaen"/>
                <w:sz w:val="20"/>
                <w:szCs w:val="20"/>
              </w:rPr>
            </w:pPr>
            <w:r w:rsidRPr="00933C49">
              <w:rPr>
                <w:rStyle w:val="Bodytext9CourierNew"/>
                <w:rFonts w:ascii="Sylfaen" w:hAnsi="Sylfaen"/>
                <w:sz w:val="20"/>
                <w:szCs w:val="20"/>
              </w:rPr>
              <w:t>*.1.5.</w:t>
            </w:r>
            <w:r w:rsidR="00D27A54" w:rsidRPr="00344206">
              <w:rPr>
                <w:rStyle w:val="Bodytext9CourierNew"/>
                <w:rFonts w:ascii="Sylfaen" w:hAnsi="Sylfaen"/>
                <w:sz w:val="20"/>
                <w:szCs w:val="20"/>
              </w:rPr>
              <w:tab/>
            </w:r>
            <w:r w:rsidRPr="00933C49">
              <w:rPr>
                <w:rStyle w:val="Bodytext9CourierNew"/>
                <w:rFonts w:ascii="Sylfaen" w:hAnsi="Sylfaen"/>
                <w:sz w:val="20"/>
                <w:szCs w:val="20"/>
              </w:rPr>
              <w:t>Կազմակերպաիրավական ձեւի անվանումը</w:t>
            </w:r>
          </w:p>
          <w:p w14:paraId="6A77662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(csdo:BusinessEntityTypeName)</w:t>
            </w:r>
          </w:p>
        </w:tc>
        <w:tc>
          <w:tcPr>
            <w:tcW w:w="3555" w:type="dxa"/>
            <w:vMerge w:val="restart"/>
            <w:tcBorders>
              <w:top w:val="single" w:sz="4" w:space="0" w:color="auto"/>
              <w:left w:val="single" w:sz="4" w:space="0" w:color="auto"/>
            </w:tcBorders>
            <w:shd w:val="clear" w:color="auto" w:fill="FFFFFF"/>
          </w:tcPr>
          <w:p w14:paraId="0195EC3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կազմակերպաիրավական ձեւի անվանումը, որով գրանցված է տնտեսավարող սուբյեկտը</w:t>
            </w:r>
          </w:p>
        </w:tc>
        <w:tc>
          <w:tcPr>
            <w:tcW w:w="2074" w:type="dxa"/>
            <w:vMerge w:val="restart"/>
            <w:tcBorders>
              <w:top w:val="single" w:sz="4" w:space="0" w:color="auto"/>
              <w:left w:val="single" w:sz="4" w:space="0" w:color="auto"/>
            </w:tcBorders>
            <w:shd w:val="clear" w:color="auto" w:fill="FFFFFF"/>
          </w:tcPr>
          <w:p w14:paraId="6F92AC0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M.SDE.00090</w:t>
            </w:r>
          </w:p>
        </w:tc>
        <w:tc>
          <w:tcPr>
            <w:tcW w:w="4214" w:type="dxa"/>
            <w:vMerge w:val="restart"/>
            <w:tcBorders>
              <w:top w:val="single" w:sz="4" w:space="0" w:color="auto"/>
              <w:left w:val="single" w:sz="4" w:space="0" w:color="auto"/>
            </w:tcBorders>
            <w:shd w:val="clear" w:color="auto" w:fill="FFFFFF"/>
          </w:tcPr>
          <w:p w14:paraId="68DD6F8A"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csdo:Nаmе300Type (M.SDT.00056) Պայմանանշանների նորմալացված տողը։ </w:t>
            </w:r>
          </w:p>
          <w:p w14:paraId="120CE9F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14783A4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300</w:t>
            </w:r>
          </w:p>
          <w:p w14:paraId="6360098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csdo:BusinessEntityIdType</w:t>
            </w:r>
          </w:p>
        </w:tc>
        <w:tc>
          <w:tcPr>
            <w:tcW w:w="781" w:type="dxa"/>
            <w:vMerge w:val="restart"/>
            <w:tcBorders>
              <w:top w:val="single" w:sz="4" w:space="0" w:color="auto"/>
              <w:left w:val="single" w:sz="4" w:space="0" w:color="auto"/>
              <w:right w:val="single" w:sz="4" w:space="0" w:color="auto"/>
            </w:tcBorders>
            <w:shd w:val="clear" w:color="auto" w:fill="FFFFFF"/>
            <w:vAlign w:val="center"/>
          </w:tcPr>
          <w:p w14:paraId="7659B304"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13A8BD1" w14:textId="77777777" w:rsidTr="00CE090A">
        <w:trPr>
          <w:trHeight w:val="1774"/>
          <w:jc w:val="center"/>
        </w:trPr>
        <w:tc>
          <w:tcPr>
            <w:tcW w:w="707" w:type="dxa"/>
            <w:gridSpan w:val="6"/>
            <w:vMerge w:val="restart"/>
            <w:tcBorders>
              <w:bottom w:val="nil"/>
            </w:tcBorders>
            <w:shd w:val="clear" w:color="auto" w:fill="FFFFFF"/>
          </w:tcPr>
          <w:p w14:paraId="2233CEE4"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bottom w:val="nil"/>
            </w:tcBorders>
            <w:shd w:val="clear" w:color="auto" w:fill="FFFFFF"/>
          </w:tcPr>
          <w:p w14:paraId="3894B953" w14:textId="77777777" w:rsidR="00B73B04" w:rsidRPr="00933C49" w:rsidRDefault="00B73B04" w:rsidP="00933C49">
            <w:pPr>
              <w:spacing w:after="120"/>
              <w:rPr>
                <w:rFonts w:ascii="Sylfaen" w:hAnsi="Sylfaen"/>
                <w:sz w:val="20"/>
                <w:szCs w:val="20"/>
              </w:rPr>
            </w:pPr>
          </w:p>
        </w:tc>
        <w:tc>
          <w:tcPr>
            <w:tcW w:w="3555" w:type="dxa"/>
            <w:vMerge/>
            <w:tcBorders>
              <w:left w:val="single" w:sz="4" w:space="0" w:color="auto"/>
              <w:bottom w:val="single" w:sz="4" w:space="0" w:color="auto"/>
            </w:tcBorders>
            <w:shd w:val="clear" w:color="auto" w:fill="FFFFFF"/>
          </w:tcPr>
          <w:p w14:paraId="3C967D58"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bottom w:val="single" w:sz="4" w:space="0" w:color="auto"/>
            </w:tcBorders>
            <w:shd w:val="clear" w:color="auto" w:fill="FFFFFF"/>
          </w:tcPr>
          <w:p w14:paraId="74536ACA"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bottom w:val="single" w:sz="4" w:space="0" w:color="auto"/>
            </w:tcBorders>
            <w:shd w:val="clear" w:color="auto" w:fill="FFFFFF"/>
          </w:tcPr>
          <w:p w14:paraId="3F34AEB6"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bottom w:val="single" w:sz="4" w:space="0" w:color="auto"/>
              <w:right w:val="single" w:sz="4" w:space="0" w:color="auto"/>
            </w:tcBorders>
            <w:shd w:val="clear" w:color="auto" w:fill="FFFFFF"/>
          </w:tcPr>
          <w:p w14:paraId="631F422C" w14:textId="77777777" w:rsidR="00B73B04" w:rsidRPr="00933C49" w:rsidRDefault="00B73B04" w:rsidP="00933C49">
            <w:pPr>
              <w:spacing w:after="120"/>
              <w:rPr>
                <w:rFonts w:ascii="Sylfaen" w:hAnsi="Sylfaen"/>
                <w:sz w:val="20"/>
                <w:szCs w:val="20"/>
              </w:rPr>
            </w:pPr>
          </w:p>
        </w:tc>
      </w:tr>
      <w:tr w:rsidR="00B73B04" w:rsidRPr="00933C49" w14:paraId="3D26AD0B" w14:textId="77777777" w:rsidTr="00CE090A">
        <w:trPr>
          <w:trHeight w:val="634"/>
          <w:jc w:val="center"/>
        </w:trPr>
        <w:tc>
          <w:tcPr>
            <w:tcW w:w="707" w:type="dxa"/>
            <w:gridSpan w:val="6"/>
            <w:vMerge/>
            <w:shd w:val="clear" w:color="auto" w:fill="FFFFFF"/>
          </w:tcPr>
          <w:p w14:paraId="7E12B819" w14:textId="77777777" w:rsidR="00B73B04" w:rsidRPr="00933C49" w:rsidRDefault="00B73B04" w:rsidP="00933C49">
            <w:pPr>
              <w:spacing w:after="120"/>
              <w:rPr>
                <w:rFonts w:ascii="Sylfaen" w:hAnsi="Sylfaen"/>
                <w:sz w:val="20"/>
                <w:szCs w:val="20"/>
              </w:rPr>
            </w:pPr>
          </w:p>
        </w:tc>
        <w:tc>
          <w:tcPr>
            <w:tcW w:w="3444" w:type="dxa"/>
            <w:gridSpan w:val="3"/>
            <w:vMerge w:val="restart"/>
            <w:tcBorders>
              <w:top w:val="single" w:sz="4" w:space="0" w:color="auto"/>
              <w:left w:val="single" w:sz="4" w:space="0" w:color="auto"/>
            </w:tcBorders>
            <w:shd w:val="clear" w:color="auto" w:fill="FFFFFF"/>
          </w:tcPr>
          <w:p w14:paraId="2F2D9BDB" w14:textId="77777777" w:rsidR="00B73B04" w:rsidRPr="00933C49" w:rsidRDefault="00B73B04" w:rsidP="00D27A54">
            <w:pPr>
              <w:tabs>
                <w:tab w:val="left" w:pos="715"/>
              </w:tabs>
              <w:spacing w:after="120"/>
              <w:rPr>
                <w:rFonts w:ascii="Sylfaen" w:hAnsi="Sylfaen"/>
                <w:sz w:val="20"/>
                <w:szCs w:val="20"/>
              </w:rPr>
            </w:pPr>
            <w:r w:rsidRPr="00933C49">
              <w:rPr>
                <w:rStyle w:val="Bodytext9CourierNew"/>
                <w:rFonts w:ascii="Sylfaen" w:hAnsi="Sylfaen"/>
                <w:sz w:val="20"/>
                <w:szCs w:val="20"/>
              </w:rPr>
              <w:t>*.1.6.</w:t>
            </w:r>
            <w:r w:rsidR="00D27A54" w:rsidRPr="00344206">
              <w:rPr>
                <w:rStyle w:val="Bodytext9CourierNew"/>
                <w:rFonts w:ascii="Sylfaen" w:hAnsi="Sylfaen"/>
                <w:sz w:val="20"/>
                <w:szCs w:val="20"/>
              </w:rPr>
              <w:tab/>
            </w:r>
            <w:r w:rsidRPr="00933C49">
              <w:rPr>
                <w:rStyle w:val="Bodytext9CourierNew"/>
                <w:rFonts w:ascii="Sylfaen" w:hAnsi="Sylfaen"/>
                <w:sz w:val="20"/>
                <w:szCs w:val="20"/>
              </w:rPr>
              <w:t>Տնտեսավարող սուբյեկտի նույնականացուցիչը (csdo:BusinessEntityId)</w:t>
            </w:r>
          </w:p>
        </w:tc>
        <w:tc>
          <w:tcPr>
            <w:tcW w:w="3555" w:type="dxa"/>
            <w:vMerge w:val="restart"/>
            <w:tcBorders>
              <w:top w:val="single" w:sz="4" w:space="0" w:color="auto"/>
              <w:left w:val="single" w:sz="4" w:space="0" w:color="auto"/>
            </w:tcBorders>
            <w:shd w:val="clear" w:color="auto" w:fill="FFFFFF"/>
          </w:tcPr>
          <w:p w14:paraId="03C0F54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074" w:type="dxa"/>
            <w:vMerge w:val="restart"/>
            <w:tcBorders>
              <w:top w:val="single" w:sz="4" w:space="0" w:color="auto"/>
              <w:left w:val="single" w:sz="4" w:space="0" w:color="auto"/>
            </w:tcBorders>
            <w:shd w:val="clear" w:color="auto" w:fill="FFFFFF"/>
          </w:tcPr>
          <w:p w14:paraId="1C8F758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M.SDE.00189</w:t>
            </w:r>
          </w:p>
        </w:tc>
        <w:tc>
          <w:tcPr>
            <w:tcW w:w="4214" w:type="dxa"/>
            <w:vMerge w:val="restart"/>
            <w:tcBorders>
              <w:top w:val="single" w:sz="4" w:space="0" w:color="auto"/>
              <w:left w:val="single" w:sz="4" w:space="0" w:color="auto"/>
            </w:tcBorders>
            <w:shd w:val="clear" w:color="auto" w:fill="FFFFFF"/>
          </w:tcPr>
          <w:p w14:paraId="469C546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(M.SDT.00157)</w:t>
            </w:r>
          </w:p>
          <w:p w14:paraId="765E81CD"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22A690E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B10E7D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Առավ. երկարությունը՝ 20</w:t>
            </w:r>
          </w:p>
        </w:tc>
        <w:tc>
          <w:tcPr>
            <w:tcW w:w="781" w:type="dxa"/>
            <w:vMerge w:val="restart"/>
            <w:tcBorders>
              <w:top w:val="single" w:sz="4" w:space="0" w:color="auto"/>
              <w:left w:val="single" w:sz="4" w:space="0" w:color="auto"/>
              <w:right w:val="single" w:sz="4" w:space="0" w:color="auto"/>
            </w:tcBorders>
            <w:shd w:val="clear" w:color="auto" w:fill="FFFFFF"/>
            <w:vAlign w:val="center"/>
          </w:tcPr>
          <w:p w14:paraId="029C3194"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7C8907FF" w14:textId="77777777" w:rsidTr="00CE090A">
        <w:trPr>
          <w:trHeight w:val="634"/>
          <w:jc w:val="center"/>
        </w:trPr>
        <w:tc>
          <w:tcPr>
            <w:tcW w:w="707" w:type="dxa"/>
            <w:gridSpan w:val="6"/>
            <w:vMerge/>
            <w:shd w:val="clear" w:color="auto" w:fill="FFFFFF"/>
          </w:tcPr>
          <w:p w14:paraId="0FC95445"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39B29A4E" w14:textId="77777777" w:rsidR="00B73B04" w:rsidRPr="00933C49" w:rsidRDefault="00B73B04" w:rsidP="00933C49">
            <w:pPr>
              <w:spacing w:after="120"/>
              <w:rPr>
                <w:rFonts w:ascii="Sylfaen" w:hAnsi="Sylfaen"/>
                <w:sz w:val="20"/>
                <w:szCs w:val="20"/>
              </w:rPr>
            </w:pPr>
          </w:p>
        </w:tc>
        <w:tc>
          <w:tcPr>
            <w:tcW w:w="3555" w:type="dxa"/>
            <w:vMerge/>
            <w:tcBorders>
              <w:left w:val="single" w:sz="4" w:space="0" w:color="auto"/>
            </w:tcBorders>
            <w:shd w:val="clear" w:color="auto" w:fill="FFFFFF"/>
          </w:tcPr>
          <w:p w14:paraId="13D687DE"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282707D9"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7C64CC25"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41F8B01C" w14:textId="77777777" w:rsidR="00B73B04" w:rsidRPr="00933C49" w:rsidRDefault="00B73B04" w:rsidP="00933C49">
            <w:pPr>
              <w:spacing w:after="120"/>
              <w:rPr>
                <w:rFonts w:ascii="Sylfaen" w:hAnsi="Sylfaen"/>
                <w:sz w:val="20"/>
                <w:szCs w:val="20"/>
              </w:rPr>
            </w:pPr>
          </w:p>
        </w:tc>
      </w:tr>
      <w:tr w:rsidR="00B73B04" w:rsidRPr="00933C49" w14:paraId="4E0A6029" w14:textId="77777777" w:rsidTr="00CE090A">
        <w:trPr>
          <w:trHeight w:val="634"/>
          <w:jc w:val="center"/>
        </w:trPr>
        <w:tc>
          <w:tcPr>
            <w:tcW w:w="707" w:type="dxa"/>
            <w:gridSpan w:val="6"/>
            <w:vMerge/>
            <w:shd w:val="clear" w:color="auto" w:fill="FFFFFF"/>
          </w:tcPr>
          <w:p w14:paraId="3004BC12"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40AFD0E3" w14:textId="77777777" w:rsidR="00B73B04" w:rsidRPr="00933C49" w:rsidRDefault="00B73B04" w:rsidP="00933C49">
            <w:pPr>
              <w:spacing w:after="120"/>
              <w:rPr>
                <w:rFonts w:ascii="Sylfaen" w:hAnsi="Sylfaen"/>
                <w:sz w:val="20"/>
                <w:szCs w:val="20"/>
              </w:rPr>
            </w:pPr>
          </w:p>
        </w:tc>
        <w:tc>
          <w:tcPr>
            <w:tcW w:w="3555" w:type="dxa"/>
            <w:vMerge/>
            <w:tcBorders>
              <w:left w:val="single" w:sz="4" w:space="0" w:color="auto"/>
            </w:tcBorders>
            <w:shd w:val="clear" w:color="auto" w:fill="FFFFFF"/>
          </w:tcPr>
          <w:p w14:paraId="33ED5FD8"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3482B0F8"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14CBE939"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6DBEDBFD" w14:textId="77777777" w:rsidR="00B73B04" w:rsidRPr="00933C49" w:rsidRDefault="00B73B04" w:rsidP="00933C49">
            <w:pPr>
              <w:spacing w:after="120"/>
              <w:rPr>
                <w:rFonts w:ascii="Sylfaen" w:hAnsi="Sylfaen"/>
                <w:sz w:val="20"/>
                <w:szCs w:val="20"/>
              </w:rPr>
            </w:pPr>
          </w:p>
        </w:tc>
      </w:tr>
      <w:tr w:rsidR="00B73B04" w:rsidRPr="00933C49" w14:paraId="0FB34F71" w14:textId="77777777" w:rsidTr="00CE090A">
        <w:trPr>
          <w:trHeight w:val="634"/>
          <w:jc w:val="center"/>
        </w:trPr>
        <w:tc>
          <w:tcPr>
            <w:tcW w:w="707" w:type="dxa"/>
            <w:gridSpan w:val="6"/>
            <w:vMerge/>
            <w:shd w:val="clear" w:color="auto" w:fill="FFFFFF"/>
          </w:tcPr>
          <w:p w14:paraId="7F17EA6B"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53890FCB" w14:textId="77777777" w:rsidR="00B73B04" w:rsidRPr="00933C49" w:rsidRDefault="00B73B04" w:rsidP="00933C49">
            <w:pPr>
              <w:spacing w:after="120"/>
              <w:rPr>
                <w:rFonts w:ascii="Sylfaen" w:hAnsi="Sylfaen"/>
                <w:sz w:val="20"/>
                <w:szCs w:val="20"/>
              </w:rPr>
            </w:pPr>
          </w:p>
        </w:tc>
        <w:tc>
          <w:tcPr>
            <w:tcW w:w="3555" w:type="dxa"/>
            <w:vMerge/>
            <w:tcBorders>
              <w:left w:val="single" w:sz="4" w:space="0" w:color="auto"/>
            </w:tcBorders>
            <w:shd w:val="clear" w:color="auto" w:fill="FFFFFF"/>
          </w:tcPr>
          <w:p w14:paraId="4C2FC193"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5F2214A5"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397EDB87"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52B89EDC" w14:textId="77777777" w:rsidR="00B73B04" w:rsidRPr="00933C49" w:rsidRDefault="00B73B04" w:rsidP="00933C49">
            <w:pPr>
              <w:spacing w:after="120"/>
              <w:rPr>
                <w:rFonts w:ascii="Sylfaen" w:hAnsi="Sylfaen"/>
                <w:sz w:val="20"/>
                <w:szCs w:val="20"/>
              </w:rPr>
            </w:pPr>
          </w:p>
        </w:tc>
      </w:tr>
      <w:tr w:rsidR="00B73B04" w:rsidRPr="00933C49" w14:paraId="6CF1E9D4" w14:textId="77777777" w:rsidTr="00CE090A">
        <w:trPr>
          <w:jc w:val="center"/>
        </w:trPr>
        <w:tc>
          <w:tcPr>
            <w:tcW w:w="707" w:type="dxa"/>
            <w:gridSpan w:val="6"/>
            <w:shd w:val="clear" w:color="auto" w:fill="FFFFFF"/>
          </w:tcPr>
          <w:p w14:paraId="6CFB5CA4" w14:textId="77777777" w:rsidR="00B73B04" w:rsidRPr="00933C49" w:rsidRDefault="00B73B04" w:rsidP="00933C49">
            <w:pPr>
              <w:spacing w:after="120"/>
              <w:rPr>
                <w:rFonts w:ascii="Sylfaen" w:hAnsi="Sylfaen"/>
                <w:sz w:val="20"/>
                <w:szCs w:val="20"/>
              </w:rPr>
            </w:pPr>
          </w:p>
        </w:tc>
        <w:tc>
          <w:tcPr>
            <w:tcW w:w="294" w:type="dxa"/>
            <w:tcBorders>
              <w:top w:val="single" w:sz="4" w:space="0" w:color="auto"/>
            </w:tcBorders>
            <w:shd w:val="clear" w:color="auto" w:fill="FFFFFF"/>
          </w:tcPr>
          <w:p w14:paraId="021E016F"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5429AA8F" w14:textId="77777777" w:rsidR="00B73B04" w:rsidRPr="00933C49" w:rsidRDefault="00B73B04" w:rsidP="00D27A54">
            <w:pPr>
              <w:tabs>
                <w:tab w:val="left" w:pos="502"/>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Նույնականացման մեթոդ (kindId ատրիբուտ)</w:t>
            </w:r>
          </w:p>
        </w:tc>
        <w:tc>
          <w:tcPr>
            <w:tcW w:w="3555" w:type="dxa"/>
            <w:tcBorders>
              <w:top w:val="single" w:sz="4" w:space="0" w:color="auto"/>
              <w:left w:val="single" w:sz="4" w:space="0" w:color="auto"/>
            </w:tcBorders>
            <w:shd w:val="clear" w:color="auto" w:fill="FFFFFF"/>
          </w:tcPr>
          <w:p w14:paraId="5D81025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սուբյեկտների նույնականացման մեթոդը</w:t>
            </w:r>
          </w:p>
        </w:tc>
        <w:tc>
          <w:tcPr>
            <w:tcW w:w="2074" w:type="dxa"/>
            <w:tcBorders>
              <w:top w:val="single" w:sz="4" w:space="0" w:color="auto"/>
              <w:left w:val="single" w:sz="4" w:space="0" w:color="auto"/>
            </w:tcBorders>
            <w:shd w:val="clear" w:color="auto" w:fill="FFFFFF"/>
          </w:tcPr>
          <w:p w14:paraId="3944DFD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224CE39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csdo:BusinessEntityIdKindIdType (M.SDT.00158) Տնտեսավարող սուբյեկտների նույնականացման մեթոդների տեղեկատուի մեջ առկա նույնականացուցչի արժեքը</w:t>
            </w:r>
          </w:p>
          <w:p w14:paraId="7AC434E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42E775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15A4C3A2"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239A27D6" w14:textId="77777777" w:rsidTr="00CE090A">
        <w:trPr>
          <w:trHeight w:val="634"/>
          <w:jc w:val="center"/>
        </w:trPr>
        <w:tc>
          <w:tcPr>
            <w:tcW w:w="707" w:type="dxa"/>
            <w:gridSpan w:val="6"/>
            <w:vMerge w:val="restart"/>
            <w:shd w:val="clear" w:color="auto" w:fill="FFFFFF"/>
          </w:tcPr>
          <w:p w14:paraId="17A44AE7" w14:textId="77777777" w:rsidR="00B73B04" w:rsidRPr="00933C49" w:rsidRDefault="00B73B04" w:rsidP="00933C49">
            <w:pPr>
              <w:spacing w:after="120"/>
              <w:rPr>
                <w:rFonts w:ascii="Sylfaen" w:hAnsi="Sylfaen"/>
                <w:sz w:val="20"/>
                <w:szCs w:val="20"/>
              </w:rPr>
            </w:pPr>
          </w:p>
        </w:tc>
        <w:tc>
          <w:tcPr>
            <w:tcW w:w="3444" w:type="dxa"/>
            <w:gridSpan w:val="3"/>
            <w:vMerge w:val="restart"/>
            <w:tcBorders>
              <w:top w:val="single" w:sz="4" w:space="0" w:color="auto"/>
              <w:left w:val="single" w:sz="4" w:space="0" w:color="auto"/>
            </w:tcBorders>
            <w:shd w:val="clear" w:color="auto" w:fill="FFFFFF"/>
          </w:tcPr>
          <w:p w14:paraId="14DA2E27" w14:textId="77777777" w:rsidR="00B73B04" w:rsidRPr="00933C49" w:rsidRDefault="00B73B04" w:rsidP="00D27A54">
            <w:pPr>
              <w:tabs>
                <w:tab w:val="left" w:pos="647"/>
              </w:tabs>
              <w:spacing w:after="120"/>
              <w:rPr>
                <w:rFonts w:ascii="Sylfaen" w:hAnsi="Sylfaen"/>
                <w:sz w:val="20"/>
                <w:szCs w:val="20"/>
              </w:rPr>
            </w:pPr>
            <w:r w:rsidRPr="00933C49">
              <w:rPr>
                <w:rStyle w:val="Bodytext9CourierNew"/>
                <w:rFonts w:ascii="Sylfaen" w:hAnsi="Sylfaen"/>
                <w:sz w:val="20"/>
                <w:szCs w:val="20"/>
              </w:rPr>
              <w:t>*.1.7.</w:t>
            </w:r>
            <w:r w:rsidR="00D27A54" w:rsidRPr="00344206">
              <w:rPr>
                <w:rStyle w:val="Bodytext9CourierNew"/>
                <w:rFonts w:ascii="Sylfaen" w:hAnsi="Sylfaen"/>
                <w:sz w:val="20"/>
                <w:szCs w:val="20"/>
              </w:rPr>
              <w:tab/>
            </w:r>
            <w:r w:rsidRPr="00933C49">
              <w:rPr>
                <w:rStyle w:val="Bodytext9CourierNew"/>
                <w:rFonts w:ascii="Sylfaen" w:hAnsi="Sylfaen"/>
                <w:sz w:val="20"/>
                <w:szCs w:val="20"/>
              </w:rPr>
              <w:t>Նույնականացման եզակի մաքսային համարը (csdo:UniqueCustomsNumberId)</w:t>
            </w:r>
          </w:p>
        </w:tc>
        <w:tc>
          <w:tcPr>
            <w:tcW w:w="3555" w:type="dxa"/>
            <w:vMerge w:val="restart"/>
            <w:tcBorders>
              <w:top w:val="single" w:sz="4" w:space="0" w:color="auto"/>
              <w:left w:val="single" w:sz="4" w:space="0" w:color="auto"/>
            </w:tcBorders>
            <w:shd w:val="clear" w:color="auto" w:fill="FFFFFF"/>
          </w:tcPr>
          <w:p w14:paraId="1129446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74" w:type="dxa"/>
            <w:vMerge w:val="restart"/>
            <w:tcBorders>
              <w:top w:val="single" w:sz="4" w:space="0" w:color="auto"/>
              <w:left w:val="single" w:sz="4" w:space="0" w:color="auto"/>
            </w:tcBorders>
            <w:shd w:val="clear" w:color="auto" w:fill="FFFFFF"/>
          </w:tcPr>
          <w:p w14:paraId="773283D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M.SDE.00135</w:t>
            </w:r>
          </w:p>
        </w:tc>
        <w:tc>
          <w:tcPr>
            <w:tcW w:w="4214" w:type="dxa"/>
            <w:vMerge w:val="restart"/>
            <w:tcBorders>
              <w:top w:val="single" w:sz="4" w:space="0" w:color="auto"/>
              <w:left w:val="single" w:sz="4" w:space="0" w:color="auto"/>
            </w:tcBorders>
            <w:shd w:val="clear" w:color="auto" w:fill="FFFFFF"/>
          </w:tcPr>
          <w:p w14:paraId="67F8366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csdo:UniqueCustomsNumberIdType (M.SDT.00089)</w:t>
            </w:r>
          </w:p>
          <w:p w14:paraId="384B037A"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30D129C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33D661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17</w:t>
            </w:r>
          </w:p>
        </w:tc>
        <w:tc>
          <w:tcPr>
            <w:tcW w:w="781" w:type="dxa"/>
            <w:vMerge w:val="restart"/>
            <w:tcBorders>
              <w:top w:val="single" w:sz="4" w:space="0" w:color="auto"/>
              <w:left w:val="single" w:sz="4" w:space="0" w:color="auto"/>
              <w:right w:val="single" w:sz="4" w:space="0" w:color="auto"/>
            </w:tcBorders>
            <w:shd w:val="clear" w:color="auto" w:fill="FFFFFF"/>
            <w:vAlign w:val="center"/>
          </w:tcPr>
          <w:p w14:paraId="4581E77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0DC890A" w14:textId="77777777" w:rsidTr="00CE090A">
        <w:trPr>
          <w:trHeight w:val="634"/>
          <w:jc w:val="center"/>
        </w:trPr>
        <w:tc>
          <w:tcPr>
            <w:tcW w:w="707" w:type="dxa"/>
            <w:gridSpan w:val="6"/>
            <w:vMerge/>
            <w:shd w:val="clear" w:color="auto" w:fill="FFFFFF"/>
          </w:tcPr>
          <w:p w14:paraId="6BF70186"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7E026823" w14:textId="77777777" w:rsidR="00B73B04" w:rsidRPr="00933C49" w:rsidRDefault="00B73B04" w:rsidP="00D27A54">
            <w:pPr>
              <w:tabs>
                <w:tab w:val="left" w:pos="647"/>
              </w:tabs>
              <w:spacing w:after="120"/>
              <w:rPr>
                <w:rFonts w:ascii="Sylfaen" w:hAnsi="Sylfaen"/>
                <w:sz w:val="20"/>
                <w:szCs w:val="20"/>
              </w:rPr>
            </w:pPr>
          </w:p>
        </w:tc>
        <w:tc>
          <w:tcPr>
            <w:tcW w:w="3555" w:type="dxa"/>
            <w:vMerge/>
            <w:tcBorders>
              <w:left w:val="single" w:sz="4" w:space="0" w:color="auto"/>
            </w:tcBorders>
            <w:shd w:val="clear" w:color="auto" w:fill="FFFFFF"/>
          </w:tcPr>
          <w:p w14:paraId="3D620DA9"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75B2EB7A"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6C00946A"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6D4A9254" w14:textId="77777777" w:rsidR="00B73B04" w:rsidRPr="00933C49" w:rsidRDefault="00B73B04" w:rsidP="00933C49">
            <w:pPr>
              <w:spacing w:after="120"/>
              <w:rPr>
                <w:rFonts w:ascii="Sylfaen" w:hAnsi="Sylfaen"/>
                <w:sz w:val="20"/>
                <w:szCs w:val="20"/>
              </w:rPr>
            </w:pPr>
          </w:p>
        </w:tc>
      </w:tr>
      <w:tr w:rsidR="00B73B04" w:rsidRPr="00933C49" w14:paraId="095D7C75" w14:textId="77777777" w:rsidTr="00CE090A">
        <w:trPr>
          <w:trHeight w:val="634"/>
          <w:jc w:val="center"/>
        </w:trPr>
        <w:tc>
          <w:tcPr>
            <w:tcW w:w="707" w:type="dxa"/>
            <w:gridSpan w:val="6"/>
            <w:vMerge/>
            <w:shd w:val="clear" w:color="auto" w:fill="FFFFFF"/>
          </w:tcPr>
          <w:p w14:paraId="07822D76"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2816BFC4" w14:textId="77777777" w:rsidR="00B73B04" w:rsidRPr="00933C49" w:rsidRDefault="00B73B04" w:rsidP="00D27A54">
            <w:pPr>
              <w:tabs>
                <w:tab w:val="left" w:pos="647"/>
              </w:tabs>
              <w:spacing w:after="120"/>
              <w:rPr>
                <w:rFonts w:ascii="Sylfaen" w:hAnsi="Sylfaen"/>
                <w:sz w:val="20"/>
                <w:szCs w:val="20"/>
              </w:rPr>
            </w:pPr>
          </w:p>
        </w:tc>
        <w:tc>
          <w:tcPr>
            <w:tcW w:w="3555" w:type="dxa"/>
            <w:vMerge/>
            <w:tcBorders>
              <w:left w:val="single" w:sz="4" w:space="0" w:color="auto"/>
            </w:tcBorders>
            <w:shd w:val="clear" w:color="auto" w:fill="FFFFFF"/>
          </w:tcPr>
          <w:p w14:paraId="0BC78904"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00E00485"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2D1A2049"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5E554C50" w14:textId="77777777" w:rsidR="00B73B04" w:rsidRPr="00933C49" w:rsidRDefault="00B73B04" w:rsidP="00933C49">
            <w:pPr>
              <w:spacing w:after="120"/>
              <w:rPr>
                <w:rFonts w:ascii="Sylfaen" w:hAnsi="Sylfaen"/>
                <w:sz w:val="20"/>
                <w:szCs w:val="20"/>
              </w:rPr>
            </w:pPr>
          </w:p>
        </w:tc>
      </w:tr>
      <w:tr w:rsidR="00B73B04" w:rsidRPr="00933C49" w14:paraId="4768E334" w14:textId="77777777" w:rsidTr="00CE090A">
        <w:trPr>
          <w:trHeight w:val="634"/>
          <w:jc w:val="center"/>
        </w:trPr>
        <w:tc>
          <w:tcPr>
            <w:tcW w:w="707" w:type="dxa"/>
            <w:gridSpan w:val="6"/>
            <w:vMerge/>
            <w:shd w:val="clear" w:color="auto" w:fill="FFFFFF"/>
          </w:tcPr>
          <w:p w14:paraId="627C5923"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57747C3D" w14:textId="77777777" w:rsidR="00B73B04" w:rsidRPr="00933C49" w:rsidRDefault="00B73B04" w:rsidP="00D27A54">
            <w:pPr>
              <w:tabs>
                <w:tab w:val="left" w:pos="647"/>
              </w:tabs>
              <w:spacing w:after="120"/>
              <w:rPr>
                <w:rFonts w:ascii="Sylfaen" w:hAnsi="Sylfaen"/>
                <w:sz w:val="20"/>
                <w:szCs w:val="20"/>
              </w:rPr>
            </w:pPr>
          </w:p>
        </w:tc>
        <w:tc>
          <w:tcPr>
            <w:tcW w:w="3555" w:type="dxa"/>
            <w:vMerge/>
            <w:tcBorders>
              <w:left w:val="single" w:sz="4" w:space="0" w:color="auto"/>
            </w:tcBorders>
            <w:shd w:val="clear" w:color="auto" w:fill="FFFFFF"/>
          </w:tcPr>
          <w:p w14:paraId="2ACF18E9"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65FB79EF"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7B81B71D"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3A5AC5F4" w14:textId="77777777" w:rsidR="00B73B04" w:rsidRPr="00933C49" w:rsidRDefault="00B73B04" w:rsidP="00933C49">
            <w:pPr>
              <w:spacing w:after="120"/>
              <w:rPr>
                <w:rFonts w:ascii="Sylfaen" w:hAnsi="Sylfaen"/>
                <w:sz w:val="20"/>
                <w:szCs w:val="20"/>
              </w:rPr>
            </w:pPr>
          </w:p>
        </w:tc>
      </w:tr>
      <w:tr w:rsidR="00B73B04" w:rsidRPr="00933C49" w14:paraId="0BD6A828" w14:textId="77777777" w:rsidTr="00CE090A">
        <w:trPr>
          <w:trHeight w:val="634"/>
          <w:jc w:val="center"/>
        </w:trPr>
        <w:tc>
          <w:tcPr>
            <w:tcW w:w="707" w:type="dxa"/>
            <w:gridSpan w:val="6"/>
            <w:vMerge/>
            <w:shd w:val="clear" w:color="auto" w:fill="FFFFFF"/>
          </w:tcPr>
          <w:p w14:paraId="1DE11942"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tcBorders>
            <w:shd w:val="clear" w:color="auto" w:fill="FFFFFF"/>
          </w:tcPr>
          <w:p w14:paraId="5F92CADF" w14:textId="77777777" w:rsidR="00B73B04" w:rsidRPr="00933C49" w:rsidRDefault="00B73B04" w:rsidP="00D27A54">
            <w:pPr>
              <w:tabs>
                <w:tab w:val="left" w:pos="647"/>
              </w:tabs>
              <w:spacing w:after="120"/>
              <w:rPr>
                <w:rFonts w:ascii="Sylfaen" w:hAnsi="Sylfaen"/>
                <w:sz w:val="20"/>
                <w:szCs w:val="20"/>
              </w:rPr>
            </w:pPr>
          </w:p>
        </w:tc>
        <w:tc>
          <w:tcPr>
            <w:tcW w:w="3555" w:type="dxa"/>
            <w:vMerge/>
            <w:tcBorders>
              <w:left w:val="single" w:sz="4" w:space="0" w:color="auto"/>
            </w:tcBorders>
            <w:shd w:val="clear" w:color="auto" w:fill="FFFFFF"/>
          </w:tcPr>
          <w:p w14:paraId="1D7DBB4F"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tcBorders>
            <w:shd w:val="clear" w:color="auto" w:fill="FFFFFF"/>
          </w:tcPr>
          <w:p w14:paraId="7B87878F"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tcBorders>
            <w:shd w:val="clear" w:color="auto" w:fill="FFFFFF"/>
          </w:tcPr>
          <w:p w14:paraId="19686C31"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right w:val="single" w:sz="4" w:space="0" w:color="auto"/>
            </w:tcBorders>
            <w:shd w:val="clear" w:color="auto" w:fill="FFFFFF"/>
            <w:vAlign w:val="center"/>
          </w:tcPr>
          <w:p w14:paraId="560B555D" w14:textId="77777777" w:rsidR="00B73B04" w:rsidRPr="00933C49" w:rsidRDefault="00B73B04" w:rsidP="00933C49">
            <w:pPr>
              <w:spacing w:after="120"/>
              <w:rPr>
                <w:rFonts w:ascii="Sylfaen" w:hAnsi="Sylfaen"/>
                <w:sz w:val="20"/>
                <w:szCs w:val="20"/>
              </w:rPr>
            </w:pPr>
          </w:p>
        </w:tc>
      </w:tr>
      <w:tr w:rsidR="00B73B04" w:rsidRPr="00933C49" w14:paraId="4957480E" w14:textId="77777777" w:rsidTr="00CE090A">
        <w:trPr>
          <w:trHeight w:val="634"/>
          <w:jc w:val="center"/>
        </w:trPr>
        <w:tc>
          <w:tcPr>
            <w:tcW w:w="707" w:type="dxa"/>
            <w:gridSpan w:val="6"/>
            <w:vMerge/>
            <w:shd w:val="clear" w:color="auto" w:fill="FFFFFF"/>
          </w:tcPr>
          <w:p w14:paraId="44FDB211" w14:textId="77777777" w:rsidR="00B73B04" w:rsidRPr="00933C49" w:rsidRDefault="00B73B04" w:rsidP="00933C49">
            <w:pPr>
              <w:spacing w:after="120"/>
              <w:rPr>
                <w:rFonts w:ascii="Sylfaen" w:hAnsi="Sylfaen"/>
                <w:sz w:val="20"/>
                <w:szCs w:val="20"/>
              </w:rPr>
            </w:pPr>
          </w:p>
        </w:tc>
        <w:tc>
          <w:tcPr>
            <w:tcW w:w="3444" w:type="dxa"/>
            <w:gridSpan w:val="3"/>
            <w:vMerge w:val="restart"/>
            <w:tcBorders>
              <w:top w:val="single" w:sz="4" w:space="0" w:color="auto"/>
              <w:left w:val="single" w:sz="4" w:space="0" w:color="auto"/>
            </w:tcBorders>
            <w:shd w:val="clear" w:color="auto" w:fill="FFFFFF"/>
          </w:tcPr>
          <w:p w14:paraId="53A4FE1B" w14:textId="77777777" w:rsidR="00B73B04" w:rsidRPr="00933C49" w:rsidRDefault="00B73B04" w:rsidP="00D27A54">
            <w:pPr>
              <w:tabs>
                <w:tab w:val="left" w:pos="647"/>
              </w:tabs>
              <w:spacing w:after="120"/>
              <w:rPr>
                <w:rFonts w:ascii="Sylfaen" w:hAnsi="Sylfaen"/>
                <w:sz w:val="20"/>
                <w:szCs w:val="20"/>
              </w:rPr>
            </w:pPr>
            <w:r w:rsidRPr="00933C49">
              <w:rPr>
                <w:rStyle w:val="Bodytext9CourierNew"/>
                <w:rFonts w:ascii="Sylfaen" w:hAnsi="Sylfaen"/>
                <w:sz w:val="20"/>
                <w:szCs w:val="20"/>
              </w:rPr>
              <w:t>*.1.8.</w:t>
            </w:r>
            <w:r w:rsidR="00D27A54" w:rsidRPr="00344206">
              <w:rPr>
                <w:rStyle w:val="Bodytext9CourierNew"/>
                <w:rFonts w:ascii="Sylfaen" w:hAnsi="Sylfaen"/>
                <w:sz w:val="20"/>
                <w:szCs w:val="20"/>
              </w:rPr>
              <w:tab/>
            </w:r>
            <w:r w:rsidRPr="00933C49">
              <w:rPr>
                <w:rStyle w:val="Bodytext9CourierNew"/>
                <w:rFonts w:ascii="Sylfaen" w:hAnsi="Sylfaen"/>
                <w:sz w:val="20"/>
                <w:szCs w:val="20"/>
              </w:rPr>
              <w:t>Հարկ վճարողի նույնականացուցիչը (csdo:TaxpayerId)</w:t>
            </w:r>
          </w:p>
        </w:tc>
        <w:tc>
          <w:tcPr>
            <w:tcW w:w="3555" w:type="dxa"/>
            <w:vMerge w:val="restart"/>
            <w:tcBorders>
              <w:top w:val="single" w:sz="4" w:space="0" w:color="auto"/>
              <w:left w:val="single" w:sz="4" w:space="0" w:color="auto"/>
            </w:tcBorders>
            <w:shd w:val="clear" w:color="auto" w:fill="FFFFFF"/>
          </w:tcPr>
          <w:p w14:paraId="7BB53A0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սուբյեկտի նույնականացուցիչը հարկ վճարողի գրանցման երկրի հարկ վճարողների ռեեստրում</w:t>
            </w:r>
          </w:p>
        </w:tc>
        <w:tc>
          <w:tcPr>
            <w:tcW w:w="2074" w:type="dxa"/>
            <w:vMerge w:val="restart"/>
            <w:tcBorders>
              <w:top w:val="single" w:sz="4" w:space="0" w:color="auto"/>
              <w:left w:val="single" w:sz="4" w:space="0" w:color="auto"/>
            </w:tcBorders>
            <w:shd w:val="clear" w:color="auto" w:fill="FFFFFF"/>
          </w:tcPr>
          <w:p w14:paraId="7280382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M.SDE.00025</w:t>
            </w:r>
          </w:p>
        </w:tc>
        <w:tc>
          <w:tcPr>
            <w:tcW w:w="4214" w:type="dxa"/>
            <w:vMerge w:val="restart"/>
            <w:tcBorders>
              <w:top w:val="single" w:sz="4" w:space="0" w:color="auto"/>
              <w:left w:val="single" w:sz="4" w:space="0" w:color="auto"/>
            </w:tcBorders>
            <w:shd w:val="clear" w:color="auto" w:fill="FFFFFF"/>
          </w:tcPr>
          <w:p w14:paraId="3BF6CB5E"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csdo:TaxpayerIdType (M.SDT.00025) Նույնականացուցչի արժեքը՝ հարկ վճարողի գրանցման երկրում ընդունված կանոններին համապատասխան։ </w:t>
            </w:r>
          </w:p>
          <w:p w14:paraId="05E4AC98"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30BDF5B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vMerge w:val="restart"/>
            <w:tcBorders>
              <w:top w:val="single" w:sz="4" w:space="0" w:color="auto"/>
              <w:left w:val="single" w:sz="4" w:space="0" w:color="auto"/>
              <w:right w:val="single" w:sz="4" w:space="0" w:color="auto"/>
            </w:tcBorders>
            <w:shd w:val="clear" w:color="auto" w:fill="FFFFFF"/>
            <w:vAlign w:val="center"/>
          </w:tcPr>
          <w:p w14:paraId="02887E05"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06F853C4" w14:textId="77777777" w:rsidTr="00CE090A">
        <w:trPr>
          <w:trHeight w:val="634"/>
          <w:jc w:val="center"/>
        </w:trPr>
        <w:tc>
          <w:tcPr>
            <w:tcW w:w="707" w:type="dxa"/>
            <w:gridSpan w:val="6"/>
            <w:vMerge/>
            <w:shd w:val="clear" w:color="auto" w:fill="FFFFFF"/>
          </w:tcPr>
          <w:p w14:paraId="34740A72" w14:textId="77777777" w:rsidR="00B73B04" w:rsidRPr="00933C49" w:rsidRDefault="00B73B04" w:rsidP="00933C49">
            <w:pPr>
              <w:spacing w:after="120"/>
              <w:rPr>
                <w:rFonts w:ascii="Sylfaen" w:hAnsi="Sylfaen"/>
                <w:sz w:val="20"/>
                <w:szCs w:val="20"/>
              </w:rPr>
            </w:pPr>
          </w:p>
        </w:tc>
        <w:tc>
          <w:tcPr>
            <w:tcW w:w="3444" w:type="dxa"/>
            <w:gridSpan w:val="3"/>
            <w:vMerge/>
            <w:tcBorders>
              <w:left w:val="single" w:sz="4" w:space="0" w:color="auto"/>
              <w:bottom w:val="single" w:sz="4" w:space="0" w:color="auto"/>
            </w:tcBorders>
            <w:shd w:val="clear" w:color="auto" w:fill="FFFFFF"/>
          </w:tcPr>
          <w:p w14:paraId="62C17B39" w14:textId="77777777" w:rsidR="00B73B04" w:rsidRPr="00933C49" w:rsidRDefault="00B73B04" w:rsidP="00933C49">
            <w:pPr>
              <w:spacing w:after="120"/>
              <w:rPr>
                <w:rFonts w:ascii="Sylfaen" w:hAnsi="Sylfaen"/>
                <w:sz w:val="20"/>
                <w:szCs w:val="20"/>
              </w:rPr>
            </w:pPr>
          </w:p>
        </w:tc>
        <w:tc>
          <w:tcPr>
            <w:tcW w:w="3555" w:type="dxa"/>
            <w:vMerge/>
            <w:tcBorders>
              <w:left w:val="single" w:sz="4" w:space="0" w:color="auto"/>
              <w:bottom w:val="single" w:sz="4" w:space="0" w:color="auto"/>
            </w:tcBorders>
            <w:shd w:val="clear" w:color="auto" w:fill="FFFFFF"/>
          </w:tcPr>
          <w:p w14:paraId="33A1224F" w14:textId="77777777" w:rsidR="00B73B04" w:rsidRPr="00933C49" w:rsidRDefault="00B73B04" w:rsidP="00933C49">
            <w:pPr>
              <w:spacing w:after="120"/>
              <w:rPr>
                <w:rFonts w:ascii="Sylfaen" w:hAnsi="Sylfaen"/>
                <w:sz w:val="20"/>
                <w:szCs w:val="20"/>
              </w:rPr>
            </w:pPr>
          </w:p>
        </w:tc>
        <w:tc>
          <w:tcPr>
            <w:tcW w:w="2074" w:type="dxa"/>
            <w:vMerge/>
            <w:tcBorders>
              <w:left w:val="single" w:sz="4" w:space="0" w:color="auto"/>
              <w:bottom w:val="single" w:sz="4" w:space="0" w:color="auto"/>
            </w:tcBorders>
            <w:shd w:val="clear" w:color="auto" w:fill="FFFFFF"/>
          </w:tcPr>
          <w:p w14:paraId="47ADFA0E" w14:textId="77777777" w:rsidR="00B73B04" w:rsidRPr="00933C49" w:rsidRDefault="00B73B04" w:rsidP="00933C49">
            <w:pPr>
              <w:spacing w:after="120"/>
              <w:rPr>
                <w:rFonts w:ascii="Sylfaen" w:hAnsi="Sylfaen"/>
                <w:sz w:val="20"/>
                <w:szCs w:val="20"/>
              </w:rPr>
            </w:pPr>
          </w:p>
        </w:tc>
        <w:tc>
          <w:tcPr>
            <w:tcW w:w="4214" w:type="dxa"/>
            <w:vMerge/>
            <w:tcBorders>
              <w:left w:val="single" w:sz="4" w:space="0" w:color="auto"/>
              <w:bottom w:val="single" w:sz="4" w:space="0" w:color="auto"/>
            </w:tcBorders>
            <w:shd w:val="clear" w:color="auto" w:fill="FFFFFF"/>
          </w:tcPr>
          <w:p w14:paraId="785EBE41" w14:textId="77777777" w:rsidR="00B73B04" w:rsidRPr="00933C49" w:rsidRDefault="00B73B04" w:rsidP="00933C49">
            <w:pPr>
              <w:spacing w:after="120"/>
              <w:rPr>
                <w:rFonts w:ascii="Sylfaen" w:hAnsi="Sylfaen"/>
                <w:sz w:val="20"/>
                <w:szCs w:val="20"/>
              </w:rPr>
            </w:pPr>
          </w:p>
        </w:tc>
        <w:tc>
          <w:tcPr>
            <w:tcW w:w="781" w:type="dxa"/>
            <w:vMerge/>
            <w:tcBorders>
              <w:left w:val="single" w:sz="4" w:space="0" w:color="auto"/>
              <w:bottom w:val="single" w:sz="4" w:space="0" w:color="auto"/>
              <w:right w:val="single" w:sz="4" w:space="0" w:color="auto"/>
            </w:tcBorders>
            <w:shd w:val="clear" w:color="auto" w:fill="FFFFFF"/>
            <w:vAlign w:val="center"/>
          </w:tcPr>
          <w:p w14:paraId="65B5B547" w14:textId="77777777" w:rsidR="00B73B04" w:rsidRPr="00933C49" w:rsidRDefault="00B73B04" w:rsidP="00933C49">
            <w:pPr>
              <w:spacing w:after="120"/>
              <w:rPr>
                <w:rFonts w:ascii="Sylfaen" w:hAnsi="Sylfaen"/>
                <w:sz w:val="20"/>
                <w:szCs w:val="20"/>
              </w:rPr>
            </w:pPr>
          </w:p>
        </w:tc>
      </w:tr>
      <w:tr w:rsidR="00B73B04" w:rsidRPr="00933C49" w14:paraId="7E07D333" w14:textId="77777777" w:rsidTr="00CE090A">
        <w:trPr>
          <w:jc w:val="center"/>
        </w:trPr>
        <w:tc>
          <w:tcPr>
            <w:tcW w:w="707" w:type="dxa"/>
            <w:gridSpan w:val="6"/>
            <w:shd w:val="clear" w:color="auto" w:fill="FFFFFF"/>
          </w:tcPr>
          <w:p w14:paraId="7FB23A0D"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7369F93C" w14:textId="77777777" w:rsidR="00B73B04" w:rsidRPr="00933C49" w:rsidRDefault="00B73B04" w:rsidP="00D27A54">
            <w:pPr>
              <w:tabs>
                <w:tab w:val="left" w:pos="661"/>
              </w:tabs>
              <w:spacing w:after="120"/>
              <w:rPr>
                <w:rFonts w:ascii="Sylfaen" w:hAnsi="Sylfaen"/>
                <w:sz w:val="20"/>
                <w:szCs w:val="20"/>
              </w:rPr>
            </w:pPr>
            <w:r w:rsidRPr="00933C49">
              <w:rPr>
                <w:rStyle w:val="Bodytext9CourierNew"/>
                <w:rFonts w:ascii="Sylfaen" w:hAnsi="Sylfaen"/>
                <w:sz w:val="20"/>
                <w:szCs w:val="20"/>
              </w:rPr>
              <w:t>*.1.9.</w:t>
            </w:r>
            <w:r w:rsidR="00D27A54" w:rsidRPr="00344206">
              <w:rPr>
                <w:rStyle w:val="Bodytext9CourierNew"/>
                <w:rFonts w:ascii="Sylfaen" w:hAnsi="Sylfaen"/>
                <w:sz w:val="20"/>
                <w:szCs w:val="20"/>
              </w:rPr>
              <w:tab/>
            </w:r>
            <w:r w:rsidRPr="00933C49">
              <w:rPr>
                <w:rStyle w:val="Bodytext9CourierNew"/>
                <w:rFonts w:ascii="Sylfaen" w:hAnsi="Sylfaen"/>
                <w:sz w:val="20"/>
                <w:szCs w:val="20"/>
              </w:rPr>
              <w:t>Հաշվառման կանգնեցնելու պատճառի ծածկագիրը (csdo:TaxRegistrationReasonCode)</w:t>
            </w:r>
          </w:p>
        </w:tc>
        <w:tc>
          <w:tcPr>
            <w:tcW w:w="3555" w:type="dxa"/>
            <w:tcBorders>
              <w:top w:val="single" w:sz="4" w:space="0" w:color="auto"/>
              <w:left w:val="single" w:sz="4" w:space="0" w:color="auto"/>
            </w:tcBorders>
            <w:shd w:val="clear" w:color="auto" w:fill="FFFFFF"/>
          </w:tcPr>
          <w:p w14:paraId="438B5E0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74" w:type="dxa"/>
            <w:tcBorders>
              <w:top w:val="single" w:sz="4" w:space="0" w:color="auto"/>
              <w:left w:val="single" w:sz="4" w:space="0" w:color="auto"/>
            </w:tcBorders>
            <w:shd w:val="clear" w:color="auto" w:fill="FFFFFF"/>
          </w:tcPr>
          <w:p w14:paraId="54A2BCF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M.SDE.00030</w:t>
            </w:r>
          </w:p>
        </w:tc>
        <w:tc>
          <w:tcPr>
            <w:tcW w:w="4214" w:type="dxa"/>
            <w:tcBorders>
              <w:top w:val="single" w:sz="4" w:space="0" w:color="auto"/>
              <w:left w:val="single" w:sz="4" w:space="0" w:color="auto"/>
            </w:tcBorders>
            <w:shd w:val="clear" w:color="auto" w:fill="FFFFFF"/>
          </w:tcPr>
          <w:p w14:paraId="0237E65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csdo:TaxRegistrationReasonCodeType</w:t>
            </w:r>
          </w:p>
          <w:p w14:paraId="358D2BB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(M.SDT.00030)</w:t>
            </w:r>
          </w:p>
          <w:p w14:paraId="03D2F29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Պայմանանշանների նորմալացված տողը: Ձեւանմուշը՝ \d{9}</w:t>
            </w:r>
          </w:p>
        </w:tc>
        <w:tc>
          <w:tcPr>
            <w:tcW w:w="781" w:type="dxa"/>
            <w:tcBorders>
              <w:top w:val="single" w:sz="4" w:space="0" w:color="auto"/>
              <w:left w:val="single" w:sz="4" w:space="0" w:color="auto"/>
              <w:right w:val="single" w:sz="4" w:space="0" w:color="auto"/>
            </w:tcBorders>
            <w:shd w:val="clear" w:color="auto" w:fill="FFFFFF"/>
            <w:vAlign w:val="center"/>
          </w:tcPr>
          <w:p w14:paraId="4EB12C9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30FFB9D" w14:textId="77777777" w:rsidTr="00CE090A">
        <w:trPr>
          <w:jc w:val="center"/>
        </w:trPr>
        <w:tc>
          <w:tcPr>
            <w:tcW w:w="707" w:type="dxa"/>
            <w:gridSpan w:val="6"/>
            <w:shd w:val="clear" w:color="auto" w:fill="FFFFFF"/>
          </w:tcPr>
          <w:p w14:paraId="0D3E3687"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26BE9B35" w14:textId="77777777" w:rsidR="00B73B04" w:rsidRPr="00933C49" w:rsidRDefault="00B73B04" w:rsidP="00D27A54">
            <w:pPr>
              <w:tabs>
                <w:tab w:val="left" w:pos="661"/>
              </w:tabs>
              <w:spacing w:after="120"/>
              <w:rPr>
                <w:rFonts w:ascii="Sylfaen" w:hAnsi="Sylfaen"/>
                <w:sz w:val="20"/>
                <w:szCs w:val="20"/>
              </w:rPr>
            </w:pPr>
            <w:r w:rsidRPr="00933C49">
              <w:rPr>
                <w:rStyle w:val="Bodytext9CourierNew"/>
                <w:rFonts w:ascii="Sylfaen" w:hAnsi="Sylfaen"/>
                <w:sz w:val="20"/>
                <w:szCs w:val="20"/>
              </w:rPr>
              <w:t>*.1.10.</w:t>
            </w:r>
            <w:r w:rsidR="00D27A54">
              <w:rPr>
                <w:rStyle w:val="Bodytext9CourierNew"/>
                <w:rFonts w:ascii="Sylfaen" w:hAnsi="Sylfaen"/>
                <w:sz w:val="20"/>
                <w:szCs w:val="20"/>
                <w:lang w:val="en-US"/>
              </w:rPr>
              <w:tab/>
            </w:r>
            <w:r w:rsidRPr="00933C49">
              <w:rPr>
                <w:rStyle w:val="Bodytext9CourierNew"/>
                <w:rFonts w:ascii="Sylfaen" w:hAnsi="Sylfaen"/>
                <w:sz w:val="20"/>
                <w:szCs w:val="20"/>
              </w:rPr>
              <w:t>Հասցեն</w:t>
            </w:r>
          </w:p>
          <w:p w14:paraId="795502A3" w14:textId="77777777" w:rsidR="00B73B04" w:rsidRPr="00933C49" w:rsidRDefault="00B73B04" w:rsidP="00D27A54">
            <w:pPr>
              <w:tabs>
                <w:tab w:val="left" w:pos="661"/>
              </w:tabs>
              <w:spacing w:after="120"/>
              <w:rPr>
                <w:rFonts w:ascii="Sylfaen" w:hAnsi="Sylfaen"/>
                <w:sz w:val="20"/>
                <w:szCs w:val="20"/>
              </w:rPr>
            </w:pPr>
            <w:r w:rsidRPr="00933C49">
              <w:rPr>
                <w:rStyle w:val="Bodytext9CourierNew"/>
                <w:rFonts w:ascii="Sylfaen" w:hAnsi="Sylfaen"/>
                <w:sz w:val="20"/>
                <w:szCs w:val="20"/>
              </w:rPr>
              <w:t>(ccdo:SubjectAddressDetails)</w:t>
            </w:r>
          </w:p>
        </w:tc>
        <w:tc>
          <w:tcPr>
            <w:tcW w:w="3555" w:type="dxa"/>
            <w:tcBorders>
              <w:top w:val="single" w:sz="4" w:space="0" w:color="auto"/>
              <w:left w:val="single" w:sz="4" w:space="0" w:color="auto"/>
            </w:tcBorders>
            <w:shd w:val="clear" w:color="auto" w:fill="FFFFFF"/>
          </w:tcPr>
          <w:p w14:paraId="4D5324D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սուբյեկտի հասցեն</w:t>
            </w:r>
          </w:p>
        </w:tc>
        <w:tc>
          <w:tcPr>
            <w:tcW w:w="2074" w:type="dxa"/>
            <w:tcBorders>
              <w:top w:val="single" w:sz="4" w:space="0" w:color="auto"/>
              <w:left w:val="single" w:sz="4" w:space="0" w:color="auto"/>
            </w:tcBorders>
            <w:shd w:val="clear" w:color="auto" w:fill="FFFFFF"/>
          </w:tcPr>
          <w:p w14:paraId="09BA4A0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M.CDE.00058</w:t>
            </w:r>
          </w:p>
        </w:tc>
        <w:tc>
          <w:tcPr>
            <w:tcW w:w="4214" w:type="dxa"/>
            <w:tcBorders>
              <w:top w:val="single" w:sz="4" w:space="0" w:color="auto"/>
              <w:left w:val="single" w:sz="4" w:space="0" w:color="auto"/>
            </w:tcBorders>
            <w:shd w:val="clear" w:color="auto" w:fill="FFFFFF"/>
          </w:tcPr>
          <w:p w14:paraId="4AB64E7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ccdo:SubjectAddressDetailsType (M.CDT.00064)</w:t>
            </w:r>
          </w:p>
          <w:p w14:paraId="4EED5BB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02E33FB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16D4E3D7" w14:textId="77777777" w:rsidTr="00CE090A">
        <w:trPr>
          <w:jc w:val="center"/>
        </w:trPr>
        <w:tc>
          <w:tcPr>
            <w:tcW w:w="707" w:type="dxa"/>
            <w:gridSpan w:val="6"/>
            <w:vMerge w:val="restart"/>
            <w:shd w:val="clear" w:color="auto" w:fill="FFFFFF"/>
          </w:tcPr>
          <w:p w14:paraId="77348F59" w14:textId="77777777" w:rsidR="00B73B04" w:rsidRPr="00933C49" w:rsidRDefault="00B73B04" w:rsidP="00933C49">
            <w:pPr>
              <w:spacing w:after="120"/>
              <w:rPr>
                <w:rFonts w:ascii="Sylfaen" w:hAnsi="Sylfaen"/>
                <w:sz w:val="20"/>
                <w:szCs w:val="20"/>
              </w:rPr>
            </w:pPr>
          </w:p>
        </w:tc>
        <w:tc>
          <w:tcPr>
            <w:tcW w:w="294" w:type="dxa"/>
            <w:vMerge w:val="restart"/>
            <w:tcBorders>
              <w:top w:val="single" w:sz="4" w:space="0" w:color="auto"/>
            </w:tcBorders>
            <w:shd w:val="clear" w:color="auto" w:fill="FFFFFF"/>
          </w:tcPr>
          <w:p w14:paraId="366C4DF5"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73F776F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*.1.10.1.</w:t>
            </w:r>
            <w:r w:rsidR="00D27A54" w:rsidRPr="00344206">
              <w:rPr>
                <w:rStyle w:val="Bodytext9CourierNew"/>
                <w:rFonts w:ascii="Sylfaen" w:hAnsi="Sylfaen"/>
                <w:sz w:val="20"/>
                <w:szCs w:val="20"/>
              </w:rPr>
              <w:tab/>
            </w:r>
            <w:r w:rsidRPr="00933C49">
              <w:rPr>
                <w:rStyle w:val="Bodytext9CourierNew"/>
                <w:rFonts w:ascii="Sylfaen" w:hAnsi="Sylfaen"/>
                <w:sz w:val="20"/>
                <w:szCs w:val="20"/>
              </w:rPr>
              <w:t>Հասցեի տեսակի ծածկագիրը (csdo:AddressKindCode)</w:t>
            </w:r>
          </w:p>
        </w:tc>
        <w:tc>
          <w:tcPr>
            <w:tcW w:w="3555" w:type="dxa"/>
            <w:tcBorders>
              <w:top w:val="single" w:sz="4" w:space="0" w:color="auto"/>
              <w:left w:val="single" w:sz="4" w:space="0" w:color="auto"/>
            </w:tcBorders>
            <w:shd w:val="clear" w:color="auto" w:fill="FFFFFF"/>
          </w:tcPr>
          <w:p w14:paraId="779B95B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հասցեի տեսակի ծածկագրային նշագիրը</w:t>
            </w:r>
          </w:p>
        </w:tc>
        <w:tc>
          <w:tcPr>
            <w:tcW w:w="2074" w:type="dxa"/>
            <w:tcBorders>
              <w:top w:val="single" w:sz="4" w:space="0" w:color="auto"/>
              <w:left w:val="single" w:sz="4" w:space="0" w:color="auto"/>
            </w:tcBorders>
            <w:shd w:val="clear" w:color="auto" w:fill="FFFFFF"/>
          </w:tcPr>
          <w:p w14:paraId="26CC032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M.SDE.00192</w:t>
            </w:r>
          </w:p>
        </w:tc>
        <w:tc>
          <w:tcPr>
            <w:tcW w:w="4214" w:type="dxa"/>
            <w:tcBorders>
              <w:top w:val="single" w:sz="4" w:space="0" w:color="auto"/>
              <w:left w:val="single" w:sz="4" w:space="0" w:color="auto"/>
            </w:tcBorders>
            <w:shd w:val="clear" w:color="auto" w:fill="FFFFFF"/>
          </w:tcPr>
          <w:p w14:paraId="7BA2798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csdo:AddressKindCodeType (M.SDT.00162)</w:t>
            </w:r>
          </w:p>
          <w:p w14:paraId="231D72B5"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Ծածկագրի արժեքը՝ հասցեների տեսակների տեղեկատուին համապատասխան։ </w:t>
            </w:r>
          </w:p>
          <w:p w14:paraId="3BC65FF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45D961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55541C7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EE1707C" w14:textId="77777777" w:rsidTr="00CE090A">
        <w:trPr>
          <w:jc w:val="center"/>
        </w:trPr>
        <w:tc>
          <w:tcPr>
            <w:tcW w:w="707" w:type="dxa"/>
            <w:gridSpan w:val="6"/>
            <w:vMerge/>
            <w:shd w:val="clear" w:color="auto" w:fill="FFFFFF"/>
          </w:tcPr>
          <w:p w14:paraId="00356416" w14:textId="77777777" w:rsidR="00B73B04" w:rsidRPr="00933C49" w:rsidRDefault="00B73B04" w:rsidP="00933C49">
            <w:pPr>
              <w:spacing w:after="120"/>
              <w:rPr>
                <w:rFonts w:ascii="Sylfaen" w:hAnsi="Sylfaen"/>
                <w:sz w:val="20"/>
                <w:szCs w:val="20"/>
              </w:rPr>
            </w:pPr>
          </w:p>
        </w:tc>
        <w:tc>
          <w:tcPr>
            <w:tcW w:w="294" w:type="dxa"/>
            <w:vMerge/>
            <w:shd w:val="clear" w:color="auto" w:fill="FFFFFF"/>
          </w:tcPr>
          <w:p w14:paraId="1B4D3D37"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7D323AAC" w14:textId="77777777" w:rsidR="00B73B04" w:rsidRPr="00933C49" w:rsidRDefault="00B73B04" w:rsidP="00D27A54">
            <w:pPr>
              <w:tabs>
                <w:tab w:val="left" w:pos="793"/>
              </w:tabs>
              <w:spacing w:after="120"/>
              <w:rPr>
                <w:rFonts w:ascii="Sylfaen" w:hAnsi="Sylfaen"/>
                <w:sz w:val="20"/>
                <w:szCs w:val="20"/>
              </w:rPr>
            </w:pPr>
            <w:r w:rsidRPr="00933C49">
              <w:rPr>
                <w:rStyle w:val="Bodytext9CourierNew"/>
                <w:rFonts w:ascii="Sylfaen" w:hAnsi="Sylfaen"/>
                <w:sz w:val="20"/>
                <w:szCs w:val="20"/>
              </w:rPr>
              <w:t>*.2.10.1.</w:t>
            </w:r>
            <w:r w:rsidR="00D27A54">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bottom w:val="single" w:sz="4" w:space="0" w:color="auto"/>
            </w:tcBorders>
            <w:shd w:val="clear" w:color="auto" w:fill="FFFFFF"/>
          </w:tcPr>
          <w:p w14:paraId="0B01E2F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26C77E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bottom w:val="single" w:sz="4" w:space="0" w:color="auto"/>
            </w:tcBorders>
            <w:shd w:val="clear" w:color="auto" w:fill="FFFFFF"/>
          </w:tcPr>
          <w:p w14:paraId="76404A1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csdo:UnifiedCountryCodeType</w:t>
            </w:r>
          </w:p>
          <w:p w14:paraId="1B66E2D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(M.SDT.00112)</w:t>
            </w:r>
          </w:p>
          <w:p w14:paraId="5518480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 Ձեւանմուշը՝ [A-Z]{2}</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1F8F7DFF"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BC3F05B" w14:textId="77777777" w:rsidTr="00CE090A">
        <w:trPr>
          <w:jc w:val="center"/>
        </w:trPr>
        <w:tc>
          <w:tcPr>
            <w:tcW w:w="1001" w:type="dxa"/>
            <w:gridSpan w:val="7"/>
            <w:shd w:val="clear" w:color="auto" w:fill="FFFFFF"/>
          </w:tcPr>
          <w:p w14:paraId="09A51E84" w14:textId="77777777" w:rsidR="00B73B04" w:rsidRPr="00933C49" w:rsidRDefault="00B73B04" w:rsidP="00933C49">
            <w:pPr>
              <w:spacing w:after="120"/>
              <w:rPr>
                <w:rFonts w:ascii="Sylfaen" w:hAnsi="Sylfaen"/>
                <w:sz w:val="20"/>
                <w:szCs w:val="20"/>
              </w:rPr>
            </w:pPr>
          </w:p>
        </w:tc>
        <w:tc>
          <w:tcPr>
            <w:tcW w:w="167" w:type="dxa"/>
            <w:tcBorders>
              <w:top w:val="single" w:sz="4" w:space="0" w:color="auto"/>
            </w:tcBorders>
            <w:shd w:val="clear" w:color="auto" w:fill="FFFFFF"/>
          </w:tcPr>
          <w:p w14:paraId="1E905CC9" w14:textId="77777777" w:rsidR="00B73B04" w:rsidRPr="00933C49" w:rsidRDefault="00B73B04" w:rsidP="00933C49">
            <w:pPr>
              <w:spacing w:after="120"/>
              <w:rPr>
                <w:rFonts w:ascii="Sylfaen" w:hAnsi="Sylfaen"/>
                <w:sz w:val="20"/>
                <w:szCs w:val="20"/>
              </w:rPr>
            </w:pPr>
          </w:p>
        </w:tc>
        <w:tc>
          <w:tcPr>
            <w:tcW w:w="2983" w:type="dxa"/>
            <w:tcBorders>
              <w:top w:val="single" w:sz="4" w:space="0" w:color="auto"/>
              <w:left w:val="single" w:sz="4" w:space="0" w:color="auto"/>
            </w:tcBorders>
            <w:shd w:val="clear" w:color="auto" w:fill="FFFFFF"/>
          </w:tcPr>
          <w:p w14:paraId="234452A7" w14:textId="77777777" w:rsidR="00B73B04" w:rsidRPr="00933C49" w:rsidRDefault="00B73B04" w:rsidP="00D27A54">
            <w:pPr>
              <w:tabs>
                <w:tab w:val="left" w:pos="498"/>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tcBorders>
            <w:shd w:val="clear" w:color="auto" w:fill="FFFFFF"/>
          </w:tcPr>
          <w:p w14:paraId="0F239D0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644BA62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4532F2A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csdo:ReferenceDataIdType</w:t>
            </w:r>
          </w:p>
          <w:p w14:paraId="4E92BBA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(M.SDT.00091)</w:t>
            </w:r>
          </w:p>
          <w:p w14:paraId="6E356269"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110D3C3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3CB334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657B71A7" w14:textId="77777777" w:rsidR="00B73B04" w:rsidRPr="00933C49" w:rsidRDefault="00B73B04" w:rsidP="00933C49">
            <w:pPr>
              <w:spacing w:after="120"/>
              <w:ind w:left="300"/>
              <w:rPr>
                <w:rFonts w:ascii="Sylfaen" w:hAnsi="Sylfaen"/>
                <w:sz w:val="20"/>
                <w:szCs w:val="20"/>
              </w:rPr>
            </w:pPr>
            <w:r w:rsidRPr="00933C49">
              <w:rPr>
                <w:rStyle w:val="Bodytext9CourierNew"/>
                <w:rFonts w:ascii="Sylfaen" w:hAnsi="Sylfaen"/>
                <w:sz w:val="20"/>
                <w:szCs w:val="20"/>
              </w:rPr>
              <w:lastRenderedPageBreak/>
              <w:t>1</w:t>
            </w:r>
          </w:p>
        </w:tc>
      </w:tr>
      <w:tr w:rsidR="00B73B04" w:rsidRPr="00933C49" w14:paraId="2F415164" w14:textId="77777777" w:rsidTr="00CE090A">
        <w:trPr>
          <w:jc w:val="center"/>
        </w:trPr>
        <w:tc>
          <w:tcPr>
            <w:tcW w:w="1001" w:type="dxa"/>
            <w:gridSpan w:val="7"/>
            <w:shd w:val="clear" w:color="auto" w:fill="FFFFFF"/>
          </w:tcPr>
          <w:p w14:paraId="36E8A0FC"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1574B9CB" w14:textId="77777777" w:rsidR="00B73B04" w:rsidRPr="00933C49" w:rsidRDefault="00B73B04" w:rsidP="00D27A54">
            <w:pPr>
              <w:tabs>
                <w:tab w:val="left" w:pos="842"/>
              </w:tabs>
              <w:spacing w:after="120"/>
              <w:rPr>
                <w:rFonts w:ascii="Sylfaen" w:hAnsi="Sylfaen"/>
                <w:sz w:val="20"/>
                <w:szCs w:val="20"/>
              </w:rPr>
            </w:pPr>
            <w:r w:rsidRPr="00933C49">
              <w:rPr>
                <w:rStyle w:val="Bodytext9CourierNew"/>
                <w:rFonts w:ascii="Sylfaen" w:hAnsi="Sylfaen"/>
                <w:sz w:val="20"/>
                <w:szCs w:val="20"/>
              </w:rPr>
              <w:t>*.1.10.3.</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Տարածքի ծածկագիրը (csdo:TerritoryCode)</w:t>
            </w:r>
          </w:p>
        </w:tc>
        <w:tc>
          <w:tcPr>
            <w:tcW w:w="3555" w:type="dxa"/>
            <w:tcBorders>
              <w:top w:val="single" w:sz="4" w:space="0" w:color="auto"/>
              <w:left w:val="single" w:sz="4" w:space="0" w:color="auto"/>
            </w:tcBorders>
            <w:shd w:val="clear" w:color="auto" w:fill="FFFFFF"/>
          </w:tcPr>
          <w:p w14:paraId="3A0856D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վարչատարածքային բաժանման միավորի ծածկագիրը</w:t>
            </w:r>
          </w:p>
        </w:tc>
        <w:tc>
          <w:tcPr>
            <w:tcW w:w="2074" w:type="dxa"/>
            <w:tcBorders>
              <w:top w:val="single" w:sz="4" w:space="0" w:color="auto"/>
              <w:left w:val="single" w:sz="4" w:space="0" w:color="auto"/>
            </w:tcBorders>
            <w:shd w:val="clear" w:color="auto" w:fill="FFFFFF"/>
          </w:tcPr>
          <w:p w14:paraId="6CF87BD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M.SDE.00031</w:t>
            </w:r>
          </w:p>
        </w:tc>
        <w:tc>
          <w:tcPr>
            <w:tcW w:w="4214" w:type="dxa"/>
            <w:tcBorders>
              <w:top w:val="single" w:sz="4" w:space="0" w:color="auto"/>
              <w:left w:val="single" w:sz="4" w:space="0" w:color="auto"/>
            </w:tcBorders>
            <w:shd w:val="clear" w:color="auto" w:fill="FFFFFF"/>
          </w:tcPr>
          <w:p w14:paraId="13B43CC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csdo:TerritoryCodeType (M.SDT.00031)</w:t>
            </w:r>
          </w:p>
          <w:p w14:paraId="048D5FD0"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3EA1722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2A4EF8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17</w:t>
            </w:r>
          </w:p>
        </w:tc>
        <w:tc>
          <w:tcPr>
            <w:tcW w:w="781" w:type="dxa"/>
            <w:tcBorders>
              <w:top w:val="single" w:sz="4" w:space="0" w:color="auto"/>
              <w:left w:val="single" w:sz="4" w:space="0" w:color="auto"/>
              <w:right w:val="single" w:sz="4" w:space="0" w:color="auto"/>
            </w:tcBorders>
            <w:shd w:val="clear" w:color="auto" w:fill="FFFFFF"/>
            <w:vAlign w:val="center"/>
          </w:tcPr>
          <w:p w14:paraId="1C84D73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A55C78B" w14:textId="77777777" w:rsidTr="00CE090A">
        <w:trPr>
          <w:jc w:val="center"/>
        </w:trPr>
        <w:tc>
          <w:tcPr>
            <w:tcW w:w="1001" w:type="dxa"/>
            <w:gridSpan w:val="7"/>
            <w:shd w:val="clear" w:color="auto" w:fill="FFFFFF"/>
          </w:tcPr>
          <w:p w14:paraId="77DC3F31"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57714125"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*.1.10.4.</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Տարածաշրջանը (csdo:RegionName)</w:t>
            </w:r>
          </w:p>
        </w:tc>
        <w:tc>
          <w:tcPr>
            <w:tcW w:w="3555" w:type="dxa"/>
            <w:tcBorders>
              <w:top w:val="single" w:sz="4" w:space="0" w:color="auto"/>
              <w:left w:val="single" w:sz="4" w:space="0" w:color="auto"/>
            </w:tcBorders>
            <w:shd w:val="clear" w:color="auto" w:fill="FFFFFF"/>
          </w:tcPr>
          <w:p w14:paraId="2EDD1C8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առաջին մակարդակի վարչատարածքային բաժանման միավորի անվանումը</w:t>
            </w:r>
          </w:p>
        </w:tc>
        <w:tc>
          <w:tcPr>
            <w:tcW w:w="2074" w:type="dxa"/>
            <w:tcBorders>
              <w:top w:val="single" w:sz="4" w:space="0" w:color="auto"/>
              <w:left w:val="single" w:sz="4" w:space="0" w:color="auto"/>
            </w:tcBorders>
            <w:shd w:val="clear" w:color="auto" w:fill="FFFFFF"/>
          </w:tcPr>
          <w:p w14:paraId="739B689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M.SDE.00007</w:t>
            </w:r>
          </w:p>
        </w:tc>
        <w:tc>
          <w:tcPr>
            <w:tcW w:w="4214" w:type="dxa"/>
            <w:tcBorders>
              <w:top w:val="single" w:sz="4" w:space="0" w:color="auto"/>
              <w:left w:val="single" w:sz="4" w:space="0" w:color="auto"/>
            </w:tcBorders>
            <w:shd w:val="clear" w:color="auto" w:fill="FFFFFF"/>
          </w:tcPr>
          <w:p w14:paraId="2C074524"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2DF42E0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B97768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4CA9D4C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C1C00BA" w14:textId="77777777" w:rsidTr="00CE090A">
        <w:trPr>
          <w:jc w:val="center"/>
        </w:trPr>
        <w:tc>
          <w:tcPr>
            <w:tcW w:w="1001" w:type="dxa"/>
            <w:gridSpan w:val="7"/>
            <w:shd w:val="clear" w:color="auto" w:fill="FFFFFF"/>
          </w:tcPr>
          <w:p w14:paraId="37D4D7C5"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7B6663D9"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*.1.10.5.</w:t>
            </w:r>
            <w:r w:rsidR="00D27A54">
              <w:rPr>
                <w:rStyle w:val="Bodytext9CourierNew"/>
                <w:rFonts w:ascii="Sylfaen" w:hAnsi="Sylfaen"/>
                <w:sz w:val="20"/>
                <w:szCs w:val="20"/>
                <w:lang w:val="en-US"/>
              </w:rPr>
              <w:tab/>
            </w:r>
            <w:r w:rsidRPr="00933C49">
              <w:rPr>
                <w:rStyle w:val="Bodytext9CourierNew"/>
                <w:rFonts w:ascii="Sylfaen" w:hAnsi="Sylfaen"/>
                <w:sz w:val="20"/>
                <w:szCs w:val="20"/>
              </w:rPr>
              <w:t>Շրջանը (csdo:DistrictName)</w:t>
            </w:r>
          </w:p>
        </w:tc>
        <w:tc>
          <w:tcPr>
            <w:tcW w:w="3555" w:type="dxa"/>
            <w:tcBorders>
              <w:top w:val="single" w:sz="4" w:space="0" w:color="auto"/>
              <w:left w:val="single" w:sz="4" w:space="0" w:color="auto"/>
            </w:tcBorders>
            <w:shd w:val="clear" w:color="auto" w:fill="FFFFFF"/>
          </w:tcPr>
          <w:p w14:paraId="2211806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վարչատարածքային բաժանման երկրորդ մակարդակի միավորի անվանումը</w:t>
            </w:r>
          </w:p>
        </w:tc>
        <w:tc>
          <w:tcPr>
            <w:tcW w:w="2074" w:type="dxa"/>
            <w:tcBorders>
              <w:top w:val="single" w:sz="4" w:space="0" w:color="auto"/>
              <w:left w:val="single" w:sz="4" w:space="0" w:color="auto"/>
            </w:tcBorders>
            <w:shd w:val="clear" w:color="auto" w:fill="FFFFFF"/>
          </w:tcPr>
          <w:p w14:paraId="1476EF8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M.SDE.00008</w:t>
            </w:r>
          </w:p>
        </w:tc>
        <w:tc>
          <w:tcPr>
            <w:tcW w:w="4214" w:type="dxa"/>
            <w:tcBorders>
              <w:top w:val="single" w:sz="4" w:space="0" w:color="auto"/>
              <w:left w:val="single" w:sz="4" w:space="0" w:color="auto"/>
            </w:tcBorders>
            <w:shd w:val="clear" w:color="auto" w:fill="FFFFFF"/>
          </w:tcPr>
          <w:p w14:paraId="31CF7278"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7E67456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ADF4CA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438C656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7EA5943" w14:textId="77777777" w:rsidTr="00CE090A">
        <w:trPr>
          <w:jc w:val="center"/>
        </w:trPr>
        <w:tc>
          <w:tcPr>
            <w:tcW w:w="1001" w:type="dxa"/>
            <w:gridSpan w:val="7"/>
            <w:shd w:val="clear" w:color="auto" w:fill="FFFFFF"/>
          </w:tcPr>
          <w:p w14:paraId="5954E29E"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2886BBC4"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*.1.10.6.</w:t>
            </w:r>
            <w:r w:rsidR="00D27A54">
              <w:rPr>
                <w:rStyle w:val="Bodytext9CourierNew"/>
                <w:rFonts w:ascii="Sylfaen" w:hAnsi="Sylfaen"/>
                <w:sz w:val="20"/>
                <w:szCs w:val="20"/>
                <w:lang w:val="en-US"/>
              </w:rPr>
              <w:tab/>
            </w:r>
            <w:r w:rsidRPr="00933C49">
              <w:rPr>
                <w:rStyle w:val="Bodytext9CourierNew"/>
                <w:rFonts w:ascii="Sylfaen" w:hAnsi="Sylfaen"/>
                <w:sz w:val="20"/>
                <w:szCs w:val="20"/>
              </w:rPr>
              <w:t>Քաղաքը (csdo:CityName)</w:t>
            </w:r>
          </w:p>
        </w:tc>
        <w:tc>
          <w:tcPr>
            <w:tcW w:w="3555" w:type="dxa"/>
            <w:tcBorders>
              <w:top w:val="single" w:sz="4" w:space="0" w:color="auto"/>
              <w:left w:val="single" w:sz="4" w:space="0" w:color="auto"/>
            </w:tcBorders>
            <w:shd w:val="clear" w:color="auto" w:fill="FFFFFF"/>
          </w:tcPr>
          <w:p w14:paraId="53DE050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քաղաքի անվանումը</w:t>
            </w:r>
          </w:p>
        </w:tc>
        <w:tc>
          <w:tcPr>
            <w:tcW w:w="2074" w:type="dxa"/>
            <w:tcBorders>
              <w:top w:val="single" w:sz="4" w:space="0" w:color="auto"/>
              <w:left w:val="single" w:sz="4" w:space="0" w:color="auto"/>
            </w:tcBorders>
            <w:shd w:val="clear" w:color="auto" w:fill="FFFFFF"/>
            <w:vAlign w:val="center"/>
          </w:tcPr>
          <w:p w14:paraId="07749C1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M.SDE.00009</w:t>
            </w:r>
          </w:p>
        </w:tc>
        <w:tc>
          <w:tcPr>
            <w:tcW w:w="4214" w:type="dxa"/>
            <w:tcBorders>
              <w:top w:val="single" w:sz="4" w:space="0" w:color="auto"/>
              <w:left w:val="single" w:sz="4" w:space="0" w:color="auto"/>
            </w:tcBorders>
            <w:shd w:val="clear" w:color="auto" w:fill="FFFFFF"/>
            <w:vAlign w:val="center"/>
          </w:tcPr>
          <w:p w14:paraId="1F93F193"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09A74D2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2468B5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175D0DE2"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13712C20" w14:textId="77777777" w:rsidTr="00CE090A">
        <w:trPr>
          <w:jc w:val="center"/>
        </w:trPr>
        <w:tc>
          <w:tcPr>
            <w:tcW w:w="1001" w:type="dxa"/>
            <w:gridSpan w:val="7"/>
            <w:shd w:val="clear" w:color="auto" w:fill="FFFFFF"/>
          </w:tcPr>
          <w:p w14:paraId="246F4817"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5C2D71A5"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*.1.10.7.</w:t>
            </w:r>
            <w:r w:rsidR="00D27A54">
              <w:rPr>
                <w:rStyle w:val="Bodytext9CourierNew"/>
                <w:rFonts w:ascii="Sylfaen" w:hAnsi="Sylfaen"/>
                <w:sz w:val="20"/>
                <w:szCs w:val="20"/>
                <w:lang w:val="en-US"/>
              </w:rPr>
              <w:tab/>
            </w:r>
            <w:r w:rsidRPr="00933C49">
              <w:rPr>
                <w:rStyle w:val="Bodytext9CourierNew"/>
                <w:rFonts w:ascii="Sylfaen" w:hAnsi="Sylfaen"/>
                <w:sz w:val="20"/>
                <w:szCs w:val="20"/>
              </w:rPr>
              <w:t>Բնակավայրը (csdo:SettlementName)</w:t>
            </w:r>
          </w:p>
        </w:tc>
        <w:tc>
          <w:tcPr>
            <w:tcW w:w="3555" w:type="dxa"/>
            <w:tcBorders>
              <w:top w:val="single" w:sz="4" w:space="0" w:color="auto"/>
              <w:left w:val="single" w:sz="4" w:space="0" w:color="auto"/>
              <w:bottom w:val="single" w:sz="4" w:space="0" w:color="auto"/>
            </w:tcBorders>
            <w:shd w:val="clear" w:color="auto" w:fill="FFFFFF"/>
          </w:tcPr>
          <w:p w14:paraId="566DB83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բնակավայրի անվանումը</w:t>
            </w:r>
          </w:p>
        </w:tc>
        <w:tc>
          <w:tcPr>
            <w:tcW w:w="2074" w:type="dxa"/>
            <w:tcBorders>
              <w:top w:val="single" w:sz="4" w:space="0" w:color="auto"/>
              <w:left w:val="single" w:sz="4" w:space="0" w:color="auto"/>
              <w:bottom w:val="single" w:sz="4" w:space="0" w:color="auto"/>
            </w:tcBorders>
            <w:shd w:val="clear" w:color="auto" w:fill="FFFFFF"/>
            <w:vAlign w:val="center"/>
          </w:tcPr>
          <w:p w14:paraId="4A41A1D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M.SDE.00057</w:t>
            </w:r>
          </w:p>
        </w:tc>
        <w:tc>
          <w:tcPr>
            <w:tcW w:w="4214" w:type="dxa"/>
            <w:tcBorders>
              <w:top w:val="single" w:sz="4" w:space="0" w:color="auto"/>
              <w:left w:val="single" w:sz="4" w:space="0" w:color="auto"/>
              <w:bottom w:val="single" w:sz="4" w:space="0" w:color="auto"/>
            </w:tcBorders>
            <w:shd w:val="clear" w:color="auto" w:fill="FFFFFF"/>
            <w:vAlign w:val="center"/>
          </w:tcPr>
          <w:p w14:paraId="52EAE9AF"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1913AEF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232C5C7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77E47BE0"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D9CFB0E" w14:textId="77777777" w:rsidTr="00CE090A">
        <w:trPr>
          <w:jc w:val="center"/>
        </w:trPr>
        <w:tc>
          <w:tcPr>
            <w:tcW w:w="1001" w:type="dxa"/>
            <w:gridSpan w:val="7"/>
            <w:shd w:val="clear" w:color="auto" w:fill="FFFFFF"/>
          </w:tcPr>
          <w:p w14:paraId="77B682E4"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2FC858AB"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*.1.10.8.</w:t>
            </w:r>
            <w:r w:rsidR="00D27A54">
              <w:rPr>
                <w:rStyle w:val="Bodytext9CourierNew"/>
                <w:rFonts w:ascii="Sylfaen" w:hAnsi="Sylfaen"/>
                <w:sz w:val="20"/>
                <w:szCs w:val="20"/>
                <w:lang w:val="en-US"/>
              </w:rPr>
              <w:tab/>
            </w:r>
            <w:r w:rsidRPr="00933C49">
              <w:rPr>
                <w:rStyle w:val="Bodytext9CourierNew"/>
                <w:rFonts w:ascii="Sylfaen" w:hAnsi="Sylfaen"/>
                <w:sz w:val="20"/>
                <w:szCs w:val="20"/>
              </w:rPr>
              <w:t>Փողոցը (csdo:StreetName)</w:t>
            </w:r>
          </w:p>
        </w:tc>
        <w:tc>
          <w:tcPr>
            <w:tcW w:w="3555" w:type="dxa"/>
            <w:tcBorders>
              <w:top w:val="single" w:sz="4" w:space="0" w:color="auto"/>
              <w:left w:val="single" w:sz="4" w:space="0" w:color="auto"/>
            </w:tcBorders>
            <w:shd w:val="clear" w:color="auto" w:fill="FFFFFF"/>
          </w:tcPr>
          <w:p w14:paraId="33FE6B1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քաղաքային ենթակառուցվածքի փողոցաճանապարհային ցանցի տարրի անվանումը</w:t>
            </w:r>
          </w:p>
        </w:tc>
        <w:tc>
          <w:tcPr>
            <w:tcW w:w="2074" w:type="dxa"/>
            <w:tcBorders>
              <w:top w:val="single" w:sz="4" w:space="0" w:color="auto"/>
              <w:left w:val="single" w:sz="4" w:space="0" w:color="auto"/>
            </w:tcBorders>
            <w:shd w:val="clear" w:color="auto" w:fill="FFFFFF"/>
            <w:vAlign w:val="center"/>
          </w:tcPr>
          <w:p w14:paraId="425E47F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M.SDE.00010</w:t>
            </w:r>
          </w:p>
        </w:tc>
        <w:tc>
          <w:tcPr>
            <w:tcW w:w="4214" w:type="dxa"/>
            <w:tcBorders>
              <w:top w:val="single" w:sz="4" w:space="0" w:color="auto"/>
              <w:left w:val="single" w:sz="4" w:space="0" w:color="auto"/>
            </w:tcBorders>
            <w:shd w:val="clear" w:color="auto" w:fill="FFFFFF"/>
            <w:vAlign w:val="center"/>
          </w:tcPr>
          <w:p w14:paraId="35FA9715"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6982D2C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Նվազ. երկարությունը՝ 1.</w:t>
            </w:r>
          </w:p>
          <w:p w14:paraId="5ADBEC9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4210125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5D6995AD" w14:textId="77777777" w:rsidTr="00CE090A">
        <w:trPr>
          <w:jc w:val="center"/>
        </w:trPr>
        <w:tc>
          <w:tcPr>
            <w:tcW w:w="1001" w:type="dxa"/>
            <w:gridSpan w:val="7"/>
            <w:shd w:val="clear" w:color="auto" w:fill="FFFFFF"/>
          </w:tcPr>
          <w:p w14:paraId="0A584BAA"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785B6ABB"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*.1.10.9.</w:t>
            </w:r>
            <w:r w:rsidR="00D27A54">
              <w:rPr>
                <w:rStyle w:val="Bodytext9CourierNew"/>
                <w:rFonts w:ascii="Sylfaen" w:hAnsi="Sylfaen"/>
                <w:sz w:val="20"/>
                <w:szCs w:val="20"/>
                <w:lang w:val="en-US"/>
              </w:rPr>
              <w:tab/>
            </w:r>
            <w:r w:rsidRPr="00933C49">
              <w:rPr>
                <w:rStyle w:val="Bodytext9CourierNew"/>
                <w:rFonts w:ascii="Sylfaen" w:hAnsi="Sylfaen"/>
                <w:sz w:val="20"/>
                <w:szCs w:val="20"/>
              </w:rPr>
              <w:t>Շենքի համարը (csdo:BuildingNumberId)</w:t>
            </w:r>
          </w:p>
        </w:tc>
        <w:tc>
          <w:tcPr>
            <w:tcW w:w="3555" w:type="dxa"/>
            <w:tcBorders>
              <w:top w:val="single" w:sz="4" w:space="0" w:color="auto"/>
              <w:left w:val="single" w:sz="4" w:space="0" w:color="auto"/>
            </w:tcBorders>
            <w:shd w:val="clear" w:color="auto" w:fill="FFFFFF"/>
          </w:tcPr>
          <w:p w14:paraId="661A8E0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շենքի, մասնաշենքի, շինության նշագիրը</w:t>
            </w:r>
          </w:p>
        </w:tc>
        <w:tc>
          <w:tcPr>
            <w:tcW w:w="2074" w:type="dxa"/>
            <w:tcBorders>
              <w:top w:val="single" w:sz="4" w:space="0" w:color="auto"/>
              <w:left w:val="single" w:sz="4" w:space="0" w:color="auto"/>
            </w:tcBorders>
            <w:shd w:val="clear" w:color="auto" w:fill="FFFFFF"/>
            <w:vAlign w:val="center"/>
          </w:tcPr>
          <w:p w14:paraId="23C88E5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M.SDE.00011</w:t>
            </w:r>
          </w:p>
        </w:tc>
        <w:tc>
          <w:tcPr>
            <w:tcW w:w="4214" w:type="dxa"/>
            <w:tcBorders>
              <w:top w:val="single" w:sz="4" w:space="0" w:color="auto"/>
              <w:left w:val="single" w:sz="4" w:space="0" w:color="auto"/>
            </w:tcBorders>
            <w:shd w:val="clear" w:color="auto" w:fill="FFFFFF"/>
            <w:vAlign w:val="center"/>
          </w:tcPr>
          <w:p w14:paraId="6008B475"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csdo:Id50Type (M.SDT.00093) Պայմանանշանների նորմալացված տողը: </w:t>
            </w:r>
          </w:p>
          <w:p w14:paraId="48FFD01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18DE9ED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50</w:t>
            </w:r>
          </w:p>
        </w:tc>
        <w:tc>
          <w:tcPr>
            <w:tcW w:w="781" w:type="dxa"/>
            <w:tcBorders>
              <w:top w:val="single" w:sz="4" w:space="0" w:color="auto"/>
              <w:left w:val="single" w:sz="4" w:space="0" w:color="auto"/>
              <w:right w:val="single" w:sz="4" w:space="0" w:color="auto"/>
            </w:tcBorders>
            <w:shd w:val="clear" w:color="auto" w:fill="FFFFFF"/>
            <w:vAlign w:val="center"/>
          </w:tcPr>
          <w:p w14:paraId="2F8005C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9B2E7CF" w14:textId="77777777" w:rsidTr="00CE090A">
        <w:trPr>
          <w:jc w:val="center"/>
        </w:trPr>
        <w:tc>
          <w:tcPr>
            <w:tcW w:w="1001" w:type="dxa"/>
            <w:gridSpan w:val="7"/>
            <w:shd w:val="clear" w:color="auto" w:fill="FFFFFF"/>
          </w:tcPr>
          <w:p w14:paraId="36A00283"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338D2E50"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*.1.10.10.</w:t>
            </w:r>
            <w:r w:rsidR="00D27A54">
              <w:rPr>
                <w:rStyle w:val="Bodytext9CourierNew"/>
                <w:rFonts w:ascii="Sylfaen" w:hAnsi="Sylfaen"/>
                <w:sz w:val="20"/>
                <w:szCs w:val="20"/>
                <w:lang w:val="en-US"/>
              </w:rPr>
              <w:tab/>
            </w:r>
            <w:r w:rsidRPr="00933C49">
              <w:rPr>
                <w:rStyle w:val="Bodytext9CourierNew"/>
                <w:rFonts w:ascii="Sylfaen" w:hAnsi="Sylfaen"/>
                <w:sz w:val="20"/>
                <w:szCs w:val="20"/>
              </w:rPr>
              <w:t>Սենքի համարը</w:t>
            </w:r>
          </w:p>
          <w:p w14:paraId="4A367AEB" w14:textId="77777777" w:rsidR="00B73B04" w:rsidRPr="00D27A54" w:rsidRDefault="00B73B04" w:rsidP="00D27A54">
            <w:pPr>
              <w:tabs>
                <w:tab w:val="left" w:pos="842"/>
              </w:tabs>
              <w:spacing w:after="120"/>
              <w:rPr>
                <w:rStyle w:val="Bodytext9CourierNew"/>
                <w:rFonts w:ascii="Sylfaen" w:hAnsi="Sylfaen"/>
                <w:sz w:val="20"/>
                <w:szCs w:val="20"/>
              </w:rPr>
            </w:pPr>
            <w:r w:rsidRPr="00933C49">
              <w:rPr>
                <w:rStyle w:val="Bodytext9CourierNew"/>
                <w:rFonts w:ascii="Sylfaen" w:hAnsi="Sylfaen"/>
                <w:sz w:val="20"/>
                <w:szCs w:val="20"/>
              </w:rPr>
              <w:t>(csdo:RoomNumberId)</w:t>
            </w:r>
          </w:p>
        </w:tc>
        <w:tc>
          <w:tcPr>
            <w:tcW w:w="3555" w:type="dxa"/>
            <w:tcBorders>
              <w:top w:val="single" w:sz="4" w:space="0" w:color="auto"/>
              <w:left w:val="single" w:sz="4" w:space="0" w:color="auto"/>
            </w:tcBorders>
            <w:shd w:val="clear" w:color="auto" w:fill="FFFFFF"/>
          </w:tcPr>
          <w:p w14:paraId="27166AA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գրասենյակի կամ բնակարանի նշագիրը</w:t>
            </w:r>
          </w:p>
        </w:tc>
        <w:tc>
          <w:tcPr>
            <w:tcW w:w="2074" w:type="dxa"/>
            <w:tcBorders>
              <w:top w:val="single" w:sz="4" w:space="0" w:color="auto"/>
              <w:left w:val="single" w:sz="4" w:space="0" w:color="auto"/>
            </w:tcBorders>
            <w:shd w:val="clear" w:color="auto" w:fill="FFFFFF"/>
            <w:vAlign w:val="center"/>
          </w:tcPr>
          <w:p w14:paraId="2205737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M.SDE.00012</w:t>
            </w:r>
          </w:p>
        </w:tc>
        <w:tc>
          <w:tcPr>
            <w:tcW w:w="4214" w:type="dxa"/>
            <w:tcBorders>
              <w:top w:val="single" w:sz="4" w:space="0" w:color="auto"/>
              <w:left w:val="single" w:sz="4" w:space="0" w:color="auto"/>
            </w:tcBorders>
            <w:shd w:val="clear" w:color="auto" w:fill="FFFFFF"/>
            <w:vAlign w:val="center"/>
          </w:tcPr>
          <w:p w14:paraId="462C4373"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csdo:Id20Type (M.SDT.00092) Պայմանանշանների նորմալացված տողը։ </w:t>
            </w:r>
          </w:p>
          <w:p w14:paraId="2B245FB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2D79515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223155BD"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AFE0496" w14:textId="77777777" w:rsidTr="00CE090A">
        <w:trPr>
          <w:jc w:val="center"/>
        </w:trPr>
        <w:tc>
          <w:tcPr>
            <w:tcW w:w="1001" w:type="dxa"/>
            <w:gridSpan w:val="7"/>
            <w:shd w:val="clear" w:color="auto" w:fill="FFFFFF"/>
          </w:tcPr>
          <w:p w14:paraId="3F73DA39"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5A87975E" w14:textId="77777777" w:rsidR="00B73B04" w:rsidRPr="00D27A54" w:rsidRDefault="00D27A54" w:rsidP="00D27A54">
            <w:pPr>
              <w:tabs>
                <w:tab w:val="left" w:pos="842"/>
              </w:tabs>
              <w:spacing w:after="120"/>
              <w:rPr>
                <w:rStyle w:val="Bodytext9CourierNew"/>
                <w:rFonts w:ascii="Sylfaen" w:hAnsi="Sylfaen"/>
                <w:sz w:val="20"/>
                <w:szCs w:val="20"/>
              </w:rPr>
            </w:pPr>
            <w:r>
              <w:rPr>
                <w:rStyle w:val="Bodytext9CourierNew"/>
                <w:rFonts w:ascii="Sylfaen" w:hAnsi="Sylfaen"/>
                <w:sz w:val="20"/>
                <w:szCs w:val="20"/>
              </w:rPr>
              <w:t>*.</w:t>
            </w:r>
            <w:r w:rsidR="00B73B04" w:rsidRPr="00933C49">
              <w:rPr>
                <w:rStyle w:val="Bodytext9CourierNew"/>
                <w:rFonts w:ascii="Sylfaen" w:hAnsi="Sylfaen"/>
                <w:sz w:val="20"/>
                <w:szCs w:val="20"/>
              </w:rPr>
              <w:t>1.10.11.</w:t>
            </w:r>
            <w:r>
              <w:rPr>
                <w:rStyle w:val="Bodytext9CourierNew"/>
                <w:rFonts w:ascii="Sylfaen" w:hAnsi="Sylfaen"/>
                <w:sz w:val="20"/>
                <w:szCs w:val="20"/>
                <w:lang w:val="en-US"/>
              </w:rPr>
              <w:tab/>
            </w:r>
            <w:r w:rsidR="00B73B04" w:rsidRPr="00933C49">
              <w:rPr>
                <w:rStyle w:val="Bodytext9CourierNew"/>
                <w:rFonts w:ascii="Sylfaen" w:hAnsi="Sylfaen"/>
                <w:sz w:val="20"/>
                <w:szCs w:val="20"/>
              </w:rPr>
              <w:t>Փոստային դասիչը (csdo:PostCode)</w:t>
            </w:r>
          </w:p>
        </w:tc>
        <w:tc>
          <w:tcPr>
            <w:tcW w:w="3555" w:type="dxa"/>
            <w:tcBorders>
              <w:top w:val="single" w:sz="4" w:space="0" w:color="auto"/>
              <w:left w:val="single" w:sz="4" w:space="0" w:color="auto"/>
            </w:tcBorders>
            <w:shd w:val="clear" w:color="auto" w:fill="FFFFFF"/>
          </w:tcPr>
          <w:p w14:paraId="1EC6E91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փոստային կապի ձեռնարկության փոստային դասիչը</w:t>
            </w:r>
          </w:p>
        </w:tc>
        <w:tc>
          <w:tcPr>
            <w:tcW w:w="2074" w:type="dxa"/>
            <w:tcBorders>
              <w:top w:val="single" w:sz="4" w:space="0" w:color="auto"/>
              <w:left w:val="single" w:sz="4" w:space="0" w:color="auto"/>
            </w:tcBorders>
            <w:shd w:val="clear" w:color="auto" w:fill="FFFFFF"/>
          </w:tcPr>
          <w:p w14:paraId="4FE9A99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M.SDE.00006</w:t>
            </w:r>
          </w:p>
        </w:tc>
        <w:tc>
          <w:tcPr>
            <w:tcW w:w="4214" w:type="dxa"/>
            <w:tcBorders>
              <w:top w:val="single" w:sz="4" w:space="0" w:color="auto"/>
              <w:left w:val="single" w:sz="4" w:space="0" w:color="auto"/>
            </w:tcBorders>
            <w:shd w:val="clear" w:color="auto" w:fill="FFFFFF"/>
            <w:vAlign w:val="center"/>
          </w:tcPr>
          <w:p w14:paraId="521BFE9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csdo:PostCodeType (M.SDT.00006) Պայմանանշանների նորմալացված տողը: Ձեւանմուշը՝ [A-Z0-9][A-Z0-9-]{1,8}[А-Z0-9]</w:t>
            </w:r>
          </w:p>
        </w:tc>
        <w:tc>
          <w:tcPr>
            <w:tcW w:w="781" w:type="dxa"/>
            <w:tcBorders>
              <w:top w:val="single" w:sz="4" w:space="0" w:color="auto"/>
              <w:left w:val="single" w:sz="4" w:space="0" w:color="auto"/>
              <w:right w:val="single" w:sz="4" w:space="0" w:color="auto"/>
            </w:tcBorders>
            <w:shd w:val="clear" w:color="auto" w:fill="FFFFFF"/>
            <w:vAlign w:val="center"/>
          </w:tcPr>
          <w:p w14:paraId="1701CC0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5BB3F60" w14:textId="77777777" w:rsidTr="00CE090A">
        <w:trPr>
          <w:jc w:val="center"/>
        </w:trPr>
        <w:tc>
          <w:tcPr>
            <w:tcW w:w="1001" w:type="dxa"/>
            <w:gridSpan w:val="7"/>
            <w:shd w:val="clear" w:color="auto" w:fill="FFFFFF"/>
          </w:tcPr>
          <w:p w14:paraId="3E02BD9E"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0A31290C" w14:textId="77777777" w:rsidR="00B73B04" w:rsidRPr="00D27A54" w:rsidRDefault="00D27A54" w:rsidP="00D27A54">
            <w:pPr>
              <w:tabs>
                <w:tab w:val="left" w:pos="842"/>
              </w:tabs>
              <w:spacing w:after="120"/>
              <w:rPr>
                <w:rStyle w:val="Bodytext9CourierNew"/>
                <w:rFonts w:ascii="Sylfaen" w:hAnsi="Sylfaen"/>
                <w:sz w:val="20"/>
                <w:szCs w:val="20"/>
              </w:rPr>
            </w:pPr>
            <w:r>
              <w:rPr>
                <w:rStyle w:val="Bodytext9CourierNew"/>
                <w:rFonts w:ascii="Sylfaen" w:hAnsi="Sylfaen"/>
                <w:sz w:val="20"/>
                <w:szCs w:val="20"/>
              </w:rPr>
              <w:t>*.</w:t>
            </w:r>
            <w:r w:rsidR="00B73B04" w:rsidRPr="00933C49">
              <w:rPr>
                <w:rStyle w:val="Bodytext9CourierNew"/>
                <w:rFonts w:ascii="Sylfaen" w:hAnsi="Sylfaen"/>
                <w:sz w:val="20"/>
                <w:szCs w:val="20"/>
              </w:rPr>
              <w:t>1.10.12.</w:t>
            </w:r>
            <w:r w:rsidRPr="00344206">
              <w:rPr>
                <w:rStyle w:val="Bodytext9CourierNew"/>
                <w:rFonts w:ascii="Sylfaen" w:hAnsi="Sylfaen"/>
                <w:sz w:val="20"/>
                <w:szCs w:val="20"/>
              </w:rPr>
              <w:tab/>
            </w:r>
            <w:r w:rsidR="00B73B04" w:rsidRPr="00933C49">
              <w:rPr>
                <w:rStyle w:val="Bodytext9CourierNew"/>
                <w:rFonts w:ascii="Sylfaen" w:hAnsi="Sylfaen"/>
                <w:sz w:val="20"/>
                <w:szCs w:val="20"/>
              </w:rPr>
              <w:t>Բաժանորդային արկղի համարը (csdo:PostOfficeBoxId)</w:t>
            </w:r>
          </w:p>
        </w:tc>
        <w:tc>
          <w:tcPr>
            <w:tcW w:w="3555" w:type="dxa"/>
            <w:tcBorders>
              <w:top w:val="single" w:sz="4" w:space="0" w:color="auto"/>
              <w:left w:val="single" w:sz="4" w:space="0" w:color="auto"/>
            </w:tcBorders>
            <w:shd w:val="clear" w:color="auto" w:fill="FFFFFF"/>
          </w:tcPr>
          <w:p w14:paraId="1B00724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փոստային կապի ձեռնարկությունում բաժանորդային արկղի համարը</w:t>
            </w:r>
          </w:p>
        </w:tc>
        <w:tc>
          <w:tcPr>
            <w:tcW w:w="2074" w:type="dxa"/>
            <w:tcBorders>
              <w:top w:val="single" w:sz="4" w:space="0" w:color="auto"/>
              <w:left w:val="single" w:sz="4" w:space="0" w:color="auto"/>
            </w:tcBorders>
            <w:shd w:val="clear" w:color="auto" w:fill="FFFFFF"/>
          </w:tcPr>
          <w:p w14:paraId="7B2BC04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M.SDE.00013</w:t>
            </w:r>
          </w:p>
        </w:tc>
        <w:tc>
          <w:tcPr>
            <w:tcW w:w="4214" w:type="dxa"/>
            <w:tcBorders>
              <w:top w:val="single" w:sz="4" w:space="0" w:color="auto"/>
              <w:left w:val="single" w:sz="4" w:space="0" w:color="auto"/>
            </w:tcBorders>
            <w:shd w:val="clear" w:color="auto" w:fill="FFFFFF"/>
            <w:vAlign w:val="center"/>
          </w:tcPr>
          <w:p w14:paraId="587BC15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csdo:Id20Type (M.SDT.00092) Պայմանանշանների նորմալացված տողը։ Նվազ. երկարությունը՝ 1.</w:t>
            </w:r>
          </w:p>
          <w:p w14:paraId="1EB4781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0C6F5276"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4EFE86A" w14:textId="77777777" w:rsidTr="00CE090A">
        <w:trPr>
          <w:jc w:val="center"/>
        </w:trPr>
        <w:tc>
          <w:tcPr>
            <w:tcW w:w="707" w:type="dxa"/>
            <w:gridSpan w:val="6"/>
            <w:shd w:val="clear" w:color="auto" w:fill="FFFFFF"/>
          </w:tcPr>
          <w:p w14:paraId="1B7B1CCB"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5D0C6632" w14:textId="77777777" w:rsidR="00B73B04" w:rsidRPr="00933C49" w:rsidRDefault="00B73B04" w:rsidP="00D27A54">
            <w:pPr>
              <w:tabs>
                <w:tab w:val="left" w:pos="688"/>
              </w:tabs>
              <w:spacing w:after="120"/>
              <w:rPr>
                <w:rFonts w:ascii="Sylfaen" w:hAnsi="Sylfaen"/>
                <w:sz w:val="20"/>
                <w:szCs w:val="20"/>
              </w:rPr>
            </w:pPr>
            <w:r w:rsidRPr="00933C49">
              <w:rPr>
                <w:rStyle w:val="Bodytext9CourierNew"/>
                <w:rFonts w:ascii="Sylfaen" w:hAnsi="Sylfaen"/>
                <w:sz w:val="20"/>
                <w:szCs w:val="20"/>
              </w:rPr>
              <w:t>*.1.11.</w:t>
            </w:r>
            <w:r w:rsidR="00D27A54">
              <w:rPr>
                <w:rStyle w:val="Bodytext9CourierNew"/>
                <w:rFonts w:ascii="Sylfaen" w:hAnsi="Sylfaen"/>
                <w:sz w:val="20"/>
                <w:szCs w:val="20"/>
                <w:lang w:val="en-US"/>
              </w:rPr>
              <w:tab/>
            </w:r>
            <w:r w:rsidRPr="00933C49">
              <w:rPr>
                <w:rStyle w:val="Bodytext9CourierNew"/>
                <w:rFonts w:ascii="Sylfaen" w:hAnsi="Sylfaen"/>
                <w:sz w:val="20"/>
                <w:szCs w:val="20"/>
              </w:rPr>
              <w:t>Կոնտակտային վավերապայմանը (ccdo:CommunicationDetails)</w:t>
            </w:r>
          </w:p>
        </w:tc>
        <w:tc>
          <w:tcPr>
            <w:tcW w:w="3555" w:type="dxa"/>
            <w:tcBorders>
              <w:top w:val="single" w:sz="4" w:space="0" w:color="auto"/>
              <w:left w:val="single" w:sz="4" w:space="0" w:color="auto"/>
              <w:bottom w:val="single" w:sz="4" w:space="0" w:color="auto"/>
            </w:tcBorders>
            <w:shd w:val="clear" w:color="auto" w:fill="FFFFFF"/>
          </w:tcPr>
          <w:p w14:paraId="3FB96CD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տնտեսավարող սուբյեկտի կոնտակտային վավերապայմանը</w:t>
            </w:r>
          </w:p>
        </w:tc>
        <w:tc>
          <w:tcPr>
            <w:tcW w:w="2074" w:type="dxa"/>
            <w:tcBorders>
              <w:top w:val="single" w:sz="4" w:space="0" w:color="auto"/>
              <w:left w:val="single" w:sz="4" w:space="0" w:color="auto"/>
              <w:bottom w:val="single" w:sz="4" w:space="0" w:color="auto"/>
            </w:tcBorders>
            <w:shd w:val="clear" w:color="auto" w:fill="FFFFFF"/>
          </w:tcPr>
          <w:p w14:paraId="47909A44"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M.CDE.00003</w:t>
            </w:r>
          </w:p>
        </w:tc>
        <w:tc>
          <w:tcPr>
            <w:tcW w:w="4214" w:type="dxa"/>
            <w:tcBorders>
              <w:top w:val="single" w:sz="4" w:space="0" w:color="auto"/>
              <w:left w:val="single" w:sz="4" w:space="0" w:color="auto"/>
              <w:bottom w:val="single" w:sz="4" w:space="0" w:color="auto"/>
            </w:tcBorders>
            <w:shd w:val="clear" w:color="auto" w:fill="FFFFFF"/>
            <w:vAlign w:val="center"/>
          </w:tcPr>
          <w:p w14:paraId="117B04B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ccdo:CommunicationDetailsType (M.CDT.00003)</w:t>
            </w:r>
          </w:p>
          <w:p w14:paraId="3770841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72878B1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20C01EBF" w14:textId="77777777" w:rsidTr="00CE090A">
        <w:trPr>
          <w:jc w:val="center"/>
        </w:trPr>
        <w:tc>
          <w:tcPr>
            <w:tcW w:w="493" w:type="dxa"/>
            <w:gridSpan w:val="4"/>
            <w:vMerge w:val="restart"/>
            <w:shd w:val="clear" w:color="auto" w:fill="FFFFFF"/>
          </w:tcPr>
          <w:p w14:paraId="12B41C7A" w14:textId="77777777" w:rsidR="00B73B04" w:rsidRPr="00933C49" w:rsidRDefault="00B73B04" w:rsidP="00933C49">
            <w:pPr>
              <w:spacing w:after="120"/>
              <w:rPr>
                <w:rFonts w:ascii="Sylfaen" w:hAnsi="Sylfaen"/>
                <w:sz w:val="20"/>
                <w:szCs w:val="20"/>
              </w:rPr>
            </w:pPr>
          </w:p>
        </w:tc>
        <w:tc>
          <w:tcPr>
            <w:tcW w:w="214" w:type="dxa"/>
            <w:gridSpan w:val="2"/>
            <w:vMerge w:val="restart"/>
            <w:shd w:val="clear" w:color="auto" w:fill="FFFFFF"/>
          </w:tcPr>
          <w:p w14:paraId="22B5325D" w14:textId="77777777" w:rsidR="00B73B04" w:rsidRPr="00933C49" w:rsidRDefault="00B73B04" w:rsidP="00933C49">
            <w:pPr>
              <w:spacing w:after="120"/>
              <w:rPr>
                <w:rFonts w:ascii="Sylfaen" w:hAnsi="Sylfaen"/>
                <w:sz w:val="20"/>
                <w:szCs w:val="20"/>
              </w:rPr>
            </w:pPr>
          </w:p>
        </w:tc>
        <w:tc>
          <w:tcPr>
            <w:tcW w:w="294" w:type="dxa"/>
            <w:vMerge w:val="restart"/>
            <w:tcBorders>
              <w:top w:val="single" w:sz="4" w:space="0" w:color="auto"/>
            </w:tcBorders>
            <w:shd w:val="clear" w:color="auto" w:fill="FFFFFF"/>
          </w:tcPr>
          <w:p w14:paraId="1C59DC8C"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3E6EBAA1" w14:textId="77777777" w:rsidR="00B73B04" w:rsidRPr="00933C49" w:rsidRDefault="00B73B04" w:rsidP="00D27A54">
            <w:pPr>
              <w:tabs>
                <w:tab w:val="left" w:pos="828"/>
              </w:tabs>
              <w:spacing w:after="120"/>
              <w:rPr>
                <w:rFonts w:ascii="Sylfaen" w:hAnsi="Sylfaen"/>
                <w:sz w:val="20"/>
                <w:szCs w:val="20"/>
              </w:rPr>
            </w:pPr>
            <w:r w:rsidRPr="00933C49">
              <w:rPr>
                <w:rStyle w:val="Bodytext9CourierNew"/>
                <w:rFonts w:ascii="Sylfaen" w:hAnsi="Sylfaen"/>
                <w:sz w:val="20"/>
                <w:szCs w:val="20"/>
              </w:rPr>
              <w:t>*.1.11.1.</w:t>
            </w:r>
            <w:r w:rsidR="00D27A54">
              <w:rPr>
                <w:rStyle w:val="Bodytext9CourierNew"/>
                <w:rFonts w:ascii="Sylfaen" w:hAnsi="Sylfaen"/>
                <w:sz w:val="20"/>
                <w:szCs w:val="20"/>
                <w:lang w:val="en-US"/>
              </w:rPr>
              <w:tab/>
            </w:r>
            <w:r w:rsidRPr="00933C49">
              <w:rPr>
                <w:rStyle w:val="Bodytext9CourierNew"/>
                <w:rFonts w:ascii="Sylfaen" w:hAnsi="Sylfaen"/>
                <w:sz w:val="20"/>
                <w:szCs w:val="20"/>
              </w:rPr>
              <w:t>Կապի տեսակի ծածկագիրը (csdo:CommunicationChannelCode)</w:t>
            </w:r>
          </w:p>
        </w:tc>
        <w:tc>
          <w:tcPr>
            <w:tcW w:w="3555" w:type="dxa"/>
            <w:tcBorders>
              <w:top w:val="single" w:sz="4" w:space="0" w:color="auto"/>
              <w:left w:val="single" w:sz="4" w:space="0" w:color="auto"/>
            </w:tcBorders>
            <w:shd w:val="clear" w:color="auto" w:fill="FFFFFF"/>
          </w:tcPr>
          <w:p w14:paraId="38FA8F2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074" w:type="dxa"/>
            <w:tcBorders>
              <w:top w:val="single" w:sz="4" w:space="0" w:color="auto"/>
              <w:left w:val="single" w:sz="4" w:space="0" w:color="auto"/>
            </w:tcBorders>
            <w:shd w:val="clear" w:color="auto" w:fill="FFFFFF"/>
          </w:tcPr>
          <w:p w14:paraId="7F537F4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M.SDE.00014</w:t>
            </w:r>
          </w:p>
        </w:tc>
        <w:tc>
          <w:tcPr>
            <w:tcW w:w="4214" w:type="dxa"/>
            <w:tcBorders>
              <w:top w:val="single" w:sz="4" w:space="0" w:color="auto"/>
              <w:left w:val="single" w:sz="4" w:space="0" w:color="auto"/>
            </w:tcBorders>
            <w:shd w:val="clear" w:color="auto" w:fill="FFFFFF"/>
            <w:vAlign w:val="center"/>
          </w:tcPr>
          <w:p w14:paraId="414676A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csdo:CommunicationChannelCodeV2Type (M.SDT.00163)</w:t>
            </w:r>
          </w:p>
          <w:p w14:paraId="47438105"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Ծածկագրի արժեքը՝ կապի տեսակների տեղեկատուին համապատասխան։</w:t>
            </w:r>
          </w:p>
          <w:p w14:paraId="03B9832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EE9E71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6E53D285"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23DEA171" w14:textId="77777777" w:rsidTr="00CE090A">
        <w:trPr>
          <w:jc w:val="center"/>
        </w:trPr>
        <w:tc>
          <w:tcPr>
            <w:tcW w:w="493" w:type="dxa"/>
            <w:gridSpan w:val="4"/>
            <w:vMerge/>
            <w:shd w:val="clear" w:color="auto" w:fill="FFFFFF"/>
          </w:tcPr>
          <w:p w14:paraId="0568448E" w14:textId="77777777" w:rsidR="00B73B04" w:rsidRPr="00933C49" w:rsidRDefault="00B73B04" w:rsidP="00933C49">
            <w:pPr>
              <w:spacing w:after="120"/>
              <w:rPr>
                <w:rFonts w:ascii="Sylfaen" w:hAnsi="Sylfaen"/>
                <w:sz w:val="20"/>
                <w:szCs w:val="20"/>
              </w:rPr>
            </w:pPr>
          </w:p>
        </w:tc>
        <w:tc>
          <w:tcPr>
            <w:tcW w:w="214" w:type="dxa"/>
            <w:gridSpan w:val="2"/>
            <w:vMerge/>
            <w:shd w:val="clear" w:color="auto" w:fill="FFFFFF"/>
          </w:tcPr>
          <w:p w14:paraId="0C1AB3C9" w14:textId="77777777" w:rsidR="00B73B04" w:rsidRPr="00933C49" w:rsidRDefault="00B73B04" w:rsidP="00933C49">
            <w:pPr>
              <w:spacing w:after="120"/>
              <w:rPr>
                <w:rFonts w:ascii="Sylfaen" w:hAnsi="Sylfaen"/>
                <w:sz w:val="20"/>
                <w:szCs w:val="20"/>
              </w:rPr>
            </w:pPr>
          </w:p>
        </w:tc>
        <w:tc>
          <w:tcPr>
            <w:tcW w:w="294" w:type="dxa"/>
            <w:vMerge/>
            <w:shd w:val="clear" w:color="auto" w:fill="FFFFFF"/>
          </w:tcPr>
          <w:p w14:paraId="776FE255"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1A4ADF8D" w14:textId="77777777" w:rsidR="00B73B04" w:rsidRPr="00D27A54" w:rsidRDefault="00B73B04" w:rsidP="00D27A54">
            <w:pPr>
              <w:tabs>
                <w:tab w:val="left" w:pos="935"/>
              </w:tabs>
              <w:spacing w:after="120"/>
              <w:rPr>
                <w:rStyle w:val="Bodytext9CourierNew"/>
                <w:rFonts w:ascii="Sylfaen" w:hAnsi="Sylfaen"/>
                <w:sz w:val="20"/>
                <w:szCs w:val="20"/>
              </w:rPr>
            </w:pPr>
            <w:r w:rsidRPr="00933C49">
              <w:rPr>
                <w:rStyle w:val="Bodytext9CourierNew"/>
                <w:rFonts w:ascii="Sylfaen" w:hAnsi="Sylfaen"/>
                <w:sz w:val="20"/>
                <w:szCs w:val="20"/>
              </w:rPr>
              <w:t>*.1.11.2.</w:t>
            </w:r>
            <w:r w:rsidR="00D27A54">
              <w:rPr>
                <w:rStyle w:val="Bodytext9CourierNew"/>
                <w:rFonts w:ascii="Sylfaen" w:hAnsi="Sylfaen"/>
                <w:sz w:val="20"/>
                <w:szCs w:val="20"/>
                <w:lang w:val="en-US"/>
              </w:rPr>
              <w:tab/>
            </w:r>
            <w:r w:rsidRPr="00933C49">
              <w:rPr>
                <w:rStyle w:val="Bodytext9CourierNew"/>
                <w:rFonts w:ascii="Sylfaen" w:hAnsi="Sylfaen"/>
                <w:sz w:val="20"/>
                <w:szCs w:val="20"/>
              </w:rPr>
              <w:t>Կապի տեսակի անվանումը (csdo:CommunicationChannelName)</w:t>
            </w:r>
          </w:p>
        </w:tc>
        <w:tc>
          <w:tcPr>
            <w:tcW w:w="3555" w:type="dxa"/>
            <w:tcBorders>
              <w:top w:val="single" w:sz="4" w:space="0" w:color="auto"/>
              <w:left w:val="single" w:sz="4" w:space="0" w:color="auto"/>
            </w:tcBorders>
            <w:shd w:val="clear" w:color="auto" w:fill="FFFFFF"/>
          </w:tcPr>
          <w:p w14:paraId="456EE3B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կապի միջոցի (կապուղու) տեսակի (հեռախոս, ֆաքս, էլեկտրոնային փոստ եւ այլն) անվանումը</w:t>
            </w:r>
          </w:p>
        </w:tc>
        <w:tc>
          <w:tcPr>
            <w:tcW w:w="2074" w:type="dxa"/>
            <w:tcBorders>
              <w:top w:val="single" w:sz="4" w:space="0" w:color="auto"/>
              <w:left w:val="single" w:sz="4" w:space="0" w:color="auto"/>
            </w:tcBorders>
            <w:shd w:val="clear" w:color="auto" w:fill="FFFFFF"/>
          </w:tcPr>
          <w:p w14:paraId="4A21AB0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M.SDE.00093</w:t>
            </w:r>
          </w:p>
        </w:tc>
        <w:tc>
          <w:tcPr>
            <w:tcW w:w="4214" w:type="dxa"/>
            <w:tcBorders>
              <w:top w:val="single" w:sz="4" w:space="0" w:color="auto"/>
              <w:left w:val="single" w:sz="4" w:space="0" w:color="auto"/>
            </w:tcBorders>
            <w:shd w:val="clear" w:color="auto" w:fill="FFFFFF"/>
            <w:vAlign w:val="center"/>
          </w:tcPr>
          <w:p w14:paraId="08AA3DED"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06166A8B"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250207E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59F4EAC0"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44C841A" w14:textId="77777777" w:rsidTr="00CE090A">
        <w:trPr>
          <w:jc w:val="center"/>
        </w:trPr>
        <w:tc>
          <w:tcPr>
            <w:tcW w:w="493" w:type="dxa"/>
            <w:gridSpan w:val="4"/>
            <w:vMerge/>
            <w:shd w:val="clear" w:color="auto" w:fill="FFFFFF"/>
          </w:tcPr>
          <w:p w14:paraId="2EE42FCA" w14:textId="77777777" w:rsidR="00B73B04" w:rsidRPr="00933C49" w:rsidRDefault="00B73B04" w:rsidP="00933C49">
            <w:pPr>
              <w:spacing w:after="120"/>
              <w:rPr>
                <w:rFonts w:ascii="Sylfaen" w:hAnsi="Sylfaen"/>
                <w:sz w:val="20"/>
                <w:szCs w:val="20"/>
              </w:rPr>
            </w:pPr>
          </w:p>
        </w:tc>
        <w:tc>
          <w:tcPr>
            <w:tcW w:w="214" w:type="dxa"/>
            <w:gridSpan w:val="2"/>
            <w:vMerge/>
            <w:shd w:val="clear" w:color="auto" w:fill="FFFFFF"/>
          </w:tcPr>
          <w:p w14:paraId="030A13A8" w14:textId="77777777" w:rsidR="00B73B04" w:rsidRPr="00933C49" w:rsidRDefault="00B73B04" w:rsidP="00933C49">
            <w:pPr>
              <w:spacing w:after="120"/>
              <w:rPr>
                <w:rFonts w:ascii="Sylfaen" w:hAnsi="Sylfaen"/>
                <w:sz w:val="20"/>
                <w:szCs w:val="20"/>
              </w:rPr>
            </w:pPr>
          </w:p>
        </w:tc>
        <w:tc>
          <w:tcPr>
            <w:tcW w:w="294" w:type="dxa"/>
            <w:vMerge/>
            <w:shd w:val="clear" w:color="auto" w:fill="FFFFFF"/>
          </w:tcPr>
          <w:p w14:paraId="34A0BB25"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tcBorders>
            <w:shd w:val="clear" w:color="auto" w:fill="FFFFFF"/>
          </w:tcPr>
          <w:p w14:paraId="15384D3E" w14:textId="77777777" w:rsidR="00B73B04" w:rsidRPr="00D27A54" w:rsidRDefault="00B73B04" w:rsidP="00D27A54">
            <w:pPr>
              <w:tabs>
                <w:tab w:val="left" w:pos="935"/>
              </w:tabs>
              <w:spacing w:after="120"/>
              <w:rPr>
                <w:rStyle w:val="Bodytext9CourierNew"/>
                <w:rFonts w:ascii="Sylfaen" w:hAnsi="Sylfaen"/>
                <w:sz w:val="20"/>
                <w:szCs w:val="20"/>
              </w:rPr>
            </w:pPr>
            <w:r w:rsidRPr="00933C49">
              <w:rPr>
                <w:rStyle w:val="Bodytext9CourierNew"/>
                <w:rFonts w:ascii="Sylfaen" w:hAnsi="Sylfaen"/>
                <w:sz w:val="20"/>
                <w:szCs w:val="20"/>
              </w:rPr>
              <w:t>*.1.11.3.</w:t>
            </w:r>
            <w:r w:rsidR="00D27A54">
              <w:rPr>
                <w:rStyle w:val="Bodytext9CourierNew"/>
                <w:rFonts w:ascii="Sylfaen" w:hAnsi="Sylfaen"/>
                <w:sz w:val="20"/>
                <w:szCs w:val="20"/>
                <w:lang w:val="en-US"/>
              </w:rPr>
              <w:tab/>
            </w:r>
            <w:r w:rsidRPr="00933C49">
              <w:rPr>
                <w:rStyle w:val="Bodytext9CourierNew"/>
                <w:rFonts w:ascii="Sylfaen" w:hAnsi="Sylfaen"/>
                <w:sz w:val="20"/>
                <w:szCs w:val="20"/>
              </w:rPr>
              <w:t>Կապուղու նույնականացուցիչը (csdo:CommunicationChannelId)</w:t>
            </w:r>
          </w:p>
        </w:tc>
        <w:tc>
          <w:tcPr>
            <w:tcW w:w="3555" w:type="dxa"/>
            <w:tcBorders>
              <w:top w:val="single" w:sz="4" w:space="0" w:color="auto"/>
              <w:left w:val="single" w:sz="4" w:space="0" w:color="auto"/>
            </w:tcBorders>
            <w:shd w:val="clear" w:color="auto" w:fill="FFFFFF"/>
            <w:vAlign w:val="center"/>
          </w:tcPr>
          <w:p w14:paraId="2BF802F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74" w:type="dxa"/>
            <w:tcBorders>
              <w:top w:val="single" w:sz="4" w:space="0" w:color="auto"/>
              <w:left w:val="single" w:sz="4" w:space="0" w:color="auto"/>
            </w:tcBorders>
            <w:shd w:val="clear" w:color="auto" w:fill="FFFFFF"/>
            <w:vAlign w:val="center"/>
          </w:tcPr>
          <w:p w14:paraId="649777FA"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M.SDE.00015</w:t>
            </w:r>
          </w:p>
        </w:tc>
        <w:tc>
          <w:tcPr>
            <w:tcW w:w="4214" w:type="dxa"/>
            <w:tcBorders>
              <w:top w:val="single" w:sz="4" w:space="0" w:color="auto"/>
              <w:left w:val="single" w:sz="4" w:space="0" w:color="auto"/>
            </w:tcBorders>
            <w:shd w:val="clear" w:color="auto" w:fill="FFFFFF"/>
            <w:vAlign w:val="center"/>
          </w:tcPr>
          <w:p w14:paraId="21E2AA6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csdo:CommunicationChannelIdTуре (M.SDT.00015)</w:t>
            </w:r>
          </w:p>
          <w:p w14:paraId="0FAF2F0C"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Պայմանանշանների նորմալացված տողը:</w:t>
            </w:r>
          </w:p>
          <w:p w14:paraId="4EAC90B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4D39710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1000</w:t>
            </w:r>
          </w:p>
        </w:tc>
        <w:tc>
          <w:tcPr>
            <w:tcW w:w="781" w:type="dxa"/>
            <w:tcBorders>
              <w:top w:val="single" w:sz="4" w:space="0" w:color="auto"/>
              <w:left w:val="single" w:sz="4" w:space="0" w:color="auto"/>
              <w:right w:val="single" w:sz="4" w:space="0" w:color="auto"/>
            </w:tcBorders>
            <w:shd w:val="clear" w:color="auto" w:fill="FFFFFF"/>
            <w:vAlign w:val="center"/>
          </w:tcPr>
          <w:p w14:paraId="2FB23FF6"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1...*</w:t>
            </w:r>
          </w:p>
        </w:tc>
      </w:tr>
      <w:tr w:rsidR="00B73B04" w:rsidRPr="00933C49" w14:paraId="18B4A966" w14:textId="77777777" w:rsidTr="00CE090A">
        <w:trPr>
          <w:jc w:val="center"/>
        </w:trPr>
        <w:tc>
          <w:tcPr>
            <w:tcW w:w="493" w:type="dxa"/>
            <w:gridSpan w:val="4"/>
            <w:shd w:val="clear" w:color="auto" w:fill="FFFFFF"/>
          </w:tcPr>
          <w:p w14:paraId="6674BB13" w14:textId="77777777" w:rsidR="00B73B04" w:rsidRPr="00933C49" w:rsidRDefault="00B73B04" w:rsidP="00933C49">
            <w:pPr>
              <w:spacing w:after="120"/>
              <w:rPr>
                <w:rFonts w:ascii="Sylfaen" w:hAnsi="Sylfaen"/>
                <w:sz w:val="20"/>
                <w:szCs w:val="20"/>
              </w:rPr>
            </w:pPr>
          </w:p>
        </w:tc>
        <w:tc>
          <w:tcPr>
            <w:tcW w:w="3658" w:type="dxa"/>
            <w:gridSpan w:val="5"/>
            <w:tcBorders>
              <w:top w:val="single" w:sz="4" w:space="0" w:color="auto"/>
              <w:left w:val="single" w:sz="4" w:space="0" w:color="auto"/>
            </w:tcBorders>
            <w:shd w:val="clear" w:color="auto" w:fill="FFFFFF"/>
          </w:tcPr>
          <w:p w14:paraId="2739BBBE" w14:textId="77777777" w:rsidR="00B73B04" w:rsidRPr="00933C49" w:rsidRDefault="00B73B04" w:rsidP="00D27A54">
            <w:pPr>
              <w:tabs>
                <w:tab w:val="left" w:pos="413"/>
              </w:tabs>
              <w:spacing w:after="120"/>
              <w:rPr>
                <w:rFonts w:ascii="Sylfaen" w:hAnsi="Sylfaen"/>
                <w:sz w:val="20"/>
                <w:szCs w:val="20"/>
              </w:rPr>
            </w:pPr>
            <w:r w:rsidRPr="00933C49">
              <w:rPr>
                <w:rStyle w:val="Bodytext9CourierNew"/>
                <w:rFonts w:ascii="Sylfaen" w:hAnsi="Sylfaen"/>
                <w:sz w:val="20"/>
                <w:szCs w:val="20"/>
              </w:rPr>
              <w:t>*.2.</w:t>
            </w:r>
            <w:r w:rsidR="00D27A54">
              <w:rPr>
                <w:rStyle w:val="Bodytext9CourierNew"/>
                <w:rFonts w:ascii="Sylfaen" w:hAnsi="Sylfaen"/>
                <w:sz w:val="20"/>
                <w:szCs w:val="20"/>
                <w:lang w:val="en-US"/>
              </w:rPr>
              <w:tab/>
            </w:r>
            <w:r w:rsidRPr="00933C49">
              <w:rPr>
                <w:rStyle w:val="Bodytext9CourierNew"/>
                <w:rFonts w:ascii="Sylfaen" w:hAnsi="Sylfaen"/>
                <w:sz w:val="20"/>
                <w:szCs w:val="20"/>
              </w:rPr>
              <w:t>Անցակետը (smcdo:BorderCheckpointDetails)</w:t>
            </w:r>
          </w:p>
        </w:tc>
        <w:tc>
          <w:tcPr>
            <w:tcW w:w="3555" w:type="dxa"/>
            <w:tcBorders>
              <w:top w:val="single" w:sz="4" w:space="0" w:color="auto"/>
              <w:left w:val="single" w:sz="4" w:space="0" w:color="auto"/>
            </w:tcBorders>
            <w:shd w:val="clear" w:color="auto" w:fill="FFFFFF"/>
            <w:vAlign w:val="center"/>
          </w:tcPr>
          <w:p w14:paraId="6CE43AD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անցակետի մասին տեղեկատվությունը</w:t>
            </w:r>
          </w:p>
        </w:tc>
        <w:tc>
          <w:tcPr>
            <w:tcW w:w="2074" w:type="dxa"/>
            <w:tcBorders>
              <w:top w:val="single" w:sz="4" w:space="0" w:color="auto"/>
              <w:left w:val="single" w:sz="4" w:space="0" w:color="auto"/>
            </w:tcBorders>
            <w:shd w:val="clear" w:color="auto" w:fill="FFFFFF"/>
            <w:vAlign w:val="center"/>
          </w:tcPr>
          <w:p w14:paraId="0AB1591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M.SM.CDE.00380</w:t>
            </w:r>
          </w:p>
        </w:tc>
        <w:tc>
          <w:tcPr>
            <w:tcW w:w="4214" w:type="dxa"/>
            <w:tcBorders>
              <w:top w:val="single" w:sz="4" w:space="0" w:color="auto"/>
              <w:left w:val="single" w:sz="4" w:space="0" w:color="auto"/>
            </w:tcBorders>
            <w:shd w:val="clear" w:color="auto" w:fill="FFFFFF"/>
            <w:vAlign w:val="center"/>
          </w:tcPr>
          <w:p w14:paraId="50B48AA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smcdo:BorderCheckpointDetailsType (M.SM.CDT.00380)</w:t>
            </w:r>
          </w:p>
          <w:p w14:paraId="3938B9DB"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503EEA70"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EB3C269" w14:textId="77777777" w:rsidTr="00CE090A">
        <w:trPr>
          <w:jc w:val="center"/>
        </w:trPr>
        <w:tc>
          <w:tcPr>
            <w:tcW w:w="493" w:type="dxa"/>
            <w:gridSpan w:val="4"/>
            <w:shd w:val="clear" w:color="auto" w:fill="FFFFFF"/>
          </w:tcPr>
          <w:p w14:paraId="65D3784F" w14:textId="77777777" w:rsidR="00B73B04" w:rsidRPr="00933C49" w:rsidRDefault="00B73B04" w:rsidP="00933C49">
            <w:pPr>
              <w:spacing w:after="120"/>
              <w:rPr>
                <w:rFonts w:ascii="Sylfaen" w:hAnsi="Sylfaen"/>
                <w:sz w:val="20"/>
                <w:szCs w:val="20"/>
              </w:rPr>
            </w:pPr>
          </w:p>
        </w:tc>
        <w:tc>
          <w:tcPr>
            <w:tcW w:w="214" w:type="dxa"/>
            <w:gridSpan w:val="2"/>
            <w:tcBorders>
              <w:top w:val="single" w:sz="4" w:space="0" w:color="auto"/>
            </w:tcBorders>
            <w:shd w:val="clear" w:color="auto" w:fill="FFFFFF"/>
          </w:tcPr>
          <w:p w14:paraId="7CBB48C2"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37E3476B" w14:textId="77777777" w:rsidR="00B73B04" w:rsidRPr="00933C49" w:rsidRDefault="00B73B04" w:rsidP="00D27A54">
            <w:pPr>
              <w:tabs>
                <w:tab w:val="left" w:pos="661"/>
              </w:tabs>
              <w:spacing w:after="120"/>
              <w:rPr>
                <w:rFonts w:ascii="Sylfaen" w:hAnsi="Sylfaen"/>
                <w:sz w:val="20"/>
                <w:szCs w:val="20"/>
              </w:rPr>
            </w:pPr>
            <w:r w:rsidRPr="00933C49">
              <w:rPr>
                <w:rStyle w:val="Bodytext9CourierNew"/>
                <w:rFonts w:ascii="Sylfaen" w:hAnsi="Sylfaen"/>
                <w:sz w:val="20"/>
                <w:szCs w:val="20"/>
              </w:rPr>
              <w:t>* .2.1.</w:t>
            </w:r>
            <w:r w:rsidR="00D27A54">
              <w:rPr>
                <w:rStyle w:val="Bodytext9CourierNew"/>
                <w:rFonts w:ascii="Sylfaen" w:hAnsi="Sylfaen"/>
                <w:sz w:val="20"/>
                <w:szCs w:val="20"/>
                <w:lang w:val="en-US"/>
              </w:rPr>
              <w:tab/>
            </w:r>
            <w:r w:rsidRPr="00933C49">
              <w:rPr>
                <w:rStyle w:val="Bodytext9CourierNew"/>
                <w:rFonts w:ascii="Sylfaen" w:hAnsi="Sylfaen"/>
                <w:sz w:val="20"/>
                <w:szCs w:val="20"/>
              </w:rPr>
              <w:t>Անցակետի ծածկագիրը (csdo:BorderCheckpointCode)</w:t>
            </w:r>
          </w:p>
        </w:tc>
        <w:tc>
          <w:tcPr>
            <w:tcW w:w="3555" w:type="dxa"/>
            <w:tcBorders>
              <w:top w:val="single" w:sz="4" w:space="0" w:color="auto"/>
              <w:left w:val="single" w:sz="4" w:space="0" w:color="auto"/>
            </w:tcBorders>
            <w:shd w:val="clear" w:color="auto" w:fill="FFFFFF"/>
            <w:vAlign w:val="center"/>
          </w:tcPr>
          <w:p w14:paraId="2537A0F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Միության մաքսային սահմանով անցակետի ծածկագրային նշագիրը</w:t>
            </w:r>
          </w:p>
        </w:tc>
        <w:tc>
          <w:tcPr>
            <w:tcW w:w="2074" w:type="dxa"/>
            <w:tcBorders>
              <w:top w:val="single" w:sz="4" w:space="0" w:color="auto"/>
              <w:left w:val="single" w:sz="4" w:space="0" w:color="auto"/>
              <w:bottom w:val="single" w:sz="4" w:space="0" w:color="auto"/>
            </w:tcBorders>
            <w:shd w:val="clear" w:color="auto" w:fill="FFFFFF"/>
            <w:vAlign w:val="center"/>
          </w:tcPr>
          <w:p w14:paraId="622746C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M.SDE.00138</w:t>
            </w:r>
          </w:p>
        </w:tc>
        <w:tc>
          <w:tcPr>
            <w:tcW w:w="4214" w:type="dxa"/>
            <w:tcBorders>
              <w:top w:val="single" w:sz="4" w:space="0" w:color="auto"/>
              <w:left w:val="single" w:sz="4" w:space="0" w:color="auto"/>
              <w:bottom w:val="single" w:sz="4" w:space="0" w:color="auto"/>
            </w:tcBorders>
            <w:shd w:val="clear" w:color="auto" w:fill="FFFFFF"/>
            <w:vAlign w:val="center"/>
          </w:tcPr>
          <w:p w14:paraId="17D2FD5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csdo:BorderCheckpointCodeType</w:t>
            </w:r>
          </w:p>
          <w:p w14:paraId="144E8DB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(M.SDT.00100) Ծածկագրի արժեքը՝ Եվրասիական տնտեսական միության անդամ պետությունների մաքսային սահմանով անցակետերի ցանկից։</w:t>
            </w:r>
          </w:p>
          <w:p w14:paraId="249E558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945006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18</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172D44C4"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2FE0D32" w14:textId="77777777" w:rsidTr="00CE090A">
        <w:trPr>
          <w:jc w:val="center"/>
        </w:trPr>
        <w:tc>
          <w:tcPr>
            <w:tcW w:w="463" w:type="dxa"/>
            <w:gridSpan w:val="4"/>
            <w:shd w:val="clear" w:color="auto" w:fill="FFFFFF"/>
          </w:tcPr>
          <w:p w14:paraId="1135FA42" w14:textId="77777777" w:rsidR="00B73B04" w:rsidRPr="00933C49" w:rsidRDefault="00B73B04" w:rsidP="00933C49">
            <w:pPr>
              <w:spacing w:after="120"/>
              <w:rPr>
                <w:rFonts w:ascii="Sylfaen" w:hAnsi="Sylfaen"/>
                <w:sz w:val="20"/>
                <w:szCs w:val="20"/>
              </w:rPr>
            </w:pPr>
          </w:p>
        </w:tc>
        <w:tc>
          <w:tcPr>
            <w:tcW w:w="244" w:type="dxa"/>
            <w:gridSpan w:val="2"/>
            <w:shd w:val="clear" w:color="auto" w:fill="FFFFFF"/>
          </w:tcPr>
          <w:p w14:paraId="5ECE6DB9"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30543171" w14:textId="77777777" w:rsidR="00B73B04" w:rsidRPr="00933C49" w:rsidRDefault="00B73B04" w:rsidP="00D27A54">
            <w:pPr>
              <w:tabs>
                <w:tab w:val="left" w:pos="661"/>
              </w:tabs>
              <w:spacing w:after="120"/>
              <w:rPr>
                <w:rFonts w:ascii="Sylfaen" w:hAnsi="Sylfaen"/>
                <w:sz w:val="20"/>
                <w:szCs w:val="20"/>
              </w:rPr>
            </w:pPr>
            <w:r w:rsidRPr="00933C49">
              <w:rPr>
                <w:rStyle w:val="Bodytext9CourierNew"/>
                <w:rFonts w:ascii="Sylfaen" w:hAnsi="Sylfaen"/>
                <w:sz w:val="20"/>
                <w:szCs w:val="20"/>
              </w:rPr>
              <w:t>*.2.2.</w:t>
            </w:r>
            <w:r w:rsidR="00D27A54">
              <w:rPr>
                <w:rStyle w:val="Bodytext9CourierNew"/>
                <w:rFonts w:ascii="Sylfaen" w:hAnsi="Sylfaen"/>
                <w:sz w:val="20"/>
                <w:szCs w:val="20"/>
                <w:lang w:val="en-US"/>
              </w:rPr>
              <w:tab/>
            </w:r>
            <w:r w:rsidRPr="00933C49">
              <w:rPr>
                <w:rStyle w:val="Bodytext9CourierNew"/>
                <w:rFonts w:ascii="Sylfaen" w:hAnsi="Sylfaen"/>
                <w:sz w:val="20"/>
                <w:szCs w:val="20"/>
              </w:rPr>
              <w:t>Անցակետի անվանումը</w:t>
            </w:r>
          </w:p>
          <w:p w14:paraId="28F990B9" w14:textId="77777777" w:rsidR="00B73B04" w:rsidRPr="00933C49" w:rsidRDefault="00B73B04" w:rsidP="00D27A54">
            <w:pPr>
              <w:tabs>
                <w:tab w:val="left" w:pos="661"/>
              </w:tabs>
              <w:spacing w:after="120"/>
              <w:rPr>
                <w:rFonts w:ascii="Sylfaen" w:hAnsi="Sylfaen"/>
                <w:sz w:val="20"/>
                <w:szCs w:val="20"/>
              </w:rPr>
            </w:pPr>
            <w:r w:rsidRPr="00933C49">
              <w:rPr>
                <w:rStyle w:val="Bodytext9CourierNew"/>
                <w:rFonts w:ascii="Sylfaen" w:hAnsi="Sylfaen"/>
                <w:sz w:val="20"/>
                <w:szCs w:val="20"/>
              </w:rPr>
              <w:t>(csdo:BorderCheckpointName)</w:t>
            </w:r>
          </w:p>
        </w:tc>
        <w:tc>
          <w:tcPr>
            <w:tcW w:w="3555" w:type="dxa"/>
            <w:tcBorders>
              <w:top w:val="single" w:sz="4" w:space="0" w:color="auto"/>
              <w:left w:val="single" w:sz="4" w:space="0" w:color="auto"/>
            </w:tcBorders>
            <w:shd w:val="clear" w:color="auto" w:fill="FFFFFF"/>
            <w:vAlign w:val="center"/>
          </w:tcPr>
          <w:p w14:paraId="0931C66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Միության մաքսային սահմանով անցակետի անվանումը</w:t>
            </w:r>
          </w:p>
        </w:tc>
        <w:tc>
          <w:tcPr>
            <w:tcW w:w="2087" w:type="dxa"/>
            <w:tcBorders>
              <w:top w:val="single" w:sz="4" w:space="0" w:color="auto"/>
              <w:left w:val="single" w:sz="4" w:space="0" w:color="auto"/>
            </w:tcBorders>
            <w:shd w:val="clear" w:color="auto" w:fill="FFFFFF"/>
            <w:vAlign w:val="center"/>
          </w:tcPr>
          <w:p w14:paraId="5596066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M.SDE.00139</w:t>
            </w:r>
          </w:p>
        </w:tc>
        <w:tc>
          <w:tcPr>
            <w:tcW w:w="4201" w:type="dxa"/>
            <w:tcBorders>
              <w:top w:val="single" w:sz="4" w:space="0" w:color="auto"/>
              <w:left w:val="single" w:sz="4" w:space="0" w:color="auto"/>
            </w:tcBorders>
            <w:shd w:val="clear" w:color="auto" w:fill="FFFFFF"/>
            <w:vAlign w:val="center"/>
          </w:tcPr>
          <w:p w14:paraId="7781AB0F"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csdo:Name250Type (M.SDT.00068) Պայմանանշանների նորմալացված տողը։ </w:t>
            </w:r>
          </w:p>
          <w:p w14:paraId="448C5D6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7E720B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Առավ. երկարությունը՝ 250</w:t>
            </w:r>
          </w:p>
        </w:tc>
        <w:tc>
          <w:tcPr>
            <w:tcW w:w="781" w:type="dxa"/>
            <w:tcBorders>
              <w:top w:val="single" w:sz="4" w:space="0" w:color="auto"/>
              <w:left w:val="single" w:sz="4" w:space="0" w:color="auto"/>
              <w:right w:val="single" w:sz="4" w:space="0" w:color="auto"/>
            </w:tcBorders>
            <w:shd w:val="clear" w:color="auto" w:fill="FFFFFF"/>
            <w:vAlign w:val="center"/>
          </w:tcPr>
          <w:p w14:paraId="58DDE09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60902252" w14:textId="77777777" w:rsidTr="00CE090A">
        <w:trPr>
          <w:jc w:val="center"/>
        </w:trPr>
        <w:tc>
          <w:tcPr>
            <w:tcW w:w="463" w:type="dxa"/>
            <w:gridSpan w:val="4"/>
            <w:shd w:val="clear" w:color="auto" w:fill="FFFFFF"/>
          </w:tcPr>
          <w:p w14:paraId="774D192B" w14:textId="77777777" w:rsidR="00B73B04" w:rsidRPr="00933C49" w:rsidRDefault="00B73B04" w:rsidP="00933C49">
            <w:pPr>
              <w:spacing w:after="120"/>
              <w:rPr>
                <w:rFonts w:ascii="Sylfaen" w:hAnsi="Sylfaen"/>
                <w:sz w:val="20"/>
                <w:szCs w:val="20"/>
              </w:rPr>
            </w:pPr>
          </w:p>
        </w:tc>
        <w:tc>
          <w:tcPr>
            <w:tcW w:w="3688" w:type="dxa"/>
            <w:gridSpan w:val="5"/>
            <w:tcBorders>
              <w:top w:val="single" w:sz="4" w:space="0" w:color="auto"/>
              <w:left w:val="single" w:sz="4" w:space="0" w:color="auto"/>
            </w:tcBorders>
            <w:shd w:val="clear" w:color="auto" w:fill="FFFFFF"/>
          </w:tcPr>
          <w:p w14:paraId="63CB76F0" w14:textId="77777777" w:rsidR="00B73B04" w:rsidRPr="00933C49" w:rsidRDefault="00B73B04" w:rsidP="00D27A54">
            <w:pPr>
              <w:tabs>
                <w:tab w:val="left" w:pos="714"/>
              </w:tabs>
              <w:spacing w:after="120"/>
              <w:ind w:left="140"/>
              <w:rPr>
                <w:rFonts w:ascii="Sylfaen" w:hAnsi="Sylfaen"/>
                <w:sz w:val="20"/>
                <w:szCs w:val="20"/>
              </w:rPr>
            </w:pPr>
            <w:r w:rsidRPr="00933C49">
              <w:rPr>
                <w:rStyle w:val="Bodytext9CourierNew"/>
                <w:rFonts w:ascii="Sylfaen" w:hAnsi="Sylfaen"/>
                <w:sz w:val="20"/>
                <w:szCs w:val="20"/>
              </w:rPr>
              <w:t>*.3.</w:t>
            </w:r>
            <w:r w:rsidR="00D27A54">
              <w:rPr>
                <w:rStyle w:val="Bodytext9CourierNew"/>
                <w:rFonts w:ascii="Sylfaen" w:hAnsi="Sylfaen"/>
                <w:sz w:val="20"/>
                <w:szCs w:val="20"/>
                <w:lang w:val="en-US"/>
              </w:rPr>
              <w:tab/>
            </w:r>
            <w:r w:rsidRPr="00933C49">
              <w:rPr>
                <w:rStyle w:val="Bodytext9CourierNew"/>
                <w:rFonts w:ascii="Sylfaen" w:hAnsi="Sylfaen"/>
                <w:sz w:val="20"/>
                <w:szCs w:val="20"/>
              </w:rPr>
              <w:t>Հասցեն</w:t>
            </w:r>
          </w:p>
          <w:p w14:paraId="0F9EB9D2"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(ccdo:ObjectAddressDetails)</w:t>
            </w:r>
          </w:p>
        </w:tc>
        <w:tc>
          <w:tcPr>
            <w:tcW w:w="3555" w:type="dxa"/>
            <w:tcBorders>
              <w:top w:val="single" w:sz="4" w:space="0" w:color="auto"/>
              <w:left w:val="single" w:sz="4" w:space="0" w:color="auto"/>
            </w:tcBorders>
            <w:shd w:val="clear" w:color="auto" w:fill="FFFFFF"/>
            <w:vAlign w:val="center"/>
          </w:tcPr>
          <w:p w14:paraId="574B5E9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հասցեով տրված վայրը (գոտին)</w:t>
            </w:r>
          </w:p>
        </w:tc>
        <w:tc>
          <w:tcPr>
            <w:tcW w:w="2087" w:type="dxa"/>
            <w:tcBorders>
              <w:top w:val="single" w:sz="4" w:space="0" w:color="auto"/>
              <w:left w:val="single" w:sz="4" w:space="0" w:color="auto"/>
            </w:tcBorders>
            <w:shd w:val="clear" w:color="auto" w:fill="FFFFFF"/>
            <w:vAlign w:val="center"/>
          </w:tcPr>
          <w:p w14:paraId="0178B4A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M.CDE.00078</w:t>
            </w:r>
          </w:p>
        </w:tc>
        <w:tc>
          <w:tcPr>
            <w:tcW w:w="4201" w:type="dxa"/>
            <w:tcBorders>
              <w:top w:val="single" w:sz="4" w:space="0" w:color="auto"/>
              <w:left w:val="single" w:sz="4" w:space="0" w:color="auto"/>
            </w:tcBorders>
            <w:shd w:val="clear" w:color="auto" w:fill="FFFFFF"/>
            <w:vAlign w:val="center"/>
          </w:tcPr>
          <w:p w14:paraId="0EB63BF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ccdo:ObjectAddressDetailsTуре (M.CDT.00082)</w:t>
            </w:r>
          </w:p>
          <w:p w14:paraId="0026298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5314D08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B78B785" w14:textId="77777777" w:rsidTr="00CE090A">
        <w:trPr>
          <w:jc w:val="center"/>
        </w:trPr>
        <w:tc>
          <w:tcPr>
            <w:tcW w:w="463" w:type="dxa"/>
            <w:gridSpan w:val="4"/>
            <w:shd w:val="clear" w:color="auto" w:fill="FFFFFF"/>
          </w:tcPr>
          <w:p w14:paraId="1481837A" w14:textId="77777777" w:rsidR="00B73B04" w:rsidRPr="00933C49" w:rsidRDefault="00B73B04" w:rsidP="00933C49">
            <w:pPr>
              <w:spacing w:after="120"/>
              <w:rPr>
                <w:rFonts w:ascii="Sylfaen" w:hAnsi="Sylfaen"/>
                <w:sz w:val="20"/>
                <w:szCs w:val="20"/>
              </w:rPr>
            </w:pPr>
          </w:p>
        </w:tc>
        <w:tc>
          <w:tcPr>
            <w:tcW w:w="244" w:type="dxa"/>
            <w:gridSpan w:val="2"/>
            <w:tcBorders>
              <w:top w:val="single" w:sz="4" w:space="0" w:color="auto"/>
            </w:tcBorders>
            <w:shd w:val="clear" w:color="auto" w:fill="FFFFFF"/>
          </w:tcPr>
          <w:p w14:paraId="479D9113"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02D350C3" w14:textId="77777777" w:rsidR="00B73B04" w:rsidRPr="00933C49" w:rsidRDefault="00B73B04" w:rsidP="00D27A54">
            <w:pPr>
              <w:tabs>
                <w:tab w:val="left" w:pos="538"/>
              </w:tabs>
              <w:spacing w:after="120"/>
              <w:rPr>
                <w:rFonts w:ascii="Sylfaen" w:hAnsi="Sylfaen"/>
                <w:sz w:val="20"/>
                <w:szCs w:val="20"/>
              </w:rPr>
            </w:pPr>
            <w:r w:rsidRPr="00933C49">
              <w:rPr>
                <w:rStyle w:val="Bodytext9CourierNew"/>
                <w:rFonts w:ascii="Sylfaen" w:hAnsi="Sylfaen"/>
                <w:sz w:val="20"/>
                <w:szCs w:val="20"/>
              </w:rPr>
              <w:t>*.3.1.</w:t>
            </w:r>
            <w:r w:rsidR="00D27A54">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tcPr>
          <w:p w14:paraId="7FCDE78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երկրի ծածկագրային նշագիրը</w:t>
            </w:r>
          </w:p>
        </w:tc>
        <w:tc>
          <w:tcPr>
            <w:tcW w:w="2087" w:type="dxa"/>
            <w:tcBorders>
              <w:top w:val="single" w:sz="4" w:space="0" w:color="auto"/>
              <w:left w:val="single" w:sz="4" w:space="0" w:color="auto"/>
            </w:tcBorders>
            <w:shd w:val="clear" w:color="auto" w:fill="FFFFFF"/>
          </w:tcPr>
          <w:p w14:paraId="193944E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M.SDE.00162</w:t>
            </w:r>
          </w:p>
        </w:tc>
        <w:tc>
          <w:tcPr>
            <w:tcW w:w="4201" w:type="dxa"/>
            <w:tcBorders>
              <w:top w:val="single" w:sz="4" w:space="0" w:color="auto"/>
              <w:left w:val="single" w:sz="4" w:space="0" w:color="auto"/>
            </w:tcBorders>
            <w:shd w:val="clear" w:color="auto" w:fill="FFFFFF"/>
            <w:vAlign w:val="center"/>
          </w:tcPr>
          <w:p w14:paraId="4515F8C3"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76F5214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50BD70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vAlign w:val="center"/>
          </w:tcPr>
          <w:p w14:paraId="2245D13C"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5F89DDD" w14:textId="77777777" w:rsidTr="00CE090A">
        <w:trPr>
          <w:jc w:val="center"/>
        </w:trPr>
        <w:tc>
          <w:tcPr>
            <w:tcW w:w="463" w:type="dxa"/>
            <w:gridSpan w:val="4"/>
            <w:shd w:val="clear" w:color="auto" w:fill="FFFFFF"/>
          </w:tcPr>
          <w:p w14:paraId="11256986" w14:textId="77777777" w:rsidR="00B73B04" w:rsidRPr="00933C49" w:rsidRDefault="00B73B04" w:rsidP="00933C49">
            <w:pPr>
              <w:spacing w:after="120"/>
              <w:rPr>
                <w:rFonts w:ascii="Sylfaen" w:hAnsi="Sylfaen"/>
                <w:sz w:val="20"/>
                <w:szCs w:val="20"/>
              </w:rPr>
            </w:pPr>
          </w:p>
        </w:tc>
        <w:tc>
          <w:tcPr>
            <w:tcW w:w="244" w:type="dxa"/>
            <w:gridSpan w:val="2"/>
            <w:shd w:val="clear" w:color="auto" w:fill="FFFFFF"/>
          </w:tcPr>
          <w:p w14:paraId="634DE510" w14:textId="77777777" w:rsidR="00B73B04" w:rsidRPr="00933C49" w:rsidRDefault="00B73B04" w:rsidP="00933C49">
            <w:pPr>
              <w:spacing w:after="120"/>
              <w:rPr>
                <w:rFonts w:ascii="Sylfaen" w:hAnsi="Sylfaen"/>
                <w:sz w:val="20"/>
                <w:szCs w:val="20"/>
              </w:rPr>
            </w:pPr>
          </w:p>
        </w:tc>
        <w:tc>
          <w:tcPr>
            <w:tcW w:w="294" w:type="dxa"/>
            <w:tcBorders>
              <w:top w:val="single" w:sz="4" w:space="0" w:color="auto"/>
            </w:tcBorders>
            <w:shd w:val="clear" w:color="auto" w:fill="FFFFFF"/>
          </w:tcPr>
          <w:p w14:paraId="3E59772C" w14:textId="77777777" w:rsidR="00B73B04" w:rsidRPr="00933C49" w:rsidRDefault="00B73B04" w:rsidP="00933C49">
            <w:pPr>
              <w:spacing w:after="120"/>
              <w:rPr>
                <w:rFonts w:ascii="Sylfaen" w:hAnsi="Sylfaen"/>
                <w:sz w:val="20"/>
                <w:szCs w:val="20"/>
              </w:rPr>
            </w:pPr>
          </w:p>
        </w:tc>
        <w:tc>
          <w:tcPr>
            <w:tcW w:w="3150" w:type="dxa"/>
            <w:gridSpan w:val="2"/>
            <w:tcBorders>
              <w:top w:val="single" w:sz="4" w:space="0" w:color="auto"/>
              <w:left w:val="single" w:sz="4" w:space="0" w:color="auto"/>
              <w:bottom w:val="single" w:sz="4" w:space="0" w:color="auto"/>
            </w:tcBorders>
            <w:shd w:val="clear" w:color="auto" w:fill="FFFFFF"/>
          </w:tcPr>
          <w:p w14:paraId="093D9D18" w14:textId="77777777" w:rsidR="00B73B04" w:rsidRPr="00933C49" w:rsidRDefault="00B73B04" w:rsidP="00D27A54">
            <w:pPr>
              <w:tabs>
                <w:tab w:val="left" w:pos="448"/>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Տեղեկագրքի (դասակարգչի) նույնականացուցիչը (codeListId ատրիբուտ)</w:t>
            </w:r>
          </w:p>
        </w:tc>
        <w:tc>
          <w:tcPr>
            <w:tcW w:w="3555" w:type="dxa"/>
            <w:tcBorders>
              <w:top w:val="single" w:sz="4" w:space="0" w:color="auto"/>
              <w:left w:val="single" w:sz="4" w:space="0" w:color="auto"/>
              <w:bottom w:val="single" w:sz="4" w:space="0" w:color="auto"/>
            </w:tcBorders>
            <w:shd w:val="clear" w:color="auto" w:fill="FFFFFF"/>
          </w:tcPr>
          <w:p w14:paraId="1BC0477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87" w:type="dxa"/>
            <w:tcBorders>
              <w:top w:val="single" w:sz="4" w:space="0" w:color="auto"/>
              <w:left w:val="single" w:sz="4" w:space="0" w:color="auto"/>
              <w:bottom w:val="single" w:sz="4" w:space="0" w:color="auto"/>
            </w:tcBorders>
            <w:shd w:val="clear" w:color="auto" w:fill="FFFFFF"/>
          </w:tcPr>
          <w:p w14:paraId="3A83288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w:t>
            </w:r>
          </w:p>
        </w:tc>
        <w:tc>
          <w:tcPr>
            <w:tcW w:w="4201" w:type="dxa"/>
            <w:tcBorders>
              <w:top w:val="single" w:sz="4" w:space="0" w:color="auto"/>
              <w:left w:val="single" w:sz="4" w:space="0" w:color="auto"/>
              <w:bottom w:val="single" w:sz="4" w:space="0" w:color="auto"/>
            </w:tcBorders>
            <w:shd w:val="clear" w:color="auto" w:fill="FFFFFF"/>
            <w:vAlign w:val="center"/>
          </w:tcPr>
          <w:p w14:paraId="54B5A924"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csdo:ReferenceDataIdTуре (M.SDT.00091) Պայմանանշանների նորմալացված տողը։ </w:t>
            </w:r>
          </w:p>
          <w:p w14:paraId="5826A07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5CE705FE"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25DDB86B"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5C7B3312" w14:textId="77777777" w:rsidTr="00CE090A">
        <w:trPr>
          <w:jc w:val="center"/>
        </w:trPr>
        <w:tc>
          <w:tcPr>
            <w:tcW w:w="707" w:type="dxa"/>
            <w:gridSpan w:val="6"/>
            <w:shd w:val="clear" w:color="auto" w:fill="FFFFFF"/>
          </w:tcPr>
          <w:p w14:paraId="6DCCFB94"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6BDC43DD" w14:textId="77777777" w:rsidR="00B73B04" w:rsidRPr="00933C49" w:rsidRDefault="00B73B04" w:rsidP="00D27A54">
            <w:pPr>
              <w:tabs>
                <w:tab w:val="left" w:pos="647"/>
              </w:tabs>
              <w:spacing w:after="120"/>
              <w:rPr>
                <w:rFonts w:ascii="Sylfaen" w:hAnsi="Sylfaen"/>
                <w:sz w:val="20"/>
                <w:szCs w:val="20"/>
              </w:rPr>
            </w:pPr>
            <w:r w:rsidRPr="00933C49">
              <w:rPr>
                <w:rStyle w:val="Bodytext9CourierNew"/>
                <w:rFonts w:ascii="Sylfaen" w:hAnsi="Sylfaen"/>
                <w:sz w:val="20"/>
                <w:szCs w:val="20"/>
              </w:rPr>
              <w:t>*.3.2.</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Տարածքի ծածկագիրը (csdo:TerritoryCode)</w:t>
            </w:r>
          </w:p>
        </w:tc>
        <w:tc>
          <w:tcPr>
            <w:tcW w:w="3555" w:type="dxa"/>
            <w:tcBorders>
              <w:top w:val="single" w:sz="4" w:space="0" w:color="auto"/>
              <w:left w:val="single" w:sz="4" w:space="0" w:color="auto"/>
            </w:tcBorders>
            <w:shd w:val="clear" w:color="auto" w:fill="FFFFFF"/>
          </w:tcPr>
          <w:p w14:paraId="7C247316"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վարչատարածքային բաժանման միավորի ծածկագիրը</w:t>
            </w:r>
          </w:p>
        </w:tc>
        <w:tc>
          <w:tcPr>
            <w:tcW w:w="2074" w:type="dxa"/>
            <w:tcBorders>
              <w:top w:val="single" w:sz="4" w:space="0" w:color="auto"/>
              <w:left w:val="single" w:sz="4" w:space="0" w:color="auto"/>
            </w:tcBorders>
            <w:shd w:val="clear" w:color="auto" w:fill="FFFFFF"/>
          </w:tcPr>
          <w:p w14:paraId="1D60124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M.SDE.00031</w:t>
            </w:r>
          </w:p>
        </w:tc>
        <w:tc>
          <w:tcPr>
            <w:tcW w:w="4214" w:type="dxa"/>
            <w:tcBorders>
              <w:top w:val="single" w:sz="4" w:space="0" w:color="auto"/>
              <w:left w:val="single" w:sz="4" w:space="0" w:color="auto"/>
            </w:tcBorders>
            <w:shd w:val="clear" w:color="auto" w:fill="FFFFFF"/>
            <w:vAlign w:val="center"/>
          </w:tcPr>
          <w:p w14:paraId="09AAB877"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csdo:TerritoryCodeType (M.SDT.00031)</w:t>
            </w:r>
          </w:p>
          <w:p w14:paraId="75737250"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68F5530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267F505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17</w:t>
            </w:r>
          </w:p>
        </w:tc>
        <w:tc>
          <w:tcPr>
            <w:tcW w:w="781" w:type="dxa"/>
            <w:tcBorders>
              <w:top w:val="single" w:sz="4" w:space="0" w:color="auto"/>
              <w:left w:val="single" w:sz="4" w:space="0" w:color="auto"/>
              <w:right w:val="single" w:sz="4" w:space="0" w:color="auto"/>
            </w:tcBorders>
            <w:shd w:val="clear" w:color="auto" w:fill="FFFFFF"/>
            <w:vAlign w:val="center"/>
          </w:tcPr>
          <w:p w14:paraId="7D3B06A7"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36BC842" w14:textId="77777777" w:rsidTr="00CE090A">
        <w:trPr>
          <w:jc w:val="center"/>
        </w:trPr>
        <w:tc>
          <w:tcPr>
            <w:tcW w:w="707" w:type="dxa"/>
            <w:gridSpan w:val="6"/>
            <w:shd w:val="clear" w:color="auto" w:fill="FFFFFF"/>
          </w:tcPr>
          <w:p w14:paraId="7D6323DC"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5F63A575" w14:textId="77777777" w:rsidR="00B73B04" w:rsidRPr="00933C49" w:rsidRDefault="00B73B04" w:rsidP="00D27A54">
            <w:pPr>
              <w:tabs>
                <w:tab w:val="left" w:pos="647"/>
              </w:tabs>
              <w:spacing w:after="120"/>
              <w:rPr>
                <w:rFonts w:ascii="Sylfaen" w:hAnsi="Sylfaen"/>
                <w:sz w:val="20"/>
                <w:szCs w:val="20"/>
              </w:rPr>
            </w:pPr>
            <w:r w:rsidRPr="00933C49">
              <w:rPr>
                <w:rStyle w:val="Bodytext9CourierNew"/>
                <w:rFonts w:ascii="Sylfaen" w:hAnsi="Sylfaen"/>
                <w:sz w:val="20"/>
                <w:szCs w:val="20"/>
              </w:rPr>
              <w:t>*.3.3.</w:t>
            </w:r>
            <w:r w:rsidR="00D27A54">
              <w:rPr>
                <w:rStyle w:val="Bodytext9CourierNew"/>
                <w:rFonts w:ascii="Sylfaen" w:hAnsi="Sylfaen"/>
                <w:sz w:val="20"/>
                <w:szCs w:val="20"/>
                <w:lang w:val="en-US"/>
              </w:rPr>
              <w:tab/>
            </w:r>
            <w:r w:rsidRPr="00933C49">
              <w:rPr>
                <w:rStyle w:val="Bodytext9CourierNew"/>
                <w:rFonts w:ascii="Sylfaen" w:hAnsi="Sylfaen"/>
                <w:sz w:val="20"/>
                <w:szCs w:val="20"/>
              </w:rPr>
              <w:t>Տարածաշրջանը (csdo:RegionName)</w:t>
            </w:r>
          </w:p>
        </w:tc>
        <w:tc>
          <w:tcPr>
            <w:tcW w:w="3555" w:type="dxa"/>
            <w:tcBorders>
              <w:top w:val="single" w:sz="4" w:space="0" w:color="auto"/>
              <w:left w:val="single" w:sz="4" w:space="0" w:color="auto"/>
            </w:tcBorders>
            <w:shd w:val="clear" w:color="auto" w:fill="FFFFFF"/>
          </w:tcPr>
          <w:p w14:paraId="0CCF612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առաջին մակարդակի վարչատարածքային բաժանման միավորի անվանումը</w:t>
            </w:r>
          </w:p>
        </w:tc>
        <w:tc>
          <w:tcPr>
            <w:tcW w:w="2074" w:type="dxa"/>
            <w:tcBorders>
              <w:top w:val="single" w:sz="4" w:space="0" w:color="auto"/>
              <w:left w:val="single" w:sz="4" w:space="0" w:color="auto"/>
            </w:tcBorders>
            <w:shd w:val="clear" w:color="auto" w:fill="FFFFFF"/>
          </w:tcPr>
          <w:p w14:paraId="0ACE10D9"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M.SDE.00007</w:t>
            </w:r>
          </w:p>
        </w:tc>
        <w:tc>
          <w:tcPr>
            <w:tcW w:w="4214" w:type="dxa"/>
            <w:tcBorders>
              <w:top w:val="single" w:sz="4" w:space="0" w:color="auto"/>
              <w:left w:val="single" w:sz="4" w:space="0" w:color="auto"/>
            </w:tcBorders>
            <w:shd w:val="clear" w:color="auto" w:fill="FFFFFF"/>
            <w:vAlign w:val="center"/>
          </w:tcPr>
          <w:p w14:paraId="1E6910DA"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3FB841A1"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1ABA8D70"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01D0D44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51078EB" w14:textId="77777777" w:rsidTr="00CE090A">
        <w:trPr>
          <w:jc w:val="center"/>
        </w:trPr>
        <w:tc>
          <w:tcPr>
            <w:tcW w:w="707" w:type="dxa"/>
            <w:gridSpan w:val="6"/>
            <w:shd w:val="clear" w:color="auto" w:fill="FFFFFF"/>
          </w:tcPr>
          <w:p w14:paraId="18EE757B"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vAlign w:val="center"/>
          </w:tcPr>
          <w:p w14:paraId="0F1DB093" w14:textId="77777777" w:rsidR="00B73B04" w:rsidRPr="00933C49" w:rsidRDefault="00B73B04" w:rsidP="00D27A54">
            <w:pPr>
              <w:tabs>
                <w:tab w:val="left" w:pos="647"/>
              </w:tabs>
              <w:spacing w:after="120"/>
              <w:rPr>
                <w:rFonts w:ascii="Sylfaen" w:hAnsi="Sylfaen"/>
                <w:sz w:val="20"/>
                <w:szCs w:val="20"/>
              </w:rPr>
            </w:pPr>
            <w:r w:rsidRPr="00933C49">
              <w:rPr>
                <w:rStyle w:val="Bodytext9CourierNew"/>
                <w:rFonts w:ascii="Sylfaen" w:hAnsi="Sylfaen"/>
                <w:sz w:val="20"/>
                <w:szCs w:val="20"/>
              </w:rPr>
              <w:t>*.3.4.</w:t>
            </w:r>
            <w:r w:rsidR="00D27A54">
              <w:rPr>
                <w:rStyle w:val="Bodytext9CourierNew"/>
                <w:rFonts w:ascii="Sylfaen" w:hAnsi="Sylfaen"/>
                <w:sz w:val="20"/>
                <w:szCs w:val="20"/>
                <w:lang w:val="en-US"/>
              </w:rPr>
              <w:tab/>
            </w:r>
            <w:r w:rsidRPr="00933C49">
              <w:rPr>
                <w:rStyle w:val="Bodytext9CourierNew"/>
                <w:rFonts w:ascii="Sylfaen" w:hAnsi="Sylfaen"/>
                <w:sz w:val="20"/>
                <w:szCs w:val="20"/>
              </w:rPr>
              <w:t>Շրջանը (csdo:DistrictName)</w:t>
            </w:r>
          </w:p>
        </w:tc>
        <w:tc>
          <w:tcPr>
            <w:tcW w:w="3555" w:type="dxa"/>
            <w:tcBorders>
              <w:top w:val="single" w:sz="4" w:space="0" w:color="auto"/>
              <w:left w:val="single" w:sz="4" w:space="0" w:color="auto"/>
            </w:tcBorders>
            <w:shd w:val="clear" w:color="auto" w:fill="FFFFFF"/>
            <w:vAlign w:val="center"/>
          </w:tcPr>
          <w:p w14:paraId="010BB66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 xml:space="preserve">վարչատարածքային բաժանման երկրորդ մակարդակի միավորի </w:t>
            </w:r>
            <w:r w:rsidRPr="00933C49">
              <w:rPr>
                <w:rStyle w:val="Bodytext9CourierNew"/>
                <w:rFonts w:ascii="Sylfaen" w:hAnsi="Sylfaen"/>
                <w:sz w:val="20"/>
                <w:szCs w:val="20"/>
              </w:rPr>
              <w:lastRenderedPageBreak/>
              <w:t>անվանումը</w:t>
            </w:r>
          </w:p>
        </w:tc>
        <w:tc>
          <w:tcPr>
            <w:tcW w:w="2074" w:type="dxa"/>
            <w:tcBorders>
              <w:top w:val="single" w:sz="4" w:space="0" w:color="auto"/>
              <w:left w:val="single" w:sz="4" w:space="0" w:color="auto"/>
            </w:tcBorders>
            <w:shd w:val="clear" w:color="auto" w:fill="FFFFFF"/>
            <w:vAlign w:val="center"/>
          </w:tcPr>
          <w:p w14:paraId="3961F77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lastRenderedPageBreak/>
              <w:t>M.SDE.00008</w:t>
            </w:r>
          </w:p>
        </w:tc>
        <w:tc>
          <w:tcPr>
            <w:tcW w:w="4214" w:type="dxa"/>
            <w:tcBorders>
              <w:top w:val="single" w:sz="4" w:space="0" w:color="auto"/>
              <w:left w:val="single" w:sz="4" w:space="0" w:color="auto"/>
            </w:tcBorders>
            <w:shd w:val="clear" w:color="auto" w:fill="FFFFFF"/>
            <w:vAlign w:val="center"/>
          </w:tcPr>
          <w:p w14:paraId="7E6087B2" w14:textId="77777777" w:rsidR="00B73B04" w:rsidRPr="00933C49" w:rsidRDefault="00B73B04" w:rsidP="00933C49">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w:t>
            </w:r>
            <w:r w:rsidRPr="00933C49">
              <w:rPr>
                <w:rStyle w:val="Bodytext9CourierNew"/>
                <w:rFonts w:ascii="Sylfaen" w:hAnsi="Sylfaen"/>
                <w:sz w:val="20"/>
                <w:szCs w:val="20"/>
              </w:rPr>
              <w:lastRenderedPageBreak/>
              <w:t xml:space="preserve">Պայմանանշանների նորմալացված տողը։ </w:t>
            </w:r>
          </w:p>
          <w:p w14:paraId="5842A4AF"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FB4B282"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2230CC0B"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0..1</w:t>
            </w:r>
          </w:p>
        </w:tc>
      </w:tr>
      <w:tr w:rsidR="00B73B04" w:rsidRPr="00933C49" w14:paraId="249FB085" w14:textId="77777777" w:rsidTr="00D27A54">
        <w:trPr>
          <w:jc w:val="center"/>
        </w:trPr>
        <w:tc>
          <w:tcPr>
            <w:tcW w:w="707" w:type="dxa"/>
            <w:gridSpan w:val="6"/>
            <w:shd w:val="clear" w:color="auto" w:fill="FFFFFF"/>
          </w:tcPr>
          <w:p w14:paraId="23FBAEAF"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096924DA" w14:textId="77777777" w:rsidR="00B73B04" w:rsidRPr="00933C49" w:rsidRDefault="00B73B04" w:rsidP="00D27A54">
            <w:pPr>
              <w:tabs>
                <w:tab w:val="left" w:pos="688"/>
              </w:tabs>
              <w:spacing w:after="120"/>
              <w:rPr>
                <w:rFonts w:ascii="Sylfaen" w:hAnsi="Sylfaen"/>
                <w:sz w:val="20"/>
                <w:szCs w:val="20"/>
              </w:rPr>
            </w:pPr>
            <w:r w:rsidRPr="00933C49">
              <w:rPr>
                <w:rStyle w:val="Bodytext9CourierNew"/>
                <w:rFonts w:ascii="Sylfaen" w:hAnsi="Sylfaen"/>
                <w:sz w:val="20"/>
                <w:szCs w:val="20"/>
              </w:rPr>
              <w:t>*.3.5.</w:t>
            </w:r>
            <w:r w:rsidR="00D27A54">
              <w:rPr>
                <w:rStyle w:val="Bodytext9CourierNew"/>
                <w:rFonts w:ascii="Sylfaen" w:hAnsi="Sylfaen"/>
                <w:sz w:val="20"/>
                <w:szCs w:val="20"/>
                <w:lang w:val="en-US"/>
              </w:rPr>
              <w:tab/>
            </w:r>
            <w:r w:rsidRPr="00933C49">
              <w:rPr>
                <w:rStyle w:val="Bodytext9CourierNew"/>
                <w:rFonts w:ascii="Sylfaen" w:hAnsi="Sylfaen"/>
                <w:sz w:val="20"/>
                <w:szCs w:val="20"/>
              </w:rPr>
              <w:t>Քաղաքը (csdo:CityName)</w:t>
            </w:r>
          </w:p>
        </w:tc>
        <w:tc>
          <w:tcPr>
            <w:tcW w:w="3555" w:type="dxa"/>
            <w:tcBorders>
              <w:top w:val="single" w:sz="4" w:space="0" w:color="auto"/>
              <w:left w:val="single" w:sz="4" w:space="0" w:color="auto"/>
            </w:tcBorders>
            <w:shd w:val="clear" w:color="auto" w:fill="FFFFFF"/>
          </w:tcPr>
          <w:p w14:paraId="21B7784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քաղաքի անվանումը</w:t>
            </w:r>
          </w:p>
        </w:tc>
        <w:tc>
          <w:tcPr>
            <w:tcW w:w="2074" w:type="dxa"/>
            <w:tcBorders>
              <w:top w:val="single" w:sz="4" w:space="0" w:color="auto"/>
              <w:left w:val="single" w:sz="4" w:space="0" w:color="auto"/>
            </w:tcBorders>
            <w:shd w:val="clear" w:color="auto" w:fill="FFFFFF"/>
          </w:tcPr>
          <w:p w14:paraId="168E987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M.SDE.00009</w:t>
            </w:r>
          </w:p>
        </w:tc>
        <w:tc>
          <w:tcPr>
            <w:tcW w:w="4214" w:type="dxa"/>
            <w:tcBorders>
              <w:top w:val="single" w:sz="4" w:space="0" w:color="auto"/>
              <w:left w:val="single" w:sz="4" w:space="0" w:color="auto"/>
            </w:tcBorders>
            <w:shd w:val="clear" w:color="auto" w:fill="FFFFFF"/>
          </w:tcPr>
          <w:p w14:paraId="777B97B8"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5B78582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32DB39D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1F47E818"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683F0C89" w14:textId="77777777" w:rsidTr="00D27A54">
        <w:trPr>
          <w:jc w:val="center"/>
        </w:trPr>
        <w:tc>
          <w:tcPr>
            <w:tcW w:w="707" w:type="dxa"/>
            <w:gridSpan w:val="6"/>
            <w:shd w:val="clear" w:color="auto" w:fill="FFFFFF"/>
          </w:tcPr>
          <w:p w14:paraId="1D43A2F4"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46CF2CCD" w14:textId="77777777" w:rsidR="00B73B04" w:rsidRPr="00933C49" w:rsidRDefault="00B73B04" w:rsidP="00D27A54">
            <w:pPr>
              <w:tabs>
                <w:tab w:val="left" w:pos="742"/>
              </w:tabs>
              <w:spacing w:after="120"/>
              <w:rPr>
                <w:rFonts w:ascii="Sylfaen" w:hAnsi="Sylfaen"/>
                <w:sz w:val="20"/>
                <w:szCs w:val="20"/>
              </w:rPr>
            </w:pPr>
            <w:r w:rsidRPr="00933C49">
              <w:rPr>
                <w:rStyle w:val="Bodytext9CourierNew"/>
                <w:rFonts w:ascii="Sylfaen" w:hAnsi="Sylfaen"/>
                <w:sz w:val="20"/>
                <w:szCs w:val="20"/>
              </w:rPr>
              <w:t>*.3.6.</w:t>
            </w:r>
            <w:r w:rsidR="00D27A54">
              <w:rPr>
                <w:rStyle w:val="Bodytext9CourierNew"/>
                <w:rFonts w:ascii="Sylfaen" w:hAnsi="Sylfaen"/>
                <w:sz w:val="20"/>
                <w:szCs w:val="20"/>
                <w:lang w:val="en-US"/>
              </w:rPr>
              <w:tab/>
            </w:r>
            <w:r w:rsidRPr="00933C49">
              <w:rPr>
                <w:rStyle w:val="Bodytext9CourierNew"/>
                <w:rFonts w:ascii="Sylfaen" w:hAnsi="Sylfaen"/>
                <w:sz w:val="20"/>
                <w:szCs w:val="20"/>
              </w:rPr>
              <w:t>Բնակավայրը (csdo:SettlementName)</w:t>
            </w:r>
          </w:p>
        </w:tc>
        <w:tc>
          <w:tcPr>
            <w:tcW w:w="3555" w:type="dxa"/>
            <w:tcBorders>
              <w:top w:val="single" w:sz="4" w:space="0" w:color="auto"/>
              <w:left w:val="single" w:sz="4" w:space="0" w:color="auto"/>
              <w:bottom w:val="single" w:sz="4" w:space="0" w:color="auto"/>
            </w:tcBorders>
            <w:shd w:val="clear" w:color="auto" w:fill="FFFFFF"/>
          </w:tcPr>
          <w:p w14:paraId="14F69D3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բնակավայրի անվանումը</w:t>
            </w:r>
          </w:p>
        </w:tc>
        <w:tc>
          <w:tcPr>
            <w:tcW w:w="2074" w:type="dxa"/>
            <w:tcBorders>
              <w:top w:val="single" w:sz="4" w:space="0" w:color="auto"/>
              <w:left w:val="single" w:sz="4" w:space="0" w:color="auto"/>
              <w:bottom w:val="single" w:sz="4" w:space="0" w:color="auto"/>
            </w:tcBorders>
            <w:shd w:val="clear" w:color="auto" w:fill="FFFFFF"/>
          </w:tcPr>
          <w:p w14:paraId="53FA6AF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M.SDE.00057</w:t>
            </w:r>
          </w:p>
        </w:tc>
        <w:tc>
          <w:tcPr>
            <w:tcW w:w="4214" w:type="dxa"/>
            <w:tcBorders>
              <w:top w:val="single" w:sz="4" w:space="0" w:color="auto"/>
              <w:left w:val="single" w:sz="4" w:space="0" w:color="auto"/>
              <w:bottom w:val="single" w:sz="4" w:space="0" w:color="auto"/>
            </w:tcBorders>
            <w:shd w:val="clear" w:color="auto" w:fill="FFFFFF"/>
          </w:tcPr>
          <w:p w14:paraId="48E7A9EE"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7A6EDB8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9E8187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27FE779A"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3E017CC7" w14:textId="77777777" w:rsidTr="00D27A54">
        <w:trPr>
          <w:jc w:val="center"/>
        </w:trPr>
        <w:tc>
          <w:tcPr>
            <w:tcW w:w="532" w:type="dxa"/>
            <w:gridSpan w:val="4"/>
            <w:vMerge w:val="restart"/>
            <w:shd w:val="clear" w:color="auto" w:fill="FFFFFF"/>
          </w:tcPr>
          <w:p w14:paraId="55D0C972" w14:textId="77777777" w:rsidR="00B73B04" w:rsidRPr="00933C49" w:rsidRDefault="00B73B04" w:rsidP="00933C49">
            <w:pPr>
              <w:spacing w:after="120"/>
              <w:rPr>
                <w:rFonts w:ascii="Sylfaen" w:hAnsi="Sylfaen"/>
                <w:sz w:val="20"/>
                <w:szCs w:val="20"/>
              </w:rPr>
            </w:pPr>
          </w:p>
        </w:tc>
        <w:tc>
          <w:tcPr>
            <w:tcW w:w="175" w:type="dxa"/>
            <w:gridSpan w:val="2"/>
            <w:vMerge w:val="restart"/>
            <w:shd w:val="clear" w:color="auto" w:fill="FFFFFF"/>
          </w:tcPr>
          <w:p w14:paraId="45CD06E9"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658EF315" w14:textId="77777777" w:rsidR="00B73B04" w:rsidRPr="00933C49" w:rsidRDefault="00B73B04" w:rsidP="00D27A54">
            <w:pPr>
              <w:tabs>
                <w:tab w:val="left" w:pos="715"/>
              </w:tabs>
              <w:spacing w:after="120"/>
              <w:rPr>
                <w:rFonts w:ascii="Sylfaen" w:hAnsi="Sylfaen"/>
                <w:sz w:val="20"/>
                <w:szCs w:val="20"/>
              </w:rPr>
            </w:pPr>
            <w:r w:rsidRPr="00933C49">
              <w:rPr>
                <w:rStyle w:val="Bodytext9CourierNew"/>
                <w:rFonts w:ascii="Sylfaen" w:hAnsi="Sylfaen"/>
                <w:sz w:val="20"/>
                <w:szCs w:val="20"/>
              </w:rPr>
              <w:t>*.3.7.</w:t>
            </w:r>
            <w:r w:rsidR="00D27A54">
              <w:rPr>
                <w:rStyle w:val="Bodytext9CourierNew"/>
                <w:rFonts w:ascii="Sylfaen" w:hAnsi="Sylfaen"/>
                <w:sz w:val="20"/>
                <w:szCs w:val="20"/>
                <w:lang w:val="en-US"/>
              </w:rPr>
              <w:tab/>
            </w:r>
            <w:r w:rsidRPr="00933C49">
              <w:rPr>
                <w:rStyle w:val="Bodytext9CourierNew"/>
                <w:rFonts w:ascii="Sylfaen" w:hAnsi="Sylfaen"/>
                <w:sz w:val="20"/>
                <w:szCs w:val="20"/>
              </w:rPr>
              <w:t>Փողոցը (csdo:StreetName)</w:t>
            </w:r>
          </w:p>
        </w:tc>
        <w:tc>
          <w:tcPr>
            <w:tcW w:w="3555" w:type="dxa"/>
            <w:tcBorders>
              <w:top w:val="single" w:sz="4" w:space="0" w:color="auto"/>
              <w:left w:val="single" w:sz="4" w:space="0" w:color="auto"/>
            </w:tcBorders>
            <w:shd w:val="clear" w:color="auto" w:fill="FFFFFF"/>
          </w:tcPr>
          <w:p w14:paraId="38104FA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քաղաքային ենթակառուցվածքի փողոցաճանապարհային ցանցի տարրի անվանումը</w:t>
            </w:r>
          </w:p>
        </w:tc>
        <w:tc>
          <w:tcPr>
            <w:tcW w:w="2074" w:type="dxa"/>
            <w:tcBorders>
              <w:top w:val="single" w:sz="4" w:space="0" w:color="auto"/>
              <w:left w:val="single" w:sz="4" w:space="0" w:color="auto"/>
            </w:tcBorders>
            <w:shd w:val="clear" w:color="auto" w:fill="FFFFFF"/>
          </w:tcPr>
          <w:p w14:paraId="64CDCB5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M.SDE.00010</w:t>
            </w:r>
          </w:p>
        </w:tc>
        <w:tc>
          <w:tcPr>
            <w:tcW w:w="4214" w:type="dxa"/>
            <w:tcBorders>
              <w:top w:val="single" w:sz="4" w:space="0" w:color="auto"/>
              <w:left w:val="single" w:sz="4" w:space="0" w:color="auto"/>
            </w:tcBorders>
            <w:shd w:val="clear" w:color="auto" w:fill="FFFFFF"/>
          </w:tcPr>
          <w:p w14:paraId="45FF59A5"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csdo:Name120Type (M.SDT.00055) Պայմանանշանների նորմալացված տողը։ </w:t>
            </w:r>
          </w:p>
          <w:p w14:paraId="701EE4E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C3F990D"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120</w:t>
            </w:r>
          </w:p>
        </w:tc>
        <w:tc>
          <w:tcPr>
            <w:tcW w:w="781" w:type="dxa"/>
            <w:tcBorders>
              <w:top w:val="single" w:sz="4" w:space="0" w:color="auto"/>
              <w:left w:val="single" w:sz="4" w:space="0" w:color="auto"/>
              <w:right w:val="single" w:sz="4" w:space="0" w:color="auto"/>
            </w:tcBorders>
            <w:shd w:val="clear" w:color="auto" w:fill="FFFFFF"/>
            <w:vAlign w:val="center"/>
          </w:tcPr>
          <w:p w14:paraId="5EDF77BD"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0..1</w:t>
            </w:r>
          </w:p>
        </w:tc>
      </w:tr>
      <w:tr w:rsidR="00B73B04" w:rsidRPr="00933C49" w14:paraId="14B84C49" w14:textId="77777777" w:rsidTr="00D27A54">
        <w:trPr>
          <w:jc w:val="center"/>
        </w:trPr>
        <w:tc>
          <w:tcPr>
            <w:tcW w:w="532" w:type="dxa"/>
            <w:gridSpan w:val="4"/>
            <w:vMerge/>
            <w:shd w:val="clear" w:color="auto" w:fill="FFFFFF"/>
          </w:tcPr>
          <w:p w14:paraId="5A1CC671" w14:textId="77777777" w:rsidR="00B73B04" w:rsidRPr="00933C49" w:rsidRDefault="00B73B04" w:rsidP="00933C49">
            <w:pPr>
              <w:spacing w:after="120"/>
              <w:rPr>
                <w:rFonts w:ascii="Sylfaen" w:hAnsi="Sylfaen"/>
                <w:sz w:val="20"/>
                <w:szCs w:val="20"/>
              </w:rPr>
            </w:pPr>
          </w:p>
        </w:tc>
        <w:tc>
          <w:tcPr>
            <w:tcW w:w="175" w:type="dxa"/>
            <w:gridSpan w:val="2"/>
            <w:vMerge/>
            <w:shd w:val="clear" w:color="auto" w:fill="FFFFFF"/>
          </w:tcPr>
          <w:p w14:paraId="1CF5C953"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1C393AB0" w14:textId="77777777" w:rsidR="00B73B04" w:rsidRPr="00933C49" w:rsidRDefault="00B73B04" w:rsidP="00D27A54">
            <w:pPr>
              <w:tabs>
                <w:tab w:val="left" w:pos="756"/>
              </w:tabs>
              <w:spacing w:after="120"/>
              <w:rPr>
                <w:rFonts w:ascii="Sylfaen" w:hAnsi="Sylfaen"/>
                <w:sz w:val="20"/>
                <w:szCs w:val="20"/>
              </w:rPr>
            </w:pPr>
            <w:r w:rsidRPr="00933C49">
              <w:rPr>
                <w:rStyle w:val="Bodytext9CourierNew"/>
                <w:rFonts w:ascii="Sylfaen" w:hAnsi="Sylfaen"/>
                <w:sz w:val="20"/>
                <w:szCs w:val="20"/>
              </w:rPr>
              <w:t>*.3.8.</w:t>
            </w:r>
            <w:r w:rsidR="00D27A54">
              <w:rPr>
                <w:rStyle w:val="Bodytext9CourierNew"/>
                <w:rFonts w:ascii="Sylfaen" w:hAnsi="Sylfaen"/>
                <w:sz w:val="20"/>
                <w:szCs w:val="20"/>
                <w:lang w:val="en-US"/>
              </w:rPr>
              <w:tab/>
            </w:r>
            <w:r w:rsidRPr="00933C49">
              <w:rPr>
                <w:rStyle w:val="Bodytext9CourierNew"/>
                <w:rFonts w:ascii="Sylfaen" w:hAnsi="Sylfaen"/>
                <w:sz w:val="20"/>
                <w:szCs w:val="20"/>
              </w:rPr>
              <w:t>Շենքի համարը (csdo:BuildingNumberId)</w:t>
            </w:r>
          </w:p>
        </w:tc>
        <w:tc>
          <w:tcPr>
            <w:tcW w:w="3555" w:type="dxa"/>
            <w:tcBorders>
              <w:top w:val="single" w:sz="4" w:space="0" w:color="auto"/>
              <w:left w:val="single" w:sz="4" w:space="0" w:color="auto"/>
            </w:tcBorders>
            <w:shd w:val="clear" w:color="auto" w:fill="FFFFFF"/>
          </w:tcPr>
          <w:p w14:paraId="5A8D3AF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շենքի, մասնաշենքի, շինության նշագիրը</w:t>
            </w:r>
          </w:p>
        </w:tc>
        <w:tc>
          <w:tcPr>
            <w:tcW w:w="2074" w:type="dxa"/>
            <w:tcBorders>
              <w:top w:val="single" w:sz="4" w:space="0" w:color="auto"/>
              <w:left w:val="single" w:sz="4" w:space="0" w:color="auto"/>
            </w:tcBorders>
            <w:shd w:val="clear" w:color="auto" w:fill="FFFFFF"/>
          </w:tcPr>
          <w:p w14:paraId="771CFFE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M.SDE.00011</w:t>
            </w:r>
          </w:p>
        </w:tc>
        <w:tc>
          <w:tcPr>
            <w:tcW w:w="4214" w:type="dxa"/>
            <w:tcBorders>
              <w:top w:val="single" w:sz="4" w:space="0" w:color="auto"/>
              <w:left w:val="single" w:sz="4" w:space="0" w:color="auto"/>
            </w:tcBorders>
            <w:shd w:val="clear" w:color="auto" w:fill="FFFFFF"/>
          </w:tcPr>
          <w:p w14:paraId="2E934F9D"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csdo:Id50Type (M.SDT.00093) Պայմանանշանների նորմալացված տողը: </w:t>
            </w:r>
          </w:p>
          <w:p w14:paraId="6462012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1ED2AA6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50</w:t>
            </w:r>
          </w:p>
        </w:tc>
        <w:tc>
          <w:tcPr>
            <w:tcW w:w="781" w:type="dxa"/>
            <w:tcBorders>
              <w:top w:val="single" w:sz="4" w:space="0" w:color="auto"/>
              <w:left w:val="single" w:sz="4" w:space="0" w:color="auto"/>
              <w:right w:val="single" w:sz="4" w:space="0" w:color="auto"/>
            </w:tcBorders>
            <w:shd w:val="clear" w:color="auto" w:fill="FFFFFF"/>
            <w:vAlign w:val="center"/>
          </w:tcPr>
          <w:p w14:paraId="12DF1F16"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0..1</w:t>
            </w:r>
          </w:p>
        </w:tc>
      </w:tr>
      <w:tr w:rsidR="00B73B04" w:rsidRPr="00933C49" w14:paraId="56F2FE8C" w14:textId="77777777" w:rsidTr="00D27A54">
        <w:trPr>
          <w:jc w:val="center"/>
        </w:trPr>
        <w:tc>
          <w:tcPr>
            <w:tcW w:w="532" w:type="dxa"/>
            <w:gridSpan w:val="4"/>
            <w:vMerge/>
            <w:shd w:val="clear" w:color="auto" w:fill="FFFFFF"/>
          </w:tcPr>
          <w:p w14:paraId="7D535652" w14:textId="77777777" w:rsidR="00B73B04" w:rsidRPr="00933C49" w:rsidRDefault="00B73B04" w:rsidP="00933C49">
            <w:pPr>
              <w:spacing w:after="120"/>
              <w:rPr>
                <w:rFonts w:ascii="Sylfaen" w:hAnsi="Sylfaen"/>
                <w:sz w:val="20"/>
                <w:szCs w:val="20"/>
              </w:rPr>
            </w:pPr>
          </w:p>
        </w:tc>
        <w:tc>
          <w:tcPr>
            <w:tcW w:w="175" w:type="dxa"/>
            <w:gridSpan w:val="2"/>
            <w:vMerge/>
            <w:shd w:val="clear" w:color="auto" w:fill="FFFFFF"/>
          </w:tcPr>
          <w:p w14:paraId="012384C6"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4AA95282" w14:textId="77777777" w:rsidR="00B73B04" w:rsidRPr="00933C49" w:rsidRDefault="00B73B04" w:rsidP="00D27A54">
            <w:pPr>
              <w:tabs>
                <w:tab w:val="left" w:pos="701"/>
              </w:tabs>
              <w:spacing w:after="120"/>
              <w:rPr>
                <w:rFonts w:ascii="Sylfaen" w:hAnsi="Sylfaen"/>
                <w:sz w:val="20"/>
                <w:szCs w:val="20"/>
              </w:rPr>
            </w:pPr>
            <w:r w:rsidRPr="00933C49">
              <w:rPr>
                <w:rStyle w:val="Bodytext9CourierNew"/>
                <w:rFonts w:ascii="Sylfaen" w:hAnsi="Sylfaen"/>
                <w:sz w:val="20"/>
                <w:szCs w:val="20"/>
              </w:rPr>
              <w:t>*.3.9.</w:t>
            </w:r>
            <w:r w:rsidR="00D27A54">
              <w:rPr>
                <w:rStyle w:val="Bodytext9CourierNew"/>
                <w:rFonts w:ascii="Sylfaen" w:hAnsi="Sylfaen"/>
                <w:sz w:val="20"/>
                <w:szCs w:val="20"/>
                <w:lang w:val="en-US"/>
              </w:rPr>
              <w:tab/>
            </w:r>
            <w:r w:rsidRPr="00933C49">
              <w:rPr>
                <w:rStyle w:val="Bodytext9CourierNew"/>
                <w:rFonts w:ascii="Sylfaen" w:hAnsi="Sylfaen"/>
                <w:sz w:val="20"/>
                <w:szCs w:val="20"/>
              </w:rPr>
              <w:t>Սենքի համարը (csdo:RoomNumberId)</w:t>
            </w:r>
          </w:p>
        </w:tc>
        <w:tc>
          <w:tcPr>
            <w:tcW w:w="3555" w:type="dxa"/>
            <w:tcBorders>
              <w:top w:val="single" w:sz="4" w:space="0" w:color="auto"/>
              <w:left w:val="single" w:sz="4" w:space="0" w:color="auto"/>
            </w:tcBorders>
            <w:shd w:val="clear" w:color="auto" w:fill="FFFFFF"/>
          </w:tcPr>
          <w:p w14:paraId="5CCF100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գրասենյակի կամ բնակարանի նշագիրը</w:t>
            </w:r>
          </w:p>
        </w:tc>
        <w:tc>
          <w:tcPr>
            <w:tcW w:w="2074" w:type="dxa"/>
            <w:tcBorders>
              <w:top w:val="single" w:sz="4" w:space="0" w:color="auto"/>
              <w:left w:val="single" w:sz="4" w:space="0" w:color="auto"/>
            </w:tcBorders>
            <w:shd w:val="clear" w:color="auto" w:fill="FFFFFF"/>
          </w:tcPr>
          <w:p w14:paraId="0EA5E64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M.SDE.00012</w:t>
            </w:r>
          </w:p>
        </w:tc>
        <w:tc>
          <w:tcPr>
            <w:tcW w:w="4214" w:type="dxa"/>
            <w:tcBorders>
              <w:top w:val="single" w:sz="4" w:space="0" w:color="auto"/>
              <w:left w:val="single" w:sz="4" w:space="0" w:color="auto"/>
            </w:tcBorders>
            <w:shd w:val="clear" w:color="auto" w:fill="FFFFFF"/>
          </w:tcPr>
          <w:p w14:paraId="0D81266A"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csdo:Id20Type (M.SDT.00092) Պայմանանշանների նորմալացված տողը։ </w:t>
            </w:r>
          </w:p>
          <w:p w14:paraId="2EAB6F7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1DF5870"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70506301"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0..1</w:t>
            </w:r>
          </w:p>
        </w:tc>
      </w:tr>
      <w:tr w:rsidR="00B73B04" w:rsidRPr="00933C49" w14:paraId="714FC396" w14:textId="77777777" w:rsidTr="00D27A54">
        <w:trPr>
          <w:jc w:val="center"/>
        </w:trPr>
        <w:tc>
          <w:tcPr>
            <w:tcW w:w="532" w:type="dxa"/>
            <w:gridSpan w:val="4"/>
            <w:shd w:val="clear" w:color="auto" w:fill="FFFFFF"/>
          </w:tcPr>
          <w:p w14:paraId="431C21E4" w14:textId="77777777" w:rsidR="00B73B04" w:rsidRPr="00933C49" w:rsidRDefault="00B73B04" w:rsidP="00933C49">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294D0A49" w14:textId="77777777" w:rsidR="00B73B04" w:rsidRPr="00933C49" w:rsidRDefault="00B73B04" w:rsidP="00D27A54">
            <w:pPr>
              <w:tabs>
                <w:tab w:val="left" w:pos="553"/>
              </w:tabs>
              <w:spacing w:after="120"/>
              <w:rPr>
                <w:rFonts w:ascii="Sylfaen" w:hAnsi="Sylfaen"/>
                <w:sz w:val="20"/>
                <w:szCs w:val="20"/>
              </w:rPr>
            </w:pPr>
            <w:r w:rsidRPr="00933C49">
              <w:rPr>
                <w:rStyle w:val="Bodytext9CourierNew"/>
                <w:rFonts w:ascii="Sylfaen" w:hAnsi="Sylfaen"/>
                <w:sz w:val="20"/>
                <w:szCs w:val="20"/>
              </w:rPr>
              <w:t>*.4.</w:t>
            </w:r>
            <w:r w:rsidR="00D27A54">
              <w:rPr>
                <w:rStyle w:val="Bodytext9CourierNew"/>
                <w:rFonts w:ascii="Sylfaen" w:hAnsi="Sylfaen"/>
                <w:sz w:val="20"/>
                <w:szCs w:val="20"/>
                <w:lang w:val="en-US"/>
              </w:rPr>
              <w:tab/>
            </w:r>
            <w:r w:rsidRPr="00933C49">
              <w:rPr>
                <w:rStyle w:val="Bodytext9CourierNew"/>
                <w:rFonts w:ascii="Sylfaen" w:hAnsi="Sylfaen"/>
                <w:sz w:val="20"/>
                <w:szCs w:val="20"/>
              </w:rPr>
              <w:t>Աշխարհագրական կոորդինատները</w:t>
            </w:r>
          </w:p>
          <w:p w14:paraId="0B905FED"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(ccdo:GeoCoordinateDetails)</w:t>
            </w:r>
          </w:p>
        </w:tc>
        <w:tc>
          <w:tcPr>
            <w:tcW w:w="3555" w:type="dxa"/>
            <w:tcBorders>
              <w:top w:val="single" w:sz="4" w:space="0" w:color="auto"/>
              <w:left w:val="single" w:sz="4" w:space="0" w:color="auto"/>
            </w:tcBorders>
            <w:shd w:val="clear" w:color="auto" w:fill="FFFFFF"/>
          </w:tcPr>
          <w:p w14:paraId="3CBCAC90"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կոորդինատների ամբողջությունը</w:t>
            </w:r>
          </w:p>
        </w:tc>
        <w:tc>
          <w:tcPr>
            <w:tcW w:w="2074" w:type="dxa"/>
            <w:tcBorders>
              <w:top w:val="single" w:sz="4" w:space="0" w:color="auto"/>
              <w:left w:val="single" w:sz="4" w:space="0" w:color="auto"/>
            </w:tcBorders>
            <w:shd w:val="clear" w:color="auto" w:fill="FFFFFF"/>
          </w:tcPr>
          <w:p w14:paraId="2D34E34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M.CDE.00035</w:t>
            </w:r>
          </w:p>
        </w:tc>
        <w:tc>
          <w:tcPr>
            <w:tcW w:w="4214" w:type="dxa"/>
            <w:tcBorders>
              <w:top w:val="single" w:sz="4" w:space="0" w:color="auto"/>
              <w:left w:val="single" w:sz="4" w:space="0" w:color="auto"/>
            </w:tcBorders>
            <w:shd w:val="clear" w:color="auto" w:fill="FFFFFF"/>
          </w:tcPr>
          <w:p w14:paraId="60FF37B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ccdo:GeoCoordinateDetailsTуре (M.CDT.00037)</w:t>
            </w:r>
          </w:p>
          <w:p w14:paraId="3A0A228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31DC73B5" w14:textId="77777777" w:rsidR="00B73B04" w:rsidRPr="00933C49" w:rsidRDefault="00B73B04" w:rsidP="00933C49">
            <w:pPr>
              <w:spacing w:after="120"/>
              <w:ind w:left="160"/>
              <w:rPr>
                <w:rFonts w:ascii="Sylfaen" w:hAnsi="Sylfaen"/>
                <w:sz w:val="20"/>
                <w:szCs w:val="20"/>
              </w:rPr>
            </w:pPr>
            <w:r w:rsidRPr="00933C49">
              <w:rPr>
                <w:rStyle w:val="Bodytext9CourierNew"/>
                <w:rFonts w:ascii="Sylfaen" w:hAnsi="Sylfaen"/>
                <w:sz w:val="20"/>
                <w:szCs w:val="20"/>
              </w:rPr>
              <w:t>0..*</w:t>
            </w:r>
          </w:p>
        </w:tc>
      </w:tr>
      <w:tr w:rsidR="00B73B04" w:rsidRPr="00933C49" w14:paraId="32823D2E" w14:textId="77777777" w:rsidTr="00D27A54">
        <w:trPr>
          <w:jc w:val="center"/>
        </w:trPr>
        <w:tc>
          <w:tcPr>
            <w:tcW w:w="532" w:type="dxa"/>
            <w:gridSpan w:val="4"/>
            <w:vMerge w:val="restart"/>
            <w:shd w:val="clear" w:color="auto" w:fill="FFFFFF"/>
          </w:tcPr>
          <w:p w14:paraId="1C0F53B8" w14:textId="77777777" w:rsidR="00B73B04" w:rsidRPr="00933C49" w:rsidRDefault="00B73B04" w:rsidP="00933C49">
            <w:pPr>
              <w:spacing w:after="120"/>
              <w:rPr>
                <w:rFonts w:ascii="Sylfaen" w:hAnsi="Sylfaen"/>
                <w:sz w:val="20"/>
                <w:szCs w:val="20"/>
              </w:rPr>
            </w:pPr>
          </w:p>
        </w:tc>
        <w:tc>
          <w:tcPr>
            <w:tcW w:w="175" w:type="dxa"/>
            <w:gridSpan w:val="2"/>
            <w:vMerge w:val="restart"/>
            <w:tcBorders>
              <w:top w:val="single" w:sz="4" w:space="0" w:color="auto"/>
            </w:tcBorders>
            <w:shd w:val="clear" w:color="auto" w:fill="FFFFFF"/>
          </w:tcPr>
          <w:p w14:paraId="130B87FF"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tcBorders>
            <w:shd w:val="clear" w:color="auto" w:fill="FFFFFF"/>
          </w:tcPr>
          <w:p w14:paraId="3C6D066C"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*.4.1.</w:t>
            </w:r>
            <w:r w:rsidR="00D27A54">
              <w:rPr>
                <w:rStyle w:val="Bodytext9CourierNew"/>
                <w:rFonts w:ascii="Sylfaen" w:hAnsi="Sylfaen"/>
                <w:sz w:val="20"/>
                <w:szCs w:val="20"/>
                <w:lang w:val="en-US"/>
              </w:rPr>
              <w:tab/>
            </w:r>
            <w:r w:rsidRPr="00933C49">
              <w:rPr>
                <w:rStyle w:val="Bodytext9CourierNew"/>
                <w:rFonts w:ascii="Sylfaen" w:hAnsi="Sylfaen"/>
                <w:sz w:val="20"/>
                <w:szCs w:val="20"/>
              </w:rPr>
              <w:t>Աշխարհագրական երկայնությունը (csdo:LongitudeMeasure)</w:t>
            </w:r>
          </w:p>
        </w:tc>
        <w:tc>
          <w:tcPr>
            <w:tcW w:w="3555" w:type="dxa"/>
            <w:tcBorders>
              <w:top w:val="single" w:sz="4" w:space="0" w:color="auto"/>
              <w:left w:val="single" w:sz="4" w:space="0" w:color="auto"/>
            </w:tcBorders>
            <w:shd w:val="clear" w:color="auto" w:fill="FFFFFF"/>
          </w:tcPr>
          <w:p w14:paraId="3D9C2D5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օբյեկտի տեղադիրքի աշխարհագրական երկայնությունը</w:t>
            </w:r>
          </w:p>
        </w:tc>
        <w:tc>
          <w:tcPr>
            <w:tcW w:w="2074" w:type="dxa"/>
            <w:tcBorders>
              <w:top w:val="single" w:sz="4" w:space="0" w:color="auto"/>
              <w:left w:val="single" w:sz="4" w:space="0" w:color="auto"/>
            </w:tcBorders>
            <w:shd w:val="clear" w:color="auto" w:fill="FFFFFF"/>
          </w:tcPr>
          <w:p w14:paraId="2B83F66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M.SDE.00147</w:t>
            </w:r>
          </w:p>
        </w:tc>
        <w:tc>
          <w:tcPr>
            <w:tcW w:w="4214" w:type="dxa"/>
            <w:tcBorders>
              <w:top w:val="single" w:sz="4" w:space="0" w:color="auto"/>
              <w:left w:val="single" w:sz="4" w:space="0" w:color="auto"/>
            </w:tcBorders>
            <w:shd w:val="clear" w:color="auto" w:fill="FFFFFF"/>
          </w:tcPr>
          <w:p w14:paraId="00900C0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csdo:GeoCoordinateMeasureTуре (M.SDT.00107)</w:t>
            </w:r>
          </w:p>
          <w:p w14:paraId="31296C9D"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Արժեքը՝ ISO 6709-ին համապատասխան </w:t>
            </w:r>
          </w:p>
          <w:p w14:paraId="1D388C3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Թվերի առավ. քանակը՝ 11.</w:t>
            </w:r>
          </w:p>
          <w:p w14:paraId="1D68F74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Կոտորակային թվանշանների առավելագույն քանակը՝ 8</w:t>
            </w:r>
          </w:p>
        </w:tc>
        <w:tc>
          <w:tcPr>
            <w:tcW w:w="781" w:type="dxa"/>
            <w:tcBorders>
              <w:top w:val="single" w:sz="4" w:space="0" w:color="auto"/>
              <w:left w:val="single" w:sz="4" w:space="0" w:color="auto"/>
              <w:right w:val="single" w:sz="4" w:space="0" w:color="auto"/>
            </w:tcBorders>
            <w:shd w:val="clear" w:color="auto" w:fill="FFFFFF"/>
            <w:vAlign w:val="center"/>
          </w:tcPr>
          <w:p w14:paraId="5EE2812B"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3600D944" w14:textId="77777777" w:rsidTr="00D27A54">
        <w:trPr>
          <w:jc w:val="center"/>
        </w:trPr>
        <w:tc>
          <w:tcPr>
            <w:tcW w:w="532" w:type="dxa"/>
            <w:gridSpan w:val="4"/>
            <w:vMerge/>
            <w:shd w:val="clear" w:color="auto" w:fill="FFFFFF"/>
          </w:tcPr>
          <w:p w14:paraId="4971D4BE" w14:textId="77777777" w:rsidR="00B73B04" w:rsidRPr="00933C49" w:rsidRDefault="00B73B04" w:rsidP="00933C49">
            <w:pPr>
              <w:spacing w:after="120"/>
              <w:rPr>
                <w:rFonts w:ascii="Sylfaen" w:hAnsi="Sylfaen"/>
                <w:sz w:val="20"/>
                <w:szCs w:val="20"/>
              </w:rPr>
            </w:pPr>
          </w:p>
        </w:tc>
        <w:tc>
          <w:tcPr>
            <w:tcW w:w="175" w:type="dxa"/>
            <w:gridSpan w:val="2"/>
            <w:vMerge/>
            <w:shd w:val="clear" w:color="auto" w:fill="FFFFFF"/>
          </w:tcPr>
          <w:p w14:paraId="2EFB5E5B" w14:textId="77777777" w:rsidR="00B73B04" w:rsidRPr="00933C49" w:rsidRDefault="00B73B04" w:rsidP="00933C49">
            <w:pPr>
              <w:spacing w:after="120"/>
              <w:rPr>
                <w:rFonts w:ascii="Sylfaen" w:hAnsi="Sylfaen"/>
                <w:sz w:val="20"/>
                <w:szCs w:val="20"/>
              </w:rPr>
            </w:pPr>
          </w:p>
        </w:tc>
        <w:tc>
          <w:tcPr>
            <w:tcW w:w="3444" w:type="dxa"/>
            <w:gridSpan w:val="3"/>
            <w:tcBorders>
              <w:top w:val="single" w:sz="4" w:space="0" w:color="auto"/>
              <w:left w:val="single" w:sz="4" w:space="0" w:color="auto"/>
              <w:bottom w:val="single" w:sz="4" w:space="0" w:color="auto"/>
            </w:tcBorders>
            <w:shd w:val="clear" w:color="auto" w:fill="FFFFFF"/>
          </w:tcPr>
          <w:p w14:paraId="7C5FA105" w14:textId="77777777" w:rsidR="00B73B04" w:rsidRPr="00933C49" w:rsidRDefault="00B73B04" w:rsidP="00D27A54">
            <w:pPr>
              <w:tabs>
                <w:tab w:val="left" w:pos="579"/>
              </w:tabs>
              <w:spacing w:after="120"/>
              <w:rPr>
                <w:rFonts w:ascii="Sylfaen" w:hAnsi="Sylfaen"/>
                <w:sz w:val="20"/>
                <w:szCs w:val="20"/>
              </w:rPr>
            </w:pPr>
            <w:r w:rsidRPr="00933C49">
              <w:rPr>
                <w:rStyle w:val="Bodytext9CourierNew"/>
                <w:rFonts w:ascii="Sylfaen" w:hAnsi="Sylfaen"/>
                <w:sz w:val="20"/>
                <w:szCs w:val="20"/>
              </w:rPr>
              <w:t>*.4.2.</w:t>
            </w:r>
            <w:r w:rsidR="00D27A54">
              <w:rPr>
                <w:rStyle w:val="Bodytext9CourierNew"/>
                <w:rFonts w:ascii="Sylfaen" w:hAnsi="Sylfaen"/>
                <w:sz w:val="20"/>
                <w:szCs w:val="20"/>
                <w:lang w:val="en-US"/>
              </w:rPr>
              <w:tab/>
            </w:r>
            <w:r w:rsidRPr="00933C49">
              <w:rPr>
                <w:rStyle w:val="Bodytext9CourierNew"/>
                <w:rFonts w:ascii="Sylfaen" w:hAnsi="Sylfaen"/>
                <w:sz w:val="20"/>
                <w:szCs w:val="20"/>
              </w:rPr>
              <w:t>Աշխարհագրական լայնությունը (csdo:LatitudeMeasure)</w:t>
            </w:r>
          </w:p>
        </w:tc>
        <w:tc>
          <w:tcPr>
            <w:tcW w:w="3555" w:type="dxa"/>
            <w:tcBorders>
              <w:top w:val="single" w:sz="4" w:space="0" w:color="auto"/>
              <w:left w:val="single" w:sz="4" w:space="0" w:color="auto"/>
              <w:bottom w:val="single" w:sz="4" w:space="0" w:color="auto"/>
            </w:tcBorders>
            <w:shd w:val="clear" w:color="auto" w:fill="FFFFFF"/>
          </w:tcPr>
          <w:p w14:paraId="7BB1467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օբյեկտի տեղադիրքի աշխարհագրական լայնությունը</w:t>
            </w:r>
          </w:p>
        </w:tc>
        <w:tc>
          <w:tcPr>
            <w:tcW w:w="2074" w:type="dxa"/>
            <w:tcBorders>
              <w:top w:val="single" w:sz="4" w:space="0" w:color="auto"/>
              <w:left w:val="single" w:sz="4" w:space="0" w:color="auto"/>
              <w:bottom w:val="single" w:sz="4" w:space="0" w:color="auto"/>
            </w:tcBorders>
            <w:shd w:val="clear" w:color="auto" w:fill="FFFFFF"/>
          </w:tcPr>
          <w:p w14:paraId="5AE8EA4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M.SDE.00146</w:t>
            </w:r>
          </w:p>
        </w:tc>
        <w:tc>
          <w:tcPr>
            <w:tcW w:w="4214" w:type="dxa"/>
            <w:tcBorders>
              <w:top w:val="single" w:sz="4" w:space="0" w:color="auto"/>
              <w:left w:val="single" w:sz="4" w:space="0" w:color="auto"/>
              <w:bottom w:val="single" w:sz="4" w:space="0" w:color="auto"/>
            </w:tcBorders>
            <w:shd w:val="clear" w:color="auto" w:fill="FFFFFF"/>
          </w:tcPr>
          <w:p w14:paraId="347024F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csdo:GeoCoordinateMeasureType (M.SDT.00107)</w:t>
            </w:r>
          </w:p>
          <w:p w14:paraId="4D471802"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Արժեքը՝ ISO 6709-ին համապատասխան </w:t>
            </w:r>
          </w:p>
          <w:p w14:paraId="3B70DD5E"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Թվերի առավ. քանակը՝ 11. </w:t>
            </w:r>
          </w:p>
          <w:p w14:paraId="73E9346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Կոտորակային թվանշանների առավելագույն քանակը՝ 8</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548CBB78"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77AE52AB" w14:textId="77777777" w:rsidTr="00D27A54">
        <w:trPr>
          <w:jc w:val="center"/>
        </w:trPr>
        <w:tc>
          <w:tcPr>
            <w:tcW w:w="150" w:type="dxa"/>
            <w:shd w:val="clear" w:color="auto" w:fill="FFFFFF"/>
          </w:tcPr>
          <w:p w14:paraId="599BC40B" w14:textId="77777777" w:rsidR="00B73B04" w:rsidRPr="00933C49" w:rsidRDefault="00B73B04" w:rsidP="00933C49">
            <w:pPr>
              <w:spacing w:after="120"/>
              <w:rPr>
                <w:rFonts w:ascii="Sylfaen" w:hAnsi="Sylfaen"/>
                <w:sz w:val="20"/>
                <w:szCs w:val="20"/>
              </w:rPr>
            </w:pPr>
          </w:p>
        </w:tc>
        <w:tc>
          <w:tcPr>
            <w:tcW w:w="198" w:type="dxa"/>
            <w:gridSpan w:val="2"/>
            <w:shd w:val="clear" w:color="auto" w:fill="FFFFFF"/>
          </w:tcPr>
          <w:p w14:paraId="47BCB8A1" w14:textId="77777777" w:rsidR="00B73B04" w:rsidRPr="00933C49" w:rsidRDefault="00B73B04" w:rsidP="00933C49">
            <w:pPr>
              <w:spacing w:after="120"/>
              <w:rPr>
                <w:rFonts w:ascii="Sylfaen" w:hAnsi="Sylfaen"/>
                <w:sz w:val="20"/>
                <w:szCs w:val="20"/>
              </w:rPr>
            </w:pPr>
          </w:p>
        </w:tc>
        <w:tc>
          <w:tcPr>
            <w:tcW w:w="133" w:type="dxa"/>
            <w:shd w:val="clear" w:color="auto" w:fill="FFFFFF"/>
          </w:tcPr>
          <w:p w14:paraId="2E03E223" w14:textId="77777777" w:rsidR="00B73B04" w:rsidRPr="00933C49" w:rsidRDefault="00B73B04" w:rsidP="00933C49">
            <w:pPr>
              <w:spacing w:after="120"/>
              <w:rPr>
                <w:rFonts w:ascii="Sylfaen" w:hAnsi="Sylfaen"/>
                <w:sz w:val="20"/>
                <w:szCs w:val="20"/>
              </w:rPr>
            </w:pPr>
          </w:p>
        </w:tc>
        <w:tc>
          <w:tcPr>
            <w:tcW w:w="3670" w:type="dxa"/>
            <w:gridSpan w:val="5"/>
            <w:tcBorders>
              <w:top w:val="single" w:sz="4" w:space="0" w:color="auto"/>
              <w:left w:val="single" w:sz="4" w:space="0" w:color="auto"/>
            </w:tcBorders>
            <w:shd w:val="clear" w:color="auto" w:fill="FFFFFF"/>
          </w:tcPr>
          <w:p w14:paraId="660736E6" w14:textId="77777777" w:rsidR="00B73B04" w:rsidRPr="00933C49" w:rsidRDefault="00B73B04" w:rsidP="00D27A54">
            <w:pPr>
              <w:tabs>
                <w:tab w:val="left" w:pos="462"/>
              </w:tabs>
              <w:spacing w:after="120"/>
              <w:rPr>
                <w:rFonts w:ascii="Sylfaen" w:hAnsi="Sylfaen"/>
                <w:sz w:val="20"/>
                <w:szCs w:val="20"/>
              </w:rPr>
            </w:pPr>
            <w:r w:rsidRPr="00933C49">
              <w:rPr>
                <w:rStyle w:val="Bodytext9CourierNew"/>
                <w:rFonts w:ascii="Sylfaen" w:hAnsi="Sylfaen"/>
                <w:sz w:val="20"/>
                <w:szCs w:val="20"/>
              </w:rPr>
              <w:t>*.5.</w:t>
            </w:r>
            <w:r w:rsidR="00D27A54">
              <w:rPr>
                <w:rStyle w:val="Bodytext9CourierNew"/>
                <w:rFonts w:ascii="Sylfaen" w:hAnsi="Sylfaen"/>
                <w:sz w:val="20"/>
                <w:szCs w:val="20"/>
                <w:lang w:val="en-US"/>
              </w:rPr>
              <w:tab/>
            </w:r>
            <w:r w:rsidRPr="00933C49">
              <w:rPr>
                <w:rStyle w:val="Bodytext9CourierNew"/>
                <w:rFonts w:ascii="Sylfaen" w:hAnsi="Sylfaen"/>
                <w:sz w:val="20"/>
                <w:szCs w:val="20"/>
              </w:rPr>
              <w:t>Նկարագրությունը (csdo:DescriptionText)</w:t>
            </w:r>
          </w:p>
        </w:tc>
        <w:tc>
          <w:tcPr>
            <w:tcW w:w="3555" w:type="dxa"/>
            <w:tcBorders>
              <w:top w:val="single" w:sz="4" w:space="0" w:color="auto"/>
              <w:left w:val="single" w:sz="4" w:space="0" w:color="auto"/>
            </w:tcBorders>
            <w:shd w:val="clear" w:color="auto" w:fill="FFFFFF"/>
          </w:tcPr>
          <w:p w14:paraId="3DD1FBC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վայրի (գոտու) նկարագրությունը՝ ազատ տեքստի ձեւով</w:t>
            </w:r>
          </w:p>
        </w:tc>
        <w:tc>
          <w:tcPr>
            <w:tcW w:w="2074" w:type="dxa"/>
            <w:tcBorders>
              <w:top w:val="single" w:sz="4" w:space="0" w:color="auto"/>
              <w:left w:val="single" w:sz="4" w:space="0" w:color="auto"/>
            </w:tcBorders>
            <w:shd w:val="clear" w:color="auto" w:fill="FFFFFF"/>
          </w:tcPr>
          <w:p w14:paraId="3BB4120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M.SDE.00002</w:t>
            </w:r>
          </w:p>
        </w:tc>
        <w:tc>
          <w:tcPr>
            <w:tcW w:w="4214" w:type="dxa"/>
            <w:tcBorders>
              <w:top w:val="single" w:sz="4" w:space="0" w:color="auto"/>
              <w:left w:val="single" w:sz="4" w:space="0" w:color="auto"/>
            </w:tcBorders>
            <w:shd w:val="clear" w:color="auto" w:fill="FFFFFF"/>
          </w:tcPr>
          <w:p w14:paraId="0624542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csdo:Text4000Турe (M.SDT.00088) Պայմանանշանների տողը։</w:t>
            </w:r>
          </w:p>
          <w:p w14:paraId="3ABC820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6CD5330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4000</w:t>
            </w:r>
          </w:p>
        </w:tc>
        <w:tc>
          <w:tcPr>
            <w:tcW w:w="781" w:type="dxa"/>
            <w:tcBorders>
              <w:top w:val="single" w:sz="4" w:space="0" w:color="auto"/>
              <w:left w:val="single" w:sz="4" w:space="0" w:color="auto"/>
              <w:right w:val="single" w:sz="4" w:space="0" w:color="auto"/>
            </w:tcBorders>
            <w:shd w:val="clear" w:color="auto" w:fill="FFFFFF"/>
            <w:vAlign w:val="center"/>
          </w:tcPr>
          <w:p w14:paraId="4A13E112"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B7748F5" w14:textId="77777777" w:rsidTr="00D27A54">
        <w:trPr>
          <w:jc w:val="center"/>
        </w:trPr>
        <w:tc>
          <w:tcPr>
            <w:tcW w:w="150" w:type="dxa"/>
            <w:shd w:val="clear" w:color="auto" w:fill="FFFFFF"/>
          </w:tcPr>
          <w:p w14:paraId="75A64FDF" w14:textId="77777777" w:rsidR="00B73B04" w:rsidRPr="00933C49" w:rsidRDefault="00B73B04" w:rsidP="00933C49">
            <w:pPr>
              <w:spacing w:after="120"/>
              <w:rPr>
                <w:rFonts w:ascii="Sylfaen" w:hAnsi="Sylfaen"/>
                <w:sz w:val="20"/>
                <w:szCs w:val="20"/>
              </w:rPr>
            </w:pPr>
          </w:p>
        </w:tc>
        <w:tc>
          <w:tcPr>
            <w:tcW w:w="4001" w:type="dxa"/>
            <w:gridSpan w:val="8"/>
            <w:tcBorders>
              <w:top w:val="single" w:sz="4" w:space="0" w:color="auto"/>
              <w:left w:val="single" w:sz="4" w:space="0" w:color="auto"/>
            </w:tcBorders>
            <w:shd w:val="clear" w:color="auto" w:fill="FFFFFF"/>
          </w:tcPr>
          <w:p w14:paraId="085311A1" w14:textId="77777777" w:rsidR="00B73B04" w:rsidRPr="00933C49" w:rsidRDefault="00B73B04" w:rsidP="00D27A54">
            <w:pPr>
              <w:tabs>
                <w:tab w:val="left" w:pos="783"/>
              </w:tabs>
              <w:spacing w:after="120"/>
              <w:ind w:left="160"/>
              <w:rPr>
                <w:rFonts w:ascii="Sylfaen" w:hAnsi="Sylfaen"/>
                <w:sz w:val="20"/>
                <w:szCs w:val="20"/>
              </w:rPr>
            </w:pPr>
            <w:r w:rsidRPr="00933C49">
              <w:rPr>
                <w:rStyle w:val="Bodytext9CourierNew"/>
                <w:rFonts w:ascii="Sylfaen" w:hAnsi="Sylfaen"/>
                <w:sz w:val="20"/>
                <w:szCs w:val="20"/>
              </w:rPr>
              <w:t>2.8.</w:t>
            </w:r>
            <w:r w:rsidR="00D27A54" w:rsidRPr="00D27A54">
              <w:rPr>
                <w:rStyle w:val="Bodytext9CourierNew"/>
                <w:rFonts w:ascii="Sylfaen" w:hAnsi="Sylfaen"/>
                <w:sz w:val="20"/>
                <w:szCs w:val="20"/>
              </w:rPr>
              <w:tab/>
            </w:r>
            <w:r w:rsidRPr="00933C49">
              <w:rPr>
                <w:rStyle w:val="Bodytext9CourierNew"/>
                <w:rFonts w:ascii="Sylfaen" w:hAnsi="Sylfaen"/>
                <w:sz w:val="20"/>
                <w:szCs w:val="20"/>
              </w:rPr>
              <w:t>Ձեռնարկված միջոցի ծածկագիրը (smsdo:MeasureCode)</w:t>
            </w:r>
          </w:p>
        </w:tc>
        <w:tc>
          <w:tcPr>
            <w:tcW w:w="3555" w:type="dxa"/>
            <w:tcBorders>
              <w:top w:val="single" w:sz="4" w:space="0" w:color="auto"/>
              <w:left w:val="single" w:sz="4" w:space="0" w:color="auto"/>
            </w:tcBorders>
            <w:shd w:val="clear" w:color="auto" w:fill="FFFFFF"/>
          </w:tcPr>
          <w:p w14:paraId="75D80B7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սանիտարական միջոցի ծածկագրային նշագիրը</w:t>
            </w:r>
          </w:p>
        </w:tc>
        <w:tc>
          <w:tcPr>
            <w:tcW w:w="2074" w:type="dxa"/>
            <w:tcBorders>
              <w:top w:val="single" w:sz="4" w:space="0" w:color="auto"/>
              <w:left w:val="single" w:sz="4" w:space="0" w:color="auto"/>
            </w:tcBorders>
            <w:shd w:val="clear" w:color="auto" w:fill="FFFFFF"/>
          </w:tcPr>
          <w:p w14:paraId="7C3C434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M.SM.SDE00999</w:t>
            </w:r>
          </w:p>
        </w:tc>
        <w:tc>
          <w:tcPr>
            <w:tcW w:w="4214" w:type="dxa"/>
            <w:tcBorders>
              <w:top w:val="single" w:sz="4" w:space="0" w:color="auto"/>
              <w:left w:val="single" w:sz="4" w:space="0" w:color="auto"/>
            </w:tcBorders>
            <w:shd w:val="clear" w:color="auto" w:fill="FFFFFF"/>
          </w:tcPr>
          <w:p w14:paraId="2EEE92A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csdo:UnifiedOptionalCode20Type (M.SDT.00335)</w:t>
            </w:r>
          </w:p>
          <w:p w14:paraId="117CD4A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Ծածկագրի արժեքն այն տեղեկագրքին (դասակարգչին) համապատասխան, որի նույնականացուցիչը կարող է սահմանված լինել «Տեղեկագրքի (դասակարգչի) նույնականացուցիչը» ատրիբուտում։</w:t>
            </w:r>
          </w:p>
          <w:p w14:paraId="7CF5F4A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02B7DEE0"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lastRenderedPageBreak/>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62EDE501"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lastRenderedPageBreak/>
              <w:t>0..*</w:t>
            </w:r>
          </w:p>
        </w:tc>
      </w:tr>
      <w:tr w:rsidR="00B73B04" w:rsidRPr="00933C49" w14:paraId="09076C2E" w14:textId="77777777" w:rsidTr="00D27A54">
        <w:trPr>
          <w:jc w:val="center"/>
        </w:trPr>
        <w:tc>
          <w:tcPr>
            <w:tcW w:w="150" w:type="dxa"/>
            <w:shd w:val="clear" w:color="auto" w:fill="FFFFFF"/>
          </w:tcPr>
          <w:p w14:paraId="0A36B793" w14:textId="77777777" w:rsidR="00B73B04" w:rsidRPr="00933C49" w:rsidRDefault="00B73B04" w:rsidP="00933C49">
            <w:pPr>
              <w:spacing w:after="120"/>
              <w:rPr>
                <w:rFonts w:ascii="Sylfaen" w:hAnsi="Sylfaen"/>
                <w:sz w:val="20"/>
                <w:szCs w:val="20"/>
              </w:rPr>
            </w:pPr>
          </w:p>
        </w:tc>
        <w:tc>
          <w:tcPr>
            <w:tcW w:w="198" w:type="dxa"/>
            <w:gridSpan w:val="2"/>
            <w:tcBorders>
              <w:top w:val="single" w:sz="4" w:space="0" w:color="auto"/>
            </w:tcBorders>
            <w:shd w:val="clear" w:color="auto" w:fill="FFFFFF"/>
          </w:tcPr>
          <w:p w14:paraId="702D2A56" w14:textId="77777777" w:rsidR="00B73B04" w:rsidRPr="00933C49" w:rsidRDefault="00B73B04" w:rsidP="00933C49">
            <w:pPr>
              <w:spacing w:after="120"/>
              <w:rPr>
                <w:rFonts w:ascii="Sylfaen" w:hAnsi="Sylfaen"/>
                <w:sz w:val="20"/>
                <w:szCs w:val="20"/>
              </w:rPr>
            </w:pPr>
          </w:p>
        </w:tc>
        <w:tc>
          <w:tcPr>
            <w:tcW w:w="3803" w:type="dxa"/>
            <w:gridSpan w:val="6"/>
            <w:tcBorders>
              <w:top w:val="single" w:sz="4" w:space="0" w:color="auto"/>
              <w:left w:val="single" w:sz="4" w:space="0" w:color="auto"/>
            </w:tcBorders>
            <w:shd w:val="clear" w:color="auto" w:fill="FFFFFF"/>
          </w:tcPr>
          <w:p w14:paraId="0FBE1E54" w14:textId="77777777" w:rsidR="00B73B04" w:rsidRPr="00933C49" w:rsidRDefault="00B73B04" w:rsidP="00D27A54">
            <w:pPr>
              <w:tabs>
                <w:tab w:val="left" w:pos="449"/>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Տեղեկատուի (դասակարգչի) նույնականացուցիչը</w:t>
            </w:r>
          </w:p>
          <w:p w14:paraId="0B9E4460"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(codeListId ատրիբուտ)</w:t>
            </w:r>
          </w:p>
        </w:tc>
        <w:tc>
          <w:tcPr>
            <w:tcW w:w="3555" w:type="dxa"/>
            <w:tcBorders>
              <w:top w:val="single" w:sz="4" w:space="0" w:color="auto"/>
              <w:left w:val="single" w:sz="4" w:space="0" w:color="auto"/>
            </w:tcBorders>
            <w:shd w:val="clear" w:color="auto" w:fill="FFFFFF"/>
          </w:tcPr>
          <w:p w14:paraId="51B1D1C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2DC9439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1D31D2B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csdo:ReferenceDataIdType (M.SDT.00091)</w:t>
            </w:r>
          </w:p>
          <w:p w14:paraId="1B6D836F"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535801B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7246420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0C613A54"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7AAE9972" w14:textId="77777777" w:rsidTr="00D27A54">
        <w:trPr>
          <w:jc w:val="center"/>
        </w:trPr>
        <w:tc>
          <w:tcPr>
            <w:tcW w:w="150" w:type="dxa"/>
            <w:shd w:val="clear" w:color="auto" w:fill="FFFFFF"/>
          </w:tcPr>
          <w:p w14:paraId="7CCDD502" w14:textId="77777777" w:rsidR="00B73B04" w:rsidRPr="00933C49" w:rsidRDefault="00B73B04" w:rsidP="00933C49">
            <w:pPr>
              <w:spacing w:after="120"/>
              <w:rPr>
                <w:rFonts w:ascii="Sylfaen" w:hAnsi="Sylfaen"/>
                <w:sz w:val="20"/>
                <w:szCs w:val="20"/>
              </w:rPr>
            </w:pPr>
          </w:p>
        </w:tc>
        <w:tc>
          <w:tcPr>
            <w:tcW w:w="4001" w:type="dxa"/>
            <w:gridSpan w:val="8"/>
            <w:tcBorders>
              <w:top w:val="single" w:sz="4" w:space="0" w:color="auto"/>
              <w:left w:val="single" w:sz="4" w:space="0" w:color="auto"/>
              <w:bottom w:val="single" w:sz="4" w:space="0" w:color="auto"/>
            </w:tcBorders>
            <w:shd w:val="clear" w:color="auto" w:fill="FFFFFF"/>
          </w:tcPr>
          <w:p w14:paraId="7F71A5AF" w14:textId="77777777" w:rsidR="00B73B04" w:rsidRPr="00933C49" w:rsidRDefault="00B73B04" w:rsidP="00D27A54">
            <w:pPr>
              <w:tabs>
                <w:tab w:val="left" w:pos="633"/>
              </w:tabs>
              <w:spacing w:after="120"/>
              <w:ind w:left="140"/>
              <w:rPr>
                <w:rFonts w:ascii="Sylfaen" w:hAnsi="Sylfaen"/>
                <w:sz w:val="20"/>
                <w:szCs w:val="20"/>
              </w:rPr>
            </w:pPr>
            <w:r w:rsidRPr="00933C49">
              <w:rPr>
                <w:rStyle w:val="Bodytext9CourierNew"/>
                <w:rFonts w:ascii="Sylfaen" w:hAnsi="Sylfaen"/>
                <w:sz w:val="20"/>
                <w:szCs w:val="20"/>
              </w:rPr>
              <w:t>2.9.</w:t>
            </w:r>
            <w:r w:rsidR="00D27A54" w:rsidRPr="00D27A54">
              <w:rPr>
                <w:rStyle w:val="Bodytext9CourierNew"/>
                <w:rFonts w:ascii="Sylfaen" w:hAnsi="Sylfaen"/>
                <w:sz w:val="20"/>
                <w:szCs w:val="20"/>
              </w:rPr>
              <w:tab/>
            </w:r>
            <w:r w:rsidRPr="00933C49">
              <w:rPr>
                <w:rStyle w:val="Bodytext9CourierNew"/>
                <w:rFonts w:ascii="Sylfaen" w:hAnsi="Sylfaen"/>
                <w:sz w:val="20"/>
                <w:szCs w:val="20"/>
              </w:rPr>
              <w:t>Միջոցի անվանումը (smsdo:MeasureName)</w:t>
            </w:r>
          </w:p>
        </w:tc>
        <w:tc>
          <w:tcPr>
            <w:tcW w:w="3555" w:type="dxa"/>
            <w:tcBorders>
              <w:top w:val="single" w:sz="4" w:space="0" w:color="auto"/>
              <w:left w:val="single" w:sz="4" w:space="0" w:color="auto"/>
              <w:bottom w:val="single" w:sz="4" w:space="0" w:color="auto"/>
            </w:tcBorders>
            <w:shd w:val="clear" w:color="auto" w:fill="FFFFFF"/>
          </w:tcPr>
          <w:p w14:paraId="45EE236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սանիտարական միջոցի անվանումը</w:t>
            </w:r>
          </w:p>
        </w:tc>
        <w:tc>
          <w:tcPr>
            <w:tcW w:w="2074" w:type="dxa"/>
            <w:tcBorders>
              <w:top w:val="single" w:sz="4" w:space="0" w:color="auto"/>
              <w:left w:val="single" w:sz="4" w:space="0" w:color="auto"/>
              <w:bottom w:val="single" w:sz="4" w:space="0" w:color="auto"/>
            </w:tcBorders>
            <w:shd w:val="clear" w:color="auto" w:fill="FFFFFF"/>
          </w:tcPr>
          <w:p w14:paraId="5BD232B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M.SM.SDE.00132</w:t>
            </w:r>
          </w:p>
        </w:tc>
        <w:tc>
          <w:tcPr>
            <w:tcW w:w="4214" w:type="dxa"/>
            <w:tcBorders>
              <w:top w:val="single" w:sz="4" w:space="0" w:color="auto"/>
              <w:left w:val="single" w:sz="4" w:space="0" w:color="auto"/>
              <w:bottom w:val="single" w:sz="4" w:space="0" w:color="auto"/>
            </w:tcBorders>
            <w:shd w:val="clear" w:color="auto" w:fill="FFFFFF"/>
          </w:tcPr>
          <w:p w14:paraId="29F064B5"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csdo:Nаmе300Type (M.SDT.00056) Պայմանանշանների նորմալացված տողը։</w:t>
            </w:r>
          </w:p>
          <w:p w14:paraId="06543F8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 xml:space="preserve"> Նվազ. երկարությունը՝ 1.</w:t>
            </w:r>
          </w:p>
          <w:p w14:paraId="69152A3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300</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6C00EDC5"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32A0DAD4" w14:textId="77777777" w:rsidTr="00D27A54">
        <w:trPr>
          <w:jc w:val="center"/>
        </w:trPr>
        <w:tc>
          <w:tcPr>
            <w:tcW w:w="253" w:type="dxa"/>
            <w:gridSpan w:val="2"/>
            <w:tcBorders>
              <w:top w:val="single" w:sz="4" w:space="0" w:color="auto"/>
            </w:tcBorders>
            <w:shd w:val="clear" w:color="auto" w:fill="FFFFFF"/>
          </w:tcPr>
          <w:p w14:paraId="1741A66C" w14:textId="77777777" w:rsidR="00B73B04" w:rsidRPr="00933C49" w:rsidRDefault="00B73B04" w:rsidP="00933C49">
            <w:pPr>
              <w:spacing w:after="120"/>
              <w:rPr>
                <w:rFonts w:ascii="Sylfaen" w:hAnsi="Sylfaen"/>
                <w:sz w:val="20"/>
                <w:szCs w:val="20"/>
              </w:rPr>
            </w:pPr>
          </w:p>
        </w:tc>
        <w:tc>
          <w:tcPr>
            <w:tcW w:w="3898" w:type="dxa"/>
            <w:gridSpan w:val="7"/>
            <w:tcBorders>
              <w:top w:val="single" w:sz="4" w:space="0" w:color="auto"/>
              <w:left w:val="single" w:sz="4" w:space="0" w:color="auto"/>
            </w:tcBorders>
            <w:shd w:val="clear" w:color="auto" w:fill="FFFFFF"/>
          </w:tcPr>
          <w:p w14:paraId="4C9A4863" w14:textId="77777777" w:rsidR="00B73B04" w:rsidRPr="00933C49" w:rsidRDefault="00B73B04" w:rsidP="00D27A54">
            <w:pPr>
              <w:tabs>
                <w:tab w:val="left" w:pos="625"/>
              </w:tabs>
              <w:spacing w:after="120"/>
              <w:rPr>
                <w:rFonts w:ascii="Sylfaen" w:hAnsi="Sylfaen"/>
                <w:sz w:val="20"/>
                <w:szCs w:val="20"/>
              </w:rPr>
            </w:pPr>
            <w:r w:rsidRPr="00933C49">
              <w:rPr>
                <w:rStyle w:val="Bodytext9CourierNew"/>
                <w:rFonts w:ascii="Sylfaen" w:hAnsi="Sylfaen"/>
                <w:sz w:val="20"/>
                <w:szCs w:val="20"/>
              </w:rPr>
              <w:t>2.10.</w:t>
            </w:r>
            <w:r w:rsidR="00D27A54" w:rsidRPr="00344206">
              <w:rPr>
                <w:rStyle w:val="Bodytext9CourierNew"/>
                <w:rFonts w:ascii="Sylfaen" w:hAnsi="Sylfaen"/>
                <w:sz w:val="20"/>
                <w:szCs w:val="20"/>
              </w:rPr>
              <w:tab/>
            </w:r>
            <w:r w:rsidRPr="00933C49">
              <w:rPr>
                <w:rStyle w:val="Bodytext9CourierNew"/>
                <w:rFonts w:ascii="Sylfaen" w:hAnsi="Sylfaen"/>
                <w:sz w:val="20"/>
                <w:szCs w:val="20"/>
              </w:rPr>
              <w:t>Անցանկալի իրավիճակի մասին ծանուցագրի նույնականացուցիչը (smcdo:IncidentAlertIdDetails)</w:t>
            </w:r>
          </w:p>
        </w:tc>
        <w:tc>
          <w:tcPr>
            <w:tcW w:w="3555" w:type="dxa"/>
            <w:tcBorders>
              <w:top w:val="single" w:sz="4" w:space="0" w:color="auto"/>
              <w:left w:val="single" w:sz="4" w:space="0" w:color="auto"/>
            </w:tcBorders>
            <w:shd w:val="clear" w:color="auto" w:fill="FFFFFF"/>
          </w:tcPr>
          <w:p w14:paraId="55D7DEE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վարակիչ եւ զանգվածային ոչ վարակիչ հիվանդության (թունավորման) դեպքի հայտնաբերման պատճառ հանդիսացող անցանկալի իրավիճակի մասին ծանուցագրի նույնականացուցիչը</w:t>
            </w:r>
          </w:p>
        </w:tc>
        <w:tc>
          <w:tcPr>
            <w:tcW w:w="2074" w:type="dxa"/>
            <w:tcBorders>
              <w:top w:val="single" w:sz="4" w:space="0" w:color="auto"/>
              <w:left w:val="single" w:sz="4" w:space="0" w:color="auto"/>
            </w:tcBorders>
            <w:shd w:val="clear" w:color="auto" w:fill="FFFFFF"/>
          </w:tcPr>
          <w:p w14:paraId="558FDF3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M.SM.CDE.01700</w:t>
            </w:r>
          </w:p>
        </w:tc>
        <w:tc>
          <w:tcPr>
            <w:tcW w:w="4214" w:type="dxa"/>
            <w:tcBorders>
              <w:top w:val="single" w:sz="4" w:space="0" w:color="auto"/>
              <w:left w:val="single" w:sz="4" w:space="0" w:color="auto"/>
            </w:tcBorders>
            <w:shd w:val="clear" w:color="auto" w:fill="FFFFFF"/>
          </w:tcPr>
          <w:p w14:paraId="0B735F3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smcdo:IncidentAlertIdDetailsType (M.SM.CDT.01004)</w:t>
            </w:r>
          </w:p>
          <w:p w14:paraId="641925E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33CF4BEF"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w:t>
            </w:r>
          </w:p>
        </w:tc>
      </w:tr>
      <w:tr w:rsidR="00B73B04" w:rsidRPr="00933C49" w14:paraId="4FA8A859" w14:textId="77777777" w:rsidTr="00D27A54">
        <w:trPr>
          <w:jc w:val="center"/>
        </w:trPr>
        <w:tc>
          <w:tcPr>
            <w:tcW w:w="253" w:type="dxa"/>
            <w:gridSpan w:val="2"/>
            <w:shd w:val="clear" w:color="auto" w:fill="FFFFFF"/>
          </w:tcPr>
          <w:p w14:paraId="5FF7CA09" w14:textId="77777777" w:rsidR="00B73B04" w:rsidRPr="00933C49" w:rsidRDefault="00B73B04" w:rsidP="00933C49">
            <w:pPr>
              <w:spacing w:after="120"/>
              <w:rPr>
                <w:rFonts w:ascii="Sylfaen" w:hAnsi="Sylfaen"/>
                <w:sz w:val="20"/>
                <w:szCs w:val="20"/>
              </w:rPr>
            </w:pPr>
          </w:p>
        </w:tc>
        <w:tc>
          <w:tcPr>
            <w:tcW w:w="115" w:type="dxa"/>
            <w:tcBorders>
              <w:top w:val="single" w:sz="4" w:space="0" w:color="auto"/>
            </w:tcBorders>
            <w:shd w:val="clear" w:color="auto" w:fill="FFFFFF"/>
          </w:tcPr>
          <w:p w14:paraId="400E9F00" w14:textId="77777777" w:rsidR="00B73B04" w:rsidRPr="00933C49" w:rsidRDefault="00B73B04" w:rsidP="00D27A54">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0BF693C7" w14:textId="77777777" w:rsidR="00B73B04" w:rsidRPr="00933C49" w:rsidRDefault="00B73B04" w:rsidP="00D27A54">
            <w:pPr>
              <w:tabs>
                <w:tab w:val="left" w:pos="728"/>
              </w:tabs>
              <w:spacing w:after="120"/>
              <w:rPr>
                <w:rFonts w:ascii="Sylfaen" w:hAnsi="Sylfaen"/>
                <w:sz w:val="20"/>
                <w:szCs w:val="20"/>
              </w:rPr>
            </w:pPr>
            <w:r w:rsidRPr="00933C49">
              <w:rPr>
                <w:rStyle w:val="Bodytext9CourierNew"/>
                <w:rFonts w:ascii="Sylfaen" w:hAnsi="Sylfaen"/>
                <w:sz w:val="20"/>
                <w:szCs w:val="20"/>
              </w:rPr>
              <w:t>2.10.1.</w:t>
            </w:r>
            <w:r w:rsidR="00D27A54">
              <w:rPr>
                <w:rStyle w:val="Bodytext9CourierNew"/>
                <w:rFonts w:ascii="Sylfaen" w:hAnsi="Sylfaen"/>
                <w:sz w:val="20"/>
                <w:szCs w:val="20"/>
                <w:lang w:val="en-US"/>
              </w:rPr>
              <w:tab/>
            </w:r>
            <w:r w:rsidRPr="00933C49">
              <w:rPr>
                <w:rStyle w:val="Bodytext9CourierNew"/>
                <w:rFonts w:ascii="Sylfaen" w:hAnsi="Sylfaen"/>
                <w:sz w:val="20"/>
                <w:szCs w:val="20"/>
              </w:rPr>
              <w:t>Երկրի ծածկագիրը (csdo:UnifiedCountryCode)</w:t>
            </w:r>
          </w:p>
        </w:tc>
        <w:tc>
          <w:tcPr>
            <w:tcW w:w="3555" w:type="dxa"/>
            <w:tcBorders>
              <w:top w:val="single" w:sz="4" w:space="0" w:color="auto"/>
              <w:left w:val="single" w:sz="4" w:space="0" w:color="auto"/>
            </w:tcBorders>
            <w:shd w:val="clear" w:color="auto" w:fill="FFFFFF"/>
          </w:tcPr>
          <w:p w14:paraId="0D8FE56E"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այն անդամ պետությունը, որի լիազորված մարմինը ուղարկել է ծանուցագիրը</w:t>
            </w:r>
          </w:p>
        </w:tc>
        <w:tc>
          <w:tcPr>
            <w:tcW w:w="2074" w:type="dxa"/>
            <w:tcBorders>
              <w:top w:val="single" w:sz="4" w:space="0" w:color="auto"/>
              <w:left w:val="single" w:sz="4" w:space="0" w:color="auto"/>
            </w:tcBorders>
            <w:shd w:val="clear" w:color="auto" w:fill="FFFFFF"/>
          </w:tcPr>
          <w:p w14:paraId="64615FE9"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M.SDE.00162</w:t>
            </w:r>
          </w:p>
        </w:tc>
        <w:tc>
          <w:tcPr>
            <w:tcW w:w="4214" w:type="dxa"/>
            <w:tcBorders>
              <w:top w:val="single" w:sz="4" w:space="0" w:color="auto"/>
              <w:left w:val="single" w:sz="4" w:space="0" w:color="auto"/>
            </w:tcBorders>
            <w:shd w:val="clear" w:color="auto" w:fill="FFFFFF"/>
          </w:tcPr>
          <w:p w14:paraId="06A95B4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csdo:UnifiedCountryCodeType (M.SDT.00112)</w:t>
            </w:r>
          </w:p>
          <w:p w14:paraId="2A1F0F9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4A56C5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Ձեւանմուշը՝ [A-Z]{2}</w:t>
            </w:r>
          </w:p>
        </w:tc>
        <w:tc>
          <w:tcPr>
            <w:tcW w:w="781" w:type="dxa"/>
            <w:tcBorders>
              <w:top w:val="single" w:sz="4" w:space="0" w:color="auto"/>
              <w:left w:val="single" w:sz="4" w:space="0" w:color="auto"/>
              <w:right w:val="single" w:sz="4" w:space="0" w:color="auto"/>
            </w:tcBorders>
            <w:shd w:val="clear" w:color="auto" w:fill="FFFFFF"/>
            <w:vAlign w:val="center"/>
          </w:tcPr>
          <w:p w14:paraId="593B368D"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498251CE" w14:textId="77777777" w:rsidTr="00D27A54">
        <w:trPr>
          <w:jc w:val="center"/>
        </w:trPr>
        <w:tc>
          <w:tcPr>
            <w:tcW w:w="253" w:type="dxa"/>
            <w:gridSpan w:val="2"/>
            <w:shd w:val="clear" w:color="auto" w:fill="FFFFFF"/>
          </w:tcPr>
          <w:p w14:paraId="144F321B" w14:textId="77777777" w:rsidR="00B73B04" w:rsidRPr="00933C49" w:rsidRDefault="00B73B04" w:rsidP="00933C49">
            <w:pPr>
              <w:spacing w:after="120"/>
              <w:rPr>
                <w:rFonts w:ascii="Sylfaen" w:hAnsi="Sylfaen"/>
                <w:sz w:val="20"/>
                <w:szCs w:val="20"/>
              </w:rPr>
            </w:pPr>
          </w:p>
        </w:tc>
        <w:tc>
          <w:tcPr>
            <w:tcW w:w="115" w:type="dxa"/>
            <w:shd w:val="clear" w:color="auto" w:fill="FFFFFF"/>
          </w:tcPr>
          <w:p w14:paraId="3D41EC22" w14:textId="77777777" w:rsidR="00B73B04" w:rsidRPr="00933C49" w:rsidRDefault="00B73B04" w:rsidP="00D27A54">
            <w:pPr>
              <w:spacing w:after="120"/>
              <w:rPr>
                <w:rFonts w:ascii="Sylfaen" w:hAnsi="Sylfaen"/>
                <w:sz w:val="20"/>
                <w:szCs w:val="20"/>
              </w:rPr>
            </w:pPr>
          </w:p>
        </w:tc>
        <w:tc>
          <w:tcPr>
            <w:tcW w:w="164" w:type="dxa"/>
            <w:tcBorders>
              <w:top w:val="single" w:sz="4" w:space="0" w:color="auto"/>
            </w:tcBorders>
            <w:shd w:val="clear" w:color="auto" w:fill="FFFFFF"/>
          </w:tcPr>
          <w:p w14:paraId="250CA247" w14:textId="77777777" w:rsidR="00B73B04" w:rsidRPr="00933C49" w:rsidRDefault="00B73B04" w:rsidP="00D27A54">
            <w:pPr>
              <w:spacing w:after="120"/>
              <w:rPr>
                <w:rFonts w:ascii="Sylfaen" w:hAnsi="Sylfaen"/>
                <w:sz w:val="20"/>
                <w:szCs w:val="20"/>
              </w:rPr>
            </w:pPr>
          </w:p>
        </w:tc>
        <w:tc>
          <w:tcPr>
            <w:tcW w:w="3619" w:type="dxa"/>
            <w:gridSpan w:val="5"/>
            <w:tcBorders>
              <w:top w:val="single" w:sz="4" w:space="0" w:color="auto"/>
              <w:left w:val="single" w:sz="4" w:space="0" w:color="auto"/>
            </w:tcBorders>
            <w:shd w:val="clear" w:color="auto" w:fill="FFFFFF"/>
          </w:tcPr>
          <w:p w14:paraId="70BA5408" w14:textId="77777777" w:rsidR="00B73B04" w:rsidRPr="00933C49" w:rsidRDefault="00B73B04" w:rsidP="00D27A54">
            <w:pPr>
              <w:tabs>
                <w:tab w:val="left" w:pos="411"/>
              </w:tabs>
              <w:spacing w:after="120"/>
              <w:rPr>
                <w:rFonts w:ascii="Sylfaen" w:hAnsi="Sylfaen"/>
                <w:sz w:val="20"/>
                <w:szCs w:val="20"/>
              </w:rPr>
            </w:pPr>
            <w:r w:rsidRPr="00933C49">
              <w:rPr>
                <w:rStyle w:val="Bodytext9CourierNew"/>
                <w:rFonts w:ascii="Sylfaen" w:hAnsi="Sylfaen"/>
                <w:sz w:val="20"/>
                <w:szCs w:val="20"/>
              </w:rPr>
              <w:t>ա)</w:t>
            </w:r>
            <w:r w:rsidR="00D27A54" w:rsidRPr="00D27A54">
              <w:rPr>
                <w:rStyle w:val="Bodytext9CourierNew"/>
                <w:rFonts w:ascii="Sylfaen" w:hAnsi="Sylfaen"/>
                <w:sz w:val="20"/>
                <w:szCs w:val="20"/>
              </w:rPr>
              <w:tab/>
            </w:r>
            <w:r w:rsidRPr="00933C49">
              <w:rPr>
                <w:rStyle w:val="Bodytext9CourierNew"/>
                <w:rFonts w:ascii="Sylfaen" w:hAnsi="Sylfaen"/>
                <w:sz w:val="20"/>
                <w:szCs w:val="20"/>
              </w:rPr>
              <w:t>Տեղեկատուի (դասակարգչի) նույնականացուցիչը</w:t>
            </w:r>
          </w:p>
          <w:p w14:paraId="3736B9B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(codeListId ատրիբուտ)</w:t>
            </w:r>
          </w:p>
        </w:tc>
        <w:tc>
          <w:tcPr>
            <w:tcW w:w="3555" w:type="dxa"/>
            <w:tcBorders>
              <w:top w:val="single" w:sz="4" w:space="0" w:color="auto"/>
              <w:left w:val="single" w:sz="4" w:space="0" w:color="auto"/>
            </w:tcBorders>
            <w:shd w:val="clear" w:color="auto" w:fill="FFFFFF"/>
          </w:tcPr>
          <w:p w14:paraId="49801A7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այն տեղեկատուի (դասակարգչի) նշագիրը, որին համապատասխան նշվել է ծածկագիրը</w:t>
            </w:r>
          </w:p>
        </w:tc>
        <w:tc>
          <w:tcPr>
            <w:tcW w:w="2074" w:type="dxa"/>
            <w:tcBorders>
              <w:top w:val="single" w:sz="4" w:space="0" w:color="auto"/>
              <w:left w:val="single" w:sz="4" w:space="0" w:color="auto"/>
            </w:tcBorders>
            <w:shd w:val="clear" w:color="auto" w:fill="FFFFFF"/>
          </w:tcPr>
          <w:p w14:paraId="528437C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w:t>
            </w:r>
          </w:p>
        </w:tc>
        <w:tc>
          <w:tcPr>
            <w:tcW w:w="4214" w:type="dxa"/>
            <w:tcBorders>
              <w:top w:val="single" w:sz="4" w:space="0" w:color="auto"/>
              <w:left w:val="single" w:sz="4" w:space="0" w:color="auto"/>
            </w:tcBorders>
            <w:shd w:val="clear" w:color="auto" w:fill="FFFFFF"/>
          </w:tcPr>
          <w:p w14:paraId="355C7A0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csdo:ReferenceDataIdType (M.SDT.00091)</w:t>
            </w:r>
          </w:p>
          <w:p w14:paraId="37C222E1"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Պայմանանշանների նորմալացված տողը: </w:t>
            </w:r>
          </w:p>
          <w:p w14:paraId="2DC0DE64"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lastRenderedPageBreak/>
              <w:t>Նվազ. երկարությունը՝ 1.</w:t>
            </w:r>
          </w:p>
          <w:p w14:paraId="5B20753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20</w:t>
            </w:r>
          </w:p>
        </w:tc>
        <w:tc>
          <w:tcPr>
            <w:tcW w:w="781" w:type="dxa"/>
            <w:tcBorders>
              <w:top w:val="single" w:sz="4" w:space="0" w:color="auto"/>
              <w:left w:val="single" w:sz="4" w:space="0" w:color="auto"/>
              <w:right w:val="single" w:sz="4" w:space="0" w:color="auto"/>
            </w:tcBorders>
            <w:shd w:val="clear" w:color="auto" w:fill="FFFFFF"/>
            <w:vAlign w:val="center"/>
          </w:tcPr>
          <w:p w14:paraId="073CFB53"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lastRenderedPageBreak/>
              <w:t>1</w:t>
            </w:r>
          </w:p>
        </w:tc>
      </w:tr>
      <w:tr w:rsidR="00B73B04" w:rsidRPr="00933C49" w14:paraId="42B56921" w14:textId="77777777" w:rsidTr="00D27A54">
        <w:trPr>
          <w:jc w:val="center"/>
        </w:trPr>
        <w:tc>
          <w:tcPr>
            <w:tcW w:w="253" w:type="dxa"/>
            <w:gridSpan w:val="2"/>
            <w:shd w:val="clear" w:color="auto" w:fill="FFFFFF"/>
          </w:tcPr>
          <w:p w14:paraId="27891D96" w14:textId="77777777" w:rsidR="00B73B04" w:rsidRPr="00933C49" w:rsidRDefault="00B73B04" w:rsidP="00933C49">
            <w:pPr>
              <w:spacing w:after="120"/>
              <w:rPr>
                <w:rFonts w:ascii="Sylfaen" w:hAnsi="Sylfaen"/>
                <w:sz w:val="20"/>
                <w:szCs w:val="20"/>
              </w:rPr>
            </w:pPr>
          </w:p>
        </w:tc>
        <w:tc>
          <w:tcPr>
            <w:tcW w:w="115" w:type="dxa"/>
            <w:shd w:val="clear" w:color="auto" w:fill="FFFFFF"/>
          </w:tcPr>
          <w:p w14:paraId="5240BD7C"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tcBorders>
            <w:shd w:val="clear" w:color="auto" w:fill="FFFFFF"/>
          </w:tcPr>
          <w:p w14:paraId="18B22E84" w14:textId="77777777" w:rsidR="00B73B04" w:rsidRPr="00933C49" w:rsidRDefault="00B73B04" w:rsidP="00D27A54">
            <w:pPr>
              <w:tabs>
                <w:tab w:val="left" w:pos="717"/>
              </w:tabs>
              <w:spacing w:after="120"/>
              <w:rPr>
                <w:rFonts w:ascii="Sylfaen" w:hAnsi="Sylfaen"/>
                <w:sz w:val="20"/>
                <w:szCs w:val="20"/>
              </w:rPr>
            </w:pPr>
            <w:r w:rsidRPr="00933C49">
              <w:rPr>
                <w:rStyle w:val="Bodytext9CourierNew"/>
                <w:rFonts w:ascii="Sylfaen" w:hAnsi="Sylfaen"/>
                <w:sz w:val="20"/>
                <w:szCs w:val="20"/>
              </w:rPr>
              <w:t>2.10.2.</w:t>
            </w:r>
            <w:r w:rsidR="00D27A54" w:rsidRPr="00344206">
              <w:rPr>
                <w:rStyle w:val="Bodytext9CourierNew"/>
                <w:rFonts w:ascii="Sylfaen" w:hAnsi="Sylfaen"/>
                <w:sz w:val="20"/>
                <w:szCs w:val="20"/>
              </w:rPr>
              <w:tab/>
            </w:r>
            <w:r w:rsidRPr="00933C49">
              <w:rPr>
                <w:rStyle w:val="Bodytext9CourierNew"/>
                <w:rFonts w:ascii="Sylfaen" w:hAnsi="Sylfaen"/>
                <w:sz w:val="20"/>
                <w:szCs w:val="20"/>
              </w:rPr>
              <w:t>Ծանուցագրի գրանցման համարը</w:t>
            </w:r>
          </w:p>
          <w:p w14:paraId="06AF4A16" w14:textId="77777777" w:rsidR="00B73B04" w:rsidRPr="00933C49" w:rsidRDefault="00B73B04" w:rsidP="00D27A54">
            <w:pPr>
              <w:tabs>
                <w:tab w:val="left" w:pos="717"/>
              </w:tabs>
              <w:spacing w:after="120"/>
              <w:rPr>
                <w:rFonts w:ascii="Sylfaen" w:hAnsi="Sylfaen"/>
                <w:sz w:val="20"/>
                <w:szCs w:val="20"/>
              </w:rPr>
            </w:pPr>
            <w:r w:rsidRPr="00933C49">
              <w:rPr>
                <w:rStyle w:val="Bodytext9CourierNew"/>
                <w:rFonts w:ascii="Sylfaen" w:hAnsi="Sylfaen"/>
                <w:sz w:val="20"/>
                <w:szCs w:val="20"/>
              </w:rPr>
              <w:t>(smsdo:IncidentId)</w:t>
            </w:r>
          </w:p>
        </w:tc>
        <w:tc>
          <w:tcPr>
            <w:tcW w:w="3555" w:type="dxa"/>
            <w:tcBorders>
              <w:top w:val="single" w:sz="4" w:space="0" w:color="auto"/>
              <w:left w:val="single" w:sz="4" w:space="0" w:color="auto"/>
            </w:tcBorders>
            <w:shd w:val="clear" w:color="auto" w:fill="FFFFFF"/>
          </w:tcPr>
          <w:p w14:paraId="0DB9D01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անդամ պետության լիազորված մարմնի կողմից տրված ծանուցագրի նույնականացուցիչը</w:t>
            </w:r>
          </w:p>
        </w:tc>
        <w:tc>
          <w:tcPr>
            <w:tcW w:w="2074" w:type="dxa"/>
            <w:tcBorders>
              <w:top w:val="single" w:sz="4" w:space="0" w:color="auto"/>
              <w:left w:val="single" w:sz="4" w:space="0" w:color="auto"/>
            </w:tcBorders>
            <w:shd w:val="clear" w:color="auto" w:fill="FFFFFF"/>
          </w:tcPr>
          <w:p w14:paraId="2C70A845"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M.SM.SDE.01005</w:t>
            </w:r>
          </w:p>
        </w:tc>
        <w:tc>
          <w:tcPr>
            <w:tcW w:w="4214" w:type="dxa"/>
            <w:tcBorders>
              <w:top w:val="single" w:sz="4" w:space="0" w:color="auto"/>
              <w:left w:val="single" w:sz="4" w:space="0" w:color="auto"/>
            </w:tcBorders>
            <w:shd w:val="clear" w:color="auto" w:fill="FFFFFF"/>
          </w:tcPr>
          <w:p w14:paraId="78F43575"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csdo:Id40Type (M.SDT.00108) Պայմանանշանների նորմալացված տողը։ </w:t>
            </w:r>
          </w:p>
          <w:p w14:paraId="4BB3B3E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Նվազ. երկարությունը՝ 1.</w:t>
            </w:r>
          </w:p>
          <w:p w14:paraId="48097C0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40</w:t>
            </w:r>
          </w:p>
        </w:tc>
        <w:tc>
          <w:tcPr>
            <w:tcW w:w="781" w:type="dxa"/>
            <w:tcBorders>
              <w:top w:val="single" w:sz="4" w:space="0" w:color="auto"/>
              <w:left w:val="single" w:sz="4" w:space="0" w:color="auto"/>
              <w:right w:val="single" w:sz="4" w:space="0" w:color="auto"/>
            </w:tcBorders>
            <w:shd w:val="clear" w:color="auto" w:fill="FFFFFF"/>
            <w:vAlign w:val="center"/>
          </w:tcPr>
          <w:p w14:paraId="2EE92ECE"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7DFC2C56" w14:textId="77777777" w:rsidTr="00D27A54">
        <w:trPr>
          <w:jc w:val="center"/>
        </w:trPr>
        <w:tc>
          <w:tcPr>
            <w:tcW w:w="253" w:type="dxa"/>
            <w:gridSpan w:val="2"/>
            <w:shd w:val="clear" w:color="auto" w:fill="FFFFFF"/>
          </w:tcPr>
          <w:p w14:paraId="448EFE17" w14:textId="77777777" w:rsidR="00B73B04" w:rsidRPr="00933C49" w:rsidRDefault="00B73B04" w:rsidP="00933C49">
            <w:pPr>
              <w:spacing w:after="120"/>
              <w:rPr>
                <w:rFonts w:ascii="Sylfaen" w:hAnsi="Sylfaen"/>
                <w:sz w:val="20"/>
                <w:szCs w:val="20"/>
              </w:rPr>
            </w:pPr>
          </w:p>
        </w:tc>
        <w:tc>
          <w:tcPr>
            <w:tcW w:w="115" w:type="dxa"/>
            <w:shd w:val="clear" w:color="auto" w:fill="FFFFFF"/>
          </w:tcPr>
          <w:p w14:paraId="3CB68FCC"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bottom w:val="single" w:sz="4" w:space="0" w:color="auto"/>
            </w:tcBorders>
            <w:shd w:val="clear" w:color="auto" w:fill="FFFFFF"/>
          </w:tcPr>
          <w:p w14:paraId="42B75DF9" w14:textId="77777777" w:rsidR="00B73B04" w:rsidRPr="00933C49" w:rsidRDefault="00B73B04" w:rsidP="00D27A54">
            <w:pPr>
              <w:tabs>
                <w:tab w:val="left" w:pos="717"/>
              </w:tabs>
              <w:spacing w:after="120"/>
              <w:rPr>
                <w:rFonts w:ascii="Sylfaen" w:hAnsi="Sylfaen"/>
                <w:sz w:val="20"/>
                <w:szCs w:val="20"/>
              </w:rPr>
            </w:pPr>
            <w:r w:rsidRPr="00933C49">
              <w:rPr>
                <w:rStyle w:val="Bodytext9CourierNew"/>
                <w:rFonts w:ascii="Sylfaen" w:hAnsi="Sylfaen"/>
                <w:sz w:val="20"/>
                <w:szCs w:val="20"/>
              </w:rPr>
              <w:t>2.10.3.</w:t>
            </w:r>
            <w:r w:rsidR="00D27A54" w:rsidRPr="00344206">
              <w:rPr>
                <w:rStyle w:val="Bodytext9CourierNew"/>
                <w:rFonts w:ascii="Sylfaen" w:hAnsi="Sylfaen"/>
                <w:sz w:val="20"/>
                <w:szCs w:val="20"/>
              </w:rPr>
              <w:tab/>
            </w:r>
            <w:r w:rsidRPr="00933C49">
              <w:rPr>
                <w:rStyle w:val="Bodytext9CourierNew"/>
                <w:rFonts w:ascii="Sylfaen" w:hAnsi="Sylfaen"/>
                <w:sz w:val="20"/>
                <w:szCs w:val="20"/>
              </w:rPr>
              <w:t>Անցանկալի իրավիճակի մասին ծանուցման տեսակը (smsdo:IncidentKindCode)</w:t>
            </w:r>
          </w:p>
        </w:tc>
        <w:tc>
          <w:tcPr>
            <w:tcW w:w="3555" w:type="dxa"/>
            <w:tcBorders>
              <w:top w:val="single" w:sz="4" w:space="0" w:color="auto"/>
              <w:left w:val="single" w:sz="4" w:space="0" w:color="auto"/>
              <w:bottom w:val="single" w:sz="4" w:space="0" w:color="auto"/>
            </w:tcBorders>
            <w:shd w:val="clear" w:color="auto" w:fill="FFFFFF"/>
          </w:tcPr>
          <w:p w14:paraId="0F9D03A2"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ծանուցման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5A1201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M.SM.SDE.01004</w:t>
            </w:r>
          </w:p>
        </w:tc>
        <w:tc>
          <w:tcPr>
            <w:tcW w:w="4214" w:type="dxa"/>
            <w:tcBorders>
              <w:top w:val="single" w:sz="4" w:space="0" w:color="auto"/>
              <w:left w:val="single" w:sz="4" w:space="0" w:color="auto"/>
              <w:bottom w:val="single" w:sz="4" w:space="0" w:color="auto"/>
            </w:tcBorders>
            <w:shd w:val="clear" w:color="auto" w:fill="FFFFFF"/>
          </w:tcPr>
          <w:p w14:paraId="6158DBB5"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csdo:Code1to2Type (M.SDT.00313) Պայմանանշանների նորմալացված տողը։ </w:t>
            </w:r>
          </w:p>
          <w:p w14:paraId="28F1A84A" w14:textId="77777777" w:rsidR="00B73B04" w:rsidRPr="00933C49" w:rsidRDefault="00B73B04" w:rsidP="00D27A54">
            <w:pPr>
              <w:spacing w:after="120"/>
              <w:rPr>
                <w:rStyle w:val="Bodytext9CourierNew"/>
                <w:rFonts w:ascii="Sylfaen" w:hAnsi="Sylfaen"/>
                <w:sz w:val="20"/>
                <w:szCs w:val="20"/>
              </w:rPr>
            </w:pPr>
            <w:r w:rsidRPr="00933C49">
              <w:rPr>
                <w:rStyle w:val="Bodytext9CourierNew"/>
                <w:rFonts w:ascii="Sylfaen" w:hAnsi="Sylfaen"/>
                <w:sz w:val="20"/>
                <w:szCs w:val="20"/>
              </w:rPr>
              <w:t xml:space="preserve">Նվազ. երկարությունը՝ 1. </w:t>
            </w:r>
          </w:p>
          <w:p w14:paraId="59D1EA2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Առավ. երկարությունը՝ 2</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6511FBF7" w14:textId="77777777" w:rsidR="00B73B04" w:rsidRPr="00933C49" w:rsidRDefault="00B73B04" w:rsidP="00933C49">
            <w:pPr>
              <w:spacing w:after="120"/>
              <w:ind w:left="280"/>
              <w:rPr>
                <w:rFonts w:ascii="Sylfaen" w:hAnsi="Sylfaen"/>
                <w:sz w:val="20"/>
                <w:szCs w:val="20"/>
              </w:rPr>
            </w:pPr>
            <w:r w:rsidRPr="00933C49">
              <w:rPr>
                <w:rStyle w:val="Bodytext9CourierNew"/>
                <w:rFonts w:ascii="Sylfaen" w:hAnsi="Sylfaen"/>
                <w:sz w:val="20"/>
                <w:szCs w:val="20"/>
              </w:rPr>
              <w:t>1</w:t>
            </w:r>
          </w:p>
        </w:tc>
      </w:tr>
      <w:tr w:rsidR="00B73B04" w:rsidRPr="00933C49" w14:paraId="30F1F6D6" w14:textId="77777777" w:rsidTr="00D27A54">
        <w:trPr>
          <w:jc w:val="center"/>
        </w:trPr>
        <w:tc>
          <w:tcPr>
            <w:tcW w:w="168" w:type="dxa"/>
            <w:shd w:val="clear" w:color="auto" w:fill="FFFFFF"/>
          </w:tcPr>
          <w:p w14:paraId="4E3DD7E0" w14:textId="77777777" w:rsidR="00B73B04" w:rsidRPr="00933C49" w:rsidRDefault="00B73B04" w:rsidP="00933C49">
            <w:pPr>
              <w:spacing w:after="120"/>
              <w:rPr>
                <w:rFonts w:ascii="Sylfaen" w:hAnsi="Sylfaen"/>
                <w:sz w:val="20"/>
                <w:szCs w:val="20"/>
              </w:rPr>
            </w:pPr>
          </w:p>
        </w:tc>
        <w:tc>
          <w:tcPr>
            <w:tcW w:w="200" w:type="dxa"/>
            <w:gridSpan w:val="2"/>
            <w:shd w:val="clear" w:color="auto" w:fill="FFFFFF"/>
          </w:tcPr>
          <w:p w14:paraId="358F974C" w14:textId="77777777" w:rsidR="00B73B04" w:rsidRPr="00933C49" w:rsidRDefault="00B73B04" w:rsidP="00933C49">
            <w:pPr>
              <w:spacing w:after="120"/>
              <w:rPr>
                <w:rFonts w:ascii="Sylfaen" w:hAnsi="Sylfaen"/>
                <w:sz w:val="20"/>
                <w:szCs w:val="20"/>
              </w:rPr>
            </w:pPr>
          </w:p>
        </w:tc>
        <w:tc>
          <w:tcPr>
            <w:tcW w:w="3783" w:type="dxa"/>
            <w:gridSpan w:val="6"/>
            <w:tcBorders>
              <w:left w:val="single" w:sz="4" w:space="0" w:color="auto"/>
            </w:tcBorders>
            <w:shd w:val="clear" w:color="auto" w:fill="FFFFFF"/>
          </w:tcPr>
          <w:p w14:paraId="60AC202A" w14:textId="77777777" w:rsidR="00B73B04" w:rsidRPr="00933C49" w:rsidRDefault="00B73B04" w:rsidP="00D27A54">
            <w:pPr>
              <w:tabs>
                <w:tab w:val="left" w:pos="717"/>
              </w:tabs>
              <w:spacing w:after="120"/>
              <w:rPr>
                <w:rFonts w:ascii="Sylfaen" w:hAnsi="Sylfaen"/>
                <w:sz w:val="20"/>
                <w:szCs w:val="20"/>
              </w:rPr>
            </w:pPr>
            <w:r w:rsidRPr="00933C49">
              <w:rPr>
                <w:rStyle w:val="Bodytext9CourierNew"/>
                <w:rFonts w:ascii="Sylfaen" w:hAnsi="Sylfaen"/>
                <w:sz w:val="20"/>
                <w:szCs w:val="20"/>
              </w:rPr>
              <w:t>2.10.4.</w:t>
            </w:r>
            <w:r w:rsidR="00D27A54">
              <w:rPr>
                <w:rStyle w:val="Bodytext9CourierNew"/>
                <w:rFonts w:ascii="Sylfaen" w:hAnsi="Sylfaen"/>
                <w:sz w:val="20"/>
                <w:szCs w:val="20"/>
                <w:lang w:val="en-US"/>
              </w:rPr>
              <w:tab/>
            </w:r>
            <w:r w:rsidRPr="00933C49">
              <w:rPr>
                <w:rStyle w:val="Bodytext9CourierNew"/>
                <w:rFonts w:ascii="Sylfaen" w:hAnsi="Sylfaen"/>
                <w:sz w:val="20"/>
                <w:szCs w:val="20"/>
              </w:rPr>
              <w:t>Փաստաթղթի ամսաթիվը (csdo:DocCreationDate)</w:t>
            </w:r>
          </w:p>
        </w:tc>
        <w:tc>
          <w:tcPr>
            <w:tcW w:w="3555" w:type="dxa"/>
            <w:tcBorders>
              <w:top w:val="single" w:sz="4" w:space="0" w:color="auto"/>
              <w:left w:val="single" w:sz="4" w:space="0" w:color="auto"/>
            </w:tcBorders>
            <w:shd w:val="clear" w:color="auto" w:fill="FFFFFF"/>
          </w:tcPr>
          <w:p w14:paraId="465AD821"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ծանուցագրի ձեւավորման ամսաթիվը</w:t>
            </w:r>
          </w:p>
        </w:tc>
        <w:tc>
          <w:tcPr>
            <w:tcW w:w="2074" w:type="dxa"/>
            <w:tcBorders>
              <w:top w:val="single" w:sz="4" w:space="0" w:color="auto"/>
              <w:left w:val="single" w:sz="4" w:space="0" w:color="auto"/>
            </w:tcBorders>
            <w:shd w:val="clear" w:color="auto" w:fill="FFFFFF"/>
          </w:tcPr>
          <w:p w14:paraId="262240E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M.SDE.00045</w:t>
            </w:r>
          </w:p>
        </w:tc>
        <w:tc>
          <w:tcPr>
            <w:tcW w:w="4214" w:type="dxa"/>
            <w:tcBorders>
              <w:top w:val="single" w:sz="4" w:space="0" w:color="auto"/>
              <w:left w:val="single" w:sz="4" w:space="0" w:color="auto"/>
            </w:tcBorders>
            <w:shd w:val="clear" w:color="auto" w:fill="FFFFFF"/>
          </w:tcPr>
          <w:p w14:paraId="0B20D2B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bdt:DateType (M.BDT.00005) Ամսաթվի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vAlign w:val="center"/>
          </w:tcPr>
          <w:p w14:paraId="05413098" w14:textId="77777777" w:rsidR="00B73B04" w:rsidRPr="00933C49" w:rsidRDefault="00B73B04" w:rsidP="00933C49">
            <w:pPr>
              <w:spacing w:after="120"/>
              <w:ind w:left="300"/>
              <w:rPr>
                <w:rFonts w:ascii="Sylfaen" w:hAnsi="Sylfaen"/>
                <w:sz w:val="20"/>
                <w:szCs w:val="20"/>
              </w:rPr>
            </w:pPr>
            <w:r w:rsidRPr="00933C49">
              <w:rPr>
                <w:rStyle w:val="Bodytext9CourierNew"/>
                <w:rFonts w:ascii="Sylfaen" w:hAnsi="Sylfaen"/>
                <w:sz w:val="20"/>
                <w:szCs w:val="20"/>
              </w:rPr>
              <w:t>1</w:t>
            </w:r>
          </w:p>
        </w:tc>
      </w:tr>
      <w:tr w:rsidR="00B73B04" w:rsidRPr="00933C49" w14:paraId="25D5029C" w14:textId="77777777" w:rsidTr="00D27A54">
        <w:trPr>
          <w:jc w:val="center"/>
        </w:trPr>
        <w:tc>
          <w:tcPr>
            <w:tcW w:w="168" w:type="dxa"/>
            <w:shd w:val="clear" w:color="auto" w:fill="FFFFFF"/>
          </w:tcPr>
          <w:p w14:paraId="4D972B62" w14:textId="77777777" w:rsidR="00B73B04" w:rsidRPr="00933C49" w:rsidRDefault="00B73B04" w:rsidP="00933C49">
            <w:pPr>
              <w:spacing w:after="120"/>
              <w:rPr>
                <w:rFonts w:ascii="Sylfaen" w:hAnsi="Sylfaen"/>
                <w:sz w:val="20"/>
                <w:szCs w:val="20"/>
              </w:rPr>
            </w:pPr>
          </w:p>
        </w:tc>
        <w:tc>
          <w:tcPr>
            <w:tcW w:w="3983" w:type="dxa"/>
            <w:gridSpan w:val="8"/>
            <w:tcBorders>
              <w:top w:val="single" w:sz="4" w:space="0" w:color="auto"/>
              <w:left w:val="single" w:sz="4" w:space="0" w:color="auto"/>
            </w:tcBorders>
            <w:shd w:val="clear" w:color="auto" w:fill="FFFFFF"/>
          </w:tcPr>
          <w:p w14:paraId="3B683EEB" w14:textId="77777777" w:rsidR="00B73B04" w:rsidRPr="00933C49" w:rsidRDefault="00B73B04" w:rsidP="00D27A54">
            <w:pPr>
              <w:tabs>
                <w:tab w:val="left" w:pos="775"/>
              </w:tabs>
              <w:spacing w:after="120"/>
              <w:ind w:left="160"/>
              <w:rPr>
                <w:rFonts w:ascii="Sylfaen" w:hAnsi="Sylfaen"/>
                <w:sz w:val="20"/>
                <w:szCs w:val="20"/>
              </w:rPr>
            </w:pPr>
            <w:r w:rsidRPr="00933C49">
              <w:rPr>
                <w:rStyle w:val="Bodytext9CourierNew"/>
                <w:rFonts w:ascii="Sylfaen" w:hAnsi="Sylfaen"/>
                <w:sz w:val="20"/>
                <w:szCs w:val="20"/>
              </w:rPr>
              <w:t>2.11.</w:t>
            </w:r>
            <w:r w:rsidR="00D27A54" w:rsidRPr="00344206">
              <w:rPr>
                <w:rStyle w:val="Bodytext9CourierNew"/>
                <w:rFonts w:ascii="Sylfaen" w:hAnsi="Sylfaen"/>
                <w:sz w:val="20"/>
                <w:szCs w:val="20"/>
              </w:rPr>
              <w:tab/>
            </w:r>
            <w:r w:rsidRPr="00933C49">
              <w:rPr>
                <w:rStyle w:val="Bodytext9CourierNew"/>
                <w:rFonts w:ascii="Sylfaen" w:hAnsi="Sylfaen"/>
                <w:sz w:val="20"/>
                <w:szCs w:val="20"/>
              </w:rPr>
              <w:t>Ընդհանուր ռեսուրսի գրառման տեխնոլոգիական բնութագրերը</w:t>
            </w:r>
          </w:p>
          <w:p w14:paraId="2942A1ED" w14:textId="77777777" w:rsidR="00B73B04" w:rsidRPr="00933C49" w:rsidRDefault="00B73B04" w:rsidP="00D27A54">
            <w:pPr>
              <w:spacing w:after="120"/>
              <w:ind w:left="160"/>
              <w:rPr>
                <w:rFonts w:ascii="Sylfaen" w:hAnsi="Sylfaen"/>
                <w:sz w:val="20"/>
                <w:szCs w:val="20"/>
              </w:rPr>
            </w:pPr>
            <w:r w:rsidRPr="00933C49">
              <w:rPr>
                <w:rStyle w:val="Bodytext9CourierNew"/>
                <w:rFonts w:ascii="Sylfaen" w:hAnsi="Sylfaen"/>
                <w:sz w:val="20"/>
                <w:szCs w:val="20"/>
              </w:rPr>
              <w:t>(ccdo:ResourceItemStatusDetails)</w:t>
            </w:r>
          </w:p>
        </w:tc>
        <w:tc>
          <w:tcPr>
            <w:tcW w:w="3555" w:type="dxa"/>
            <w:tcBorders>
              <w:top w:val="single" w:sz="4" w:space="0" w:color="auto"/>
              <w:left w:val="single" w:sz="4" w:space="0" w:color="auto"/>
            </w:tcBorders>
            <w:shd w:val="clear" w:color="auto" w:fill="FFFFFF"/>
          </w:tcPr>
          <w:p w14:paraId="7C4AD1C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ընդհանուր ռեսուրսի գրառման վերաբերյալ տեխնոլոգիական տեղեկությունների ամբողջությունը</w:t>
            </w:r>
          </w:p>
        </w:tc>
        <w:tc>
          <w:tcPr>
            <w:tcW w:w="2074" w:type="dxa"/>
            <w:tcBorders>
              <w:top w:val="single" w:sz="4" w:space="0" w:color="auto"/>
              <w:left w:val="single" w:sz="4" w:space="0" w:color="auto"/>
            </w:tcBorders>
            <w:shd w:val="clear" w:color="auto" w:fill="FFFFFF"/>
          </w:tcPr>
          <w:p w14:paraId="5D5F4AA3"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M.CDE.00032</w:t>
            </w:r>
          </w:p>
        </w:tc>
        <w:tc>
          <w:tcPr>
            <w:tcW w:w="4214" w:type="dxa"/>
            <w:tcBorders>
              <w:top w:val="single" w:sz="4" w:space="0" w:color="auto"/>
              <w:left w:val="single" w:sz="4" w:space="0" w:color="auto"/>
            </w:tcBorders>
            <w:shd w:val="clear" w:color="auto" w:fill="FFFFFF"/>
          </w:tcPr>
          <w:p w14:paraId="2BBF2CA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ccdo:ResourceItemStatusDetailsType (M.CDT.00033)</w:t>
            </w:r>
          </w:p>
          <w:p w14:paraId="6020C98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Որոշվում է ներդրված տարրերի արժեքների տիրույթներով</w:t>
            </w:r>
          </w:p>
        </w:tc>
        <w:tc>
          <w:tcPr>
            <w:tcW w:w="781" w:type="dxa"/>
            <w:tcBorders>
              <w:top w:val="single" w:sz="4" w:space="0" w:color="auto"/>
              <w:left w:val="single" w:sz="4" w:space="0" w:color="auto"/>
              <w:right w:val="single" w:sz="4" w:space="0" w:color="auto"/>
            </w:tcBorders>
            <w:shd w:val="clear" w:color="auto" w:fill="FFFFFF"/>
            <w:vAlign w:val="center"/>
          </w:tcPr>
          <w:p w14:paraId="64E0F99E"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9AAB17E" w14:textId="77777777" w:rsidTr="00D27A54">
        <w:trPr>
          <w:jc w:val="center"/>
        </w:trPr>
        <w:tc>
          <w:tcPr>
            <w:tcW w:w="168" w:type="dxa"/>
            <w:tcBorders>
              <w:bottom w:val="single" w:sz="4" w:space="0" w:color="auto"/>
            </w:tcBorders>
            <w:shd w:val="clear" w:color="auto" w:fill="FFFFFF"/>
          </w:tcPr>
          <w:p w14:paraId="77D1D6D6" w14:textId="77777777" w:rsidR="00B73B04" w:rsidRPr="00933C49" w:rsidRDefault="00B73B04" w:rsidP="00933C49">
            <w:pPr>
              <w:spacing w:after="120"/>
              <w:rPr>
                <w:rFonts w:ascii="Sylfaen" w:hAnsi="Sylfaen"/>
                <w:sz w:val="20"/>
                <w:szCs w:val="20"/>
              </w:rPr>
            </w:pPr>
          </w:p>
        </w:tc>
        <w:tc>
          <w:tcPr>
            <w:tcW w:w="200" w:type="dxa"/>
            <w:gridSpan w:val="2"/>
            <w:tcBorders>
              <w:top w:val="single" w:sz="4" w:space="0" w:color="auto"/>
              <w:bottom w:val="single" w:sz="4" w:space="0" w:color="auto"/>
              <w:right w:val="single" w:sz="4" w:space="0" w:color="auto"/>
            </w:tcBorders>
            <w:shd w:val="clear" w:color="auto" w:fill="FFFFFF"/>
          </w:tcPr>
          <w:p w14:paraId="482BCA79"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bottom w:val="single" w:sz="4" w:space="0" w:color="auto"/>
            </w:tcBorders>
            <w:shd w:val="clear" w:color="auto" w:fill="FFFFFF"/>
          </w:tcPr>
          <w:p w14:paraId="5303722D" w14:textId="77777777" w:rsidR="00B73B04" w:rsidRPr="00933C49" w:rsidRDefault="00B73B04" w:rsidP="00D27A54">
            <w:pPr>
              <w:tabs>
                <w:tab w:val="left" w:pos="755"/>
              </w:tabs>
              <w:spacing w:after="120"/>
              <w:rPr>
                <w:rFonts w:ascii="Sylfaen" w:hAnsi="Sylfaen"/>
                <w:sz w:val="20"/>
                <w:szCs w:val="20"/>
              </w:rPr>
            </w:pPr>
            <w:r w:rsidRPr="00933C49">
              <w:rPr>
                <w:rStyle w:val="Bodytext9CourierNew"/>
                <w:rFonts w:ascii="Sylfaen" w:hAnsi="Sylfaen"/>
                <w:sz w:val="20"/>
                <w:szCs w:val="20"/>
              </w:rPr>
              <w:t>2.11.1.</w:t>
            </w:r>
            <w:r w:rsidR="00D27A54">
              <w:rPr>
                <w:rStyle w:val="Bodytext9CourierNew"/>
                <w:rFonts w:ascii="Sylfaen" w:hAnsi="Sylfaen"/>
                <w:sz w:val="20"/>
                <w:szCs w:val="20"/>
                <w:lang w:val="en-US"/>
              </w:rPr>
              <w:tab/>
            </w:r>
            <w:r w:rsidRPr="00933C49">
              <w:rPr>
                <w:rStyle w:val="Bodytext9CourierNew"/>
                <w:rFonts w:ascii="Sylfaen" w:hAnsi="Sylfaen"/>
                <w:sz w:val="20"/>
                <w:szCs w:val="20"/>
              </w:rPr>
              <w:t>Գործողության ժամանակահատվածը (ccdo:ValidityPeriodDetails)</w:t>
            </w:r>
          </w:p>
        </w:tc>
        <w:tc>
          <w:tcPr>
            <w:tcW w:w="3555" w:type="dxa"/>
            <w:tcBorders>
              <w:top w:val="single" w:sz="4" w:space="0" w:color="auto"/>
              <w:left w:val="single" w:sz="4" w:space="0" w:color="auto"/>
            </w:tcBorders>
            <w:shd w:val="clear" w:color="auto" w:fill="FFFFFF"/>
          </w:tcPr>
          <w:p w14:paraId="4640099B"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ընդհանուր ռեսուրսի (ռեեստրի, ցանկի, տվյալների բազայի) գրառման գործողության ժամանակահատվածը</w:t>
            </w:r>
          </w:p>
        </w:tc>
        <w:tc>
          <w:tcPr>
            <w:tcW w:w="2074" w:type="dxa"/>
            <w:tcBorders>
              <w:top w:val="single" w:sz="4" w:space="0" w:color="auto"/>
              <w:left w:val="single" w:sz="4" w:space="0" w:color="auto"/>
            </w:tcBorders>
            <w:shd w:val="clear" w:color="auto" w:fill="FFFFFF"/>
          </w:tcPr>
          <w:p w14:paraId="21BD504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M.CDE.00033</w:t>
            </w:r>
          </w:p>
        </w:tc>
        <w:tc>
          <w:tcPr>
            <w:tcW w:w="4214" w:type="dxa"/>
            <w:tcBorders>
              <w:top w:val="single" w:sz="4" w:space="0" w:color="auto"/>
              <w:left w:val="single" w:sz="4" w:space="0" w:color="auto"/>
            </w:tcBorders>
            <w:shd w:val="clear" w:color="auto" w:fill="FFFFFF"/>
          </w:tcPr>
          <w:p w14:paraId="76BEA7BC"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ccdo:PeriodDetailsType (M.CDT.00026) Որոշվում է ներդրված տարրերի արժեքների ոլորտներով</w:t>
            </w:r>
          </w:p>
        </w:tc>
        <w:tc>
          <w:tcPr>
            <w:tcW w:w="781" w:type="dxa"/>
            <w:tcBorders>
              <w:top w:val="single" w:sz="4" w:space="0" w:color="auto"/>
              <w:left w:val="single" w:sz="4" w:space="0" w:color="auto"/>
              <w:right w:val="single" w:sz="4" w:space="0" w:color="auto"/>
            </w:tcBorders>
            <w:shd w:val="clear" w:color="auto" w:fill="FFFFFF"/>
            <w:vAlign w:val="center"/>
          </w:tcPr>
          <w:p w14:paraId="0B35CA9D"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52A32DC1" w14:textId="77777777" w:rsidTr="00D27A54">
        <w:trPr>
          <w:jc w:val="center"/>
        </w:trPr>
        <w:tc>
          <w:tcPr>
            <w:tcW w:w="168" w:type="dxa"/>
            <w:vMerge w:val="restart"/>
            <w:tcBorders>
              <w:top w:val="single" w:sz="4" w:space="0" w:color="auto"/>
            </w:tcBorders>
            <w:shd w:val="clear" w:color="auto" w:fill="FFFFFF"/>
          </w:tcPr>
          <w:p w14:paraId="1467FB0E" w14:textId="77777777" w:rsidR="00B73B04" w:rsidRPr="00933C49" w:rsidRDefault="00B73B04" w:rsidP="00933C49">
            <w:pPr>
              <w:spacing w:after="120"/>
              <w:rPr>
                <w:rFonts w:ascii="Sylfaen" w:hAnsi="Sylfaen"/>
                <w:sz w:val="20"/>
                <w:szCs w:val="20"/>
              </w:rPr>
            </w:pPr>
          </w:p>
        </w:tc>
        <w:tc>
          <w:tcPr>
            <w:tcW w:w="200" w:type="dxa"/>
            <w:gridSpan w:val="2"/>
            <w:vMerge w:val="restart"/>
            <w:tcBorders>
              <w:top w:val="single" w:sz="4" w:space="0" w:color="auto"/>
            </w:tcBorders>
            <w:shd w:val="clear" w:color="auto" w:fill="FFFFFF"/>
          </w:tcPr>
          <w:p w14:paraId="7416F81D" w14:textId="77777777" w:rsidR="00B73B04" w:rsidRPr="00933C49" w:rsidRDefault="00B73B04" w:rsidP="00933C49">
            <w:pPr>
              <w:spacing w:after="120"/>
              <w:rPr>
                <w:rFonts w:ascii="Sylfaen" w:hAnsi="Sylfaen"/>
                <w:sz w:val="20"/>
                <w:szCs w:val="20"/>
              </w:rPr>
            </w:pPr>
          </w:p>
        </w:tc>
        <w:tc>
          <w:tcPr>
            <w:tcW w:w="133" w:type="dxa"/>
            <w:vMerge w:val="restart"/>
            <w:tcBorders>
              <w:top w:val="single" w:sz="4" w:space="0" w:color="auto"/>
              <w:left w:val="nil"/>
            </w:tcBorders>
            <w:shd w:val="clear" w:color="auto" w:fill="FFFFFF"/>
          </w:tcPr>
          <w:p w14:paraId="30395AEF" w14:textId="77777777" w:rsidR="00B73B04" w:rsidRPr="00933C49" w:rsidRDefault="00B73B04" w:rsidP="00D27A54">
            <w:pPr>
              <w:spacing w:after="120"/>
              <w:rPr>
                <w:rFonts w:ascii="Sylfaen" w:hAnsi="Sylfaen"/>
                <w:sz w:val="20"/>
                <w:szCs w:val="20"/>
              </w:rPr>
            </w:pPr>
          </w:p>
        </w:tc>
        <w:tc>
          <w:tcPr>
            <w:tcW w:w="3650" w:type="dxa"/>
            <w:gridSpan w:val="5"/>
            <w:tcBorders>
              <w:top w:val="single" w:sz="4" w:space="0" w:color="auto"/>
              <w:left w:val="single" w:sz="4" w:space="0" w:color="auto"/>
            </w:tcBorders>
            <w:shd w:val="clear" w:color="auto" w:fill="FFFFFF"/>
          </w:tcPr>
          <w:p w14:paraId="236259F8" w14:textId="77777777" w:rsidR="00B73B04" w:rsidRPr="00933C49" w:rsidRDefault="00B73B04" w:rsidP="00D27A54">
            <w:pPr>
              <w:tabs>
                <w:tab w:val="left" w:pos="442"/>
              </w:tabs>
              <w:spacing w:after="120"/>
              <w:rPr>
                <w:rFonts w:ascii="Sylfaen" w:hAnsi="Sylfaen"/>
                <w:sz w:val="20"/>
                <w:szCs w:val="20"/>
              </w:rPr>
            </w:pPr>
            <w:r w:rsidRPr="00933C49">
              <w:rPr>
                <w:rStyle w:val="Bodytext9CourierNew"/>
                <w:rFonts w:ascii="Sylfaen" w:hAnsi="Sylfaen"/>
                <w:sz w:val="20"/>
                <w:szCs w:val="20"/>
              </w:rPr>
              <w:t>*.1.</w:t>
            </w:r>
            <w:r w:rsidR="00D27A54" w:rsidRPr="00344206">
              <w:rPr>
                <w:rStyle w:val="Bodytext9CourierNew"/>
                <w:rFonts w:ascii="Sylfaen" w:hAnsi="Sylfaen"/>
                <w:sz w:val="20"/>
                <w:szCs w:val="20"/>
              </w:rPr>
              <w:tab/>
            </w:r>
            <w:r w:rsidRPr="00933C49">
              <w:rPr>
                <w:rStyle w:val="Bodytext9CourierNew"/>
                <w:rFonts w:ascii="Sylfaen" w:hAnsi="Sylfaen"/>
                <w:sz w:val="20"/>
                <w:szCs w:val="20"/>
              </w:rPr>
              <w:t>Մեկնարկի ամսաթիվը եւ ժամը (csdo:StartDateTime)</w:t>
            </w:r>
          </w:p>
        </w:tc>
        <w:tc>
          <w:tcPr>
            <w:tcW w:w="3555" w:type="dxa"/>
            <w:tcBorders>
              <w:top w:val="single" w:sz="4" w:space="0" w:color="auto"/>
              <w:left w:val="single" w:sz="4" w:space="0" w:color="auto"/>
            </w:tcBorders>
            <w:shd w:val="clear" w:color="auto" w:fill="FFFFFF"/>
          </w:tcPr>
          <w:p w14:paraId="0F223C17"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մեկնարկի ամսաթիվը եւ ժամը</w:t>
            </w:r>
          </w:p>
        </w:tc>
        <w:tc>
          <w:tcPr>
            <w:tcW w:w="2074" w:type="dxa"/>
            <w:tcBorders>
              <w:top w:val="single" w:sz="4" w:space="0" w:color="auto"/>
              <w:left w:val="single" w:sz="4" w:space="0" w:color="auto"/>
            </w:tcBorders>
            <w:shd w:val="clear" w:color="auto" w:fill="FFFFFF"/>
          </w:tcPr>
          <w:p w14:paraId="2F67EC4A"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M.SDE.00133</w:t>
            </w:r>
          </w:p>
        </w:tc>
        <w:tc>
          <w:tcPr>
            <w:tcW w:w="4214" w:type="dxa"/>
            <w:tcBorders>
              <w:top w:val="single" w:sz="4" w:space="0" w:color="auto"/>
              <w:left w:val="single" w:sz="4" w:space="0" w:color="auto"/>
            </w:tcBorders>
            <w:shd w:val="clear" w:color="auto" w:fill="FFFFFF"/>
          </w:tcPr>
          <w:p w14:paraId="40E0939F"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bdt:DateTimeType (M.BDT.00006) Ամսաթվի եւ ժամի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vAlign w:val="center"/>
          </w:tcPr>
          <w:p w14:paraId="028C1235"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4E772B32" w14:textId="77777777" w:rsidTr="00D27A54">
        <w:trPr>
          <w:jc w:val="center"/>
        </w:trPr>
        <w:tc>
          <w:tcPr>
            <w:tcW w:w="168" w:type="dxa"/>
            <w:vMerge/>
            <w:shd w:val="clear" w:color="auto" w:fill="FFFFFF"/>
          </w:tcPr>
          <w:p w14:paraId="591F2F4A" w14:textId="77777777" w:rsidR="00B73B04" w:rsidRPr="00933C49" w:rsidRDefault="00B73B04" w:rsidP="00933C49">
            <w:pPr>
              <w:spacing w:after="120"/>
              <w:rPr>
                <w:rFonts w:ascii="Sylfaen" w:hAnsi="Sylfaen"/>
                <w:sz w:val="20"/>
                <w:szCs w:val="20"/>
              </w:rPr>
            </w:pPr>
          </w:p>
        </w:tc>
        <w:tc>
          <w:tcPr>
            <w:tcW w:w="200" w:type="dxa"/>
            <w:gridSpan w:val="2"/>
            <w:vMerge/>
            <w:shd w:val="clear" w:color="auto" w:fill="FFFFFF"/>
          </w:tcPr>
          <w:p w14:paraId="1C660320" w14:textId="77777777" w:rsidR="00B73B04" w:rsidRPr="00933C49" w:rsidRDefault="00B73B04" w:rsidP="00933C49">
            <w:pPr>
              <w:spacing w:after="120"/>
              <w:rPr>
                <w:rFonts w:ascii="Sylfaen" w:hAnsi="Sylfaen"/>
                <w:sz w:val="20"/>
                <w:szCs w:val="20"/>
              </w:rPr>
            </w:pPr>
          </w:p>
        </w:tc>
        <w:tc>
          <w:tcPr>
            <w:tcW w:w="133" w:type="dxa"/>
            <w:vMerge/>
            <w:tcBorders>
              <w:left w:val="nil"/>
            </w:tcBorders>
            <w:shd w:val="clear" w:color="auto" w:fill="FFFFFF"/>
          </w:tcPr>
          <w:p w14:paraId="1092A2EB" w14:textId="77777777" w:rsidR="00B73B04" w:rsidRPr="00933C49" w:rsidRDefault="00B73B04" w:rsidP="00D27A54">
            <w:pPr>
              <w:spacing w:after="120"/>
              <w:rPr>
                <w:rFonts w:ascii="Sylfaen" w:hAnsi="Sylfaen"/>
                <w:sz w:val="20"/>
                <w:szCs w:val="20"/>
              </w:rPr>
            </w:pPr>
          </w:p>
        </w:tc>
        <w:tc>
          <w:tcPr>
            <w:tcW w:w="3650" w:type="dxa"/>
            <w:gridSpan w:val="5"/>
            <w:tcBorders>
              <w:top w:val="single" w:sz="4" w:space="0" w:color="auto"/>
              <w:left w:val="single" w:sz="4" w:space="0" w:color="auto"/>
            </w:tcBorders>
            <w:shd w:val="clear" w:color="auto" w:fill="FFFFFF"/>
          </w:tcPr>
          <w:p w14:paraId="6480BF00" w14:textId="77777777" w:rsidR="00B73B04" w:rsidRPr="00933C49" w:rsidRDefault="00B73B04" w:rsidP="00D27A54">
            <w:pPr>
              <w:tabs>
                <w:tab w:val="left" w:pos="442"/>
              </w:tabs>
              <w:spacing w:after="120"/>
              <w:rPr>
                <w:rFonts w:ascii="Sylfaen" w:hAnsi="Sylfaen"/>
                <w:sz w:val="20"/>
                <w:szCs w:val="20"/>
              </w:rPr>
            </w:pPr>
            <w:r w:rsidRPr="00933C49">
              <w:rPr>
                <w:rStyle w:val="Bodytext9CourierNew"/>
                <w:rFonts w:ascii="Sylfaen" w:hAnsi="Sylfaen"/>
                <w:sz w:val="20"/>
                <w:szCs w:val="20"/>
              </w:rPr>
              <w:t>*.2.</w:t>
            </w:r>
            <w:r w:rsidR="00D27A54" w:rsidRPr="00344206">
              <w:rPr>
                <w:rStyle w:val="Bodytext9CourierNew"/>
                <w:rFonts w:ascii="Sylfaen" w:hAnsi="Sylfaen"/>
                <w:sz w:val="20"/>
                <w:szCs w:val="20"/>
              </w:rPr>
              <w:tab/>
            </w:r>
            <w:r w:rsidRPr="00933C49">
              <w:rPr>
                <w:rStyle w:val="Bodytext9CourierNew"/>
                <w:rFonts w:ascii="Sylfaen" w:hAnsi="Sylfaen"/>
                <w:sz w:val="20"/>
                <w:szCs w:val="20"/>
              </w:rPr>
              <w:t>Ավարտի ամսաթիվը եւ ժամը (csdo:EndDateTime)</w:t>
            </w:r>
          </w:p>
        </w:tc>
        <w:tc>
          <w:tcPr>
            <w:tcW w:w="3555" w:type="dxa"/>
            <w:tcBorders>
              <w:top w:val="single" w:sz="4" w:space="0" w:color="auto"/>
              <w:left w:val="single" w:sz="4" w:space="0" w:color="auto"/>
            </w:tcBorders>
            <w:shd w:val="clear" w:color="auto" w:fill="FFFFFF"/>
          </w:tcPr>
          <w:p w14:paraId="3A2C549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ավարտի ամսաթիվը եւ ժամը</w:t>
            </w:r>
          </w:p>
        </w:tc>
        <w:tc>
          <w:tcPr>
            <w:tcW w:w="2074" w:type="dxa"/>
            <w:tcBorders>
              <w:top w:val="single" w:sz="4" w:space="0" w:color="auto"/>
              <w:left w:val="single" w:sz="4" w:space="0" w:color="auto"/>
            </w:tcBorders>
            <w:shd w:val="clear" w:color="auto" w:fill="FFFFFF"/>
          </w:tcPr>
          <w:p w14:paraId="51B60CC8"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M.SDE.00134</w:t>
            </w:r>
          </w:p>
        </w:tc>
        <w:tc>
          <w:tcPr>
            <w:tcW w:w="4214" w:type="dxa"/>
            <w:tcBorders>
              <w:top w:val="single" w:sz="4" w:space="0" w:color="auto"/>
              <w:left w:val="single" w:sz="4" w:space="0" w:color="auto"/>
            </w:tcBorders>
            <w:shd w:val="clear" w:color="auto" w:fill="FFFFFF"/>
          </w:tcPr>
          <w:p w14:paraId="50152C06" w14:textId="77777777" w:rsidR="00B73B04" w:rsidRPr="00933C49" w:rsidRDefault="00B73B04" w:rsidP="00D27A54">
            <w:pPr>
              <w:spacing w:after="120"/>
              <w:rPr>
                <w:rFonts w:ascii="Sylfaen" w:hAnsi="Sylfaen"/>
                <w:sz w:val="20"/>
                <w:szCs w:val="20"/>
              </w:rPr>
            </w:pPr>
            <w:r w:rsidRPr="00933C49">
              <w:rPr>
                <w:rStyle w:val="Bodytext9CourierNew"/>
                <w:rFonts w:ascii="Sylfaen" w:hAnsi="Sylfaen"/>
                <w:sz w:val="20"/>
                <w:szCs w:val="20"/>
              </w:rPr>
              <w:t>bdt:DateTimeType (M.BDT.00006) Ամսաթվի եւ ժամի նշագիրը՝ ԳՕՍՏ ԻՍՕ 8601–2001-ին համապատասխան</w:t>
            </w:r>
          </w:p>
        </w:tc>
        <w:tc>
          <w:tcPr>
            <w:tcW w:w="781" w:type="dxa"/>
            <w:tcBorders>
              <w:top w:val="single" w:sz="4" w:space="0" w:color="auto"/>
              <w:left w:val="single" w:sz="4" w:space="0" w:color="auto"/>
              <w:right w:val="single" w:sz="4" w:space="0" w:color="auto"/>
            </w:tcBorders>
            <w:shd w:val="clear" w:color="auto" w:fill="FFFFFF"/>
            <w:vAlign w:val="center"/>
          </w:tcPr>
          <w:p w14:paraId="5746B413"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r w:rsidR="00B73B04" w:rsidRPr="00933C49" w14:paraId="273F70BA" w14:textId="77777777" w:rsidTr="00CE090A">
        <w:trPr>
          <w:jc w:val="center"/>
        </w:trPr>
        <w:tc>
          <w:tcPr>
            <w:tcW w:w="168" w:type="dxa"/>
            <w:shd w:val="clear" w:color="auto" w:fill="FFFFFF"/>
          </w:tcPr>
          <w:p w14:paraId="4CC10564" w14:textId="77777777" w:rsidR="00B73B04" w:rsidRPr="00933C49" w:rsidRDefault="00B73B04" w:rsidP="00933C49">
            <w:pPr>
              <w:spacing w:after="120"/>
              <w:rPr>
                <w:rFonts w:ascii="Sylfaen" w:hAnsi="Sylfaen"/>
                <w:sz w:val="20"/>
                <w:szCs w:val="20"/>
              </w:rPr>
            </w:pPr>
          </w:p>
        </w:tc>
        <w:tc>
          <w:tcPr>
            <w:tcW w:w="200" w:type="dxa"/>
            <w:gridSpan w:val="2"/>
            <w:shd w:val="clear" w:color="auto" w:fill="FFFFFF"/>
          </w:tcPr>
          <w:p w14:paraId="23F89A35" w14:textId="77777777" w:rsidR="00B73B04" w:rsidRPr="00933C49" w:rsidRDefault="00B73B04" w:rsidP="00933C49">
            <w:pPr>
              <w:spacing w:after="120"/>
              <w:rPr>
                <w:rFonts w:ascii="Sylfaen" w:hAnsi="Sylfaen"/>
                <w:sz w:val="20"/>
                <w:szCs w:val="20"/>
              </w:rPr>
            </w:pPr>
          </w:p>
        </w:tc>
        <w:tc>
          <w:tcPr>
            <w:tcW w:w="3783" w:type="dxa"/>
            <w:gridSpan w:val="6"/>
            <w:tcBorders>
              <w:top w:val="single" w:sz="4" w:space="0" w:color="auto"/>
              <w:left w:val="single" w:sz="4" w:space="0" w:color="auto"/>
              <w:bottom w:val="single" w:sz="4" w:space="0" w:color="auto"/>
            </w:tcBorders>
            <w:shd w:val="clear" w:color="auto" w:fill="FFFFFF"/>
          </w:tcPr>
          <w:p w14:paraId="1340A4AB" w14:textId="77777777" w:rsidR="00B73B04" w:rsidRPr="00933C49" w:rsidRDefault="00B73B04" w:rsidP="00D27A54">
            <w:pPr>
              <w:tabs>
                <w:tab w:val="left" w:pos="741"/>
              </w:tabs>
              <w:spacing w:after="120"/>
              <w:rPr>
                <w:rFonts w:ascii="Sylfaen" w:hAnsi="Sylfaen"/>
                <w:sz w:val="20"/>
                <w:szCs w:val="20"/>
              </w:rPr>
            </w:pPr>
            <w:r w:rsidRPr="00933C49">
              <w:rPr>
                <w:rStyle w:val="Bodytext9CourierNew"/>
                <w:rFonts w:ascii="Sylfaen" w:hAnsi="Sylfaen"/>
                <w:sz w:val="20"/>
                <w:szCs w:val="20"/>
              </w:rPr>
              <w:t>2.11.2.</w:t>
            </w:r>
            <w:r w:rsidR="00D27A54" w:rsidRPr="00344206">
              <w:rPr>
                <w:rStyle w:val="Bodytext9CourierNew"/>
                <w:rFonts w:ascii="Sylfaen" w:hAnsi="Sylfaen"/>
                <w:sz w:val="20"/>
                <w:szCs w:val="20"/>
              </w:rPr>
              <w:tab/>
            </w:r>
            <w:r w:rsidRPr="00933C49">
              <w:rPr>
                <w:rStyle w:val="Bodytext9CourierNew"/>
                <w:rFonts w:ascii="Sylfaen" w:hAnsi="Sylfaen"/>
                <w:sz w:val="20"/>
                <w:szCs w:val="20"/>
              </w:rPr>
              <w:t>Թարմացման ամսաթիվը եւ ժամը (csdo:UpdateDateTime)</w:t>
            </w:r>
          </w:p>
        </w:tc>
        <w:tc>
          <w:tcPr>
            <w:tcW w:w="3555" w:type="dxa"/>
            <w:tcBorders>
              <w:top w:val="single" w:sz="4" w:space="0" w:color="auto"/>
              <w:left w:val="single" w:sz="4" w:space="0" w:color="auto"/>
              <w:bottom w:val="single" w:sz="4" w:space="0" w:color="auto"/>
            </w:tcBorders>
            <w:shd w:val="clear" w:color="auto" w:fill="FFFFFF"/>
            <w:vAlign w:val="center"/>
          </w:tcPr>
          <w:p w14:paraId="31F9FD8D"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ընդհանուր ռեսուրսի (ռեեստրի, ցանկի, տվյալների բազայի) գրառումը թարմացնելու ամսաթիվը եւ ժամը</w:t>
            </w:r>
          </w:p>
        </w:tc>
        <w:tc>
          <w:tcPr>
            <w:tcW w:w="2074" w:type="dxa"/>
            <w:tcBorders>
              <w:top w:val="single" w:sz="4" w:space="0" w:color="auto"/>
              <w:left w:val="single" w:sz="4" w:space="0" w:color="auto"/>
              <w:bottom w:val="single" w:sz="4" w:space="0" w:color="auto"/>
            </w:tcBorders>
            <w:shd w:val="clear" w:color="auto" w:fill="FFFFFF"/>
            <w:vAlign w:val="center"/>
          </w:tcPr>
          <w:p w14:paraId="5E80E45C"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M.SDE.00079</w:t>
            </w:r>
          </w:p>
        </w:tc>
        <w:tc>
          <w:tcPr>
            <w:tcW w:w="4214" w:type="dxa"/>
            <w:tcBorders>
              <w:top w:val="single" w:sz="4" w:space="0" w:color="auto"/>
              <w:left w:val="single" w:sz="4" w:space="0" w:color="auto"/>
              <w:bottom w:val="single" w:sz="4" w:space="0" w:color="auto"/>
            </w:tcBorders>
            <w:shd w:val="clear" w:color="auto" w:fill="FFFFFF"/>
            <w:vAlign w:val="center"/>
          </w:tcPr>
          <w:p w14:paraId="11C58AF8" w14:textId="77777777" w:rsidR="00B73B04" w:rsidRPr="00933C49" w:rsidRDefault="00B73B04" w:rsidP="00933C49">
            <w:pPr>
              <w:spacing w:after="120"/>
              <w:rPr>
                <w:rFonts w:ascii="Sylfaen" w:hAnsi="Sylfaen"/>
                <w:sz w:val="20"/>
                <w:szCs w:val="20"/>
              </w:rPr>
            </w:pPr>
            <w:r w:rsidRPr="00933C49">
              <w:rPr>
                <w:rStyle w:val="Bodytext9CourierNew"/>
                <w:rFonts w:ascii="Sylfaen" w:hAnsi="Sylfaen"/>
                <w:sz w:val="20"/>
                <w:szCs w:val="20"/>
              </w:rPr>
              <w:t>bdt:DateTimeType (M.BDT.00006) Ամսաթվի եւ ժամի նշագիրը՝ ԳՕՍՏ ԻՍՕ 8601–2001-ին համապատասխան</w:t>
            </w:r>
          </w:p>
        </w:tc>
        <w:tc>
          <w:tcPr>
            <w:tcW w:w="781" w:type="dxa"/>
            <w:tcBorders>
              <w:top w:val="single" w:sz="4" w:space="0" w:color="auto"/>
              <w:left w:val="single" w:sz="4" w:space="0" w:color="auto"/>
              <w:bottom w:val="single" w:sz="4" w:space="0" w:color="auto"/>
              <w:right w:val="single" w:sz="4" w:space="0" w:color="auto"/>
            </w:tcBorders>
            <w:shd w:val="clear" w:color="auto" w:fill="FFFFFF"/>
            <w:vAlign w:val="center"/>
          </w:tcPr>
          <w:p w14:paraId="627114FF" w14:textId="77777777" w:rsidR="00B73B04" w:rsidRPr="00933C49" w:rsidRDefault="00B73B04" w:rsidP="00933C49">
            <w:pPr>
              <w:spacing w:after="120"/>
              <w:ind w:left="140"/>
              <w:rPr>
                <w:rFonts w:ascii="Sylfaen" w:hAnsi="Sylfaen"/>
                <w:sz w:val="20"/>
                <w:szCs w:val="20"/>
              </w:rPr>
            </w:pPr>
            <w:r w:rsidRPr="00933C49">
              <w:rPr>
                <w:rStyle w:val="Bodytext9CourierNew"/>
                <w:rFonts w:ascii="Sylfaen" w:hAnsi="Sylfaen"/>
                <w:sz w:val="20"/>
                <w:szCs w:val="20"/>
              </w:rPr>
              <w:t>0..1</w:t>
            </w:r>
          </w:p>
        </w:tc>
      </w:tr>
    </w:tbl>
    <w:p w14:paraId="47D44D3C" w14:textId="77777777" w:rsidR="00B73B04" w:rsidRPr="00B73B04" w:rsidRDefault="00B73B04" w:rsidP="00B73B04">
      <w:pPr>
        <w:spacing w:after="160" w:line="360" w:lineRule="auto"/>
        <w:rPr>
          <w:rFonts w:ascii="Sylfaen" w:hAnsi="Sylfaen"/>
        </w:rPr>
        <w:sectPr w:rsidR="00B73B04" w:rsidRPr="00B73B04" w:rsidSect="00366A48">
          <w:type w:val="nextColumn"/>
          <w:pgSz w:w="16840" w:h="11900" w:orient="landscape" w:code="9"/>
          <w:pgMar w:top="1418" w:right="1418" w:bottom="1418" w:left="1418" w:header="0" w:footer="812" w:gutter="0"/>
          <w:cols w:space="720"/>
          <w:noEndnote/>
          <w:docGrid w:linePitch="360"/>
        </w:sectPr>
      </w:pPr>
    </w:p>
    <w:p w14:paraId="36A3E372"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lastRenderedPageBreak/>
        <w:t>19.</w:t>
      </w:r>
      <w:r w:rsidR="00FD3F20" w:rsidRPr="00FD3F20">
        <w:rPr>
          <w:rFonts w:ascii="Sylfaen" w:hAnsi="Sylfaen"/>
        </w:rPr>
        <w:tab/>
      </w:r>
      <w:r w:rsidRPr="00B73B04">
        <w:rPr>
          <w:rFonts w:ascii="Sylfaen" w:hAnsi="Sylfaen"/>
        </w:rPr>
        <w:t xml:space="preserve">Էլեկտրոնային փաստաթղթի (տեղեկությունների) կառուցվածքի նկարագրությունը </w:t>
      </w:r>
    </w:p>
    <w:p w14:paraId="48594E6D"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(R.SM.SS.08.002) էլեկտրոնայինրտադրանքի հայտնաբերման </w:t>
      </w:r>
      <w:r>
        <w:rPr>
          <w:rFonts w:ascii="Sylfaen" w:hAnsi="Sylfaen"/>
        </w:rPr>
        <w:t>եւ</w:t>
      </w:r>
      <w:r w:rsidRPr="00B73B04">
        <w:rPr>
          <w:rFonts w:ascii="Sylfaen" w:hAnsi="Sylfaen"/>
        </w:rPr>
        <w:t xml:space="preserve"> ձեռնարկված սանիտարական միջոցների բերված է 11-րդ աղյուսակում </w:t>
      </w:r>
    </w:p>
    <w:p w14:paraId="2522866A" w14:textId="77777777" w:rsidR="00B73B04" w:rsidRPr="00B73B04" w:rsidRDefault="00B73B04" w:rsidP="00B73B04">
      <w:pPr>
        <w:spacing w:after="160" w:line="360" w:lineRule="auto"/>
        <w:ind w:right="160"/>
        <w:jc w:val="right"/>
        <w:rPr>
          <w:rFonts w:ascii="Sylfaen" w:hAnsi="Sylfaen"/>
        </w:rPr>
      </w:pPr>
    </w:p>
    <w:p w14:paraId="388B49AE" w14:textId="77777777" w:rsidR="00B73B04" w:rsidRPr="00B73B04" w:rsidRDefault="00B73B04" w:rsidP="00B73B04">
      <w:pPr>
        <w:spacing w:after="160" w:line="360" w:lineRule="auto"/>
        <w:ind w:right="-8"/>
        <w:jc w:val="right"/>
        <w:rPr>
          <w:rFonts w:ascii="Sylfaen" w:hAnsi="Sylfaen"/>
        </w:rPr>
      </w:pPr>
      <w:r w:rsidRPr="00B73B04">
        <w:rPr>
          <w:rFonts w:ascii="Sylfaen" w:hAnsi="Sylfaen"/>
        </w:rPr>
        <w:t>Աղյուսակ 11</w:t>
      </w:r>
    </w:p>
    <w:p w14:paraId="52966264" w14:textId="77777777" w:rsidR="00B73B04" w:rsidRPr="00B73B04" w:rsidRDefault="00B73B04" w:rsidP="00B73B04">
      <w:pPr>
        <w:spacing w:after="160" w:line="360" w:lineRule="auto"/>
        <w:ind w:left="100" w:right="-8"/>
        <w:rPr>
          <w:rFonts w:ascii="Sylfaen" w:hAnsi="Sylfaen"/>
        </w:rPr>
      </w:pP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(R.SM.SS.08.002) էլեկտրոնային փաստաթղթի (տեղեկությունների) կառուցվածքի նկարագրությունը</w:t>
      </w:r>
    </w:p>
    <w:tbl>
      <w:tblPr>
        <w:tblOverlap w:val="never"/>
        <w:tblW w:w="10271" w:type="dxa"/>
        <w:jc w:val="center"/>
        <w:tblLayout w:type="fixed"/>
        <w:tblCellMar>
          <w:left w:w="10" w:type="dxa"/>
          <w:right w:w="10" w:type="dxa"/>
        </w:tblCellMar>
        <w:tblLook w:val="04A0" w:firstRow="1" w:lastRow="0" w:firstColumn="1" w:lastColumn="0" w:noHBand="0" w:noVBand="1"/>
      </w:tblPr>
      <w:tblGrid>
        <w:gridCol w:w="1017"/>
        <w:gridCol w:w="3993"/>
        <w:gridCol w:w="5261"/>
      </w:tblGrid>
      <w:tr w:rsidR="00B73B04" w:rsidRPr="00746EBD" w14:paraId="04BE7799" w14:textId="77777777" w:rsidTr="00FD3F20">
        <w:trPr>
          <w:jc w:val="center"/>
        </w:trPr>
        <w:tc>
          <w:tcPr>
            <w:tcW w:w="1017" w:type="dxa"/>
            <w:tcBorders>
              <w:top w:val="single" w:sz="4" w:space="0" w:color="auto"/>
              <w:left w:val="single" w:sz="4" w:space="0" w:color="auto"/>
            </w:tcBorders>
            <w:shd w:val="clear" w:color="auto" w:fill="FFFFFF"/>
          </w:tcPr>
          <w:p w14:paraId="6E49696C"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Համարը՝</w:t>
            </w:r>
          </w:p>
          <w:p w14:paraId="115E3EEF"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ը/կ</w:t>
            </w:r>
          </w:p>
        </w:tc>
        <w:tc>
          <w:tcPr>
            <w:tcW w:w="3993" w:type="dxa"/>
            <w:tcBorders>
              <w:top w:val="single" w:sz="4" w:space="0" w:color="auto"/>
              <w:left w:val="single" w:sz="4" w:space="0" w:color="auto"/>
            </w:tcBorders>
            <w:shd w:val="clear" w:color="auto" w:fill="FFFFFF"/>
          </w:tcPr>
          <w:p w14:paraId="67A12379"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Տարրի նշագիրը</w:t>
            </w:r>
          </w:p>
        </w:tc>
        <w:tc>
          <w:tcPr>
            <w:tcW w:w="5261" w:type="dxa"/>
            <w:tcBorders>
              <w:top w:val="single" w:sz="4" w:space="0" w:color="auto"/>
              <w:left w:val="single" w:sz="4" w:space="0" w:color="auto"/>
              <w:right w:val="single" w:sz="4" w:space="0" w:color="auto"/>
            </w:tcBorders>
            <w:shd w:val="clear" w:color="auto" w:fill="FFFFFF"/>
          </w:tcPr>
          <w:p w14:paraId="2BDAD231"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Նկարագրությունը</w:t>
            </w:r>
          </w:p>
        </w:tc>
      </w:tr>
      <w:tr w:rsidR="00B73B04" w:rsidRPr="00746EBD" w14:paraId="6428CDA9" w14:textId="77777777" w:rsidTr="00FD3F20">
        <w:trPr>
          <w:jc w:val="center"/>
        </w:trPr>
        <w:tc>
          <w:tcPr>
            <w:tcW w:w="1017" w:type="dxa"/>
            <w:tcBorders>
              <w:top w:val="single" w:sz="4" w:space="0" w:color="auto"/>
              <w:left w:val="single" w:sz="4" w:space="0" w:color="auto"/>
            </w:tcBorders>
            <w:shd w:val="clear" w:color="auto" w:fill="FFFFFF"/>
          </w:tcPr>
          <w:p w14:paraId="19FEDB3C"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1</w:t>
            </w:r>
          </w:p>
        </w:tc>
        <w:tc>
          <w:tcPr>
            <w:tcW w:w="3993" w:type="dxa"/>
            <w:tcBorders>
              <w:top w:val="single" w:sz="4" w:space="0" w:color="auto"/>
              <w:left w:val="single" w:sz="4" w:space="0" w:color="auto"/>
            </w:tcBorders>
            <w:shd w:val="clear" w:color="auto" w:fill="FFFFFF"/>
          </w:tcPr>
          <w:p w14:paraId="612D5E8B"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2</w:t>
            </w:r>
          </w:p>
        </w:tc>
        <w:tc>
          <w:tcPr>
            <w:tcW w:w="5261" w:type="dxa"/>
            <w:tcBorders>
              <w:top w:val="single" w:sz="4" w:space="0" w:color="auto"/>
              <w:left w:val="single" w:sz="4" w:space="0" w:color="auto"/>
              <w:right w:val="single" w:sz="4" w:space="0" w:color="auto"/>
            </w:tcBorders>
            <w:shd w:val="clear" w:color="auto" w:fill="FFFFFF"/>
          </w:tcPr>
          <w:p w14:paraId="2490DADB" w14:textId="77777777" w:rsidR="00B73B04" w:rsidRPr="00746EBD" w:rsidRDefault="00B73B04" w:rsidP="00FD3F20">
            <w:pPr>
              <w:spacing w:after="120"/>
              <w:ind w:left="57"/>
              <w:jc w:val="center"/>
              <w:rPr>
                <w:rFonts w:ascii="Sylfaen" w:hAnsi="Sylfaen"/>
                <w:sz w:val="20"/>
              </w:rPr>
            </w:pPr>
            <w:r w:rsidRPr="00746EBD">
              <w:rPr>
                <w:rStyle w:val="Bodytext9CourierNew"/>
                <w:rFonts w:ascii="Sylfaen" w:hAnsi="Sylfaen"/>
                <w:sz w:val="20"/>
                <w:szCs w:val="24"/>
              </w:rPr>
              <w:t>3</w:t>
            </w:r>
          </w:p>
        </w:tc>
      </w:tr>
      <w:tr w:rsidR="00B73B04" w:rsidRPr="00746EBD" w14:paraId="56946D7B" w14:textId="77777777" w:rsidTr="00FD3F20">
        <w:trPr>
          <w:jc w:val="center"/>
        </w:trPr>
        <w:tc>
          <w:tcPr>
            <w:tcW w:w="1017" w:type="dxa"/>
            <w:tcBorders>
              <w:top w:val="single" w:sz="4" w:space="0" w:color="auto"/>
              <w:left w:val="single" w:sz="4" w:space="0" w:color="auto"/>
            </w:tcBorders>
            <w:shd w:val="clear" w:color="auto" w:fill="FFFFFF"/>
          </w:tcPr>
          <w:p w14:paraId="0C66BEE3"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1</w:t>
            </w:r>
          </w:p>
        </w:tc>
        <w:tc>
          <w:tcPr>
            <w:tcW w:w="3993" w:type="dxa"/>
            <w:tcBorders>
              <w:top w:val="single" w:sz="4" w:space="0" w:color="auto"/>
              <w:left w:val="single" w:sz="4" w:space="0" w:color="auto"/>
            </w:tcBorders>
            <w:shd w:val="clear" w:color="auto" w:fill="FFFFFF"/>
          </w:tcPr>
          <w:p w14:paraId="5CB5D2EB"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Անունը</w:t>
            </w:r>
          </w:p>
        </w:tc>
        <w:tc>
          <w:tcPr>
            <w:tcW w:w="5261" w:type="dxa"/>
            <w:tcBorders>
              <w:top w:val="single" w:sz="4" w:space="0" w:color="auto"/>
              <w:left w:val="single" w:sz="4" w:space="0" w:color="auto"/>
              <w:right w:val="single" w:sz="4" w:space="0" w:color="auto"/>
            </w:tcBorders>
            <w:shd w:val="clear" w:color="auto" w:fill="FFFFFF"/>
          </w:tcPr>
          <w:p w14:paraId="46697403"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վտանգավոր արտադրանքի հայտնաբերման եւ ձեռնարկված սանիտարական միջոցների մասին տեղեկություններ</w:t>
            </w:r>
          </w:p>
        </w:tc>
      </w:tr>
      <w:tr w:rsidR="00B73B04" w:rsidRPr="00746EBD" w14:paraId="3CCD902E" w14:textId="77777777" w:rsidTr="00FD3F20">
        <w:trPr>
          <w:jc w:val="center"/>
        </w:trPr>
        <w:tc>
          <w:tcPr>
            <w:tcW w:w="1017" w:type="dxa"/>
            <w:tcBorders>
              <w:top w:val="single" w:sz="4" w:space="0" w:color="auto"/>
              <w:left w:val="single" w:sz="4" w:space="0" w:color="auto"/>
            </w:tcBorders>
            <w:shd w:val="clear" w:color="auto" w:fill="FFFFFF"/>
          </w:tcPr>
          <w:p w14:paraId="1738F216"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2</w:t>
            </w:r>
          </w:p>
        </w:tc>
        <w:tc>
          <w:tcPr>
            <w:tcW w:w="3993" w:type="dxa"/>
            <w:tcBorders>
              <w:top w:val="single" w:sz="4" w:space="0" w:color="auto"/>
              <w:left w:val="single" w:sz="4" w:space="0" w:color="auto"/>
            </w:tcBorders>
            <w:shd w:val="clear" w:color="auto" w:fill="FFFFFF"/>
          </w:tcPr>
          <w:p w14:paraId="7EABE6C4"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Նույնականացուցիչը</w:t>
            </w:r>
          </w:p>
        </w:tc>
        <w:tc>
          <w:tcPr>
            <w:tcW w:w="5261" w:type="dxa"/>
            <w:tcBorders>
              <w:top w:val="single" w:sz="4" w:space="0" w:color="auto"/>
              <w:left w:val="single" w:sz="4" w:space="0" w:color="auto"/>
              <w:right w:val="single" w:sz="4" w:space="0" w:color="auto"/>
            </w:tcBorders>
            <w:shd w:val="clear" w:color="auto" w:fill="FFFFFF"/>
          </w:tcPr>
          <w:p w14:paraId="23C0F6EC"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R.SM.SS.08.002</w:t>
            </w:r>
          </w:p>
        </w:tc>
      </w:tr>
      <w:tr w:rsidR="00B73B04" w:rsidRPr="00746EBD" w14:paraId="61FCFE24" w14:textId="77777777" w:rsidTr="00FD3F20">
        <w:trPr>
          <w:jc w:val="center"/>
        </w:trPr>
        <w:tc>
          <w:tcPr>
            <w:tcW w:w="1017" w:type="dxa"/>
            <w:tcBorders>
              <w:top w:val="single" w:sz="4" w:space="0" w:color="auto"/>
              <w:left w:val="single" w:sz="4" w:space="0" w:color="auto"/>
            </w:tcBorders>
            <w:shd w:val="clear" w:color="auto" w:fill="FFFFFF"/>
          </w:tcPr>
          <w:p w14:paraId="35210363"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3</w:t>
            </w:r>
          </w:p>
        </w:tc>
        <w:tc>
          <w:tcPr>
            <w:tcW w:w="3993" w:type="dxa"/>
            <w:tcBorders>
              <w:top w:val="single" w:sz="4" w:space="0" w:color="auto"/>
              <w:left w:val="single" w:sz="4" w:space="0" w:color="auto"/>
            </w:tcBorders>
            <w:shd w:val="clear" w:color="auto" w:fill="FFFFFF"/>
          </w:tcPr>
          <w:p w14:paraId="4E8BBC2A"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Տարբերակը</w:t>
            </w:r>
          </w:p>
        </w:tc>
        <w:tc>
          <w:tcPr>
            <w:tcW w:w="5261" w:type="dxa"/>
            <w:tcBorders>
              <w:top w:val="single" w:sz="4" w:space="0" w:color="auto"/>
              <w:left w:val="single" w:sz="4" w:space="0" w:color="auto"/>
              <w:right w:val="single" w:sz="4" w:space="0" w:color="auto"/>
            </w:tcBorders>
            <w:shd w:val="clear" w:color="auto" w:fill="FFFFFF"/>
          </w:tcPr>
          <w:p w14:paraId="61BE70DF"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1.0.0</w:t>
            </w:r>
          </w:p>
        </w:tc>
      </w:tr>
      <w:tr w:rsidR="00B73B04" w:rsidRPr="00746EBD" w14:paraId="14843C6F" w14:textId="77777777" w:rsidTr="00FD3F20">
        <w:trPr>
          <w:jc w:val="center"/>
        </w:trPr>
        <w:tc>
          <w:tcPr>
            <w:tcW w:w="1017" w:type="dxa"/>
            <w:tcBorders>
              <w:top w:val="single" w:sz="4" w:space="0" w:color="auto"/>
              <w:left w:val="single" w:sz="4" w:space="0" w:color="auto"/>
            </w:tcBorders>
            <w:shd w:val="clear" w:color="auto" w:fill="FFFFFF"/>
          </w:tcPr>
          <w:p w14:paraId="41AE90D5"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4</w:t>
            </w:r>
          </w:p>
        </w:tc>
        <w:tc>
          <w:tcPr>
            <w:tcW w:w="3993" w:type="dxa"/>
            <w:tcBorders>
              <w:top w:val="single" w:sz="4" w:space="0" w:color="auto"/>
              <w:left w:val="single" w:sz="4" w:space="0" w:color="auto"/>
            </w:tcBorders>
            <w:shd w:val="clear" w:color="auto" w:fill="FFFFFF"/>
          </w:tcPr>
          <w:p w14:paraId="60F7087A"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Սահմանումը</w:t>
            </w:r>
          </w:p>
        </w:tc>
        <w:tc>
          <w:tcPr>
            <w:tcW w:w="5261" w:type="dxa"/>
            <w:tcBorders>
              <w:top w:val="single" w:sz="4" w:space="0" w:color="auto"/>
              <w:left w:val="single" w:sz="4" w:space="0" w:color="auto"/>
              <w:right w:val="single" w:sz="4" w:space="0" w:color="auto"/>
            </w:tcBorders>
            <w:shd w:val="clear" w:color="auto" w:fill="FFFFFF"/>
          </w:tcPr>
          <w:p w14:paraId="000D2D01"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պարունակում է տեղեկություններ՝ Միության անդամ պետությունների տարածքներում մարդու կյանքի, առողջության եւ նրա կենսամիջավայրի համար վտանգավոր արտադրանքի հայտնաբերման դեպքերի, ինչպես նաեւ ձեռնարկված սանիտարական միջոցների մասին</w:t>
            </w:r>
          </w:p>
        </w:tc>
      </w:tr>
      <w:tr w:rsidR="00B73B04" w:rsidRPr="00746EBD" w14:paraId="51222B10" w14:textId="77777777" w:rsidTr="00FD3F20">
        <w:trPr>
          <w:jc w:val="center"/>
        </w:trPr>
        <w:tc>
          <w:tcPr>
            <w:tcW w:w="1017" w:type="dxa"/>
            <w:tcBorders>
              <w:top w:val="single" w:sz="4" w:space="0" w:color="auto"/>
              <w:left w:val="single" w:sz="4" w:space="0" w:color="auto"/>
            </w:tcBorders>
            <w:shd w:val="clear" w:color="auto" w:fill="FFFFFF"/>
          </w:tcPr>
          <w:p w14:paraId="300F233A"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5</w:t>
            </w:r>
          </w:p>
        </w:tc>
        <w:tc>
          <w:tcPr>
            <w:tcW w:w="3993" w:type="dxa"/>
            <w:tcBorders>
              <w:top w:val="single" w:sz="4" w:space="0" w:color="auto"/>
              <w:left w:val="single" w:sz="4" w:space="0" w:color="auto"/>
            </w:tcBorders>
            <w:shd w:val="clear" w:color="auto" w:fill="FFFFFF"/>
          </w:tcPr>
          <w:p w14:paraId="4FC73258"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Օգտագործումը</w:t>
            </w:r>
          </w:p>
        </w:tc>
        <w:tc>
          <w:tcPr>
            <w:tcW w:w="5261" w:type="dxa"/>
            <w:tcBorders>
              <w:top w:val="single" w:sz="4" w:space="0" w:color="auto"/>
              <w:left w:val="single" w:sz="4" w:space="0" w:color="auto"/>
              <w:right w:val="single" w:sz="4" w:space="0" w:color="auto"/>
            </w:tcBorders>
            <w:shd w:val="clear" w:color="auto" w:fill="FFFFFF"/>
          </w:tcPr>
          <w:p w14:paraId="27E32C2B"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Միության անդամ պետությունների տարածքներում մարդու կյանքի, առողջության եւ նրա կենսամիջավայրի համար վտանգավոր արտադրանքի հայտնաբերման դեպքերի, ինչպես նաեւ ձեռնարկված սանիտարական միջոցների մասին տեղեկությունների ներկայացում</w:t>
            </w:r>
          </w:p>
        </w:tc>
      </w:tr>
      <w:tr w:rsidR="00B73B04" w:rsidRPr="00746EBD" w14:paraId="11B24730" w14:textId="77777777" w:rsidTr="00FD3F20">
        <w:trPr>
          <w:jc w:val="center"/>
        </w:trPr>
        <w:tc>
          <w:tcPr>
            <w:tcW w:w="1017" w:type="dxa"/>
            <w:tcBorders>
              <w:top w:val="single" w:sz="4" w:space="0" w:color="auto"/>
              <w:left w:val="single" w:sz="4" w:space="0" w:color="auto"/>
            </w:tcBorders>
            <w:shd w:val="clear" w:color="auto" w:fill="FFFFFF"/>
          </w:tcPr>
          <w:p w14:paraId="26DADC8E"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6</w:t>
            </w:r>
          </w:p>
        </w:tc>
        <w:tc>
          <w:tcPr>
            <w:tcW w:w="3993" w:type="dxa"/>
            <w:tcBorders>
              <w:top w:val="single" w:sz="4" w:space="0" w:color="auto"/>
              <w:left w:val="single" w:sz="4" w:space="0" w:color="auto"/>
            </w:tcBorders>
            <w:shd w:val="clear" w:color="auto" w:fill="FFFFFF"/>
          </w:tcPr>
          <w:p w14:paraId="354C01F6"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Անվանումների տարածության նույնականացուցիչը</w:t>
            </w:r>
          </w:p>
        </w:tc>
        <w:tc>
          <w:tcPr>
            <w:tcW w:w="5261" w:type="dxa"/>
            <w:tcBorders>
              <w:top w:val="single" w:sz="4" w:space="0" w:color="auto"/>
              <w:left w:val="single" w:sz="4" w:space="0" w:color="auto"/>
              <w:right w:val="single" w:sz="4" w:space="0" w:color="auto"/>
            </w:tcBorders>
            <w:shd w:val="clear" w:color="auto" w:fill="FFFFFF"/>
          </w:tcPr>
          <w:p w14:paraId="3FF4140F"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urn:EEC:R:SM:SS:08:DangerousProductAlert:vl.0.0</w:t>
            </w:r>
          </w:p>
        </w:tc>
      </w:tr>
      <w:tr w:rsidR="00B73B04" w:rsidRPr="00746EBD" w14:paraId="7168CFFF" w14:textId="77777777" w:rsidTr="00FD3F20">
        <w:trPr>
          <w:jc w:val="center"/>
        </w:trPr>
        <w:tc>
          <w:tcPr>
            <w:tcW w:w="1017" w:type="dxa"/>
            <w:tcBorders>
              <w:top w:val="single" w:sz="4" w:space="0" w:color="auto"/>
              <w:left w:val="single" w:sz="4" w:space="0" w:color="auto"/>
            </w:tcBorders>
            <w:shd w:val="clear" w:color="auto" w:fill="FFFFFF"/>
          </w:tcPr>
          <w:p w14:paraId="7F61B7B4"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7</w:t>
            </w:r>
          </w:p>
        </w:tc>
        <w:tc>
          <w:tcPr>
            <w:tcW w:w="3993" w:type="dxa"/>
            <w:tcBorders>
              <w:top w:val="single" w:sz="4" w:space="0" w:color="auto"/>
              <w:left w:val="single" w:sz="4" w:space="0" w:color="auto"/>
            </w:tcBorders>
            <w:shd w:val="clear" w:color="auto" w:fill="FFFFFF"/>
          </w:tcPr>
          <w:p w14:paraId="62D1683A"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XML փաստաթղթի հիմնական տարրը</w:t>
            </w:r>
          </w:p>
        </w:tc>
        <w:tc>
          <w:tcPr>
            <w:tcW w:w="5261" w:type="dxa"/>
            <w:tcBorders>
              <w:top w:val="single" w:sz="4" w:space="0" w:color="auto"/>
              <w:left w:val="single" w:sz="4" w:space="0" w:color="auto"/>
              <w:right w:val="single" w:sz="4" w:space="0" w:color="auto"/>
            </w:tcBorders>
            <w:shd w:val="clear" w:color="auto" w:fill="FFFFFF"/>
          </w:tcPr>
          <w:p w14:paraId="16987262"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DangerousProductAlertDetails</w:t>
            </w:r>
          </w:p>
        </w:tc>
      </w:tr>
      <w:tr w:rsidR="00B73B04" w:rsidRPr="00746EBD" w14:paraId="5EAE014E" w14:textId="77777777" w:rsidTr="00FD3F20">
        <w:trPr>
          <w:jc w:val="center"/>
        </w:trPr>
        <w:tc>
          <w:tcPr>
            <w:tcW w:w="1017" w:type="dxa"/>
            <w:tcBorders>
              <w:top w:val="single" w:sz="4" w:space="0" w:color="auto"/>
              <w:left w:val="single" w:sz="4" w:space="0" w:color="auto"/>
              <w:bottom w:val="single" w:sz="4" w:space="0" w:color="auto"/>
            </w:tcBorders>
            <w:shd w:val="clear" w:color="auto" w:fill="FFFFFF"/>
          </w:tcPr>
          <w:p w14:paraId="5D0064E4" w14:textId="77777777" w:rsidR="00B73B04" w:rsidRPr="00746EBD" w:rsidRDefault="00B73B04" w:rsidP="00EE76A6">
            <w:pPr>
              <w:spacing w:after="120"/>
              <w:ind w:left="168"/>
              <w:jc w:val="center"/>
              <w:rPr>
                <w:rFonts w:ascii="Sylfaen" w:hAnsi="Sylfaen"/>
                <w:sz w:val="20"/>
              </w:rPr>
            </w:pPr>
            <w:r w:rsidRPr="00746EBD">
              <w:rPr>
                <w:rStyle w:val="Bodytext9CourierNew"/>
                <w:rFonts w:ascii="Sylfaen" w:hAnsi="Sylfaen"/>
                <w:sz w:val="20"/>
                <w:szCs w:val="24"/>
              </w:rPr>
              <w:t>8</w:t>
            </w:r>
          </w:p>
        </w:tc>
        <w:tc>
          <w:tcPr>
            <w:tcW w:w="3993" w:type="dxa"/>
            <w:tcBorders>
              <w:top w:val="single" w:sz="4" w:space="0" w:color="auto"/>
              <w:left w:val="single" w:sz="4" w:space="0" w:color="auto"/>
              <w:bottom w:val="single" w:sz="4" w:space="0" w:color="auto"/>
            </w:tcBorders>
            <w:shd w:val="clear" w:color="auto" w:fill="FFFFFF"/>
          </w:tcPr>
          <w:p w14:paraId="732B7763"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XML սխեմայի ֆայլի անունը</w:t>
            </w:r>
          </w:p>
        </w:tc>
        <w:tc>
          <w:tcPr>
            <w:tcW w:w="5261" w:type="dxa"/>
            <w:tcBorders>
              <w:top w:val="single" w:sz="4" w:space="0" w:color="auto"/>
              <w:left w:val="single" w:sz="4" w:space="0" w:color="auto"/>
              <w:bottom w:val="single" w:sz="4" w:space="0" w:color="auto"/>
              <w:right w:val="single" w:sz="4" w:space="0" w:color="auto"/>
            </w:tcBorders>
            <w:shd w:val="clear" w:color="auto" w:fill="FFFFFF"/>
          </w:tcPr>
          <w:p w14:paraId="658FF4C4"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EEC_R_SM_SS_08_DangerousProductAlert_vl.0.0.xsd</w:t>
            </w:r>
          </w:p>
        </w:tc>
      </w:tr>
    </w:tbl>
    <w:p w14:paraId="54750213" w14:textId="77777777" w:rsidR="00B73B04" w:rsidRPr="00B73B04" w:rsidRDefault="00B73B04" w:rsidP="00B73B04">
      <w:pPr>
        <w:spacing w:after="160" w:line="360" w:lineRule="auto"/>
        <w:rPr>
          <w:rFonts w:ascii="Sylfaen" w:hAnsi="Sylfaen"/>
        </w:rPr>
      </w:pPr>
    </w:p>
    <w:p w14:paraId="27DD6C98" w14:textId="77777777" w:rsidR="00B73B04" w:rsidRPr="00B73B04" w:rsidRDefault="00B73B04" w:rsidP="00FD3F20">
      <w:pPr>
        <w:tabs>
          <w:tab w:val="left" w:pos="1134"/>
        </w:tabs>
        <w:spacing w:after="160" w:line="360" w:lineRule="auto"/>
        <w:ind w:firstLine="567"/>
        <w:jc w:val="both"/>
        <w:rPr>
          <w:rFonts w:ascii="Sylfaen" w:hAnsi="Sylfaen"/>
        </w:rPr>
      </w:pPr>
      <w:r w:rsidRPr="00B73B04">
        <w:rPr>
          <w:rFonts w:ascii="Sylfaen" w:hAnsi="Sylfaen"/>
        </w:rPr>
        <w:lastRenderedPageBreak/>
        <w:t>20.</w:t>
      </w:r>
      <w:r w:rsidR="00FD3F20" w:rsidRPr="00FD3F20">
        <w:rPr>
          <w:rFonts w:ascii="Sylfaen" w:hAnsi="Sylfaen"/>
        </w:rPr>
        <w:tab/>
      </w:r>
      <w:r w:rsidRPr="00B73B04">
        <w:rPr>
          <w:rFonts w:ascii="Sylfaen" w:hAnsi="Sylfaen"/>
        </w:rPr>
        <w:t>Ներմուծվող անվանումների տարածությունները բերված են 12-րդ աղյուսակում:</w:t>
      </w:r>
    </w:p>
    <w:p w14:paraId="749BC6F3" w14:textId="77777777" w:rsidR="00B73B04" w:rsidRPr="00B73B04" w:rsidRDefault="00B73B04" w:rsidP="00B73B04">
      <w:pPr>
        <w:pStyle w:val="Tablecaption0"/>
        <w:shd w:val="clear" w:color="auto" w:fill="auto"/>
        <w:spacing w:after="160" w:line="360" w:lineRule="auto"/>
        <w:rPr>
          <w:rFonts w:ascii="Sylfaen" w:hAnsi="Sylfaen"/>
          <w:sz w:val="24"/>
          <w:szCs w:val="24"/>
        </w:rPr>
      </w:pPr>
    </w:p>
    <w:p w14:paraId="172C6046" w14:textId="77777777" w:rsidR="00B73B04" w:rsidRPr="00B73B04" w:rsidRDefault="00B73B04" w:rsidP="00FD3F20">
      <w:pPr>
        <w:pStyle w:val="Tablecaption0"/>
        <w:shd w:val="clear" w:color="auto" w:fill="auto"/>
        <w:spacing w:after="160" w:line="360" w:lineRule="auto"/>
        <w:jc w:val="right"/>
        <w:rPr>
          <w:rFonts w:ascii="Sylfaen" w:hAnsi="Sylfaen"/>
          <w:sz w:val="24"/>
          <w:szCs w:val="24"/>
        </w:rPr>
      </w:pPr>
      <w:r w:rsidRPr="00B73B04">
        <w:rPr>
          <w:rFonts w:ascii="Sylfaen" w:hAnsi="Sylfaen"/>
          <w:sz w:val="24"/>
          <w:szCs w:val="24"/>
        </w:rPr>
        <w:t>Աղյուսակ 12</w:t>
      </w:r>
    </w:p>
    <w:p w14:paraId="1C762AFC" w14:textId="77777777" w:rsidR="00B73B04" w:rsidRPr="00B73B04" w:rsidRDefault="00B73B04" w:rsidP="00B73B04">
      <w:pPr>
        <w:pStyle w:val="Tablecaption0"/>
        <w:shd w:val="clear" w:color="auto" w:fill="auto"/>
        <w:spacing w:after="160" w:line="360" w:lineRule="auto"/>
        <w:jc w:val="center"/>
        <w:rPr>
          <w:rFonts w:ascii="Sylfaen" w:hAnsi="Sylfaen"/>
          <w:sz w:val="24"/>
          <w:szCs w:val="24"/>
        </w:rPr>
      </w:pPr>
      <w:r w:rsidRPr="00B73B04">
        <w:rPr>
          <w:rFonts w:ascii="Sylfaen" w:hAnsi="Sylfaen"/>
          <w:sz w:val="24"/>
          <w:szCs w:val="24"/>
        </w:rPr>
        <w:t>Ներմուծվող անվանումների տարածությունները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0"/>
        <w:gridCol w:w="5432"/>
        <w:gridCol w:w="1564"/>
      </w:tblGrid>
      <w:tr w:rsidR="00B73B04" w:rsidRPr="00746EBD" w14:paraId="2A0D591F" w14:textId="77777777" w:rsidTr="00366A48">
        <w:trPr>
          <w:jc w:val="center"/>
        </w:trPr>
        <w:tc>
          <w:tcPr>
            <w:tcW w:w="960" w:type="dxa"/>
            <w:tcBorders>
              <w:top w:val="single" w:sz="4" w:space="0" w:color="auto"/>
              <w:left w:val="single" w:sz="4" w:space="0" w:color="auto"/>
            </w:tcBorders>
            <w:shd w:val="clear" w:color="auto" w:fill="FFFFFF"/>
            <w:vAlign w:val="center"/>
          </w:tcPr>
          <w:p w14:paraId="7C5BB8F2"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Համարը՝</w:t>
            </w:r>
          </w:p>
          <w:p w14:paraId="65D30CFB"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ը/կ</w:t>
            </w:r>
          </w:p>
        </w:tc>
        <w:tc>
          <w:tcPr>
            <w:tcW w:w="5432" w:type="dxa"/>
            <w:tcBorders>
              <w:top w:val="single" w:sz="4" w:space="0" w:color="auto"/>
              <w:left w:val="single" w:sz="4" w:space="0" w:color="auto"/>
            </w:tcBorders>
            <w:shd w:val="clear" w:color="auto" w:fill="FFFFFF"/>
            <w:vAlign w:val="center"/>
          </w:tcPr>
          <w:p w14:paraId="6CA5D6C4"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Անվանումների տարածության նույնականացուցիչը</w:t>
            </w:r>
          </w:p>
        </w:tc>
        <w:tc>
          <w:tcPr>
            <w:tcW w:w="1564" w:type="dxa"/>
            <w:tcBorders>
              <w:top w:val="single" w:sz="4" w:space="0" w:color="auto"/>
              <w:left w:val="single" w:sz="4" w:space="0" w:color="auto"/>
              <w:right w:val="single" w:sz="4" w:space="0" w:color="auto"/>
            </w:tcBorders>
            <w:shd w:val="clear" w:color="auto" w:fill="FFFFFF"/>
            <w:vAlign w:val="center"/>
          </w:tcPr>
          <w:p w14:paraId="312D1863"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Նախածանցը</w:t>
            </w:r>
          </w:p>
        </w:tc>
      </w:tr>
      <w:tr w:rsidR="00B73B04" w:rsidRPr="00746EBD" w14:paraId="77A50B8D" w14:textId="77777777" w:rsidTr="00366A48">
        <w:trPr>
          <w:jc w:val="center"/>
        </w:trPr>
        <w:tc>
          <w:tcPr>
            <w:tcW w:w="960" w:type="dxa"/>
            <w:tcBorders>
              <w:top w:val="single" w:sz="4" w:space="0" w:color="auto"/>
              <w:left w:val="single" w:sz="4" w:space="0" w:color="auto"/>
            </w:tcBorders>
            <w:shd w:val="clear" w:color="auto" w:fill="FFFFFF"/>
            <w:vAlign w:val="center"/>
          </w:tcPr>
          <w:p w14:paraId="5D20B4DB"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1</w:t>
            </w:r>
          </w:p>
        </w:tc>
        <w:tc>
          <w:tcPr>
            <w:tcW w:w="5432" w:type="dxa"/>
            <w:tcBorders>
              <w:top w:val="single" w:sz="4" w:space="0" w:color="auto"/>
              <w:left w:val="single" w:sz="4" w:space="0" w:color="auto"/>
            </w:tcBorders>
            <w:shd w:val="clear" w:color="auto" w:fill="FFFFFF"/>
            <w:vAlign w:val="center"/>
          </w:tcPr>
          <w:p w14:paraId="4AC7110C"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2</w:t>
            </w:r>
          </w:p>
        </w:tc>
        <w:tc>
          <w:tcPr>
            <w:tcW w:w="1564" w:type="dxa"/>
            <w:tcBorders>
              <w:top w:val="single" w:sz="4" w:space="0" w:color="auto"/>
              <w:left w:val="single" w:sz="4" w:space="0" w:color="auto"/>
              <w:right w:val="single" w:sz="4" w:space="0" w:color="auto"/>
            </w:tcBorders>
            <w:shd w:val="clear" w:color="auto" w:fill="FFFFFF"/>
            <w:vAlign w:val="center"/>
          </w:tcPr>
          <w:p w14:paraId="51E5CAE1" w14:textId="77777777" w:rsidR="00B73B04" w:rsidRPr="00746EBD" w:rsidRDefault="00B73B04" w:rsidP="00FD3F20">
            <w:pPr>
              <w:spacing w:after="120"/>
              <w:jc w:val="center"/>
              <w:rPr>
                <w:rFonts w:ascii="Sylfaen" w:hAnsi="Sylfaen"/>
                <w:sz w:val="20"/>
              </w:rPr>
            </w:pPr>
            <w:r w:rsidRPr="00746EBD">
              <w:rPr>
                <w:rStyle w:val="Bodytext9CourierNew"/>
                <w:rFonts w:ascii="Sylfaen" w:hAnsi="Sylfaen"/>
                <w:sz w:val="20"/>
                <w:szCs w:val="24"/>
              </w:rPr>
              <w:t>3</w:t>
            </w:r>
          </w:p>
        </w:tc>
      </w:tr>
      <w:tr w:rsidR="00B73B04" w:rsidRPr="00746EBD" w14:paraId="6E19C062" w14:textId="77777777" w:rsidTr="00366A48">
        <w:trPr>
          <w:jc w:val="center"/>
        </w:trPr>
        <w:tc>
          <w:tcPr>
            <w:tcW w:w="960" w:type="dxa"/>
            <w:tcBorders>
              <w:top w:val="single" w:sz="4" w:space="0" w:color="auto"/>
              <w:left w:val="single" w:sz="4" w:space="0" w:color="auto"/>
            </w:tcBorders>
            <w:shd w:val="clear" w:color="auto" w:fill="FFFFFF"/>
            <w:vAlign w:val="center"/>
          </w:tcPr>
          <w:p w14:paraId="11B91D0E" w14:textId="77777777" w:rsidR="00B73B04" w:rsidRPr="00746EBD" w:rsidRDefault="00B73B04" w:rsidP="00746EBD">
            <w:pPr>
              <w:spacing w:after="120"/>
              <w:ind w:left="300"/>
              <w:rPr>
                <w:rFonts w:ascii="Sylfaen" w:hAnsi="Sylfaen"/>
                <w:sz w:val="20"/>
              </w:rPr>
            </w:pPr>
            <w:r w:rsidRPr="00746EBD">
              <w:rPr>
                <w:rStyle w:val="Bodytext9CourierNew"/>
                <w:rFonts w:ascii="Sylfaen" w:hAnsi="Sylfaen"/>
                <w:sz w:val="20"/>
                <w:szCs w:val="24"/>
              </w:rPr>
              <w:t>1</w:t>
            </w:r>
          </w:p>
        </w:tc>
        <w:tc>
          <w:tcPr>
            <w:tcW w:w="5432" w:type="dxa"/>
            <w:tcBorders>
              <w:top w:val="single" w:sz="4" w:space="0" w:color="auto"/>
              <w:left w:val="single" w:sz="4" w:space="0" w:color="auto"/>
            </w:tcBorders>
            <w:shd w:val="clear" w:color="auto" w:fill="FFFFFF"/>
            <w:vAlign w:val="center"/>
          </w:tcPr>
          <w:p w14:paraId="059C6D3E"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urn:EEC:M:SM:ComplexDataObjects:vX.X.X</w:t>
            </w:r>
          </w:p>
        </w:tc>
        <w:tc>
          <w:tcPr>
            <w:tcW w:w="1564" w:type="dxa"/>
            <w:tcBorders>
              <w:top w:val="single" w:sz="4" w:space="0" w:color="auto"/>
              <w:left w:val="single" w:sz="4" w:space="0" w:color="auto"/>
              <w:right w:val="single" w:sz="4" w:space="0" w:color="auto"/>
            </w:tcBorders>
            <w:shd w:val="clear" w:color="auto" w:fill="FFFFFF"/>
            <w:vAlign w:val="center"/>
          </w:tcPr>
          <w:p w14:paraId="5D179E1E"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smcdo</w:t>
            </w:r>
          </w:p>
        </w:tc>
      </w:tr>
      <w:tr w:rsidR="00B73B04" w:rsidRPr="00746EBD" w14:paraId="5F0C73FC" w14:textId="77777777" w:rsidTr="00366A48">
        <w:trPr>
          <w:jc w:val="center"/>
        </w:trPr>
        <w:tc>
          <w:tcPr>
            <w:tcW w:w="960" w:type="dxa"/>
            <w:tcBorders>
              <w:top w:val="single" w:sz="4" w:space="0" w:color="auto"/>
              <w:left w:val="single" w:sz="4" w:space="0" w:color="auto"/>
            </w:tcBorders>
            <w:shd w:val="clear" w:color="auto" w:fill="FFFFFF"/>
            <w:vAlign w:val="center"/>
          </w:tcPr>
          <w:p w14:paraId="6CF6677C" w14:textId="77777777" w:rsidR="00B73B04" w:rsidRPr="00746EBD" w:rsidRDefault="00B73B04" w:rsidP="00746EBD">
            <w:pPr>
              <w:spacing w:after="120"/>
              <w:ind w:left="300"/>
              <w:rPr>
                <w:rFonts w:ascii="Sylfaen" w:hAnsi="Sylfaen"/>
                <w:sz w:val="20"/>
              </w:rPr>
            </w:pPr>
            <w:r w:rsidRPr="00746EBD">
              <w:rPr>
                <w:rStyle w:val="Bodytext9CourierNew"/>
                <w:rFonts w:ascii="Sylfaen" w:hAnsi="Sylfaen"/>
                <w:sz w:val="20"/>
                <w:szCs w:val="24"/>
              </w:rPr>
              <w:t>2</w:t>
            </w:r>
          </w:p>
        </w:tc>
        <w:tc>
          <w:tcPr>
            <w:tcW w:w="5432" w:type="dxa"/>
            <w:tcBorders>
              <w:top w:val="single" w:sz="4" w:space="0" w:color="auto"/>
              <w:left w:val="single" w:sz="4" w:space="0" w:color="auto"/>
            </w:tcBorders>
            <w:shd w:val="clear" w:color="auto" w:fill="FFFFFF"/>
            <w:vAlign w:val="center"/>
          </w:tcPr>
          <w:p w14:paraId="43ECF1DD"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urn:EEC:M:SM:SimpleDataObjects:vX.X.X</w:t>
            </w:r>
          </w:p>
        </w:tc>
        <w:tc>
          <w:tcPr>
            <w:tcW w:w="1564" w:type="dxa"/>
            <w:tcBorders>
              <w:top w:val="single" w:sz="4" w:space="0" w:color="auto"/>
              <w:left w:val="single" w:sz="4" w:space="0" w:color="auto"/>
              <w:right w:val="single" w:sz="4" w:space="0" w:color="auto"/>
            </w:tcBorders>
            <w:shd w:val="clear" w:color="auto" w:fill="FFFFFF"/>
            <w:vAlign w:val="center"/>
          </w:tcPr>
          <w:p w14:paraId="740781D3"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smsdo</w:t>
            </w:r>
          </w:p>
        </w:tc>
      </w:tr>
      <w:tr w:rsidR="00B73B04" w:rsidRPr="00746EBD" w14:paraId="7EE093E4" w14:textId="77777777" w:rsidTr="00366A48">
        <w:trPr>
          <w:jc w:val="center"/>
        </w:trPr>
        <w:tc>
          <w:tcPr>
            <w:tcW w:w="960" w:type="dxa"/>
            <w:tcBorders>
              <w:top w:val="single" w:sz="4" w:space="0" w:color="auto"/>
              <w:left w:val="single" w:sz="4" w:space="0" w:color="auto"/>
            </w:tcBorders>
            <w:shd w:val="clear" w:color="auto" w:fill="FFFFFF"/>
            <w:vAlign w:val="center"/>
          </w:tcPr>
          <w:p w14:paraId="7BCA7FF5" w14:textId="77777777" w:rsidR="00B73B04" w:rsidRPr="00746EBD" w:rsidRDefault="00B73B04" w:rsidP="00746EBD">
            <w:pPr>
              <w:spacing w:after="120"/>
              <w:ind w:left="300"/>
              <w:rPr>
                <w:rFonts w:ascii="Sylfaen" w:hAnsi="Sylfaen"/>
                <w:sz w:val="20"/>
              </w:rPr>
            </w:pPr>
            <w:r w:rsidRPr="00746EBD">
              <w:rPr>
                <w:rStyle w:val="Bodytext9CourierNew"/>
                <w:rFonts w:ascii="Sylfaen" w:hAnsi="Sylfaen"/>
                <w:sz w:val="20"/>
                <w:szCs w:val="24"/>
              </w:rPr>
              <w:t>3</w:t>
            </w:r>
          </w:p>
        </w:tc>
        <w:tc>
          <w:tcPr>
            <w:tcW w:w="5432" w:type="dxa"/>
            <w:tcBorders>
              <w:top w:val="single" w:sz="4" w:space="0" w:color="auto"/>
              <w:left w:val="single" w:sz="4" w:space="0" w:color="auto"/>
            </w:tcBorders>
            <w:shd w:val="clear" w:color="auto" w:fill="FFFFFF"/>
            <w:vAlign w:val="center"/>
          </w:tcPr>
          <w:p w14:paraId="229BCC0C"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urn:EEC:M:ComplexDataObjects:vX.X.X</w:t>
            </w:r>
          </w:p>
        </w:tc>
        <w:tc>
          <w:tcPr>
            <w:tcW w:w="1564" w:type="dxa"/>
            <w:tcBorders>
              <w:top w:val="single" w:sz="4" w:space="0" w:color="auto"/>
              <w:left w:val="single" w:sz="4" w:space="0" w:color="auto"/>
              <w:right w:val="single" w:sz="4" w:space="0" w:color="auto"/>
            </w:tcBorders>
            <w:shd w:val="clear" w:color="auto" w:fill="FFFFFF"/>
            <w:vAlign w:val="center"/>
          </w:tcPr>
          <w:p w14:paraId="4DEFAD85"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ccdo</w:t>
            </w:r>
          </w:p>
        </w:tc>
      </w:tr>
      <w:tr w:rsidR="00B73B04" w:rsidRPr="00746EBD" w14:paraId="68A079EE" w14:textId="77777777" w:rsidTr="00366A48">
        <w:trPr>
          <w:jc w:val="center"/>
        </w:trPr>
        <w:tc>
          <w:tcPr>
            <w:tcW w:w="960" w:type="dxa"/>
            <w:tcBorders>
              <w:top w:val="single" w:sz="4" w:space="0" w:color="auto"/>
              <w:left w:val="single" w:sz="4" w:space="0" w:color="auto"/>
              <w:bottom w:val="single" w:sz="4" w:space="0" w:color="auto"/>
            </w:tcBorders>
            <w:shd w:val="clear" w:color="auto" w:fill="FFFFFF"/>
            <w:vAlign w:val="center"/>
          </w:tcPr>
          <w:p w14:paraId="08968419" w14:textId="77777777" w:rsidR="00B73B04" w:rsidRPr="00746EBD" w:rsidRDefault="00B73B04" w:rsidP="00746EBD">
            <w:pPr>
              <w:spacing w:after="120"/>
              <w:ind w:left="300"/>
              <w:rPr>
                <w:rFonts w:ascii="Sylfaen" w:hAnsi="Sylfaen"/>
                <w:sz w:val="20"/>
              </w:rPr>
            </w:pPr>
            <w:r w:rsidRPr="00746EBD">
              <w:rPr>
                <w:rStyle w:val="Bodytext9CourierNew"/>
                <w:rFonts w:ascii="Sylfaen" w:hAnsi="Sylfaen"/>
                <w:sz w:val="20"/>
                <w:szCs w:val="24"/>
              </w:rPr>
              <w:t>4</w:t>
            </w:r>
          </w:p>
        </w:tc>
        <w:tc>
          <w:tcPr>
            <w:tcW w:w="5432" w:type="dxa"/>
            <w:tcBorders>
              <w:top w:val="single" w:sz="4" w:space="0" w:color="auto"/>
              <w:left w:val="single" w:sz="4" w:space="0" w:color="auto"/>
              <w:bottom w:val="single" w:sz="4" w:space="0" w:color="auto"/>
            </w:tcBorders>
            <w:shd w:val="clear" w:color="auto" w:fill="FFFFFF"/>
            <w:vAlign w:val="center"/>
          </w:tcPr>
          <w:p w14:paraId="115666B6"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urn:EEC:M:SimpleDataObjects:vX.X.X</w:t>
            </w:r>
          </w:p>
        </w:tc>
        <w:tc>
          <w:tcPr>
            <w:tcW w:w="1564" w:type="dxa"/>
            <w:tcBorders>
              <w:top w:val="single" w:sz="4" w:space="0" w:color="auto"/>
              <w:left w:val="single" w:sz="4" w:space="0" w:color="auto"/>
              <w:bottom w:val="single" w:sz="4" w:space="0" w:color="auto"/>
              <w:right w:val="single" w:sz="4" w:space="0" w:color="auto"/>
            </w:tcBorders>
            <w:shd w:val="clear" w:color="auto" w:fill="FFFFFF"/>
            <w:vAlign w:val="center"/>
          </w:tcPr>
          <w:p w14:paraId="3AAF0D5D" w14:textId="77777777" w:rsidR="00B73B04" w:rsidRPr="00746EBD" w:rsidRDefault="00B73B04" w:rsidP="00746EBD">
            <w:pPr>
              <w:spacing w:after="120"/>
              <w:rPr>
                <w:rFonts w:ascii="Sylfaen" w:hAnsi="Sylfaen"/>
                <w:sz w:val="20"/>
              </w:rPr>
            </w:pPr>
            <w:r w:rsidRPr="00746EBD">
              <w:rPr>
                <w:rStyle w:val="Bodytext9CourierNew"/>
                <w:rFonts w:ascii="Sylfaen" w:hAnsi="Sylfaen"/>
                <w:sz w:val="20"/>
                <w:szCs w:val="24"/>
              </w:rPr>
              <w:t>csdo</w:t>
            </w:r>
          </w:p>
        </w:tc>
      </w:tr>
    </w:tbl>
    <w:p w14:paraId="6F7294CC" w14:textId="77777777" w:rsidR="00B73B04" w:rsidRPr="00B73B04" w:rsidRDefault="00B73B04" w:rsidP="00B73B04">
      <w:pPr>
        <w:spacing w:after="160" w:line="360" w:lineRule="auto"/>
        <w:rPr>
          <w:rFonts w:ascii="Sylfaen" w:hAnsi="Sylfaen"/>
        </w:rPr>
      </w:pPr>
    </w:p>
    <w:p w14:paraId="19C3412F" w14:textId="77777777" w:rsidR="00B73B04" w:rsidRPr="00B73B04" w:rsidRDefault="00B73B04" w:rsidP="00B73B04">
      <w:pPr>
        <w:spacing w:after="160" w:line="360" w:lineRule="auto"/>
        <w:ind w:firstLine="567"/>
        <w:jc w:val="both"/>
        <w:rPr>
          <w:rFonts w:ascii="Sylfaen" w:hAnsi="Sylfaen"/>
        </w:rPr>
      </w:pPr>
      <w:r w:rsidRPr="00B73B04">
        <w:rPr>
          <w:rFonts w:ascii="Sylfaen" w:hAnsi="Sylfaen"/>
        </w:rPr>
        <w:t>Ներմուծվող անվանումների տարածություններում «X.X.X»</w:t>
      </w:r>
      <w:r>
        <w:rPr>
          <w:rFonts w:ascii="Sylfaen" w:hAnsi="Sylfaen"/>
        </w:rPr>
        <w:t xml:space="preserve"> </w:t>
      </w:r>
      <w:r w:rsidRPr="00B73B04">
        <w:rPr>
          <w:rFonts w:ascii="Sylfaen" w:hAnsi="Sylfaen"/>
        </w:rPr>
        <w:t>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72A87147" w14:textId="77777777" w:rsidR="00B73B04" w:rsidRPr="00FD3F20" w:rsidRDefault="00B73B04" w:rsidP="00FD3F20">
      <w:pPr>
        <w:tabs>
          <w:tab w:val="left" w:pos="1134"/>
        </w:tabs>
        <w:spacing w:after="160" w:line="360" w:lineRule="auto"/>
        <w:ind w:firstLine="567"/>
        <w:jc w:val="both"/>
        <w:rPr>
          <w:rFonts w:ascii="Sylfaen" w:hAnsi="Sylfaen"/>
        </w:rPr>
      </w:pPr>
      <w:r w:rsidRPr="00B73B04">
        <w:rPr>
          <w:rFonts w:ascii="Sylfaen" w:hAnsi="Sylfaen"/>
        </w:rPr>
        <w:t>21.</w:t>
      </w:r>
      <w:r w:rsidR="00FD3F20" w:rsidRPr="00FD3F20">
        <w:rPr>
          <w:rFonts w:ascii="Sylfaen" w:hAnsi="Sylfaen"/>
        </w:rPr>
        <w:tab/>
      </w:r>
      <w:r w:rsidRPr="00B73B04">
        <w:rPr>
          <w:rFonts w:ascii="Sylfaen" w:hAnsi="Sylfaen"/>
        </w:rPr>
        <w:t xml:space="preserve">«Վտանգավոր արտադրանքի հայտնաբերման </w:t>
      </w:r>
      <w:r>
        <w:rPr>
          <w:rFonts w:ascii="Sylfaen" w:hAnsi="Sylfaen"/>
        </w:rPr>
        <w:t>եւ</w:t>
      </w:r>
      <w:r w:rsidRPr="00B73B04">
        <w:rPr>
          <w:rFonts w:ascii="Sylfaen" w:hAnsi="Sylfaen"/>
        </w:rPr>
        <w:t xml:space="preserve"> ձեռնարկված սանիտարական միջոցների մասին տեղեկություններ» (R.SM.SS.08.002) էլեկտրոնային փաստաթղթի (տեղեկությունների) կառուցվածքի վավերապայմանների կազմը բերված է 13-րդ աղյուսակում։</w:t>
      </w:r>
    </w:p>
    <w:p w14:paraId="430E9C64" w14:textId="77777777" w:rsidR="00FD3F20" w:rsidRPr="00344206" w:rsidRDefault="00FD3F20" w:rsidP="00B73B04">
      <w:pPr>
        <w:spacing w:after="160" w:line="360" w:lineRule="auto"/>
        <w:ind w:firstLine="567"/>
        <w:jc w:val="both"/>
        <w:rPr>
          <w:rFonts w:ascii="Sylfaen" w:hAnsi="Sylfaen"/>
        </w:rPr>
      </w:pPr>
    </w:p>
    <w:p w14:paraId="22927BE0" w14:textId="77777777" w:rsidR="00D27A54" w:rsidRPr="00344206" w:rsidRDefault="00D27A54" w:rsidP="00B73B04">
      <w:pPr>
        <w:spacing w:after="160" w:line="360" w:lineRule="auto"/>
        <w:ind w:firstLine="567"/>
        <w:jc w:val="both"/>
        <w:rPr>
          <w:rFonts w:ascii="Sylfaen" w:hAnsi="Sylfaen"/>
        </w:rPr>
        <w:sectPr w:rsidR="00D27A54" w:rsidRPr="00344206" w:rsidSect="00366A48">
          <w:pgSz w:w="11900" w:h="16840" w:code="9"/>
          <w:pgMar w:top="1418" w:right="1418" w:bottom="1418" w:left="1418" w:header="0" w:footer="518" w:gutter="0"/>
          <w:cols w:space="720"/>
          <w:noEndnote/>
          <w:docGrid w:linePitch="360"/>
        </w:sectPr>
      </w:pPr>
    </w:p>
    <w:p w14:paraId="68A70827"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13</w:t>
      </w:r>
    </w:p>
    <w:p w14:paraId="6AF0C0D1" w14:textId="77777777" w:rsidR="00B73B04" w:rsidRPr="00B73B04" w:rsidRDefault="00B73B04" w:rsidP="00B73B04">
      <w:pPr>
        <w:pStyle w:val="Bodytext40"/>
        <w:shd w:val="clear" w:color="auto" w:fill="auto"/>
        <w:spacing w:after="160" w:line="360" w:lineRule="auto"/>
        <w:ind w:left="20"/>
        <w:rPr>
          <w:rFonts w:ascii="Sylfaen" w:hAnsi="Sylfaen"/>
          <w:sz w:val="24"/>
          <w:szCs w:val="24"/>
        </w:rPr>
      </w:pPr>
      <w:r w:rsidRPr="00B73B04">
        <w:rPr>
          <w:rFonts w:ascii="Sylfaen" w:hAnsi="Sylfaen"/>
          <w:sz w:val="24"/>
          <w:szCs w:val="24"/>
        </w:rPr>
        <w:t>«Վտանգավոր արտադրանքի հայտնաբերման ու ձեռնարկված սանիտարական միջոցների մասին տեղեկություններ» էլեկտրոնային փաստաթղթի (տեղեկությունների) (R.SM.SS.08.002) կառուցվածքի վավերապայմանների կազմը</w:t>
      </w:r>
    </w:p>
    <w:tbl>
      <w:tblPr>
        <w:tblOverlap w:val="never"/>
        <w:tblW w:w="14655" w:type="dxa"/>
        <w:jc w:val="center"/>
        <w:tblLayout w:type="fixed"/>
        <w:tblCellMar>
          <w:left w:w="10" w:type="dxa"/>
          <w:right w:w="10" w:type="dxa"/>
        </w:tblCellMar>
        <w:tblLook w:val="04A0" w:firstRow="1" w:lastRow="0" w:firstColumn="1" w:lastColumn="0" w:noHBand="0" w:noVBand="1"/>
      </w:tblPr>
      <w:tblGrid>
        <w:gridCol w:w="243"/>
        <w:gridCol w:w="216"/>
        <w:gridCol w:w="114"/>
        <w:gridCol w:w="180"/>
        <w:gridCol w:w="321"/>
        <w:gridCol w:w="214"/>
        <w:gridCol w:w="150"/>
        <w:gridCol w:w="2847"/>
        <w:gridCol w:w="3549"/>
        <w:gridCol w:w="2031"/>
        <w:gridCol w:w="4102"/>
        <w:gridCol w:w="688"/>
      </w:tblGrid>
      <w:tr w:rsidR="00B73B04" w:rsidRPr="00746EBD" w14:paraId="44ECFABF" w14:textId="77777777" w:rsidTr="00CE090A">
        <w:trPr>
          <w:tblHeader/>
          <w:jc w:val="center"/>
        </w:trPr>
        <w:tc>
          <w:tcPr>
            <w:tcW w:w="4167" w:type="dxa"/>
            <w:gridSpan w:val="8"/>
            <w:tcBorders>
              <w:top w:val="single" w:sz="4" w:space="0" w:color="auto"/>
              <w:left w:val="single" w:sz="4" w:space="0" w:color="auto"/>
            </w:tcBorders>
            <w:shd w:val="clear" w:color="auto" w:fill="FFFFFF"/>
          </w:tcPr>
          <w:p w14:paraId="31220D69" w14:textId="77777777" w:rsidR="00B73B04" w:rsidRPr="00746EBD" w:rsidRDefault="00B73B04" w:rsidP="00746EBD">
            <w:pPr>
              <w:pStyle w:val="Bodytext20"/>
              <w:shd w:val="clear" w:color="auto" w:fill="auto"/>
              <w:spacing w:before="0" w:after="120" w:line="240" w:lineRule="auto"/>
              <w:ind w:left="32" w:right="3" w:firstLine="32"/>
              <w:jc w:val="center"/>
              <w:rPr>
                <w:rFonts w:ascii="Sylfaen" w:hAnsi="Sylfaen"/>
                <w:b/>
                <w:sz w:val="20"/>
                <w:szCs w:val="20"/>
              </w:rPr>
            </w:pPr>
            <w:r w:rsidRPr="00746EBD">
              <w:rPr>
                <w:rStyle w:val="Bodytext9CourierNew"/>
                <w:rFonts w:ascii="Sylfaen" w:hAnsi="Sylfaen"/>
                <w:sz w:val="20"/>
                <w:szCs w:val="20"/>
              </w:rPr>
              <w:t>Վավերապայմանի անվանումը</w:t>
            </w:r>
          </w:p>
        </w:tc>
        <w:tc>
          <w:tcPr>
            <w:tcW w:w="3590" w:type="dxa"/>
            <w:tcBorders>
              <w:top w:val="single" w:sz="4" w:space="0" w:color="auto"/>
              <w:left w:val="single" w:sz="4" w:space="0" w:color="auto"/>
            </w:tcBorders>
            <w:shd w:val="clear" w:color="auto" w:fill="FFFFFF"/>
          </w:tcPr>
          <w:p w14:paraId="026935D0" w14:textId="77777777" w:rsidR="00B73B04" w:rsidRPr="00746EBD" w:rsidRDefault="00B73B04" w:rsidP="00746EBD">
            <w:pPr>
              <w:pStyle w:val="Bodytext20"/>
              <w:shd w:val="clear" w:color="auto" w:fill="auto"/>
              <w:spacing w:before="0" w:after="120" w:line="240" w:lineRule="auto"/>
              <w:ind w:left="32" w:right="3" w:firstLine="32"/>
              <w:jc w:val="center"/>
              <w:rPr>
                <w:rFonts w:ascii="Sylfaen" w:hAnsi="Sylfaen"/>
                <w:b/>
                <w:sz w:val="20"/>
                <w:szCs w:val="20"/>
              </w:rPr>
            </w:pPr>
            <w:r w:rsidRPr="00746EBD">
              <w:rPr>
                <w:rStyle w:val="Bodytext9CourierNew"/>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14:paraId="194216AD" w14:textId="77777777" w:rsidR="00B73B04" w:rsidRPr="00746EBD" w:rsidRDefault="00B73B04" w:rsidP="00746EBD">
            <w:pPr>
              <w:pStyle w:val="Bodytext20"/>
              <w:shd w:val="clear" w:color="auto" w:fill="auto"/>
              <w:spacing w:before="0" w:after="120" w:line="240" w:lineRule="auto"/>
              <w:ind w:left="32" w:right="3" w:firstLine="32"/>
              <w:jc w:val="center"/>
              <w:rPr>
                <w:rFonts w:ascii="Sylfaen" w:hAnsi="Sylfaen"/>
                <w:b/>
                <w:sz w:val="20"/>
                <w:szCs w:val="20"/>
              </w:rPr>
            </w:pPr>
            <w:r w:rsidRPr="00746EBD">
              <w:rPr>
                <w:rStyle w:val="Bodytext9CourierNew"/>
                <w:rFonts w:ascii="Sylfaen" w:hAnsi="Sylfaen"/>
                <w:sz w:val="20"/>
                <w:szCs w:val="20"/>
              </w:rPr>
              <w:t>Նույնականացուցիչը</w:t>
            </w:r>
          </w:p>
        </w:tc>
        <w:tc>
          <w:tcPr>
            <w:tcW w:w="4149" w:type="dxa"/>
            <w:tcBorders>
              <w:top w:val="single" w:sz="4" w:space="0" w:color="auto"/>
              <w:left w:val="single" w:sz="4" w:space="0" w:color="auto"/>
            </w:tcBorders>
            <w:shd w:val="clear" w:color="auto" w:fill="FFFFFF"/>
          </w:tcPr>
          <w:p w14:paraId="176CA17A" w14:textId="77777777" w:rsidR="00B73B04" w:rsidRPr="00746EBD" w:rsidRDefault="00B73B04" w:rsidP="00746EBD">
            <w:pPr>
              <w:pStyle w:val="Bodytext20"/>
              <w:shd w:val="clear" w:color="auto" w:fill="auto"/>
              <w:spacing w:before="0" w:after="120" w:line="240" w:lineRule="auto"/>
              <w:ind w:left="32" w:right="3" w:firstLine="32"/>
              <w:jc w:val="center"/>
              <w:rPr>
                <w:rFonts w:ascii="Sylfaen" w:hAnsi="Sylfaen"/>
                <w:b/>
                <w:sz w:val="20"/>
                <w:szCs w:val="20"/>
              </w:rPr>
            </w:pPr>
            <w:r w:rsidRPr="00746EBD">
              <w:rPr>
                <w:rStyle w:val="Bodytext9CourierNew"/>
                <w:rFonts w:ascii="Sylfaen" w:hAnsi="Sylfaen"/>
                <w:sz w:val="20"/>
                <w:szCs w:val="20"/>
              </w:rPr>
              <w:t>Տվյալների տիպը</w:t>
            </w:r>
          </w:p>
        </w:tc>
        <w:tc>
          <w:tcPr>
            <w:tcW w:w="695" w:type="dxa"/>
            <w:tcBorders>
              <w:top w:val="single" w:sz="4" w:space="0" w:color="auto"/>
              <w:left w:val="single" w:sz="4" w:space="0" w:color="auto"/>
              <w:right w:val="single" w:sz="4" w:space="0" w:color="auto"/>
            </w:tcBorders>
            <w:shd w:val="clear" w:color="auto" w:fill="FFFFFF"/>
          </w:tcPr>
          <w:p w14:paraId="3D7B7965" w14:textId="77777777" w:rsidR="00B73B04" w:rsidRPr="00746EBD" w:rsidRDefault="00B73B04" w:rsidP="00746EBD">
            <w:pPr>
              <w:pStyle w:val="Bodytext20"/>
              <w:shd w:val="clear" w:color="auto" w:fill="auto"/>
              <w:spacing w:before="0" w:after="120" w:line="240" w:lineRule="auto"/>
              <w:ind w:left="32" w:right="3" w:firstLine="32"/>
              <w:jc w:val="center"/>
              <w:rPr>
                <w:rFonts w:ascii="Sylfaen" w:hAnsi="Sylfaen"/>
                <w:b/>
                <w:sz w:val="20"/>
                <w:szCs w:val="20"/>
              </w:rPr>
            </w:pPr>
            <w:r w:rsidRPr="00746EBD">
              <w:rPr>
                <w:rStyle w:val="Bodytext9CourierNew"/>
                <w:rFonts w:ascii="Sylfaen" w:hAnsi="Sylfaen"/>
                <w:sz w:val="20"/>
                <w:szCs w:val="20"/>
              </w:rPr>
              <w:t>Բազմ.</w:t>
            </w:r>
          </w:p>
        </w:tc>
      </w:tr>
      <w:tr w:rsidR="00B73B04" w:rsidRPr="00746EBD" w14:paraId="3C710B1B" w14:textId="77777777" w:rsidTr="00CE090A">
        <w:trPr>
          <w:jc w:val="center"/>
        </w:trPr>
        <w:tc>
          <w:tcPr>
            <w:tcW w:w="4167" w:type="dxa"/>
            <w:gridSpan w:val="8"/>
            <w:tcBorders>
              <w:top w:val="single" w:sz="4" w:space="0" w:color="auto"/>
              <w:left w:val="single" w:sz="4" w:space="0" w:color="auto"/>
            </w:tcBorders>
            <w:shd w:val="clear" w:color="auto" w:fill="FFFFFF"/>
          </w:tcPr>
          <w:p w14:paraId="525C502C" w14:textId="77777777" w:rsidR="00B73B04" w:rsidRPr="00746EBD" w:rsidRDefault="00B73B04" w:rsidP="004812FD">
            <w:pPr>
              <w:pStyle w:val="Bodytext20"/>
              <w:shd w:val="clear" w:color="auto" w:fill="auto"/>
              <w:tabs>
                <w:tab w:val="left" w:pos="61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4812FD" w:rsidRPr="004812FD">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վերնագիրը</w:t>
            </w:r>
          </w:p>
          <w:p w14:paraId="3A7C79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(ccdo:EDocHeader)</w:t>
            </w:r>
          </w:p>
        </w:tc>
        <w:tc>
          <w:tcPr>
            <w:tcW w:w="3590" w:type="dxa"/>
            <w:tcBorders>
              <w:top w:val="single" w:sz="4" w:space="0" w:color="auto"/>
              <w:left w:val="single" w:sz="4" w:space="0" w:color="auto"/>
            </w:tcBorders>
            <w:shd w:val="clear" w:color="auto" w:fill="FFFFFF"/>
          </w:tcPr>
          <w:p w14:paraId="5442BC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14:paraId="1F3AB1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M.CDE.90001</w:t>
            </w:r>
          </w:p>
        </w:tc>
        <w:tc>
          <w:tcPr>
            <w:tcW w:w="4149" w:type="dxa"/>
            <w:tcBorders>
              <w:top w:val="single" w:sz="4" w:space="0" w:color="auto"/>
              <w:left w:val="single" w:sz="4" w:space="0" w:color="auto"/>
            </w:tcBorders>
            <w:shd w:val="clear" w:color="auto" w:fill="FFFFFF"/>
          </w:tcPr>
          <w:p w14:paraId="29A995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ccdo:EDocHeaderType (M.CDT.90001)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tcPr>
          <w:p w14:paraId="69D571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262B937E" w14:textId="77777777" w:rsidTr="00CE090A">
        <w:trPr>
          <w:jc w:val="center"/>
        </w:trPr>
        <w:tc>
          <w:tcPr>
            <w:tcW w:w="231" w:type="dxa"/>
            <w:vMerge w:val="restart"/>
            <w:tcBorders>
              <w:top w:val="single" w:sz="4" w:space="0" w:color="auto"/>
            </w:tcBorders>
            <w:shd w:val="clear" w:color="auto" w:fill="FFFFFF"/>
          </w:tcPr>
          <w:p w14:paraId="57C3D416" w14:textId="77777777" w:rsidR="00B73B04" w:rsidRPr="00746EBD" w:rsidRDefault="00B73B04" w:rsidP="00746EBD">
            <w:pPr>
              <w:spacing w:after="120"/>
              <w:ind w:hanging="609"/>
              <w:rPr>
                <w:rFonts w:ascii="Sylfaen" w:hAnsi="Sylfaen"/>
                <w:sz w:val="20"/>
                <w:szCs w:val="20"/>
              </w:rPr>
            </w:pPr>
          </w:p>
        </w:tc>
        <w:tc>
          <w:tcPr>
            <w:tcW w:w="3936" w:type="dxa"/>
            <w:gridSpan w:val="7"/>
            <w:tcBorders>
              <w:top w:val="single" w:sz="4" w:space="0" w:color="auto"/>
              <w:left w:val="single" w:sz="4" w:space="0" w:color="auto"/>
            </w:tcBorders>
            <w:shd w:val="clear" w:color="auto" w:fill="FFFFFF"/>
          </w:tcPr>
          <w:p w14:paraId="0EAC4290" w14:textId="77777777" w:rsidR="00B73B04" w:rsidRPr="00746EBD" w:rsidRDefault="00B73B04" w:rsidP="004812FD">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4812FD" w:rsidRPr="004812FD">
              <w:rPr>
                <w:rStyle w:val="Bodytext9CourierNew"/>
                <w:rFonts w:ascii="Sylfaen" w:hAnsi="Sylfaen"/>
                <w:sz w:val="20"/>
                <w:szCs w:val="20"/>
              </w:rPr>
              <w:tab/>
            </w:r>
            <w:r w:rsidRPr="00746EBD">
              <w:rPr>
                <w:rStyle w:val="Bodytext9CourierNew"/>
                <w:rFonts w:ascii="Sylfaen" w:hAnsi="Sylfaen"/>
                <w:sz w:val="20"/>
                <w:szCs w:val="20"/>
              </w:rPr>
              <w:t>Ընդհանուր գործընթացի հաղորդագրության ծածկագիրը</w:t>
            </w:r>
          </w:p>
          <w:p w14:paraId="01823761" w14:textId="77777777" w:rsidR="00B73B04" w:rsidRPr="00746EBD" w:rsidRDefault="00B73B04" w:rsidP="004812FD">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(csdo։InfEnvelopeCode)</w:t>
            </w:r>
          </w:p>
        </w:tc>
        <w:tc>
          <w:tcPr>
            <w:tcW w:w="3590" w:type="dxa"/>
            <w:tcBorders>
              <w:top w:val="single" w:sz="4" w:space="0" w:color="auto"/>
              <w:left w:val="single" w:sz="4" w:space="0" w:color="auto"/>
            </w:tcBorders>
            <w:shd w:val="clear" w:color="auto" w:fill="FFFFFF"/>
          </w:tcPr>
          <w:p w14:paraId="7B9326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14:paraId="5726D7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M.SDE.90010</w:t>
            </w:r>
          </w:p>
        </w:tc>
        <w:tc>
          <w:tcPr>
            <w:tcW w:w="4149" w:type="dxa"/>
            <w:tcBorders>
              <w:top w:val="single" w:sz="4" w:space="0" w:color="auto"/>
              <w:left w:val="single" w:sz="4" w:space="0" w:color="auto"/>
            </w:tcBorders>
            <w:shd w:val="clear" w:color="auto" w:fill="FFFFFF"/>
          </w:tcPr>
          <w:p w14:paraId="082CD3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csdo:InfEnvelopeCodeType (M.SDT.90004)</w:t>
            </w:r>
          </w:p>
          <w:p w14:paraId="3ACA06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Տեղեկատվական փոխգործակցության կանոնակարգին համապատասխան:</w:t>
            </w:r>
          </w:p>
          <w:p w14:paraId="7364942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P\.[A-Z]{2}\.[0- 9] {2}\.MSG\.[0-9] { 3 }</w:t>
            </w:r>
          </w:p>
        </w:tc>
        <w:tc>
          <w:tcPr>
            <w:tcW w:w="695" w:type="dxa"/>
            <w:tcBorders>
              <w:top w:val="single" w:sz="4" w:space="0" w:color="auto"/>
              <w:left w:val="single" w:sz="4" w:space="0" w:color="auto"/>
              <w:right w:val="single" w:sz="4" w:space="0" w:color="auto"/>
            </w:tcBorders>
            <w:shd w:val="clear" w:color="auto" w:fill="FFFFFF"/>
          </w:tcPr>
          <w:p w14:paraId="74957EB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F4B9B5E" w14:textId="77777777" w:rsidTr="00CE090A">
        <w:trPr>
          <w:jc w:val="center"/>
        </w:trPr>
        <w:tc>
          <w:tcPr>
            <w:tcW w:w="231" w:type="dxa"/>
            <w:vMerge/>
            <w:shd w:val="clear" w:color="auto" w:fill="FFFFFF"/>
          </w:tcPr>
          <w:p w14:paraId="70C60E3B"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tcPr>
          <w:p w14:paraId="791CD5E1" w14:textId="77777777" w:rsidR="00B73B04" w:rsidRPr="00746EBD" w:rsidRDefault="00B73B04" w:rsidP="004812FD">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1.2.</w:t>
            </w:r>
            <w:r w:rsidR="004812FD" w:rsidRPr="004812FD">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ծածկագիրը</w:t>
            </w:r>
          </w:p>
          <w:p w14:paraId="62462108" w14:textId="77777777" w:rsidR="00B73B04" w:rsidRPr="00746EBD" w:rsidRDefault="00B73B04" w:rsidP="004812FD">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(csdo:EDocCode)</w:t>
            </w:r>
          </w:p>
        </w:tc>
        <w:tc>
          <w:tcPr>
            <w:tcW w:w="3590" w:type="dxa"/>
            <w:tcBorders>
              <w:top w:val="single" w:sz="4" w:space="0" w:color="auto"/>
              <w:left w:val="single" w:sz="4" w:space="0" w:color="auto"/>
            </w:tcBorders>
            <w:shd w:val="clear" w:color="auto" w:fill="FFFFFF"/>
          </w:tcPr>
          <w:p w14:paraId="376E195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4" w:type="dxa"/>
            <w:tcBorders>
              <w:top w:val="single" w:sz="4" w:space="0" w:color="auto"/>
              <w:left w:val="single" w:sz="4" w:space="0" w:color="auto"/>
            </w:tcBorders>
            <w:shd w:val="clear" w:color="auto" w:fill="FFFFFF"/>
          </w:tcPr>
          <w:p w14:paraId="15CE9B2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M.SDE.90001</w:t>
            </w:r>
          </w:p>
        </w:tc>
        <w:tc>
          <w:tcPr>
            <w:tcW w:w="4149" w:type="dxa"/>
            <w:tcBorders>
              <w:top w:val="single" w:sz="4" w:space="0" w:color="auto"/>
              <w:left w:val="single" w:sz="4" w:space="0" w:color="auto"/>
            </w:tcBorders>
            <w:shd w:val="clear" w:color="auto" w:fill="FFFFFF"/>
          </w:tcPr>
          <w:p w14:paraId="322340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0D5ECE8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R(\.[A-Z] {2}\.[A-Z] {2}\.[0- 9]{2})?\.[0-9]{3}</w:t>
            </w:r>
          </w:p>
        </w:tc>
        <w:tc>
          <w:tcPr>
            <w:tcW w:w="695" w:type="dxa"/>
            <w:tcBorders>
              <w:top w:val="single" w:sz="4" w:space="0" w:color="auto"/>
              <w:left w:val="single" w:sz="4" w:space="0" w:color="auto"/>
              <w:right w:val="single" w:sz="4" w:space="0" w:color="auto"/>
            </w:tcBorders>
            <w:shd w:val="clear" w:color="auto" w:fill="FFFFFF"/>
          </w:tcPr>
          <w:p w14:paraId="092519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4C358EA7" w14:textId="77777777" w:rsidTr="00CE090A">
        <w:trPr>
          <w:jc w:val="center"/>
        </w:trPr>
        <w:tc>
          <w:tcPr>
            <w:tcW w:w="231" w:type="dxa"/>
            <w:vMerge/>
            <w:shd w:val="clear" w:color="auto" w:fill="FFFFFF"/>
          </w:tcPr>
          <w:p w14:paraId="42944C06"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bottom w:val="single" w:sz="4" w:space="0" w:color="auto"/>
            </w:tcBorders>
            <w:shd w:val="clear" w:color="auto" w:fill="FFFFFF"/>
          </w:tcPr>
          <w:p w14:paraId="4E356B27" w14:textId="77777777" w:rsidR="00B73B04" w:rsidRPr="00746EBD" w:rsidRDefault="00B73B04" w:rsidP="004812FD">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1.3.</w:t>
            </w:r>
            <w:r w:rsidR="004812FD" w:rsidRPr="004812FD">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նույնականացուցիչը (csdo:EDocId)</w:t>
            </w:r>
          </w:p>
        </w:tc>
        <w:tc>
          <w:tcPr>
            <w:tcW w:w="3590" w:type="dxa"/>
            <w:tcBorders>
              <w:top w:val="single" w:sz="4" w:space="0" w:color="auto"/>
              <w:left w:val="single" w:sz="4" w:space="0" w:color="auto"/>
              <w:bottom w:val="single" w:sz="4" w:space="0" w:color="auto"/>
            </w:tcBorders>
            <w:shd w:val="clear" w:color="auto" w:fill="FFFFFF"/>
          </w:tcPr>
          <w:p w14:paraId="725CA3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bottom w:val="single" w:sz="4" w:space="0" w:color="auto"/>
            </w:tcBorders>
            <w:shd w:val="clear" w:color="auto" w:fill="FFFFFF"/>
          </w:tcPr>
          <w:p w14:paraId="66F40B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M.SDE.90007</w:t>
            </w:r>
          </w:p>
        </w:tc>
        <w:tc>
          <w:tcPr>
            <w:tcW w:w="4149" w:type="dxa"/>
            <w:tcBorders>
              <w:top w:val="single" w:sz="4" w:space="0" w:color="auto"/>
              <w:left w:val="single" w:sz="4" w:space="0" w:color="auto"/>
              <w:bottom w:val="single" w:sz="4" w:space="0" w:color="auto"/>
            </w:tcBorders>
            <w:shd w:val="clear" w:color="auto" w:fill="FFFFFF"/>
          </w:tcPr>
          <w:p w14:paraId="3B7238B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csdo:UniversallyUniqueIdType (M.SDT.90003)</w:t>
            </w:r>
          </w:p>
          <w:p w14:paraId="27F7423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Նույնականացուցչի արժեքը՝ ISO/IEC 9834-8-ին համապատասխան։ Ձեւանմուշը՝ [0-9a-fA-F]{8}-[0-9a-fA- F]{4}-[0-9a-fA-F]{4}-[0-9a-fA-F]{4}-</w:t>
            </w:r>
          </w:p>
          <w:p w14:paraId="53B306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[0-9a-fA-F]{12}</w:t>
            </w:r>
          </w:p>
        </w:tc>
        <w:tc>
          <w:tcPr>
            <w:tcW w:w="695" w:type="dxa"/>
            <w:tcBorders>
              <w:top w:val="single" w:sz="4" w:space="0" w:color="auto"/>
              <w:left w:val="single" w:sz="4" w:space="0" w:color="auto"/>
              <w:bottom w:val="single" w:sz="4" w:space="0" w:color="auto"/>
              <w:right w:val="single" w:sz="4" w:space="0" w:color="auto"/>
            </w:tcBorders>
            <w:shd w:val="clear" w:color="auto" w:fill="FFFFFF"/>
          </w:tcPr>
          <w:p w14:paraId="1612042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2E5CA353" w14:textId="77777777" w:rsidTr="00366A48">
        <w:trPr>
          <w:jc w:val="center"/>
        </w:trPr>
        <w:tc>
          <w:tcPr>
            <w:tcW w:w="246" w:type="dxa"/>
            <w:vMerge w:val="restart"/>
            <w:shd w:val="clear" w:color="auto" w:fill="FFFFFF"/>
          </w:tcPr>
          <w:p w14:paraId="3DAE71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921" w:type="dxa"/>
            <w:gridSpan w:val="7"/>
            <w:tcBorders>
              <w:top w:val="single" w:sz="4" w:space="0" w:color="auto"/>
              <w:left w:val="single" w:sz="4" w:space="0" w:color="auto"/>
            </w:tcBorders>
            <w:shd w:val="clear" w:color="auto" w:fill="FFFFFF"/>
          </w:tcPr>
          <w:p w14:paraId="684A534D" w14:textId="77777777" w:rsidR="00B73B04" w:rsidRPr="00746EBD" w:rsidRDefault="00B73B04" w:rsidP="00366A48">
            <w:pPr>
              <w:pStyle w:val="Bodytext20"/>
              <w:shd w:val="clear" w:color="auto" w:fill="auto"/>
              <w:tabs>
                <w:tab w:val="left" w:pos="6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1.4.</w:t>
            </w:r>
            <w:r w:rsidR="004812FD" w:rsidRPr="004812FD">
              <w:rPr>
                <w:rStyle w:val="Bodytext9CourierNew"/>
                <w:rFonts w:ascii="Sylfaen" w:hAnsi="Sylfaen"/>
                <w:sz w:val="20"/>
                <w:szCs w:val="20"/>
              </w:rPr>
              <w:tab/>
            </w:r>
            <w:r w:rsidRPr="00746EBD">
              <w:rPr>
                <w:rStyle w:val="Bodytext9CourierNew"/>
                <w:rFonts w:ascii="Sylfaen" w:hAnsi="Sylfaen"/>
                <w:sz w:val="20"/>
                <w:szCs w:val="20"/>
              </w:rPr>
              <w:t>Սկզբնական էլեկտրոնային փաստաթղթի (տեղեկությունների) նույնականացուցիչը</w:t>
            </w:r>
          </w:p>
          <w:p w14:paraId="066AB00E" w14:textId="77777777" w:rsidR="00B73B04" w:rsidRPr="00746EBD" w:rsidRDefault="00B73B04" w:rsidP="00366A48">
            <w:pPr>
              <w:pStyle w:val="Bodytext20"/>
              <w:shd w:val="clear" w:color="auto" w:fill="auto"/>
              <w:tabs>
                <w:tab w:val="left" w:pos="6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(csdo:EDocRefId)</w:t>
            </w:r>
          </w:p>
        </w:tc>
        <w:tc>
          <w:tcPr>
            <w:tcW w:w="3590" w:type="dxa"/>
            <w:tcBorders>
              <w:top w:val="single" w:sz="4" w:space="0" w:color="auto"/>
              <w:left w:val="single" w:sz="4" w:space="0" w:color="auto"/>
            </w:tcBorders>
            <w:shd w:val="clear" w:color="auto" w:fill="FFFFFF"/>
          </w:tcPr>
          <w:p w14:paraId="45F0BEF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vAlign w:val="center"/>
          </w:tcPr>
          <w:p w14:paraId="3FDAADD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M.SDE.90008</w:t>
            </w:r>
          </w:p>
        </w:tc>
        <w:tc>
          <w:tcPr>
            <w:tcW w:w="4149" w:type="dxa"/>
            <w:tcBorders>
              <w:top w:val="single" w:sz="4" w:space="0" w:color="auto"/>
              <w:left w:val="single" w:sz="4" w:space="0" w:color="auto"/>
            </w:tcBorders>
            <w:shd w:val="clear" w:color="auto" w:fill="FFFFFF"/>
            <w:vAlign w:val="center"/>
          </w:tcPr>
          <w:p w14:paraId="434C26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csdo:UniversallyUniqueIdType (M.SDT.90003)</w:t>
            </w:r>
          </w:p>
          <w:p w14:paraId="5B6B70E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Նույնականացուցչի արժեքը՝ ISO/IEC 9834-8-ին համապատասխան։ Ձեւանմուշը՝ [0-9a-fA-F]{8}-[0-9a-fA- F] {4}-[0-9a-fA-F] {4}֊[0-9a-fA-F] {4}- [0-9a-fA-F]{12}</w:t>
            </w:r>
          </w:p>
        </w:tc>
        <w:tc>
          <w:tcPr>
            <w:tcW w:w="695" w:type="dxa"/>
            <w:tcBorders>
              <w:top w:val="single" w:sz="4" w:space="0" w:color="auto"/>
              <w:left w:val="single" w:sz="4" w:space="0" w:color="auto"/>
              <w:right w:val="single" w:sz="4" w:space="0" w:color="auto"/>
            </w:tcBorders>
            <w:shd w:val="clear" w:color="auto" w:fill="FFFFFF"/>
            <w:vAlign w:val="center"/>
          </w:tcPr>
          <w:p w14:paraId="43D71C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CAD543C" w14:textId="77777777" w:rsidTr="00366A48">
        <w:trPr>
          <w:jc w:val="center"/>
        </w:trPr>
        <w:tc>
          <w:tcPr>
            <w:tcW w:w="246" w:type="dxa"/>
            <w:vMerge/>
            <w:shd w:val="clear" w:color="auto" w:fill="FFFFFF"/>
          </w:tcPr>
          <w:p w14:paraId="32F277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921" w:type="dxa"/>
            <w:gridSpan w:val="7"/>
            <w:tcBorders>
              <w:top w:val="single" w:sz="4" w:space="0" w:color="auto"/>
              <w:left w:val="single" w:sz="4" w:space="0" w:color="auto"/>
            </w:tcBorders>
            <w:shd w:val="clear" w:color="auto" w:fill="FFFFFF"/>
          </w:tcPr>
          <w:p w14:paraId="1AD5B2C3" w14:textId="77777777" w:rsidR="00B73B04" w:rsidRPr="00746EBD" w:rsidRDefault="00B73B04" w:rsidP="00366A48">
            <w:pPr>
              <w:pStyle w:val="Bodytext20"/>
              <w:shd w:val="clear" w:color="auto" w:fill="auto"/>
              <w:tabs>
                <w:tab w:val="left" w:pos="6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1.5.</w:t>
            </w:r>
            <w:r w:rsidR="004812FD" w:rsidRPr="004812FD">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ամսաթիվը եւ ժամը</w:t>
            </w:r>
          </w:p>
          <w:p w14:paraId="13379485" w14:textId="77777777" w:rsidR="00B73B04" w:rsidRPr="00746EBD" w:rsidRDefault="00B73B04" w:rsidP="00366A48">
            <w:pPr>
              <w:pStyle w:val="Bodytext20"/>
              <w:shd w:val="clear" w:color="auto" w:fill="auto"/>
              <w:tabs>
                <w:tab w:val="left" w:pos="6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(csdo:EDocDateTime)</w:t>
            </w:r>
          </w:p>
        </w:tc>
        <w:tc>
          <w:tcPr>
            <w:tcW w:w="3590" w:type="dxa"/>
            <w:tcBorders>
              <w:top w:val="single" w:sz="4" w:space="0" w:color="auto"/>
              <w:left w:val="single" w:sz="4" w:space="0" w:color="auto"/>
            </w:tcBorders>
            <w:shd w:val="clear" w:color="auto" w:fill="FFFFFF"/>
          </w:tcPr>
          <w:p w14:paraId="5649763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ստեղծման ամսաթիվը եւ ժամը</w:t>
            </w:r>
          </w:p>
        </w:tc>
        <w:tc>
          <w:tcPr>
            <w:tcW w:w="2054" w:type="dxa"/>
            <w:tcBorders>
              <w:top w:val="single" w:sz="4" w:space="0" w:color="auto"/>
              <w:left w:val="single" w:sz="4" w:space="0" w:color="auto"/>
            </w:tcBorders>
            <w:shd w:val="clear" w:color="auto" w:fill="FFFFFF"/>
            <w:vAlign w:val="center"/>
          </w:tcPr>
          <w:p w14:paraId="5B4872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M.SDE.90002</w:t>
            </w:r>
          </w:p>
        </w:tc>
        <w:tc>
          <w:tcPr>
            <w:tcW w:w="4149" w:type="dxa"/>
            <w:tcBorders>
              <w:top w:val="single" w:sz="4" w:space="0" w:color="auto"/>
              <w:left w:val="single" w:sz="4" w:space="0" w:color="auto"/>
            </w:tcBorders>
            <w:shd w:val="clear" w:color="auto" w:fill="FFFFFF"/>
            <w:vAlign w:val="center"/>
          </w:tcPr>
          <w:p w14:paraId="054DEE5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bdt:DateTimeType (M.BDT.00006) Ամսաթվի եւ ժամի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19BC6CF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75F7E28" w14:textId="77777777" w:rsidTr="00366A48">
        <w:trPr>
          <w:jc w:val="center"/>
        </w:trPr>
        <w:tc>
          <w:tcPr>
            <w:tcW w:w="246" w:type="dxa"/>
            <w:vMerge/>
            <w:shd w:val="clear" w:color="auto" w:fill="FFFFFF"/>
          </w:tcPr>
          <w:p w14:paraId="5085827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921" w:type="dxa"/>
            <w:gridSpan w:val="7"/>
            <w:tcBorders>
              <w:top w:val="single" w:sz="4" w:space="0" w:color="auto"/>
              <w:left w:val="single" w:sz="4" w:space="0" w:color="auto"/>
            </w:tcBorders>
            <w:shd w:val="clear" w:color="auto" w:fill="FFFFFF"/>
          </w:tcPr>
          <w:p w14:paraId="2CEA4AF9" w14:textId="77777777" w:rsidR="00B73B04" w:rsidRPr="00746EBD" w:rsidRDefault="00B73B04" w:rsidP="00366A48">
            <w:pPr>
              <w:pStyle w:val="Bodytext20"/>
              <w:shd w:val="clear" w:color="auto" w:fill="auto"/>
              <w:tabs>
                <w:tab w:val="left" w:pos="6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1.6.</w:t>
            </w:r>
            <w:r w:rsidR="004812FD" w:rsidRPr="004812FD">
              <w:rPr>
                <w:rStyle w:val="Bodytext9CourierNew"/>
                <w:rFonts w:ascii="Sylfaen" w:hAnsi="Sylfaen"/>
                <w:sz w:val="20"/>
                <w:szCs w:val="20"/>
              </w:rPr>
              <w:tab/>
            </w:r>
            <w:r w:rsidRPr="00746EBD">
              <w:rPr>
                <w:rStyle w:val="Bodytext9CourierNew"/>
                <w:rFonts w:ascii="Sylfaen" w:hAnsi="Sylfaen"/>
                <w:sz w:val="20"/>
                <w:szCs w:val="20"/>
              </w:rPr>
              <w:t>Լեզվի ծածկագիրը (csdo:LanguageCode)</w:t>
            </w:r>
          </w:p>
        </w:tc>
        <w:tc>
          <w:tcPr>
            <w:tcW w:w="3590" w:type="dxa"/>
            <w:tcBorders>
              <w:top w:val="single" w:sz="4" w:space="0" w:color="auto"/>
              <w:left w:val="single" w:sz="4" w:space="0" w:color="auto"/>
            </w:tcBorders>
            <w:shd w:val="clear" w:color="auto" w:fill="FFFFFF"/>
          </w:tcPr>
          <w:p w14:paraId="334AFA1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vAlign w:val="center"/>
          </w:tcPr>
          <w:p w14:paraId="5E6910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4149" w:type="dxa"/>
            <w:tcBorders>
              <w:top w:val="single" w:sz="4" w:space="0" w:color="auto"/>
              <w:left w:val="single" w:sz="4" w:space="0" w:color="auto"/>
            </w:tcBorders>
            <w:shd w:val="clear" w:color="auto" w:fill="FFFFFF"/>
            <w:vAlign w:val="center"/>
          </w:tcPr>
          <w:p w14:paraId="7FB2CD1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0973B7D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40F3B29" w14:textId="77777777" w:rsidTr="00366A48">
        <w:trPr>
          <w:jc w:val="center"/>
        </w:trPr>
        <w:tc>
          <w:tcPr>
            <w:tcW w:w="4167" w:type="dxa"/>
            <w:gridSpan w:val="8"/>
            <w:tcBorders>
              <w:top w:val="single" w:sz="4" w:space="0" w:color="auto"/>
              <w:left w:val="single" w:sz="4" w:space="0" w:color="auto"/>
              <w:bottom w:val="single" w:sz="4" w:space="0" w:color="auto"/>
            </w:tcBorders>
            <w:shd w:val="clear" w:color="auto" w:fill="FFFFFF"/>
          </w:tcPr>
          <w:p w14:paraId="657784F8" w14:textId="77777777" w:rsidR="00B73B04" w:rsidRPr="00746EBD" w:rsidRDefault="00B73B04" w:rsidP="00366A48">
            <w:pPr>
              <w:pStyle w:val="Bodytext20"/>
              <w:shd w:val="clear" w:color="auto" w:fill="auto"/>
              <w:tabs>
                <w:tab w:val="left" w:pos="45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4812FD" w:rsidRPr="004812FD">
              <w:rPr>
                <w:rStyle w:val="Bodytext9CourierNew"/>
                <w:rFonts w:ascii="Sylfaen" w:hAnsi="Sylfaen"/>
                <w:sz w:val="20"/>
                <w:szCs w:val="20"/>
              </w:rPr>
              <w:tab/>
            </w:r>
            <w:r w:rsidRPr="00746EBD">
              <w:rPr>
                <w:rStyle w:val="Bodytext9CourierNew"/>
                <w:rFonts w:ascii="Sylfaen" w:hAnsi="Sylfaen"/>
                <w:sz w:val="20"/>
                <w:szCs w:val="20"/>
              </w:rPr>
              <w:t>Վտանգավոր արտադրանքի հայտնաբերման եւ ձեռնարկված միջոցների մասին ծանուցում</w:t>
            </w:r>
          </w:p>
          <w:p w14:paraId="3535000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(smcdo:DangerousProductAlertDetails)</w:t>
            </w:r>
          </w:p>
        </w:tc>
        <w:tc>
          <w:tcPr>
            <w:tcW w:w="3590" w:type="dxa"/>
            <w:tcBorders>
              <w:top w:val="single" w:sz="4" w:space="0" w:color="auto"/>
              <w:left w:val="single" w:sz="4" w:space="0" w:color="auto"/>
              <w:bottom w:val="single" w:sz="4" w:space="0" w:color="auto"/>
            </w:tcBorders>
            <w:shd w:val="clear" w:color="auto" w:fill="FFFFFF"/>
          </w:tcPr>
          <w:p w14:paraId="4D4ECF8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Միության անդամ պետության տարածքում մարդու կյանքի, առողջության եւ նրա բնակության միջավայրի համար վտանգավոր արտադրանքի հայտնաբերման դեպքի, ինչպես նաեւ ձեռնարկված միջոցների մասին տեղեկատվություն</w:t>
            </w:r>
          </w:p>
        </w:tc>
        <w:tc>
          <w:tcPr>
            <w:tcW w:w="2054" w:type="dxa"/>
            <w:tcBorders>
              <w:top w:val="single" w:sz="4" w:space="0" w:color="auto"/>
              <w:left w:val="single" w:sz="4" w:space="0" w:color="auto"/>
              <w:bottom w:val="single" w:sz="4" w:space="0" w:color="auto"/>
            </w:tcBorders>
            <w:shd w:val="clear" w:color="auto" w:fill="FFFFFF"/>
          </w:tcPr>
          <w:p w14:paraId="637C56B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M.SM.CDE.00141</w:t>
            </w:r>
          </w:p>
        </w:tc>
        <w:tc>
          <w:tcPr>
            <w:tcW w:w="4149" w:type="dxa"/>
            <w:tcBorders>
              <w:top w:val="single" w:sz="4" w:space="0" w:color="auto"/>
              <w:left w:val="single" w:sz="4" w:space="0" w:color="auto"/>
              <w:bottom w:val="single" w:sz="4" w:space="0" w:color="auto"/>
            </w:tcBorders>
            <w:shd w:val="clear" w:color="auto" w:fill="FFFFFF"/>
          </w:tcPr>
          <w:p w14:paraId="3417A12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smcdo:DangerousProductAlertDetailsType (M.SM.CDT.00986) 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98EBD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2B08EA0" w14:textId="77777777" w:rsidTr="00366A48">
        <w:trPr>
          <w:jc w:val="center"/>
        </w:trPr>
        <w:tc>
          <w:tcPr>
            <w:tcW w:w="231" w:type="dxa"/>
            <w:tcBorders>
              <w:top w:val="single" w:sz="4" w:space="0" w:color="auto"/>
            </w:tcBorders>
            <w:shd w:val="clear" w:color="auto" w:fill="FFFFFF"/>
          </w:tcPr>
          <w:p w14:paraId="175D7F45"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tcPr>
          <w:p w14:paraId="78E838B4" w14:textId="77777777" w:rsidR="00B73B04" w:rsidRPr="00746EBD" w:rsidRDefault="00B73B04" w:rsidP="00366A48">
            <w:pPr>
              <w:pStyle w:val="Bodytext20"/>
              <w:shd w:val="clear" w:color="auto" w:fill="auto"/>
              <w:tabs>
                <w:tab w:val="left" w:pos="61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2.1.</w:t>
            </w:r>
            <w:r w:rsidR="004812FD" w:rsidRPr="004812FD">
              <w:rPr>
                <w:rStyle w:val="Bodytext9CourierNew"/>
                <w:rFonts w:ascii="Sylfaen" w:hAnsi="Sylfaen"/>
                <w:sz w:val="20"/>
                <w:szCs w:val="20"/>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7FD44BE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անդամ պետությունը, որի լիազորված մարմինն ուղարկել է ծանուցումը</w:t>
            </w:r>
          </w:p>
        </w:tc>
        <w:tc>
          <w:tcPr>
            <w:tcW w:w="2054" w:type="dxa"/>
            <w:tcBorders>
              <w:top w:val="single" w:sz="4" w:space="0" w:color="auto"/>
              <w:left w:val="single" w:sz="4" w:space="0" w:color="auto"/>
            </w:tcBorders>
            <w:shd w:val="clear" w:color="auto" w:fill="FFFFFF"/>
          </w:tcPr>
          <w:p w14:paraId="0E708FC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0F49457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08FB0DE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251DDD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39B869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EADFB4C" w14:textId="77777777" w:rsidTr="00CE090A">
        <w:trPr>
          <w:jc w:val="center"/>
        </w:trPr>
        <w:tc>
          <w:tcPr>
            <w:tcW w:w="424" w:type="dxa"/>
            <w:gridSpan w:val="2"/>
            <w:tcBorders>
              <w:top w:val="single" w:sz="4" w:space="0" w:color="auto"/>
            </w:tcBorders>
            <w:shd w:val="clear" w:color="auto" w:fill="FFFFFF"/>
          </w:tcPr>
          <w:p w14:paraId="7A5C73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47D2899C" w14:textId="77777777" w:rsidR="00B73B04" w:rsidRPr="00746EBD" w:rsidRDefault="00B73B04" w:rsidP="004812FD">
            <w:pPr>
              <w:pStyle w:val="Bodytext20"/>
              <w:shd w:val="clear" w:color="auto" w:fill="auto"/>
              <w:tabs>
                <w:tab w:val="left" w:pos="58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72F60A4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90" w:type="dxa"/>
            <w:tcBorders>
              <w:top w:val="single" w:sz="4" w:space="0" w:color="auto"/>
              <w:left w:val="single" w:sz="4" w:space="0" w:color="auto"/>
            </w:tcBorders>
            <w:shd w:val="clear" w:color="auto" w:fill="FFFFFF"/>
            <w:vAlign w:val="center"/>
          </w:tcPr>
          <w:p w14:paraId="63F603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6FF6722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5C856E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05DD96B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0EBB7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DFD04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F7C8281" w14:textId="77777777" w:rsidTr="00CE090A">
        <w:trPr>
          <w:jc w:val="center"/>
        </w:trPr>
        <w:tc>
          <w:tcPr>
            <w:tcW w:w="231" w:type="dxa"/>
            <w:shd w:val="clear" w:color="auto" w:fill="FFFFFF"/>
          </w:tcPr>
          <w:p w14:paraId="338E6FBF"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vAlign w:val="center"/>
          </w:tcPr>
          <w:p w14:paraId="7A61C3C1"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2.2.</w:t>
            </w:r>
            <w:r w:rsidR="004812FD" w:rsidRPr="004812FD">
              <w:rPr>
                <w:rStyle w:val="Bodytext9CourierNew"/>
                <w:rFonts w:ascii="Sylfaen" w:hAnsi="Sylfaen"/>
                <w:sz w:val="20"/>
                <w:szCs w:val="20"/>
              </w:rPr>
              <w:tab/>
            </w:r>
            <w:r w:rsidRPr="00746EBD">
              <w:rPr>
                <w:rStyle w:val="Bodytext9CourierNew"/>
                <w:rFonts w:ascii="Sylfaen" w:hAnsi="Sylfaen"/>
                <w:sz w:val="20"/>
                <w:szCs w:val="20"/>
              </w:rPr>
              <w:t>Ծանուցման գրանցման համարը</w:t>
            </w:r>
          </w:p>
          <w:p w14:paraId="139FCD5C"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(smsdo:Incidentld)</w:t>
            </w:r>
          </w:p>
        </w:tc>
        <w:tc>
          <w:tcPr>
            <w:tcW w:w="3590" w:type="dxa"/>
            <w:tcBorders>
              <w:top w:val="single" w:sz="4" w:space="0" w:color="auto"/>
              <w:left w:val="single" w:sz="4" w:space="0" w:color="auto"/>
            </w:tcBorders>
            <w:shd w:val="clear" w:color="auto" w:fill="FFFFFF"/>
            <w:vAlign w:val="center"/>
          </w:tcPr>
          <w:p w14:paraId="7495FA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անդամ պետության լիազորված մարմնի կողմից տրված՝ ծանուցման նույնականացուցիչը</w:t>
            </w:r>
          </w:p>
        </w:tc>
        <w:tc>
          <w:tcPr>
            <w:tcW w:w="2054" w:type="dxa"/>
            <w:tcBorders>
              <w:top w:val="single" w:sz="4" w:space="0" w:color="auto"/>
              <w:left w:val="single" w:sz="4" w:space="0" w:color="auto"/>
            </w:tcBorders>
            <w:shd w:val="clear" w:color="auto" w:fill="FFFFFF"/>
            <w:vAlign w:val="center"/>
          </w:tcPr>
          <w:p w14:paraId="38C501B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M.SM.SDE.01005</w:t>
            </w:r>
          </w:p>
        </w:tc>
        <w:tc>
          <w:tcPr>
            <w:tcW w:w="4149" w:type="dxa"/>
            <w:tcBorders>
              <w:top w:val="single" w:sz="4" w:space="0" w:color="auto"/>
              <w:left w:val="single" w:sz="4" w:space="0" w:color="auto"/>
            </w:tcBorders>
            <w:shd w:val="clear" w:color="auto" w:fill="FFFFFF"/>
            <w:vAlign w:val="center"/>
          </w:tcPr>
          <w:p w14:paraId="78DEB9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csdo:Id40Type (M.SDT.00108) Պայմանանշանների նորմալացված տողը: Նվազագույն երկարությունը՝ 1.</w:t>
            </w:r>
          </w:p>
          <w:p w14:paraId="1375667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w:t>
            </w:r>
          </w:p>
        </w:tc>
        <w:tc>
          <w:tcPr>
            <w:tcW w:w="695" w:type="dxa"/>
            <w:tcBorders>
              <w:top w:val="single" w:sz="4" w:space="0" w:color="auto"/>
              <w:left w:val="single" w:sz="4" w:space="0" w:color="auto"/>
              <w:right w:val="single" w:sz="4" w:space="0" w:color="auto"/>
            </w:tcBorders>
            <w:shd w:val="clear" w:color="auto" w:fill="FFFFFF"/>
            <w:vAlign w:val="center"/>
          </w:tcPr>
          <w:p w14:paraId="19E91F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03A616A" w14:textId="77777777" w:rsidTr="00CE090A">
        <w:trPr>
          <w:jc w:val="center"/>
        </w:trPr>
        <w:tc>
          <w:tcPr>
            <w:tcW w:w="231" w:type="dxa"/>
            <w:shd w:val="clear" w:color="auto" w:fill="FFFFFF"/>
          </w:tcPr>
          <w:p w14:paraId="06A749B0"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vAlign w:val="center"/>
          </w:tcPr>
          <w:p w14:paraId="5AC2889A"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2.3.</w:t>
            </w:r>
            <w:r w:rsidR="004812FD" w:rsidRPr="004812FD">
              <w:rPr>
                <w:rStyle w:val="Bodytext9CourierNew"/>
                <w:rFonts w:ascii="Sylfaen" w:hAnsi="Sylfaen"/>
                <w:sz w:val="20"/>
                <w:szCs w:val="20"/>
              </w:rPr>
              <w:tab/>
            </w:r>
            <w:r w:rsidRPr="00746EBD">
              <w:rPr>
                <w:rStyle w:val="Bodytext9CourierNew"/>
                <w:rFonts w:ascii="Sylfaen" w:hAnsi="Sylfaen"/>
                <w:sz w:val="20"/>
                <w:szCs w:val="20"/>
              </w:rPr>
              <w:t>Անցանկալի իրավիճակի մասին ծանուցման տեսակը (smsdo:IncidentKindCоde)</w:t>
            </w:r>
          </w:p>
        </w:tc>
        <w:tc>
          <w:tcPr>
            <w:tcW w:w="3590" w:type="dxa"/>
            <w:tcBorders>
              <w:top w:val="single" w:sz="4" w:space="0" w:color="auto"/>
              <w:left w:val="single" w:sz="4" w:space="0" w:color="auto"/>
            </w:tcBorders>
            <w:shd w:val="clear" w:color="auto" w:fill="FFFFFF"/>
            <w:vAlign w:val="center"/>
          </w:tcPr>
          <w:p w14:paraId="73FF677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ծանուցման տեսակի ծածկագրային նշագիրը</w:t>
            </w:r>
          </w:p>
        </w:tc>
        <w:tc>
          <w:tcPr>
            <w:tcW w:w="2054" w:type="dxa"/>
            <w:tcBorders>
              <w:top w:val="single" w:sz="4" w:space="0" w:color="auto"/>
              <w:left w:val="single" w:sz="4" w:space="0" w:color="auto"/>
            </w:tcBorders>
            <w:shd w:val="clear" w:color="auto" w:fill="FFFFFF"/>
            <w:vAlign w:val="center"/>
          </w:tcPr>
          <w:p w14:paraId="283133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M.SM.SDE.01004</w:t>
            </w:r>
          </w:p>
        </w:tc>
        <w:tc>
          <w:tcPr>
            <w:tcW w:w="4149" w:type="dxa"/>
            <w:tcBorders>
              <w:top w:val="single" w:sz="4" w:space="0" w:color="auto"/>
              <w:left w:val="single" w:sz="4" w:space="0" w:color="auto"/>
            </w:tcBorders>
            <w:shd w:val="clear" w:color="auto" w:fill="FFFFFF"/>
            <w:vAlign w:val="center"/>
          </w:tcPr>
          <w:p w14:paraId="0284EB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csdo:Codelto2Type (M.SDT.00313) Պայմանանշանների նորմալացված տողը: Նվազագույն երկարությունը՝ 1.</w:t>
            </w:r>
          </w:p>
          <w:p w14:paraId="4039A0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w:t>
            </w:r>
          </w:p>
        </w:tc>
        <w:tc>
          <w:tcPr>
            <w:tcW w:w="695" w:type="dxa"/>
            <w:tcBorders>
              <w:top w:val="single" w:sz="4" w:space="0" w:color="auto"/>
              <w:left w:val="single" w:sz="4" w:space="0" w:color="auto"/>
              <w:right w:val="single" w:sz="4" w:space="0" w:color="auto"/>
            </w:tcBorders>
            <w:shd w:val="clear" w:color="auto" w:fill="FFFFFF"/>
            <w:vAlign w:val="center"/>
          </w:tcPr>
          <w:p w14:paraId="7DC095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19EC8CD" w14:textId="77777777" w:rsidTr="00CE090A">
        <w:trPr>
          <w:jc w:val="center"/>
        </w:trPr>
        <w:tc>
          <w:tcPr>
            <w:tcW w:w="231" w:type="dxa"/>
            <w:shd w:val="clear" w:color="auto" w:fill="FFFFFF"/>
          </w:tcPr>
          <w:p w14:paraId="3AB80470"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bottom w:val="single" w:sz="4" w:space="0" w:color="auto"/>
            </w:tcBorders>
            <w:shd w:val="clear" w:color="auto" w:fill="FFFFFF"/>
            <w:vAlign w:val="center"/>
          </w:tcPr>
          <w:p w14:paraId="408F09DD"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2.4.</w:t>
            </w:r>
            <w:r w:rsidR="004812FD" w:rsidRPr="004812FD">
              <w:rPr>
                <w:rStyle w:val="Bodytext9CourierNew"/>
                <w:rFonts w:ascii="Sylfaen" w:hAnsi="Sylfaen"/>
                <w:sz w:val="20"/>
                <w:szCs w:val="20"/>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bottom w:val="single" w:sz="4" w:space="0" w:color="auto"/>
            </w:tcBorders>
            <w:shd w:val="clear" w:color="auto" w:fill="FFFFFF"/>
            <w:vAlign w:val="center"/>
          </w:tcPr>
          <w:p w14:paraId="4A7A40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ծանուցման ձեւավորման ամսաթիվը</w:t>
            </w:r>
          </w:p>
        </w:tc>
        <w:tc>
          <w:tcPr>
            <w:tcW w:w="2054" w:type="dxa"/>
            <w:tcBorders>
              <w:top w:val="single" w:sz="4" w:space="0" w:color="auto"/>
              <w:left w:val="single" w:sz="4" w:space="0" w:color="auto"/>
              <w:bottom w:val="single" w:sz="4" w:space="0" w:color="auto"/>
            </w:tcBorders>
            <w:shd w:val="clear" w:color="auto" w:fill="FFFFFF"/>
            <w:vAlign w:val="center"/>
          </w:tcPr>
          <w:p w14:paraId="4F0C00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bottom w:val="single" w:sz="4" w:space="0" w:color="auto"/>
            </w:tcBorders>
            <w:shd w:val="clear" w:color="auto" w:fill="FFFFFF"/>
            <w:vAlign w:val="center"/>
          </w:tcPr>
          <w:p w14:paraId="1A7631F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367D68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810BCE6" w14:textId="77777777" w:rsidTr="00CE090A">
        <w:trPr>
          <w:jc w:val="center"/>
        </w:trPr>
        <w:tc>
          <w:tcPr>
            <w:tcW w:w="231" w:type="dxa"/>
            <w:tcBorders>
              <w:top w:val="single" w:sz="4" w:space="0" w:color="auto"/>
            </w:tcBorders>
            <w:shd w:val="clear" w:color="auto" w:fill="FFFFFF"/>
          </w:tcPr>
          <w:p w14:paraId="438A1153"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vAlign w:val="center"/>
          </w:tcPr>
          <w:p w14:paraId="22C7877B"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2.5.</w:t>
            </w:r>
            <w:r w:rsidR="004812FD" w:rsidRPr="004812FD">
              <w:rPr>
                <w:rStyle w:val="Bodytext9CourierNew"/>
                <w:rFonts w:ascii="Sylfaen" w:hAnsi="Sylfaen"/>
                <w:sz w:val="20"/>
                <w:szCs w:val="20"/>
              </w:rPr>
              <w:tab/>
            </w:r>
            <w:r w:rsidRPr="00746EBD">
              <w:rPr>
                <w:rStyle w:val="Bodytext9CourierNew"/>
                <w:rFonts w:ascii="Sylfaen" w:hAnsi="Sylfaen"/>
                <w:sz w:val="20"/>
                <w:szCs w:val="20"/>
              </w:rPr>
              <w:t>Ավարտի ամսաթիվը (csdo:EndDate)</w:t>
            </w:r>
          </w:p>
        </w:tc>
        <w:tc>
          <w:tcPr>
            <w:tcW w:w="3590" w:type="dxa"/>
            <w:tcBorders>
              <w:top w:val="single" w:sz="4" w:space="0" w:color="auto"/>
              <w:left w:val="single" w:sz="4" w:space="0" w:color="auto"/>
            </w:tcBorders>
            <w:shd w:val="clear" w:color="auto" w:fill="FFFFFF"/>
            <w:vAlign w:val="center"/>
          </w:tcPr>
          <w:p w14:paraId="5BA52E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անցանկալի իրավիճակի փակման (արխիվացման) ամսաթիվը</w:t>
            </w:r>
          </w:p>
        </w:tc>
        <w:tc>
          <w:tcPr>
            <w:tcW w:w="2054" w:type="dxa"/>
            <w:tcBorders>
              <w:top w:val="single" w:sz="4" w:space="0" w:color="auto"/>
              <w:left w:val="single" w:sz="4" w:space="0" w:color="auto"/>
            </w:tcBorders>
            <w:shd w:val="clear" w:color="auto" w:fill="FFFFFF"/>
            <w:vAlign w:val="center"/>
          </w:tcPr>
          <w:p w14:paraId="6B074C7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M.SDE.00074</w:t>
            </w:r>
          </w:p>
        </w:tc>
        <w:tc>
          <w:tcPr>
            <w:tcW w:w="4149" w:type="dxa"/>
            <w:tcBorders>
              <w:top w:val="single" w:sz="4" w:space="0" w:color="auto"/>
              <w:left w:val="single" w:sz="4" w:space="0" w:color="auto"/>
            </w:tcBorders>
            <w:shd w:val="clear" w:color="auto" w:fill="FFFFFF"/>
            <w:vAlign w:val="center"/>
          </w:tcPr>
          <w:p w14:paraId="120D34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1FA1AA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6F24E95" w14:textId="77777777" w:rsidTr="00CE090A">
        <w:trPr>
          <w:jc w:val="center"/>
        </w:trPr>
        <w:tc>
          <w:tcPr>
            <w:tcW w:w="231" w:type="dxa"/>
            <w:shd w:val="clear" w:color="auto" w:fill="FFFFFF"/>
          </w:tcPr>
          <w:p w14:paraId="552B8F9B"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vAlign w:val="center"/>
          </w:tcPr>
          <w:p w14:paraId="0331152A"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2.6.</w:t>
            </w:r>
            <w:r w:rsidR="004812FD" w:rsidRPr="004812FD">
              <w:rPr>
                <w:rStyle w:val="Bodytext9CourierNew"/>
                <w:rFonts w:ascii="Sylfaen" w:hAnsi="Sylfaen"/>
                <w:sz w:val="20"/>
                <w:szCs w:val="20"/>
              </w:rPr>
              <w:tab/>
            </w:r>
            <w:r w:rsidRPr="00746EBD">
              <w:rPr>
                <w:rStyle w:val="Bodytext9CourierNew"/>
                <w:rFonts w:ascii="Sylfaen" w:hAnsi="Sylfaen"/>
                <w:sz w:val="20"/>
                <w:szCs w:val="20"/>
              </w:rPr>
              <w:t>Անդամ պետության լիազորված մարմինը</w:t>
            </w:r>
          </w:p>
          <w:p w14:paraId="0D05964C" w14:textId="77777777" w:rsidR="00B73B04" w:rsidRPr="00746EBD" w:rsidRDefault="00B73B04" w:rsidP="004812FD">
            <w:pPr>
              <w:pStyle w:val="Bodytext20"/>
              <w:shd w:val="clear" w:color="auto" w:fill="auto"/>
              <w:tabs>
                <w:tab w:val="left" w:pos="60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(ccdo:UnifiedAuthorityDetails)</w:t>
            </w:r>
          </w:p>
        </w:tc>
        <w:tc>
          <w:tcPr>
            <w:tcW w:w="3590" w:type="dxa"/>
            <w:tcBorders>
              <w:top w:val="single" w:sz="4" w:space="0" w:color="auto"/>
              <w:left w:val="single" w:sz="4" w:space="0" w:color="auto"/>
            </w:tcBorders>
            <w:shd w:val="clear" w:color="auto" w:fill="FFFFFF"/>
            <w:vAlign w:val="center"/>
          </w:tcPr>
          <w:p w14:paraId="2A63914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w:t>
            </w:r>
          </w:p>
        </w:tc>
        <w:tc>
          <w:tcPr>
            <w:tcW w:w="2054" w:type="dxa"/>
            <w:tcBorders>
              <w:top w:val="single" w:sz="4" w:space="0" w:color="auto"/>
              <w:left w:val="single" w:sz="4" w:space="0" w:color="auto"/>
            </w:tcBorders>
            <w:shd w:val="clear" w:color="auto" w:fill="FFFFFF"/>
            <w:vAlign w:val="center"/>
          </w:tcPr>
          <w:p w14:paraId="48C8BC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M.CDE.00053</w:t>
            </w:r>
          </w:p>
        </w:tc>
        <w:tc>
          <w:tcPr>
            <w:tcW w:w="4149" w:type="dxa"/>
            <w:tcBorders>
              <w:top w:val="single" w:sz="4" w:space="0" w:color="auto"/>
              <w:left w:val="single" w:sz="4" w:space="0" w:color="auto"/>
            </w:tcBorders>
            <w:shd w:val="clear" w:color="auto" w:fill="FFFFFF"/>
            <w:vAlign w:val="center"/>
          </w:tcPr>
          <w:p w14:paraId="57EADD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ccdo:UnifiedAuthorityDetailsType (M.CDT.00054)</w:t>
            </w:r>
          </w:p>
          <w:p w14:paraId="682EE5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6A33F9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B15C86D" w14:textId="77777777" w:rsidTr="00CE090A">
        <w:trPr>
          <w:jc w:val="center"/>
        </w:trPr>
        <w:tc>
          <w:tcPr>
            <w:tcW w:w="231" w:type="dxa"/>
            <w:shd w:val="clear" w:color="auto" w:fill="FFFFFF"/>
          </w:tcPr>
          <w:p w14:paraId="78BD963F" w14:textId="77777777" w:rsidR="00B73B04" w:rsidRPr="00746EBD" w:rsidRDefault="00B73B04" w:rsidP="00746EBD">
            <w:pPr>
              <w:spacing w:after="120"/>
              <w:rPr>
                <w:rFonts w:ascii="Sylfaen" w:hAnsi="Sylfaen"/>
                <w:sz w:val="20"/>
                <w:szCs w:val="20"/>
              </w:rPr>
            </w:pPr>
          </w:p>
        </w:tc>
        <w:tc>
          <w:tcPr>
            <w:tcW w:w="193" w:type="dxa"/>
            <w:tcBorders>
              <w:top w:val="single" w:sz="4" w:space="0" w:color="auto"/>
            </w:tcBorders>
            <w:shd w:val="clear" w:color="auto" w:fill="FFFFFF"/>
          </w:tcPr>
          <w:p w14:paraId="1C39F33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76343010" w14:textId="77777777" w:rsidR="00B73B04" w:rsidRPr="00746EBD" w:rsidRDefault="00B73B04" w:rsidP="004812FD">
            <w:pPr>
              <w:pStyle w:val="Bodytext20"/>
              <w:shd w:val="clear" w:color="auto" w:fill="auto"/>
              <w:tabs>
                <w:tab w:val="left" w:pos="74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2.6.1.</w:t>
            </w:r>
            <w:r w:rsidR="004812FD">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vAlign w:val="center"/>
          </w:tcPr>
          <w:p w14:paraId="4B24C0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vAlign w:val="center"/>
          </w:tcPr>
          <w:p w14:paraId="5BFFEE2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vAlign w:val="center"/>
          </w:tcPr>
          <w:p w14:paraId="045F66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5AFC13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Երկրի երկտառ ծածկագրի արժեքն այն տեղեկագրքին (դասակարգչին) համապատասխան, որի </w:t>
            </w:r>
            <w:r w:rsidRPr="00746EBD">
              <w:rPr>
                <w:rStyle w:val="Bodytext9CourierNew"/>
                <w:rFonts w:ascii="Sylfaen" w:hAnsi="Sylfaen"/>
                <w:sz w:val="20"/>
                <w:szCs w:val="20"/>
              </w:rPr>
              <w:lastRenderedPageBreak/>
              <w:t>նույնականացուցիչը սահմանված է «Տեղեկագրքի (դասակարգչի) նույնականացուցիչը» ատրիբուտում:</w:t>
            </w:r>
          </w:p>
          <w:p w14:paraId="138B80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69C2391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37FBA381" w14:textId="77777777" w:rsidTr="00CE090A">
        <w:trPr>
          <w:jc w:val="center"/>
        </w:trPr>
        <w:tc>
          <w:tcPr>
            <w:tcW w:w="231" w:type="dxa"/>
            <w:shd w:val="clear" w:color="auto" w:fill="FFFFFF"/>
          </w:tcPr>
          <w:p w14:paraId="6DB6F4F5" w14:textId="77777777" w:rsidR="00B73B04" w:rsidRPr="00746EBD" w:rsidRDefault="00B73B04" w:rsidP="00746EBD">
            <w:pPr>
              <w:spacing w:after="120"/>
              <w:rPr>
                <w:rFonts w:ascii="Sylfaen" w:hAnsi="Sylfaen"/>
                <w:sz w:val="20"/>
                <w:szCs w:val="20"/>
              </w:rPr>
            </w:pPr>
          </w:p>
        </w:tc>
        <w:tc>
          <w:tcPr>
            <w:tcW w:w="193" w:type="dxa"/>
            <w:shd w:val="clear" w:color="auto" w:fill="FFFFFF"/>
          </w:tcPr>
          <w:p w14:paraId="1EE042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tcBorders>
              <w:top w:val="single" w:sz="4" w:space="0" w:color="auto"/>
            </w:tcBorders>
            <w:shd w:val="clear" w:color="auto" w:fill="FFFFFF"/>
          </w:tcPr>
          <w:p w14:paraId="1C605C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37D260AE" w14:textId="77777777" w:rsidR="00B73B04" w:rsidRPr="00746EBD" w:rsidRDefault="00B73B04" w:rsidP="004812FD">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1CD3B8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90" w:type="dxa"/>
            <w:tcBorders>
              <w:top w:val="single" w:sz="4" w:space="0" w:color="auto"/>
              <w:left w:val="single" w:sz="4" w:space="0" w:color="auto"/>
            </w:tcBorders>
            <w:shd w:val="clear" w:color="auto" w:fill="FFFFFF"/>
            <w:vAlign w:val="center"/>
          </w:tcPr>
          <w:p w14:paraId="015AA0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0CD8CF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748B8D4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csdo:ReferenceDataldType (M.SDT.00091)</w:t>
            </w:r>
          </w:p>
          <w:p w14:paraId="28B879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821F5F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9E4C23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87D5590" w14:textId="77777777" w:rsidTr="00CE090A">
        <w:trPr>
          <w:jc w:val="center"/>
        </w:trPr>
        <w:tc>
          <w:tcPr>
            <w:tcW w:w="231" w:type="dxa"/>
            <w:shd w:val="clear" w:color="auto" w:fill="FFFFFF"/>
          </w:tcPr>
          <w:p w14:paraId="4BBC5871" w14:textId="77777777" w:rsidR="00B73B04" w:rsidRPr="00746EBD" w:rsidRDefault="00B73B04" w:rsidP="00746EBD">
            <w:pPr>
              <w:spacing w:after="120"/>
              <w:rPr>
                <w:rFonts w:ascii="Sylfaen" w:hAnsi="Sylfaen"/>
                <w:sz w:val="20"/>
                <w:szCs w:val="20"/>
              </w:rPr>
            </w:pPr>
          </w:p>
        </w:tc>
        <w:tc>
          <w:tcPr>
            <w:tcW w:w="193" w:type="dxa"/>
            <w:shd w:val="clear" w:color="auto" w:fill="FFFFFF"/>
          </w:tcPr>
          <w:p w14:paraId="1399B2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vAlign w:val="center"/>
          </w:tcPr>
          <w:p w14:paraId="0A73148F" w14:textId="77777777" w:rsidR="00B73B04" w:rsidRPr="00746EBD" w:rsidRDefault="00B73B04" w:rsidP="004812FD">
            <w:pPr>
              <w:pStyle w:val="Bodytext20"/>
              <w:shd w:val="clear" w:color="auto" w:fill="auto"/>
              <w:tabs>
                <w:tab w:val="left" w:pos="85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2.6.2.</w:t>
            </w:r>
            <w:r w:rsidR="004812FD"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(csdo:Authorityld)</w:t>
            </w:r>
          </w:p>
        </w:tc>
        <w:tc>
          <w:tcPr>
            <w:tcW w:w="3590" w:type="dxa"/>
            <w:tcBorders>
              <w:top w:val="single" w:sz="4" w:space="0" w:color="auto"/>
              <w:left w:val="single" w:sz="4" w:space="0" w:color="auto"/>
              <w:bottom w:val="single" w:sz="4" w:space="0" w:color="auto"/>
            </w:tcBorders>
            <w:shd w:val="clear" w:color="auto" w:fill="FFFFFF"/>
            <w:vAlign w:val="center"/>
          </w:tcPr>
          <w:p w14:paraId="7BE864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մարմնի եզակի նույնականացուցիչը</w:t>
            </w:r>
          </w:p>
        </w:tc>
        <w:tc>
          <w:tcPr>
            <w:tcW w:w="2054" w:type="dxa"/>
            <w:tcBorders>
              <w:top w:val="single" w:sz="4" w:space="0" w:color="auto"/>
              <w:left w:val="single" w:sz="4" w:space="0" w:color="auto"/>
              <w:bottom w:val="single" w:sz="4" w:space="0" w:color="auto"/>
            </w:tcBorders>
            <w:shd w:val="clear" w:color="auto" w:fill="FFFFFF"/>
            <w:vAlign w:val="center"/>
          </w:tcPr>
          <w:p w14:paraId="1D59DA5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4149" w:type="dxa"/>
            <w:tcBorders>
              <w:top w:val="single" w:sz="4" w:space="0" w:color="auto"/>
              <w:left w:val="single" w:sz="4" w:space="0" w:color="auto"/>
              <w:bottom w:val="single" w:sz="4" w:space="0" w:color="auto"/>
            </w:tcBorders>
            <w:shd w:val="clear" w:color="auto" w:fill="FFFFFF"/>
            <w:vAlign w:val="center"/>
          </w:tcPr>
          <w:p w14:paraId="1B1A0A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10C1B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3CCF77A" w14:textId="77777777" w:rsidTr="00CE090A">
        <w:trPr>
          <w:jc w:val="center"/>
        </w:trPr>
        <w:tc>
          <w:tcPr>
            <w:tcW w:w="206" w:type="dxa"/>
            <w:shd w:val="clear" w:color="auto" w:fill="FFFFFF"/>
          </w:tcPr>
          <w:p w14:paraId="5B4858D1" w14:textId="77777777" w:rsidR="00B73B04" w:rsidRPr="00746EBD" w:rsidRDefault="00B73B04" w:rsidP="00746EBD">
            <w:pPr>
              <w:spacing w:after="120"/>
              <w:rPr>
                <w:rFonts w:ascii="Sylfaen" w:hAnsi="Sylfaen"/>
                <w:sz w:val="20"/>
                <w:szCs w:val="20"/>
              </w:rPr>
            </w:pPr>
          </w:p>
        </w:tc>
        <w:tc>
          <w:tcPr>
            <w:tcW w:w="218" w:type="dxa"/>
            <w:shd w:val="clear" w:color="auto" w:fill="FFFFFF"/>
          </w:tcPr>
          <w:p w14:paraId="01842C2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469ED964" w14:textId="77777777" w:rsidR="00B73B04" w:rsidRPr="00746EBD" w:rsidRDefault="00B73B04" w:rsidP="004812FD">
            <w:pPr>
              <w:pStyle w:val="Bodytext20"/>
              <w:shd w:val="clear" w:color="auto" w:fill="auto"/>
              <w:tabs>
                <w:tab w:val="left" w:pos="85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2.6.3.</w:t>
            </w:r>
            <w:r w:rsidR="004812FD"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90" w:type="dxa"/>
            <w:tcBorders>
              <w:top w:val="single" w:sz="4" w:space="0" w:color="auto"/>
              <w:left w:val="single" w:sz="4" w:space="0" w:color="auto"/>
            </w:tcBorders>
            <w:shd w:val="clear" w:color="auto" w:fill="FFFFFF"/>
            <w:vAlign w:val="center"/>
          </w:tcPr>
          <w:p w14:paraId="5706A98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vAlign w:val="center"/>
          </w:tcPr>
          <w:p w14:paraId="35A2309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4149" w:type="dxa"/>
            <w:tcBorders>
              <w:top w:val="single" w:sz="4" w:space="0" w:color="auto"/>
              <w:left w:val="single" w:sz="4" w:space="0" w:color="auto"/>
            </w:tcBorders>
            <w:shd w:val="clear" w:color="auto" w:fill="FFFFFF"/>
            <w:vAlign w:val="center"/>
          </w:tcPr>
          <w:p w14:paraId="2A2F63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76FF903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454DC6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5B601BE" w14:textId="77777777" w:rsidTr="00CE090A">
        <w:trPr>
          <w:jc w:val="center"/>
        </w:trPr>
        <w:tc>
          <w:tcPr>
            <w:tcW w:w="206" w:type="dxa"/>
            <w:shd w:val="clear" w:color="auto" w:fill="FFFFFF"/>
          </w:tcPr>
          <w:p w14:paraId="793EE878" w14:textId="77777777" w:rsidR="00B73B04" w:rsidRPr="00746EBD" w:rsidRDefault="00B73B04" w:rsidP="00746EBD">
            <w:pPr>
              <w:spacing w:after="120"/>
              <w:rPr>
                <w:rFonts w:ascii="Sylfaen" w:hAnsi="Sylfaen"/>
                <w:sz w:val="20"/>
                <w:szCs w:val="20"/>
              </w:rPr>
            </w:pPr>
          </w:p>
        </w:tc>
        <w:tc>
          <w:tcPr>
            <w:tcW w:w="218" w:type="dxa"/>
            <w:shd w:val="clear" w:color="auto" w:fill="FFFFFF"/>
          </w:tcPr>
          <w:p w14:paraId="7D694C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4B96ECA1" w14:textId="77777777" w:rsidR="00B73B04" w:rsidRPr="00746EBD" w:rsidRDefault="00B73B04" w:rsidP="004812FD">
            <w:pPr>
              <w:pStyle w:val="Bodytext20"/>
              <w:shd w:val="clear" w:color="auto" w:fill="auto"/>
              <w:tabs>
                <w:tab w:val="left" w:pos="85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2.6.4.</w:t>
            </w:r>
            <w:r w:rsidR="004812FD"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կրճատ անվանումը (csdo:AuthorityBriefName)</w:t>
            </w:r>
          </w:p>
        </w:tc>
        <w:tc>
          <w:tcPr>
            <w:tcW w:w="3590" w:type="dxa"/>
            <w:tcBorders>
              <w:top w:val="single" w:sz="4" w:space="0" w:color="auto"/>
              <w:left w:val="single" w:sz="4" w:space="0" w:color="auto"/>
            </w:tcBorders>
            <w:shd w:val="clear" w:color="auto" w:fill="FFFFFF"/>
            <w:vAlign w:val="center"/>
          </w:tcPr>
          <w:p w14:paraId="7800C3F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մարմնի կրճատված անվանումը</w:t>
            </w:r>
          </w:p>
        </w:tc>
        <w:tc>
          <w:tcPr>
            <w:tcW w:w="2054" w:type="dxa"/>
            <w:tcBorders>
              <w:top w:val="single" w:sz="4" w:space="0" w:color="auto"/>
              <w:left w:val="single" w:sz="4" w:space="0" w:color="auto"/>
            </w:tcBorders>
            <w:shd w:val="clear" w:color="auto" w:fill="FFFFFF"/>
            <w:vAlign w:val="center"/>
          </w:tcPr>
          <w:p w14:paraId="506AAE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M.SDE.00126</w:t>
            </w:r>
          </w:p>
        </w:tc>
        <w:tc>
          <w:tcPr>
            <w:tcW w:w="4149" w:type="dxa"/>
            <w:tcBorders>
              <w:top w:val="single" w:sz="4" w:space="0" w:color="auto"/>
              <w:left w:val="single" w:sz="4" w:space="0" w:color="auto"/>
            </w:tcBorders>
            <w:shd w:val="clear" w:color="auto" w:fill="FFFFFF"/>
            <w:vAlign w:val="center"/>
          </w:tcPr>
          <w:p w14:paraId="27BB00E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4C1F70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6D1E12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02BAA55" w14:textId="77777777" w:rsidTr="00CE090A">
        <w:trPr>
          <w:jc w:val="center"/>
        </w:trPr>
        <w:tc>
          <w:tcPr>
            <w:tcW w:w="206" w:type="dxa"/>
            <w:shd w:val="clear" w:color="auto" w:fill="FFFFFF"/>
          </w:tcPr>
          <w:p w14:paraId="226DB290" w14:textId="77777777" w:rsidR="00B73B04" w:rsidRPr="00746EBD" w:rsidRDefault="00B73B04" w:rsidP="00746EBD">
            <w:pPr>
              <w:spacing w:after="120"/>
              <w:rPr>
                <w:rFonts w:ascii="Sylfaen" w:hAnsi="Sylfaen"/>
                <w:sz w:val="20"/>
                <w:szCs w:val="20"/>
              </w:rPr>
            </w:pPr>
          </w:p>
        </w:tc>
        <w:tc>
          <w:tcPr>
            <w:tcW w:w="3961" w:type="dxa"/>
            <w:gridSpan w:val="7"/>
            <w:tcBorders>
              <w:top w:val="single" w:sz="4" w:space="0" w:color="auto"/>
              <w:left w:val="single" w:sz="4" w:space="0" w:color="auto"/>
            </w:tcBorders>
            <w:shd w:val="clear" w:color="auto" w:fill="FFFFFF"/>
            <w:vAlign w:val="center"/>
          </w:tcPr>
          <w:p w14:paraId="6567FE4D" w14:textId="77777777" w:rsidR="00B73B04" w:rsidRPr="00746EBD" w:rsidRDefault="00B73B04" w:rsidP="004812FD">
            <w:pPr>
              <w:pStyle w:val="Bodytext20"/>
              <w:shd w:val="clear" w:color="auto" w:fill="auto"/>
              <w:tabs>
                <w:tab w:val="left" w:pos="4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2.7.</w:t>
            </w:r>
            <w:r w:rsidR="004812FD" w:rsidRPr="004812FD">
              <w:rPr>
                <w:rStyle w:val="Bodytext9CourierNew"/>
                <w:rFonts w:ascii="Sylfaen" w:hAnsi="Sylfaen"/>
                <w:sz w:val="20"/>
                <w:szCs w:val="20"/>
              </w:rPr>
              <w:tab/>
            </w:r>
            <w:r w:rsidRPr="00746EBD">
              <w:rPr>
                <w:rStyle w:val="Bodytext9CourierNew"/>
                <w:rFonts w:ascii="Sylfaen" w:hAnsi="Sylfaen"/>
                <w:sz w:val="20"/>
                <w:szCs w:val="20"/>
              </w:rPr>
              <w:t>Վտանգավոր արտադրանքի հայտնաբերման մասին տեղեկություններ (smcdo:NonCompliantSanitaryProductDetails)</w:t>
            </w:r>
          </w:p>
        </w:tc>
        <w:tc>
          <w:tcPr>
            <w:tcW w:w="3590" w:type="dxa"/>
            <w:tcBorders>
              <w:top w:val="single" w:sz="4" w:space="0" w:color="auto"/>
              <w:left w:val="single" w:sz="4" w:space="0" w:color="auto"/>
            </w:tcBorders>
            <w:shd w:val="clear" w:color="auto" w:fill="FFFFFF"/>
            <w:vAlign w:val="center"/>
          </w:tcPr>
          <w:p w14:paraId="6193AE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մարդու կյանքի, առողջության եւ նրա բնակության միջավայրի համար վտանգավոր արտադրանքի հայտնաբերման դեպքի մասին տեղեկություններ</w:t>
            </w:r>
          </w:p>
        </w:tc>
        <w:tc>
          <w:tcPr>
            <w:tcW w:w="2054" w:type="dxa"/>
            <w:tcBorders>
              <w:top w:val="single" w:sz="4" w:space="0" w:color="auto"/>
              <w:left w:val="single" w:sz="4" w:space="0" w:color="auto"/>
            </w:tcBorders>
            <w:shd w:val="clear" w:color="auto" w:fill="FFFFFF"/>
            <w:vAlign w:val="center"/>
          </w:tcPr>
          <w:p w14:paraId="79989A3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M.SM.CDE.00131</w:t>
            </w:r>
          </w:p>
        </w:tc>
        <w:tc>
          <w:tcPr>
            <w:tcW w:w="4149" w:type="dxa"/>
            <w:tcBorders>
              <w:top w:val="single" w:sz="4" w:space="0" w:color="auto"/>
              <w:left w:val="single" w:sz="4" w:space="0" w:color="auto"/>
            </w:tcBorders>
            <w:shd w:val="clear" w:color="auto" w:fill="FFFFFF"/>
            <w:vAlign w:val="center"/>
          </w:tcPr>
          <w:p w14:paraId="6E6116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smcdo:NonCompliantSanitaryProductDetailsType (M.SM.CDT.00110)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1DA5795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6B22EC" w14:textId="77777777" w:rsidTr="00CE090A">
        <w:trPr>
          <w:jc w:val="center"/>
        </w:trPr>
        <w:tc>
          <w:tcPr>
            <w:tcW w:w="206" w:type="dxa"/>
            <w:shd w:val="clear" w:color="auto" w:fill="FFFFFF"/>
          </w:tcPr>
          <w:p w14:paraId="56326887" w14:textId="77777777" w:rsidR="00B73B04" w:rsidRPr="00746EBD" w:rsidRDefault="00B73B04" w:rsidP="00746EBD">
            <w:pPr>
              <w:spacing w:after="120"/>
              <w:rPr>
                <w:rFonts w:ascii="Sylfaen" w:hAnsi="Sylfaen"/>
                <w:sz w:val="20"/>
                <w:szCs w:val="20"/>
              </w:rPr>
            </w:pPr>
          </w:p>
        </w:tc>
        <w:tc>
          <w:tcPr>
            <w:tcW w:w="218" w:type="dxa"/>
            <w:tcBorders>
              <w:top w:val="single" w:sz="4" w:space="0" w:color="auto"/>
            </w:tcBorders>
            <w:shd w:val="clear" w:color="auto" w:fill="FFFFFF"/>
          </w:tcPr>
          <w:p w14:paraId="66E0E1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vAlign w:val="center"/>
          </w:tcPr>
          <w:p w14:paraId="5C331403" w14:textId="77777777" w:rsidR="00B73B04" w:rsidRPr="00746EBD" w:rsidRDefault="00B73B04" w:rsidP="004812FD">
            <w:pPr>
              <w:pStyle w:val="Bodytext20"/>
              <w:shd w:val="clear" w:color="auto" w:fill="auto"/>
              <w:tabs>
                <w:tab w:val="left" w:pos="102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2.7.1.Սանիտարահամաճարակաբանական վերահսկողության (հսկողության) </w:t>
            </w:r>
            <w:r w:rsidRPr="00746EBD">
              <w:rPr>
                <w:rStyle w:val="Bodytext9CourierNew"/>
                <w:rFonts w:ascii="Sylfaen" w:hAnsi="Sylfaen"/>
                <w:sz w:val="20"/>
                <w:szCs w:val="20"/>
              </w:rPr>
              <w:lastRenderedPageBreak/>
              <w:t>ենթակա արտադրանքի տեսակի ծածկագիրը</w:t>
            </w:r>
          </w:p>
          <w:p w14:paraId="2E93A5C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(smsdo:SanitaryProductTypeCode)</w:t>
            </w:r>
          </w:p>
        </w:tc>
        <w:tc>
          <w:tcPr>
            <w:tcW w:w="3590" w:type="dxa"/>
            <w:tcBorders>
              <w:top w:val="single" w:sz="4" w:space="0" w:color="auto"/>
              <w:left w:val="single" w:sz="4" w:space="0" w:color="auto"/>
              <w:bottom w:val="single" w:sz="4" w:space="0" w:color="auto"/>
            </w:tcBorders>
            <w:shd w:val="clear" w:color="auto" w:fill="FFFFFF"/>
            <w:vAlign w:val="center"/>
          </w:tcPr>
          <w:p w14:paraId="714AE82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սանիտարահամաճարակաբանական վերահսկողության (հսկողության) </w:t>
            </w:r>
            <w:r w:rsidRPr="00746EBD">
              <w:rPr>
                <w:rStyle w:val="Bodytext9CourierNew"/>
                <w:rFonts w:ascii="Sylfaen" w:hAnsi="Sylfaen"/>
                <w:sz w:val="20"/>
                <w:szCs w:val="20"/>
              </w:rPr>
              <w:lastRenderedPageBreak/>
              <w:t>ենթակա արտադրանքի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61BA0B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M.SM.SDE.00408</w:t>
            </w:r>
          </w:p>
        </w:tc>
        <w:tc>
          <w:tcPr>
            <w:tcW w:w="4149" w:type="dxa"/>
            <w:tcBorders>
              <w:top w:val="single" w:sz="4" w:space="0" w:color="auto"/>
              <w:left w:val="single" w:sz="4" w:space="0" w:color="auto"/>
              <w:bottom w:val="single" w:sz="4" w:space="0" w:color="auto"/>
            </w:tcBorders>
            <w:shd w:val="clear" w:color="auto" w:fill="FFFFFF"/>
            <w:vAlign w:val="center"/>
          </w:tcPr>
          <w:p w14:paraId="395218B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smsdo:SanitaryProductTypeCodeType (M.SM.SDT.00066)</w:t>
            </w:r>
          </w:p>
          <w:p w14:paraId="1D8A23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Սանիտարահամաճարակաբանական վերահսկողության (հսկողության) ենթակա արտադրանքի տեսակի ծածկագրի արժեքը՝ «Տեղեկագրքի (դասակարգչի) նույնականացուցիչը» ատրիբուտով սահմանված տեղեկագրքին (դասակարգչին) համապատասխան:</w:t>
            </w:r>
          </w:p>
          <w:p w14:paraId="577EFB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[0-9] {3}</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3D788A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1BA9613A" w14:textId="77777777" w:rsidTr="00CE090A">
        <w:trPr>
          <w:jc w:val="center"/>
        </w:trPr>
        <w:tc>
          <w:tcPr>
            <w:tcW w:w="424" w:type="dxa"/>
            <w:gridSpan w:val="2"/>
            <w:tcBorders>
              <w:top w:val="single" w:sz="4" w:space="0" w:color="auto"/>
            </w:tcBorders>
            <w:shd w:val="clear" w:color="auto" w:fill="FFFFFF"/>
          </w:tcPr>
          <w:p w14:paraId="2D2788C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tcBorders>
              <w:top w:val="single" w:sz="4" w:space="0" w:color="auto"/>
            </w:tcBorders>
            <w:shd w:val="clear" w:color="auto" w:fill="FFFFFF"/>
          </w:tcPr>
          <w:p w14:paraId="60B835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15DDFB16" w14:textId="77777777" w:rsidR="00B73B04" w:rsidRPr="00746EBD" w:rsidRDefault="00B73B04" w:rsidP="004812FD">
            <w:pPr>
              <w:pStyle w:val="Bodytext20"/>
              <w:shd w:val="clear" w:color="auto" w:fill="auto"/>
              <w:tabs>
                <w:tab w:val="left" w:pos="52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7FF643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90" w:type="dxa"/>
            <w:tcBorders>
              <w:top w:val="single" w:sz="4" w:space="0" w:color="auto"/>
              <w:left w:val="single" w:sz="4" w:space="0" w:color="auto"/>
            </w:tcBorders>
            <w:shd w:val="clear" w:color="auto" w:fill="FFFFFF"/>
            <w:vAlign w:val="center"/>
          </w:tcPr>
          <w:p w14:paraId="2591DE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68131A3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3FE09D4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26FE473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3FFF3F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D3DEC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0BC2326" w14:textId="77777777" w:rsidTr="00CE090A">
        <w:trPr>
          <w:jc w:val="center"/>
        </w:trPr>
        <w:tc>
          <w:tcPr>
            <w:tcW w:w="424" w:type="dxa"/>
            <w:gridSpan w:val="2"/>
            <w:shd w:val="clear" w:color="auto" w:fill="FFFFFF"/>
          </w:tcPr>
          <w:p w14:paraId="4C03AC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44087622" w14:textId="77777777" w:rsidR="00B73B04" w:rsidRPr="00746EBD" w:rsidRDefault="004812FD"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Pr>
                <w:rStyle w:val="Bodytext9CourierNew"/>
                <w:rFonts w:ascii="Sylfaen" w:hAnsi="Sylfaen"/>
                <w:sz w:val="20"/>
                <w:szCs w:val="20"/>
              </w:rPr>
              <w:t>2.7.2.</w:t>
            </w:r>
            <w:r w:rsidR="00B73B04" w:rsidRPr="00746EBD">
              <w:rPr>
                <w:rStyle w:val="Bodytext9CourierNew"/>
                <w:rFonts w:ascii="Sylfaen" w:hAnsi="Sylfaen"/>
                <w:sz w:val="20"/>
                <w:szCs w:val="20"/>
              </w:rPr>
              <w:t>Սանիտարահամաճարակաբանական վերահսկողության (հսկողության) ենթակա արտադրանքի տեսակի անվանումը</w:t>
            </w:r>
          </w:p>
          <w:p w14:paraId="13A8CB6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(smsdo:SanitaryProductTypeName)</w:t>
            </w:r>
          </w:p>
        </w:tc>
        <w:tc>
          <w:tcPr>
            <w:tcW w:w="3590" w:type="dxa"/>
            <w:tcBorders>
              <w:top w:val="single" w:sz="4" w:space="0" w:color="auto"/>
              <w:left w:val="single" w:sz="4" w:space="0" w:color="auto"/>
            </w:tcBorders>
            <w:shd w:val="clear" w:color="auto" w:fill="FFFFFF"/>
            <w:vAlign w:val="center"/>
          </w:tcPr>
          <w:p w14:paraId="4D8FC1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սանիտարահամաճարակաբանական վերահսկողության (հսկողության) ենթակա արտադրանքի տեսակի անվանումը</w:t>
            </w:r>
          </w:p>
        </w:tc>
        <w:tc>
          <w:tcPr>
            <w:tcW w:w="2054" w:type="dxa"/>
            <w:tcBorders>
              <w:top w:val="single" w:sz="4" w:space="0" w:color="auto"/>
              <w:left w:val="single" w:sz="4" w:space="0" w:color="auto"/>
            </w:tcBorders>
            <w:shd w:val="clear" w:color="auto" w:fill="FFFFFF"/>
            <w:vAlign w:val="center"/>
          </w:tcPr>
          <w:p w14:paraId="1F08B7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M.SM.SDE.00406</w:t>
            </w:r>
          </w:p>
        </w:tc>
        <w:tc>
          <w:tcPr>
            <w:tcW w:w="4149" w:type="dxa"/>
            <w:tcBorders>
              <w:top w:val="single" w:sz="4" w:space="0" w:color="auto"/>
              <w:left w:val="single" w:sz="4" w:space="0" w:color="auto"/>
            </w:tcBorders>
            <w:shd w:val="clear" w:color="auto" w:fill="FFFFFF"/>
            <w:vAlign w:val="center"/>
          </w:tcPr>
          <w:p w14:paraId="2C6E879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275426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6245F45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5AA9A1F" w14:textId="77777777" w:rsidTr="00CE090A">
        <w:trPr>
          <w:jc w:val="center"/>
        </w:trPr>
        <w:tc>
          <w:tcPr>
            <w:tcW w:w="424" w:type="dxa"/>
            <w:gridSpan w:val="2"/>
            <w:shd w:val="clear" w:color="auto" w:fill="FFFFFF"/>
          </w:tcPr>
          <w:p w14:paraId="3C9D25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73AE982D" w14:textId="77777777" w:rsidR="00B73B04" w:rsidRPr="00746EBD" w:rsidRDefault="00B73B04" w:rsidP="004812FD">
            <w:pPr>
              <w:pStyle w:val="Bodytext20"/>
              <w:shd w:val="clear" w:color="auto" w:fill="auto"/>
              <w:tabs>
                <w:tab w:val="left" w:pos="70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2.7.3.</w:t>
            </w:r>
            <w:r w:rsidR="004812FD">
              <w:rPr>
                <w:rStyle w:val="Bodytext9CourierNew"/>
                <w:rFonts w:ascii="Sylfaen" w:hAnsi="Sylfaen"/>
                <w:sz w:val="20"/>
                <w:szCs w:val="20"/>
                <w:lang w:val="en-US"/>
              </w:rPr>
              <w:tab/>
            </w:r>
            <w:r w:rsidRPr="00746EBD">
              <w:rPr>
                <w:rStyle w:val="Bodytext9CourierNew"/>
                <w:rFonts w:ascii="Sylfaen" w:hAnsi="Sylfaen"/>
                <w:sz w:val="20"/>
                <w:szCs w:val="20"/>
              </w:rPr>
              <w:t>Արտադրանքը (smcdo:ProductDetails)</w:t>
            </w:r>
          </w:p>
        </w:tc>
        <w:tc>
          <w:tcPr>
            <w:tcW w:w="3590" w:type="dxa"/>
            <w:tcBorders>
              <w:top w:val="single" w:sz="4" w:space="0" w:color="auto"/>
              <w:left w:val="single" w:sz="4" w:space="0" w:color="auto"/>
            </w:tcBorders>
            <w:shd w:val="clear" w:color="auto" w:fill="FFFFFF"/>
            <w:vAlign w:val="center"/>
          </w:tcPr>
          <w:p w14:paraId="0C10F62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մասին տեղեկատվություն</w:t>
            </w:r>
          </w:p>
        </w:tc>
        <w:tc>
          <w:tcPr>
            <w:tcW w:w="2054" w:type="dxa"/>
            <w:tcBorders>
              <w:top w:val="single" w:sz="4" w:space="0" w:color="auto"/>
              <w:left w:val="single" w:sz="4" w:space="0" w:color="auto"/>
            </w:tcBorders>
            <w:shd w:val="clear" w:color="auto" w:fill="FFFFFF"/>
            <w:vAlign w:val="center"/>
          </w:tcPr>
          <w:p w14:paraId="01C0F1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M.SM.CDE.00043</w:t>
            </w:r>
          </w:p>
        </w:tc>
        <w:tc>
          <w:tcPr>
            <w:tcW w:w="4149" w:type="dxa"/>
            <w:tcBorders>
              <w:top w:val="single" w:sz="4" w:space="0" w:color="auto"/>
              <w:left w:val="single" w:sz="4" w:space="0" w:color="auto"/>
            </w:tcBorders>
            <w:shd w:val="clear" w:color="auto" w:fill="FFFFFF"/>
            <w:vAlign w:val="center"/>
          </w:tcPr>
          <w:p w14:paraId="6204E8D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smcdo:ProductDetailsType (M.SM.CDT.00038)</w:t>
            </w:r>
          </w:p>
          <w:p w14:paraId="716677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02F4D5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864CA3D" w14:textId="77777777" w:rsidTr="00CE090A">
        <w:trPr>
          <w:jc w:val="center"/>
        </w:trPr>
        <w:tc>
          <w:tcPr>
            <w:tcW w:w="424" w:type="dxa"/>
            <w:gridSpan w:val="2"/>
            <w:shd w:val="clear" w:color="auto" w:fill="FFFFFF"/>
          </w:tcPr>
          <w:p w14:paraId="7CE74D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tcBorders>
              <w:top w:val="single" w:sz="4" w:space="0" w:color="auto"/>
            </w:tcBorders>
            <w:shd w:val="clear" w:color="auto" w:fill="FFFFFF"/>
          </w:tcPr>
          <w:p w14:paraId="508FB8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34B15AE1" w14:textId="77777777" w:rsidR="00B73B04" w:rsidRPr="00746EBD" w:rsidRDefault="00B73B04" w:rsidP="004812FD">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*.l.</w:t>
            </w:r>
            <w:r w:rsidR="004812FD" w:rsidRPr="004812FD">
              <w:rPr>
                <w:rStyle w:val="Bodytext9CourierNew"/>
                <w:rFonts w:ascii="Sylfaen" w:hAnsi="Sylfaen"/>
                <w:sz w:val="20"/>
                <w:szCs w:val="20"/>
              </w:rPr>
              <w:tab/>
            </w:r>
            <w:r w:rsidRPr="00746EBD">
              <w:rPr>
                <w:rStyle w:val="Bodytext9CourierNew"/>
                <w:rFonts w:ascii="Sylfaen" w:hAnsi="Sylfaen"/>
                <w:sz w:val="20"/>
                <w:szCs w:val="20"/>
              </w:rPr>
              <w:t>Արտադրանքի նույնականացուցիչը (csdo:ProductId)</w:t>
            </w:r>
          </w:p>
        </w:tc>
        <w:tc>
          <w:tcPr>
            <w:tcW w:w="3590" w:type="dxa"/>
            <w:tcBorders>
              <w:top w:val="single" w:sz="4" w:space="0" w:color="auto"/>
              <w:left w:val="single" w:sz="4" w:space="0" w:color="auto"/>
            </w:tcBorders>
            <w:shd w:val="clear" w:color="auto" w:fill="FFFFFF"/>
            <w:vAlign w:val="center"/>
          </w:tcPr>
          <w:p w14:paraId="12F82B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արտադրողի կամ մատակարարի կողմից արտադրատեսակին տրված եզակի նույնականացուցիչր</w:t>
            </w:r>
          </w:p>
        </w:tc>
        <w:tc>
          <w:tcPr>
            <w:tcW w:w="2054" w:type="dxa"/>
            <w:tcBorders>
              <w:top w:val="single" w:sz="4" w:space="0" w:color="auto"/>
              <w:left w:val="single" w:sz="4" w:space="0" w:color="auto"/>
            </w:tcBorders>
            <w:shd w:val="clear" w:color="auto" w:fill="FFFFFF"/>
            <w:vAlign w:val="center"/>
          </w:tcPr>
          <w:p w14:paraId="55A4E0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M.SDE.00140</w:t>
            </w:r>
          </w:p>
        </w:tc>
        <w:tc>
          <w:tcPr>
            <w:tcW w:w="4149" w:type="dxa"/>
            <w:tcBorders>
              <w:top w:val="single" w:sz="4" w:space="0" w:color="auto"/>
              <w:left w:val="single" w:sz="4" w:space="0" w:color="auto"/>
            </w:tcBorders>
            <w:shd w:val="clear" w:color="auto" w:fill="FFFFFF"/>
            <w:vAlign w:val="center"/>
          </w:tcPr>
          <w:p w14:paraId="313A45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2384FC0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3FC44A5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6807A2B" w14:textId="77777777" w:rsidTr="00CE090A">
        <w:trPr>
          <w:jc w:val="center"/>
        </w:trPr>
        <w:tc>
          <w:tcPr>
            <w:tcW w:w="424" w:type="dxa"/>
            <w:gridSpan w:val="2"/>
            <w:shd w:val="clear" w:color="auto" w:fill="FFFFFF"/>
          </w:tcPr>
          <w:p w14:paraId="7DAF6F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shd w:val="clear" w:color="auto" w:fill="FFFFFF"/>
          </w:tcPr>
          <w:p w14:paraId="4E6136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027033E2" w14:textId="77777777" w:rsidR="00B73B04" w:rsidRPr="00746EBD" w:rsidRDefault="00B73B04" w:rsidP="004812FD">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4812FD">
              <w:rPr>
                <w:rStyle w:val="Bodytext9CourierNew"/>
                <w:rFonts w:ascii="Sylfaen" w:hAnsi="Sylfaen"/>
                <w:sz w:val="20"/>
                <w:szCs w:val="20"/>
                <w:lang w:val="en-US"/>
              </w:rPr>
              <w:tab/>
            </w:r>
            <w:r w:rsidRPr="00746EBD">
              <w:rPr>
                <w:rStyle w:val="Bodytext9CourierNew"/>
                <w:rFonts w:ascii="Sylfaen" w:hAnsi="Sylfaen"/>
                <w:sz w:val="20"/>
                <w:szCs w:val="20"/>
              </w:rPr>
              <w:t>Արտադրատեսակի անվանումը (csdo:ProductName)</w:t>
            </w:r>
          </w:p>
        </w:tc>
        <w:tc>
          <w:tcPr>
            <w:tcW w:w="3590" w:type="dxa"/>
            <w:tcBorders>
              <w:top w:val="single" w:sz="4" w:space="0" w:color="auto"/>
              <w:left w:val="single" w:sz="4" w:space="0" w:color="auto"/>
              <w:bottom w:val="single" w:sz="4" w:space="0" w:color="auto"/>
            </w:tcBorders>
            <w:shd w:val="clear" w:color="auto" w:fill="FFFFFF"/>
            <w:vAlign w:val="center"/>
          </w:tcPr>
          <w:p w14:paraId="2583164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արտադրանքի՝ արտադրողի (պատրաստողի) կողմից տրված եւ տվյալ արտադրանքն այլ </w:t>
            </w:r>
            <w:r w:rsidRPr="00746EBD">
              <w:rPr>
                <w:rStyle w:val="Bodytext9CourierNew"/>
                <w:rFonts w:ascii="Sylfaen" w:hAnsi="Sylfaen"/>
                <w:sz w:val="20"/>
                <w:szCs w:val="20"/>
              </w:rPr>
              <w:lastRenderedPageBreak/>
              <w:t>արտադրողների նույնանման արտադրանքից տարբերակող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30F99B7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M.SDE.00152</w:t>
            </w:r>
          </w:p>
        </w:tc>
        <w:tc>
          <w:tcPr>
            <w:tcW w:w="4149" w:type="dxa"/>
            <w:tcBorders>
              <w:top w:val="single" w:sz="4" w:space="0" w:color="auto"/>
              <w:left w:val="single" w:sz="4" w:space="0" w:color="auto"/>
              <w:bottom w:val="single" w:sz="4" w:space="0" w:color="auto"/>
            </w:tcBorders>
            <w:shd w:val="clear" w:color="auto" w:fill="FFFFFF"/>
            <w:vAlign w:val="center"/>
          </w:tcPr>
          <w:p w14:paraId="72CD617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4C21188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300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CB5D3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1B20CAC1" w14:textId="77777777" w:rsidTr="004812FD">
        <w:trPr>
          <w:jc w:val="center"/>
        </w:trPr>
        <w:tc>
          <w:tcPr>
            <w:tcW w:w="539" w:type="dxa"/>
            <w:gridSpan w:val="3"/>
            <w:tcBorders>
              <w:top w:val="single" w:sz="4" w:space="0" w:color="auto"/>
            </w:tcBorders>
            <w:shd w:val="clear" w:color="auto" w:fill="FFFFFF"/>
          </w:tcPr>
          <w:p w14:paraId="19DBB0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C032936"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4812FD">
              <w:rPr>
                <w:rStyle w:val="Bodytext9CourierNew"/>
                <w:rFonts w:ascii="Sylfaen" w:hAnsi="Sylfaen"/>
                <w:sz w:val="20"/>
                <w:szCs w:val="20"/>
                <w:lang w:val="en-US"/>
              </w:rPr>
              <w:tab/>
            </w:r>
            <w:r w:rsidRPr="00746EBD">
              <w:rPr>
                <w:rStyle w:val="Bodytext9CourierNew"/>
                <w:rFonts w:ascii="Sylfaen" w:hAnsi="Sylfaen"/>
                <w:sz w:val="20"/>
                <w:szCs w:val="20"/>
              </w:rPr>
              <w:t>րտադրանքի անունը (smsdo:ProductTradeName)</w:t>
            </w:r>
          </w:p>
        </w:tc>
        <w:tc>
          <w:tcPr>
            <w:tcW w:w="3590" w:type="dxa"/>
            <w:tcBorders>
              <w:top w:val="single" w:sz="4" w:space="0" w:color="auto"/>
              <w:left w:val="single" w:sz="4" w:space="0" w:color="auto"/>
            </w:tcBorders>
            <w:shd w:val="clear" w:color="auto" w:fill="FFFFFF"/>
          </w:tcPr>
          <w:p w14:paraId="4050B53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անունը (արտադրանքի լրացնող անվանումը)</w:t>
            </w:r>
          </w:p>
        </w:tc>
        <w:tc>
          <w:tcPr>
            <w:tcW w:w="2054" w:type="dxa"/>
            <w:tcBorders>
              <w:top w:val="single" w:sz="4" w:space="0" w:color="auto"/>
              <w:left w:val="single" w:sz="4" w:space="0" w:color="auto"/>
            </w:tcBorders>
            <w:shd w:val="clear" w:color="auto" w:fill="FFFFFF"/>
          </w:tcPr>
          <w:p w14:paraId="7343D19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M.SM.SDE.01002</w:t>
            </w:r>
          </w:p>
        </w:tc>
        <w:tc>
          <w:tcPr>
            <w:tcW w:w="4149" w:type="dxa"/>
            <w:tcBorders>
              <w:top w:val="single" w:sz="4" w:space="0" w:color="auto"/>
              <w:left w:val="single" w:sz="4" w:space="0" w:color="auto"/>
            </w:tcBorders>
            <w:shd w:val="clear" w:color="auto" w:fill="FFFFFF"/>
          </w:tcPr>
          <w:p w14:paraId="0BCCA84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4560B9E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tcPr>
          <w:p w14:paraId="2AC9CF41"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5959ED20" w14:textId="77777777" w:rsidTr="004812FD">
        <w:trPr>
          <w:jc w:val="center"/>
        </w:trPr>
        <w:tc>
          <w:tcPr>
            <w:tcW w:w="539" w:type="dxa"/>
            <w:gridSpan w:val="3"/>
            <w:shd w:val="clear" w:color="auto" w:fill="FFFFFF"/>
          </w:tcPr>
          <w:p w14:paraId="540F154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1B0CD83"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4812FD">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tcPr>
          <w:p w14:paraId="56C910A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մասին՝ դրա նույնականացումն ապահովող տեղեկությունները</w:t>
            </w:r>
          </w:p>
        </w:tc>
        <w:tc>
          <w:tcPr>
            <w:tcW w:w="2054" w:type="dxa"/>
            <w:tcBorders>
              <w:top w:val="single" w:sz="4" w:space="0" w:color="auto"/>
              <w:left w:val="single" w:sz="4" w:space="0" w:color="auto"/>
            </w:tcBorders>
            <w:shd w:val="clear" w:color="auto" w:fill="FFFFFF"/>
          </w:tcPr>
          <w:p w14:paraId="7A91A0E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tcPr>
          <w:p w14:paraId="3FD59E0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011C0E5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2C5F085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tcPr>
          <w:p w14:paraId="54D0625A"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42A80AD" w14:textId="77777777" w:rsidTr="004812FD">
        <w:trPr>
          <w:jc w:val="center"/>
        </w:trPr>
        <w:tc>
          <w:tcPr>
            <w:tcW w:w="539" w:type="dxa"/>
            <w:gridSpan w:val="3"/>
            <w:shd w:val="clear" w:color="auto" w:fill="FFFFFF"/>
          </w:tcPr>
          <w:p w14:paraId="69EABF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DB94B7A"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4812FD" w:rsidRPr="00344206">
              <w:rPr>
                <w:rStyle w:val="Bodytext9CourierNew"/>
                <w:rFonts w:ascii="Sylfaen" w:hAnsi="Sylfaen"/>
                <w:sz w:val="20"/>
                <w:szCs w:val="20"/>
              </w:rPr>
              <w:tab/>
            </w:r>
            <w:r w:rsidRPr="00746EBD">
              <w:rPr>
                <w:rStyle w:val="Bodytext9CourierNew"/>
                <w:rFonts w:ascii="Sylfaen" w:hAnsi="Sylfaen"/>
                <w:sz w:val="20"/>
                <w:szCs w:val="20"/>
              </w:rPr>
              <w:t>Ապրանքի ծածկագիրը՝ ըստ ԵԱՏՄ ԱՏԳ ԱԱ-ի (csdo:CommodityCode)</w:t>
            </w:r>
          </w:p>
        </w:tc>
        <w:tc>
          <w:tcPr>
            <w:tcW w:w="3590" w:type="dxa"/>
            <w:tcBorders>
              <w:top w:val="single" w:sz="4" w:space="0" w:color="auto"/>
              <w:left w:val="single" w:sz="4" w:space="0" w:color="auto"/>
            </w:tcBorders>
            <w:shd w:val="clear" w:color="auto" w:fill="FFFFFF"/>
          </w:tcPr>
          <w:p w14:paraId="7891801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054" w:type="dxa"/>
            <w:tcBorders>
              <w:top w:val="single" w:sz="4" w:space="0" w:color="auto"/>
              <w:left w:val="single" w:sz="4" w:space="0" w:color="auto"/>
            </w:tcBorders>
            <w:shd w:val="clear" w:color="auto" w:fill="FFFFFF"/>
          </w:tcPr>
          <w:p w14:paraId="00EC5E2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M.SDE.00091</w:t>
            </w:r>
          </w:p>
        </w:tc>
        <w:tc>
          <w:tcPr>
            <w:tcW w:w="4149" w:type="dxa"/>
            <w:tcBorders>
              <w:top w:val="single" w:sz="4" w:space="0" w:color="auto"/>
              <w:left w:val="single" w:sz="4" w:space="0" w:color="auto"/>
            </w:tcBorders>
            <w:shd w:val="clear" w:color="auto" w:fill="FFFFFF"/>
          </w:tcPr>
          <w:p w14:paraId="06E4EFF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csdo:CommodityCodeType (M.SDT.00065)</w:t>
            </w:r>
          </w:p>
          <w:p w14:paraId="17D76D0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ԵԱՏՄ ԱՏԳ ԱԱ-ից ծածկագրի արժեքը՝ 2, 4, 6, 8, 9 կամ 10 նիշերի մակարդակով։ Ձեւանմուշը՝ \d{2}j\d{4}|\d{6}|\d{8,10}</w:t>
            </w:r>
          </w:p>
        </w:tc>
        <w:tc>
          <w:tcPr>
            <w:tcW w:w="695" w:type="dxa"/>
            <w:tcBorders>
              <w:top w:val="single" w:sz="4" w:space="0" w:color="auto"/>
              <w:left w:val="single" w:sz="4" w:space="0" w:color="auto"/>
              <w:right w:val="single" w:sz="4" w:space="0" w:color="auto"/>
            </w:tcBorders>
            <w:shd w:val="clear" w:color="auto" w:fill="FFFFFF"/>
          </w:tcPr>
          <w:p w14:paraId="3E7E08F5"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4A13F01" w14:textId="77777777" w:rsidTr="004812FD">
        <w:trPr>
          <w:jc w:val="center"/>
        </w:trPr>
        <w:tc>
          <w:tcPr>
            <w:tcW w:w="539" w:type="dxa"/>
            <w:gridSpan w:val="3"/>
            <w:shd w:val="clear" w:color="auto" w:fill="FFFFFF"/>
          </w:tcPr>
          <w:p w14:paraId="6D972A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B49B01B"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4812FD" w:rsidRPr="00344206">
              <w:rPr>
                <w:rStyle w:val="Bodytext9CourierNew"/>
                <w:rFonts w:ascii="Sylfaen" w:hAnsi="Sylfaen"/>
                <w:sz w:val="20"/>
                <w:szCs w:val="20"/>
              </w:rPr>
              <w:tab/>
            </w:r>
            <w:r w:rsidRPr="00746EBD">
              <w:rPr>
                <w:rStyle w:val="Bodytext9CourierNew"/>
                <w:rFonts w:ascii="Sylfaen" w:hAnsi="Sylfaen"/>
                <w:sz w:val="20"/>
                <w:szCs w:val="20"/>
              </w:rPr>
              <w:t>Արտադրանքի նշանակության նկարագրությունը</w:t>
            </w:r>
          </w:p>
          <w:p w14:paraId="34F5E023"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(smsdo:ProductPurposeText)</w:t>
            </w:r>
          </w:p>
        </w:tc>
        <w:tc>
          <w:tcPr>
            <w:tcW w:w="3590" w:type="dxa"/>
            <w:tcBorders>
              <w:top w:val="single" w:sz="4" w:space="0" w:color="auto"/>
              <w:left w:val="single" w:sz="4" w:space="0" w:color="auto"/>
            </w:tcBorders>
            <w:shd w:val="clear" w:color="auto" w:fill="FFFFFF"/>
          </w:tcPr>
          <w:p w14:paraId="57A480D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նշանակության (կիրառման ոլորտի) տեքստային նկարագրությունը</w:t>
            </w:r>
          </w:p>
        </w:tc>
        <w:tc>
          <w:tcPr>
            <w:tcW w:w="2054" w:type="dxa"/>
            <w:tcBorders>
              <w:top w:val="single" w:sz="4" w:space="0" w:color="auto"/>
              <w:left w:val="single" w:sz="4" w:space="0" w:color="auto"/>
            </w:tcBorders>
            <w:shd w:val="clear" w:color="auto" w:fill="FFFFFF"/>
          </w:tcPr>
          <w:p w14:paraId="5CF0C2E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M.SM.SDE.00092</w:t>
            </w:r>
          </w:p>
        </w:tc>
        <w:tc>
          <w:tcPr>
            <w:tcW w:w="4149" w:type="dxa"/>
            <w:tcBorders>
              <w:top w:val="single" w:sz="4" w:space="0" w:color="auto"/>
              <w:left w:val="single" w:sz="4" w:space="0" w:color="auto"/>
            </w:tcBorders>
            <w:shd w:val="clear" w:color="auto" w:fill="FFFFFF"/>
          </w:tcPr>
          <w:p w14:paraId="1B71F43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csdo:Text1000Туре (M.SDT.00071) Պայմանանշանների տողը։</w:t>
            </w:r>
          </w:p>
          <w:p w14:paraId="7DB34CE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62993E9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tcPr>
          <w:p w14:paraId="2C02DB3B"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82F6182" w14:textId="77777777" w:rsidTr="004812FD">
        <w:trPr>
          <w:jc w:val="center"/>
        </w:trPr>
        <w:tc>
          <w:tcPr>
            <w:tcW w:w="539" w:type="dxa"/>
            <w:gridSpan w:val="3"/>
            <w:shd w:val="clear" w:color="auto" w:fill="FFFFFF"/>
          </w:tcPr>
          <w:p w14:paraId="38FAB14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470A9B3"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4812FD" w:rsidRPr="00344206">
              <w:rPr>
                <w:rStyle w:val="Bodytext9CourierNew"/>
                <w:rFonts w:ascii="Sylfaen" w:hAnsi="Sylfaen"/>
                <w:sz w:val="20"/>
                <w:szCs w:val="20"/>
              </w:rPr>
              <w:tab/>
            </w:r>
            <w:r w:rsidRPr="00746EBD">
              <w:rPr>
                <w:rStyle w:val="Bodytext9CourierNew"/>
                <w:rFonts w:ascii="Sylfaen" w:hAnsi="Sylfaen"/>
                <w:sz w:val="20"/>
                <w:szCs w:val="20"/>
              </w:rPr>
              <w:t>Արտադրանքի կիրառման եղանակի նկարագրությունը (smsdo:ProductApplicationMethodText)</w:t>
            </w:r>
          </w:p>
        </w:tc>
        <w:tc>
          <w:tcPr>
            <w:tcW w:w="3590" w:type="dxa"/>
            <w:tcBorders>
              <w:top w:val="single" w:sz="4" w:space="0" w:color="auto"/>
              <w:left w:val="single" w:sz="4" w:space="0" w:color="auto"/>
            </w:tcBorders>
            <w:shd w:val="clear" w:color="auto" w:fill="FFFFFF"/>
          </w:tcPr>
          <w:p w14:paraId="712AD98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կիրառման եղանակի տեքստային նկարագրությունը</w:t>
            </w:r>
          </w:p>
        </w:tc>
        <w:tc>
          <w:tcPr>
            <w:tcW w:w="2054" w:type="dxa"/>
            <w:tcBorders>
              <w:top w:val="single" w:sz="4" w:space="0" w:color="auto"/>
              <w:left w:val="single" w:sz="4" w:space="0" w:color="auto"/>
            </w:tcBorders>
            <w:shd w:val="clear" w:color="auto" w:fill="FFFFFF"/>
          </w:tcPr>
          <w:p w14:paraId="13E7A49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M.SM.SDE.00950</w:t>
            </w:r>
          </w:p>
        </w:tc>
        <w:tc>
          <w:tcPr>
            <w:tcW w:w="4149" w:type="dxa"/>
            <w:tcBorders>
              <w:top w:val="single" w:sz="4" w:space="0" w:color="auto"/>
              <w:left w:val="single" w:sz="4" w:space="0" w:color="auto"/>
            </w:tcBorders>
            <w:shd w:val="clear" w:color="auto" w:fill="FFFFFF"/>
          </w:tcPr>
          <w:p w14:paraId="38A16C8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csdo:Text1000Туре (M.SDT.00071) Պայմանանշանների տողը։</w:t>
            </w:r>
          </w:p>
          <w:p w14:paraId="23CE2C3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3782653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tcPr>
          <w:p w14:paraId="20729E4B"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CC47AAE" w14:textId="77777777" w:rsidTr="004812FD">
        <w:trPr>
          <w:trHeight w:val="1188"/>
          <w:jc w:val="center"/>
        </w:trPr>
        <w:tc>
          <w:tcPr>
            <w:tcW w:w="539" w:type="dxa"/>
            <w:gridSpan w:val="3"/>
            <w:shd w:val="clear" w:color="auto" w:fill="FFFFFF"/>
          </w:tcPr>
          <w:p w14:paraId="7CBCB6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EA8C961"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4812FD" w:rsidRPr="00344206">
              <w:rPr>
                <w:rStyle w:val="Bodytext9CourierNew"/>
                <w:rFonts w:ascii="Sylfaen" w:hAnsi="Sylfaen"/>
                <w:sz w:val="20"/>
                <w:szCs w:val="20"/>
              </w:rPr>
              <w:tab/>
            </w:r>
            <w:r w:rsidRPr="00746EBD">
              <w:rPr>
                <w:rStyle w:val="Bodytext9CourierNew"/>
                <w:rFonts w:ascii="Sylfaen" w:hAnsi="Sylfaen"/>
                <w:sz w:val="20"/>
                <w:szCs w:val="20"/>
              </w:rPr>
              <w:t>Արտադրանքի թողարկման ձեւի նկարագրությունը</w:t>
            </w:r>
          </w:p>
          <w:p w14:paraId="5C42927C"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(smsdo:ReleaseFormText)</w:t>
            </w:r>
          </w:p>
        </w:tc>
        <w:tc>
          <w:tcPr>
            <w:tcW w:w="3590" w:type="dxa"/>
            <w:tcBorders>
              <w:top w:val="single" w:sz="4" w:space="0" w:color="auto"/>
              <w:left w:val="single" w:sz="4" w:space="0" w:color="auto"/>
            </w:tcBorders>
            <w:shd w:val="clear" w:color="auto" w:fill="FFFFFF"/>
          </w:tcPr>
          <w:p w14:paraId="00FA8FD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թողարկման ձեւի տեքստային նկարագրությունը</w:t>
            </w:r>
          </w:p>
        </w:tc>
        <w:tc>
          <w:tcPr>
            <w:tcW w:w="2054" w:type="dxa"/>
            <w:tcBorders>
              <w:top w:val="single" w:sz="4" w:space="0" w:color="auto"/>
              <w:left w:val="single" w:sz="4" w:space="0" w:color="auto"/>
            </w:tcBorders>
            <w:shd w:val="clear" w:color="auto" w:fill="FFFFFF"/>
          </w:tcPr>
          <w:p w14:paraId="276C069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M.SM.SDE.00031</w:t>
            </w:r>
          </w:p>
        </w:tc>
        <w:tc>
          <w:tcPr>
            <w:tcW w:w="4149" w:type="dxa"/>
            <w:tcBorders>
              <w:top w:val="single" w:sz="4" w:space="0" w:color="auto"/>
              <w:left w:val="single" w:sz="4" w:space="0" w:color="auto"/>
            </w:tcBorders>
            <w:shd w:val="clear" w:color="auto" w:fill="FFFFFF"/>
          </w:tcPr>
          <w:p w14:paraId="7644A0A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csdo:Text1000Туре (M.SDT.00071)</w:t>
            </w:r>
          </w:p>
          <w:p w14:paraId="41D3D99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տողը: Նվազագույն երկարությունը՝ 1. 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774F00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84E597" w14:textId="77777777" w:rsidTr="004812FD">
        <w:trPr>
          <w:jc w:val="center"/>
        </w:trPr>
        <w:tc>
          <w:tcPr>
            <w:tcW w:w="539" w:type="dxa"/>
            <w:gridSpan w:val="3"/>
            <w:shd w:val="clear" w:color="auto" w:fill="FFFFFF"/>
          </w:tcPr>
          <w:p w14:paraId="08A341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A1E22BC"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4812FD" w:rsidRPr="00344206">
              <w:rPr>
                <w:rStyle w:val="Bodytext9CourierNew"/>
                <w:rFonts w:ascii="Sylfaen" w:hAnsi="Sylfaen"/>
                <w:sz w:val="20"/>
                <w:szCs w:val="20"/>
              </w:rPr>
              <w:tab/>
            </w:r>
            <w:r w:rsidRPr="00746EBD">
              <w:rPr>
                <w:rStyle w:val="Bodytext9CourierNew"/>
                <w:rFonts w:ascii="Sylfaen" w:hAnsi="Sylfaen"/>
                <w:sz w:val="20"/>
                <w:szCs w:val="20"/>
              </w:rPr>
              <w:t>Պահպանման պայմանների նկարագրությունը (smsdo:StorageConditionText)</w:t>
            </w:r>
          </w:p>
        </w:tc>
        <w:tc>
          <w:tcPr>
            <w:tcW w:w="3590" w:type="dxa"/>
            <w:tcBorders>
              <w:top w:val="single" w:sz="4" w:space="0" w:color="auto"/>
              <w:left w:val="single" w:sz="4" w:space="0" w:color="auto"/>
            </w:tcBorders>
            <w:shd w:val="clear" w:color="auto" w:fill="FFFFFF"/>
          </w:tcPr>
          <w:p w14:paraId="71278B2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պահպանման ժամանակ ջերմաստիճանին, խոնավությանը ներկայացվող պահանջները</w:t>
            </w:r>
          </w:p>
        </w:tc>
        <w:tc>
          <w:tcPr>
            <w:tcW w:w="2054" w:type="dxa"/>
            <w:tcBorders>
              <w:top w:val="single" w:sz="4" w:space="0" w:color="auto"/>
              <w:left w:val="single" w:sz="4" w:space="0" w:color="auto"/>
            </w:tcBorders>
            <w:shd w:val="clear" w:color="auto" w:fill="FFFFFF"/>
          </w:tcPr>
          <w:p w14:paraId="1511E63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M.SM.SDE.00063</w:t>
            </w:r>
          </w:p>
        </w:tc>
        <w:tc>
          <w:tcPr>
            <w:tcW w:w="4149" w:type="dxa"/>
            <w:tcBorders>
              <w:top w:val="single" w:sz="4" w:space="0" w:color="auto"/>
              <w:left w:val="single" w:sz="4" w:space="0" w:color="auto"/>
            </w:tcBorders>
            <w:shd w:val="clear" w:color="auto" w:fill="FFFFFF"/>
          </w:tcPr>
          <w:p w14:paraId="6ABA2C8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csdo:Text1000Туре (M.SDT.00071) Պայմանանշանների տողը։</w:t>
            </w:r>
          </w:p>
          <w:p w14:paraId="034B927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53D802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236AD5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386CEB2" w14:textId="77777777" w:rsidTr="004812FD">
        <w:trPr>
          <w:jc w:val="center"/>
        </w:trPr>
        <w:tc>
          <w:tcPr>
            <w:tcW w:w="539" w:type="dxa"/>
            <w:gridSpan w:val="3"/>
            <w:shd w:val="clear" w:color="auto" w:fill="FFFFFF"/>
          </w:tcPr>
          <w:p w14:paraId="0968B6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12EFA9D"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w:t>
            </w:r>
            <w:r w:rsidR="004812FD" w:rsidRPr="00344206">
              <w:rPr>
                <w:rStyle w:val="Bodytext9CourierNew"/>
                <w:rFonts w:ascii="Sylfaen" w:hAnsi="Sylfaen"/>
                <w:sz w:val="20"/>
                <w:szCs w:val="20"/>
              </w:rPr>
              <w:tab/>
            </w:r>
            <w:r w:rsidRPr="00746EBD">
              <w:rPr>
                <w:rStyle w:val="Bodytext9CourierNew"/>
                <w:rFonts w:ascii="Sylfaen" w:hAnsi="Sylfaen"/>
                <w:sz w:val="20"/>
                <w:szCs w:val="20"/>
              </w:rPr>
              <w:t>Պիտակի վրայի տեղեկատվությունը (smsdo:ProductLabelText)</w:t>
            </w:r>
          </w:p>
        </w:tc>
        <w:tc>
          <w:tcPr>
            <w:tcW w:w="3590" w:type="dxa"/>
            <w:tcBorders>
              <w:top w:val="single" w:sz="4" w:space="0" w:color="auto"/>
              <w:left w:val="single" w:sz="4" w:space="0" w:color="auto"/>
            </w:tcBorders>
            <w:shd w:val="clear" w:color="auto" w:fill="FFFFFF"/>
          </w:tcPr>
          <w:p w14:paraId="52511AE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պիտակի վրա նշված տեքստային նկարագրությունը</w:t>
            </w:r>
          </w:p>
        </w:tc>
        <w:tc>
          <w:tcPr>
            <w:tcW w:w="2054" w:type="dxa"/>
            <w:tcBorders>
              <w:top w:val="single" w:sz="4" w:space="0" w:color="auto"/>
              <w:left w:val="single" w:sz="4" w:space="0" w:color="auto"/>
            </w:tcBorders>
            <w:shd w:val="clear" w:color="auto" w:fill="FFFFFF"/>
          </w:tcPr>
          <w:p w14:paraId="0C81B66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M.SM.SDE.00064</w:t>
            </w:r>
          </w:p>
        </w:tc>
        <w:tc>
          <w:tcPr>
            <w:tcW w:w="4149" w:type="dxa"/>
            <w:tcBorders>
              <w:top w:val="single" w:sz="4" w:space="0" w:color="auto"/>
              <w:left w:val="single" w:sz="4" w:space="0" w:color="auto"/>
            </w:tcBorders>
            <w:shd w:val="clear" w:color="auto" w:fill="FFFFFF"/>
          </w:tcPr>
          <w:p w14:paraId="674081B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30BDF91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309C18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2850EC5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0962BCD" w14:textId="77777777" w:rsidTr="004812FD">
        <w:trPr>
          <w:jc w:val="center"/>
        </w:trPr>
        <w:tc>
          <w:tcPr>
            <w:tcW w:w="539" w:type="dxa"/>
            <w:gridSpan w:val="3"/>
            <w:shd w:val="clear" w:color="auto" w:fill="FFFFFF"/>
          </w:tcPr>
          <w:p w14:paraId="25B469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53BFC4B"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4812FD">
              <w:rPr>
                <w:rStyle w:val="Bodytext9CourierNew"/>
                <w:rFonts w:ascii="Sylfaen" w:hAnsi="Sylfaen"/>
                <w:sz w:val="20"/>
                <w:szCs w:val="20"/>
                <w:lang w:val="en-US"/>
              </w:rPr>
              <w:tab/>
            </w:r>
            <w:r w:rsidRPr="00746EBD">
              <w:rPr>
                <w:rStyle w:val="Bodytext9CourierNew"/>
                <w:rFonts w:ascii="Sylfaen" w:hAnsi="Sylfaen"/>
                <w:sz w:val="20"/>
                <w:szCs w:val="20"/>
              </w:rPr>
              <w:t>Հղումը փաստաթղթին (ccdo:DocReferenceDetails)</w:t>
            </w:r>
          </w:p>
        </w:tc>
        <w:tc>
          <w:tcPr>
            <w:tcW w:w="3590" w:type="dxa"/>
            <w:tcBorders>
              <w:top w:val="single" w:sz="4" w:space="0" w:color="auto"/>
              <w:left w:val="single" w:sz="4" w:space="0" w:color="auto"/>
            </w:tcBorders>
            <w:shd w:val="clear" w:color="auto" w:fill="FFFFFF"/>
          </w:tcPr>
          <w:p w14:paraId="394A905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տեղեկությունները, որին համապատասխան պատրաստվել է արտադրանքը</w:t>
            </w:r>
          </w:p>
        </w:tc>
        <w:tc>
          <w:tcPr>
            <w:tcW w:w="2054" w:type="dxa"/>
            <w:tcBorders>
              <w:top w:val="single" w:sz="4" w:space="0" w:color="auto"/>
              <w:left w:val="single" w:sz="4" w:space="0" w:color="auto"/>
            </w:tcBorders>
            <w:shd w:val="clear" w:color="auto" w:fill="FFFFFF"/>
          </w:tcPr>
          <w:p w14:paraId="7C90B4FE"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M.CDE.00083</w:t>
            </w:r>
          </w:p>
        </w:tc>
        <w:tc>
          <w:tcPr>
            <w:tcW w:w="4149" w:type="dxa"/>
            <w:tcBorders>
              <w:top w:val="single" w:sz="4" w:space="0" w:color="auto"/>
              <w:left w:val="single" w:sz="4" w:space="0" w:color="auto"/>
            </w:tcBorders>
            <w:shd w:val="clear" w:color="auto" w:fill="FFFFFF"/>
          </w:tcPr>
          <w:p w14:paraId="567C6E7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ccdo:DocReferenceDetailsType (M.CDT.00088)</w:t>
            </w:r>
          </w:p>
          <w:p w14:paraId="7EA7486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7291DB4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04BF8158" w14:textId="77777777" w:rsidTr="004812FD">
        <w:trPr>
          <w:jc w:val="center"/>
        </w:trPr>
        <w:tc>
          <w:tcPr>
            <w:tcW w:w="539" w:type="dxa"/>
            <w:gridSpan w:val="3"/>
            <w:shd w:val="clear" w:color="auto" w:fill="FFFFFF"/>
          </w:tcPr>
          <w:p w14:paraId="7C1B3E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3C45047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EC8C928" w14:textId="77777777" w:rsidR="00B73B04" w:rsidRPr="00746EBD" w:rsidRDefault="00B73B04" w:rsidP="004812FD">
            <w:pPr>
              <w:pStyle w:val="Bodytext20"/>
              <w:shd w:val="clear" w:color="auto" w:fill="auto"/>
              <w:tabs>
                <w:tab w:val="left" w:pos="77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*.11.1.</w:t>
            </w:r>
            <w:r w:rsidR="004812FD"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90" w:type="dxa"/>
            <w:tcBorders>
              <w:top w:val="single" w:sz="4" w:space="0" w:color="auto"/>
              <w:left w:val="single" w:sz="4" w:space="0" w:color="auto"/>
              <w:bottom w:val="single" w:sz="4" w:space="0" w:color="auto"/>
            </w:tcBorders>
            <w:shd w:val="clear" w:color="auto" w:fill="FFFFFF"/>
          </w:tcPr>
          <w:p w14:paraId="37D9D66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3B03033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bottom w:val="single" w:sz="4" w:space="0" w:color="auto"/>
            </w:tcBorders>
            <w:shd w:val="clear" w:color="auto" w:fill="FFFFFF"/>
          </w:tcPr>
          <w:p w14:paraId="7D9F07A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58F4A39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(M.SDT.00140)</w:t>
            </w:r>
          </w:p>
          <w:p w14:paraId="3C35050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Ծածկագրի արժեքն այն տեղեկագրքին (դասակարգչին) համապատասխան, որի նույնականացուցիչը սահմանված է «Տեղեկագրքի (դասակարգչի) նույնականացուցիչը» ատրիբուտում: </w:t>
            </w:r>
          </w:p>
          <w:p w14:paraId="590E3B8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120E720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F3A258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5F67C3D" w14:textId="77777777" w:rsidTr="004812FD">
        <w:trPr>
          <w:jc w:val="center"/>
        </w:trPr>
        <w:tc>
          <w:tcPr>
            <w:tcW w:w="424" w:type="dxa"/>
            <w:gridSpan w:val="2"/>
            <w:tcBorders>
              <w:top w:val="single" w:sz="4" w:space="0" w:color="auto"/>
            </w:tcBorders>
            <w:shd w:val="clear" w:color="auto" w:fill="FFFFFF"/>
          </w:tcPr>
          <w:p w14:paraId="41D1CEC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tcBorders>
              <w:top w:val="single" w:sz="4" w:space="0" w:color="auto"/>
            </w:tcBorders>
            <w:shd w:val="clear" w:color="auto" w:fill="FFFFFF"/>
          </w:tcPr>
          <w:p w14:paraId="28F5AE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742FD1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tcBorders>
              <w:top w:val="single" w:sz="4" w:space="0" w:color="auto"/>
            </w:tcBorders>
            <w:shd w:val="clear" w:color="auto" w:fill="FFFFFF"/>
          </w:tcPr>
          <w:p w14:paraId="6984E4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2A40F953" w14:textId="77777777" w:rsidR="00B73B04" w:rsidRPr="00746EBD" w:rsidRDefault="00B73B04" w:rsidP="004812FD">
            <w:pPr>
              <w:pStyle w:val="Bodytext20"/>
              <w:shd w:val="clear" w:color="auto" w:fill="auto"/>
              <w:tabs>
                <w:tab w:val="left" w:pos="4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19A9A18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1BA73AC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tcPr>
          <w:p w14:paraId="7986794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csdo:ReferenceDataIdTуре (M.SDT.00091)</w:t>
            </w:r>
          </w:p>
          <w:p w14:paraId="36E746E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6196CE1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tcPr>
          <w:p w14:paraId="716E77CA"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C3BA793" w14:textId="77777777" w:rsidTr="004812FD">
        <w:trPr>
          <w:jc w:val="center"/>
        </w:trPr>
        <w:tc>
          <w:tcPr>
            <w:tcW w:w="424" w:type="dxa"/>
            <w:gridSpan w:val="2"/>
            <w:vMerge w:val="restart"/>
            <w:shd w:val="clear" w:color="auto" w:fill="FFFFFF"/>
          </w:tcPr>
          <w:p w14:paraId="4C0913B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vMerge w:val="restart"/>
            <w:shd w:val="clear" w:color="auto" w:fill="FFFFFF"/>
          </w:tcPr>
          <w:p w14:paraId="134722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val="restart"/>
            <w:shd w:val="clear" w:color="auto" w:fill="FFFFFF"/>
          </w:tcPr>
          <w:p w14:paraId="2B112C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4CEB27F6" w14:textId="77777777" w:rsidR="00B73B04" w:rsidRPr="00746EBD" w:rsidRDefault="00B73B04" w:rsidP="004812FD">
            <w:pPr>
              <w:pStyle w:val="Bodytext20"/>
              <w:shd w:val="clear" w:color="auto" w:fill="auto"/>
              <w:tabs>
                <w:tab w:val="left" w:pos="81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*.11.2.</w:t>
            </w:r>
            <w:r w:rsidR="004812FD">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7468D6AA" w14:textId="77777777" w:rsidR="00B73B04" w:rsidRPr="00746EBD" w:rsidRDefault="00B73B04" w:rsidP="004812FD">
            <w:pPr>
              <w:pStyle w:val="Bodytext20"/>
              <w:shd w:val="clear" w:color="auto" w:fill="auto"/>
              <w:tabs>
                <w:tab w:val="left" w:pos="81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tcPr>
          <w:p w14:paraId="750030D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235E965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tcPr>
          <w:p w14:paraId="7EB9CF7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3959A00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tcPr>
          <w:p w14:paraId="3E5C7685"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69EE788" w14:textId="77777777" w:rsidTr="004812FD">
        <w:trPr>
          <w:jc w:val="center"/>
        </w:trPr>
        <w:tc>
          <w:tcPr>
            <w:tcW w:w="424" w:type="dxa"/>
            <w:gridSpan w:val="2"/>
            <w:vMerge/>
            <w:shd w:val="clear" w:color="auto" w:fill="FFFFFF"/>
          </w:tcPr>
          <w:p w14:paraId="1798BB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vMerge/>
            <w:shd w:val="clear" w:color="auto" w:fill="FFFFFF"/>
          </w:tcPr>
          <w:p w14:paraId="5967664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shd w:val="clear" w:color="auto" w:fill="FFFFFF"/>
          </w:tcPr>
          <w:p w14:paraId="6ECB8E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2177342" w14:textId="77777777" w:rsidR="00B73B04" w:rsidRPr="00746EBD" w:rsidRDefault="00B73B04" w:rsidP="004812FD">
            <w:pPr>
              <w:pStyle w:val="Bodytext20"/>
              <w:shd w:val="clear" w:color="auto" w:fill="auto"/>
              <w:tabs>
                <w:tab w:val="left" w:pos="81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*.11.3.</w:t>
            </w:r>
            <w:r w:rsidR="004812FD">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tcPr>
          <w:p w14:paraId="28AD6F8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209CBC5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tcPr>
          <w:p w14:paraId="37F1A90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tcPr>
          <w:p w14:paraId="4CEE2219"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7AE69CE" w14:textId="77777777" w:rsidTr="004812FD">
        <w:trPr>
          <w:jc w:val="center"/>
        </w:trPr>
        <w:tc>
          <w:tcPr>
            <w:tcW w:w="424" w:type="dxa"/>
            <w:gridSpan w:val="2"/>
            <w:vMerge/>
            <w:shd w:val="clear" w:color="auto" w:fill="FFFFFF"/>
          </w:tcPr>
          <w:p w14:paraId="79252D1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vMerge/>
            <w:shd w:val="clear" w:color="auto" w:fill="FFFFFF"/>
          </w:tcPr>
          <w:p w14:paraId="223EA4C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shd w:val="clear" w:color="auto" w:fill="FFFFFF"/>
          </w:tcPr>
          <w:p w14:paraId="5844BB7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5FD89527" w14:textId="77777777" w:rsidR="00B73B04" w:rsidRPr="00746EBD" w:rsidRDefault="00B73B04" w:rsidP="004812FD">
            <w:pPr>
              <w:pStyle w:val="Bodytext20"/>
              <w:shd w:val="clear" w:color="auto" w:fill="auto"/>
              <w:tabs>
                <w:tab w:val="left" w:pos="81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*.11.4.</w:t>
            </w:r>
            <w:r w:rsidR="004812FD">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tcPr>
          <w:p w14:paraId="12DED99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tcPr>
          <w:p w14:paraId="0A4EBA0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tcPr>
          <w:p w14:paraId="094319D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tcPr>
          <w:p w14:paraId="6E427C7B"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CE2E6EC" w14:textId="77777777" w:rsidTr="004812FD">
        <w:trPr>
          <w:jc w:val="center"/>
        </w:trPr>
        <w:tc>
          <w:tcPr>
            <w:tcW w:w="424" w:type="dxa"/>
            <w:gridSpan w:val="2"/>
            <w:vMerge/>
            <w:shd w:val="clear" w:color="auto" w:fill="FFFFFF"/>
          </w:tcPr>
          <w:p w14:paraId="491DC5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vMerge/>
            <w:shd w:val="clear" w:color="auto" w:fill="FFFFFF"/>
          </w:tcPr>
          <w:p w14:paraId="163630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shd w:val="clear" w:color="auto" w:fill="FFFFFF"/>
          </w:tcPr>
          <w:p w14:paraId="37FEF5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4B247718" w14:textId="77777777" w:rsidR="00B73B04" w:rsidRPr="00746EBD" w:rsidRDefault="00B73B04" w:rsidP="004812FD">
            <w:pPr>
              <w:pStyle w:val="Bodytext20"/>
              <w:shd w:val="clear" w:color="auto" w:fill="auto"/>
              <w:tabs>
                <w:tab w:val="left" w:pos="81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*.11.5.</w:t>
            </w:r>
            <w:r w:rsidR="004812FD"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 (csdo:DocStartDate)</w:t>
            </w:r>
          </w:p>
        </w:tc>
        <w:tc>
          <w:tcPr>
            <w:tcW w:w="3590" w:type="dxa"/>
            <w:tcBorders>
              <w:top w:val="single" w:sz="4" w:space="0" w:color="auto"/>
              <w:left w:val="single" w:sz="4" w:space="0" w:color="auto"/>
            </w:tcBorders>
            <w:shd w:val="clear" w:color="auto" w:fill="FFFFFF"/>
          </w:tcPr>
          <w:p w14:paraId="50F9ADD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tcBorders>
            <w:shd w:val="clear" w:color="auto" w:fill="FFFFFF"/>
          </w:tcPr>
          <w:p w14:paraId="158F981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tcBorders>
            <w:shd w:val="clear" w:color="auto" w:fill="FFFFFF"/>
          </w:tcPr>
          <w:p w14:paraId="40CB0CB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tcPr>
          <w:p w14:paraId="48B39834"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655527A" w14:textId="77777777" w:rsidTr="004812FD">
        <w:trPr>
          <w:jc w:val="center"/>
        </w:trPr>
        <w:tc>
          <w:tcPr>
            <w:tcW w:w="424" w:type="dxa"/>
            <w:gridSpan w:val="2"/>
            <w:shd w:val="clear" w:color="auto" w:fill="FFFFFF"/>
          </w:tcPr>
          <w:p w14:paraId="17C1B20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7CD72BD3" w14:textId="77777777" w:rsidR="00B73B04" w:rsidRPr="00746EBD" w:rsidRDefault="00B73B04" w:rsidP="004812FD">
            <w:pPr>
              <w:pStyle w:val="Bodytext20"/>
              <w:shd w:val="clear" w:color="auto" w:fill="auto"/>
              <w:tabs>
                <w:tab w:val="left" w:pos="68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2.7.4.</w:t>
            </w:r>
            <w:r w:rsidR="004812FD" w:rsidRPr="00344206">
              <w:rPr>
                <w:rStyle w:val="Bodytext9CourierNew"/>
                <w:rFonts w:ascii="Sylfaen" w:hAnsi="Sylfaen"/>
                <w:sz w:val="20"/>
                <w:szCs w:val="20"/>
              </w:rPr>
              <w:tab/>
            </w:r>
            <w:r w:rsidRPr="00746EBD">
              <w:rPr>
                <w:rStyle w:val="Bodytext9CourierNew"/>
                <w:rFonts w:ascii="Sylfaen" w:hAnsi="Sylfaen"/>
                <w:sz w:val="20"/>
                <w:szCs w:val="20"/>
              </w:rPr>
              <w:t>Մատակարարման շղթայի մասնակիցը (ccdo:SupplyChainPartyDetails)</w:t>
            </w:r>
          </w:p>
        </w:tc>
        <w:tc>
          <w:tcPr>
            <w:tcW w:w="3590" w:type="dxa"/>
            <w:tcBorders>
              <w:top w:val="single" w:sz="4" w:space="0" w:color="auto"/>
              <w:left w:val="single" w:sz="4" w:space="0" w:color="auto"/>
            </w:tcBorders>
            <w:shd w:val="clear" w:color="auto" w:fill="FFFFFF"/>
          </w:tcPr>
          <w:p w14:paraId="65B93ED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 արտադրողի մասին տեղեկատվություն</w:t>
            </w:r>
          </w:p>
        </w:tc>
        <w:tc>
          <w:tcPr>
            <w:tcW w:w="2054" w:type="dxa"/>
            <w:tcBorders>
              <w:top w:val="single" w:sz="4" w:space="0" w:color="auto"/>
              <w:left w:val="single" w:sz="4" w:space="0" w:color="auto"/>
            </w:tcBorders>
            <w:shd w:val="clear" w:color="auto" w:fill="FFFFFF"/>
          </w:tcPr>
          <w:p w14:paraId="0EAC2A8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M.CDE.00210</w:t>
            </w:r>
          </w:p>
        </w:tc>
        <w:tc>
          <w:tcPr>
            <w:tcW w:w="4149" w:type="dxa"/>
            <w:tcBorders>
              <w:top w:val="single" w:sz="4" w:space="0" w:color="auto"/>
              <w:left w:val="single" w:sz="4" w:space="0" w:color="auto"/>
            </w:tcBorders>
            <w:shd w:val="clear" w:color="auto" w:fill="FFFFFF"/>
          </w:tcPr>
          <w:p w14:paraId="7DE92D6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ccdo:SupplyChainPartyDetailsType (M.CDT.00310)</w:t>
            </w:r>
          </w:p>
          <w:p w14:paraId="757F9B8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tcPr>
          <w:p w14:paraId="3B7DDB5D"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A827D58" w14:textId="77777777" w:rsidTr="004812FD">
        <w:trPr>
          <w:jc w:val="center"/>
        </w:trPr>
        <w:tc>
          <w:tcPr>
            <w:tcW w:w="424" w:type="dxa"/>
            <w:gridSpan w:val="2"/>
            <w:shd w:val="clear" w:color="auto" w:fill="FFFFFF"/>
          </w:tcPr>
          <w:p w14:paraId="724A0E6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tcBorders>
              <w:top w:val="single" w:sz="4" w:space="0" w:color="auto"/>
            </w:tcBorders>
            <w:shd w:val="clear" w:color="auto" w:fill="FFFFFF"/>
          </w:tcPr>
          <w:p w14:paraId="1E17577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0083462D" w14:textId="77777777" w:rsidR="00B73B04" w:rsidRPr="00746EBD" w:rsidRDefault="00B73B04" w:rsidP="004812FD">
            <w:pPr>
              <w:pStyle w:val="Bodytext20"/>
              <w:shd w:val="clear" w:color="auto" w:fill="auto"/>
              <w:tabs>
                <w:tab w:val="left" w:pos="56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4812FD">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14:paraId="4727ECF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գրանցման 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61B97CB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tcPr>
          <w:p w14:paraId="23F17EE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029D126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Երկրի երկտառ ծածկագրի արժեքն այն տեղեկագրքին (դասակարգչին) համապատասխան, որի նույնականացուցիչը սահմանված է </w:t>
            </w:r>
            <w:r w:rsidRPr="00746EBD">
              <w:rPr>
                <w:rStyle w:val="Bodytext9CourierNew"/>
                <w:rFonts w:ascii="Sylfaen" w:hAnsi="Sylfaen"/>
                <w:sz w:val="20"/>
                <w:szCs w:val="20"/>
              </w:rPr>
              <w:lastRenderedPageBreak/>
              <w:t>«Տեղեկագրքի (դասակարգչի) նույնականացուցիչը» ատրիբուտում:</w:t>
            </w:r>
          </w:p>
          <w:p w14:paraId="5ED871CE"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bottom w:val="single" w:sz="4" w:space="0" w:color="auto"/>
              <w:right w:val="single" w:sz="4" w:space="0" w:color="auto"/>
            </w:tcBorders>
            <w:shd w:val="clear" w:color="auto" w:fill="FFFFFF"/>
          </w:tcPr>
          <w:p w14:paraId="3092CB00"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67F44E22" w14:textId="77777777" w:rsidTr="004812FD">
        <w:trPr>
          <w:jc w:val="center"/>
        </w:trPr>
        <w:tc>
          <w:tcPr>
            <w:tcW w:w="539" w:type="dxa"/>
            <w:gridSpan w:val="3"/>
            <w:shd w:val="clear" w:color="auto" w:fill="FFFFFF"/>
          </w:tcPr>
          <w:p w14:paraId="4B0F513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25AC7A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64F03562" w14:textId="77777777" w:rsidR="00B73B04" w:rsidRPr="00746EBD" w:rsidRDefault="00B73B04" w:rsidP="004812FD">
            <w:pPr>
              <w:pStyle w:val="Bodytext20"/>
              <w:shd w:val="clear" w:color="auto" w:fill="auto"/>
              <w:tabs>
                <w:tab w:val="left" w:pos="5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6E3CD6C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2F096D6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tcPr>
          <w:p w14:paraId="17B62CA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42DB092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67FA45B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tcPr>
          <w:p w14:paraId="0751CB63"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5ABC400" w14:textId="77777777" w:rsidTr="004812FD">
        <w:trPr>
          <w:jc w:val="center"/>
        </w:trPr>
        <w:tc>
          <w:tcPr>
            <w:tcW w:w="539" w:type="dxa"/>
            <w:gridSpan w:val="3"/>
            <w:shd w:val="clear" w:color="auto" w:fill="FFFFFF"/>
          </w:tcPr>
          <w:p w14:paraId="22665EE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4C534A49" w14:textId="77777777" w:rsidR="00B73B04" w:rsidRPr="00746EBD" w:rsidRDefault="00B73B04" w:rsidP="004812FD">
            <w:pPr>
              <w:pStyle w:val="Bodytext20"/>
              <w:shd w:val="clear" w:color="auto" w:fill="auto"/>
              <w:tabs>
                <w:tab w:val="left" w:pos="59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4812FD"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անվանումը (csdo:BusinessEntityName)</w:t>
            </w:r>
          </w:p>
        </w:tc>
        <w:tc>
          <w:tcPr>
            <w:tcW w:w="3590" w:type="dxa"/>
            <w:tcBorders>
              <w:top w:val="single" w:sz="4" w:space="0" w:color="auto"/>
              <w:left w:val="single" w:sz="4" w:space="0" w:color="auto"/>
            </w:tcBorders>
            <w:shd w:val="clear" w:color="auto" w:fill="FFFFFF"/>
          </w:tcPr>
          <w:p w14:paraId="3255BD3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54" w:type="dxa"/>
            <w:tcBorders>
              <w:top w:val="single" w:sz="4" w:space="0" w:color="auto"/>
              <w:left w:val="single" w:sz="4" w:space="0" w:color="auto"/>
            </w:tcBorders>
            <w:shd w:val="clear" w:color="auto" w:fill="FFFFFF"/>
          </w:tcPr>
          <w:p w14:paraId="1E48D9F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M.SDE.00187</w:t>
            </w:r>
          </w:p>
        </w:tc>
        <w:tc>
          <w:tcPr>
            <w:tcW w:w="4149" w:type="dxa"/>
            <w:tcBorders>
              <w:top w:val="single" w:sz="4" w:space="0" w:color="auto"/>
              <w:left w:val="single" w:sz="4" w:space="0" w:color="auto"/>
            </w:tcBorders>
            <w:shd w:val="clear" w:color="auto" w:fill="FFFFFF"/>
          </w:tcPr>
          <w:p w14:paraId="6BDFDE8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0667F70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tcPr>
          <w:p w14:paraId="5D7C53E8"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8B96DF4" w14:textId="77777777" w:rsidTr="004812FD">
        <w:trPr>
          <w:jc w:val="center"/>
        </w:trPr>
        <w:tc>
          <w:tcPr>
            <w:tcW w:w="539" w:type="dxa"/>
            <w:gridSpan w:val="3"/>
            <w:shd w:val="clear" w:color="auto" w:fill="FFFFFF"/>
          </w:tcPr>
          <w:p w14:paraId="298AE9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13B00DA" w14:textId="77777777" w:rsidR="00B73B04" w:rsidRPr="00746EBD" w:rsidRDefault="00B73B04" w:rsidP="004812FD">
            <w:pPr>
              <w:pStyle w:val="Bodytext20"/>
              <w:shd w:val="clear" w:color="auto" w:fill="auto"/>
              <w:tabs>
                <w:tab w:val="left" w:pos="59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4812FD"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կրճատ անվանումը (csdo:BusinessEntityВriеfName)</w:t>
            </w:r>
          </w:p>
        </w:tc>
        <w:tc>
          <w:tcPr>
            <w:tcW w:w="3590" w:type="dxa"/>
            <w:tcBorders>
              <w:top w:val="single" w:sz="4" w:space="0" w:color="auto"/>
              <w:left w:val="single" w:sz="4" w:space="0" w:color="auto"/>
            </w:tcBorders>
            <w:shd w:val="clear" w:color="auto" w:fill="FFFFFF"/>
          </w:tcPr>
          <w:p w14:paraId="5F9C9A2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2054" w:type="dxa"/>
            <w:tcBorders>
              <w:top w:val="single" w:sz="4" w:space="0" w:color="auto"/>
              <w:left w:val="single" w:sz="4" w:space="0" w:color="auto"/>
            </w:tcBorders>
            <w:shd w:val="clear" w:color="auto" w:fill="FFFFFF"/>
          </w:tcPr>
          <w:p w14:paraId="15D3177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M.SDE.00188</w:t>
            </w:r>
          </w:p>
        </w:tc>
        <w:tc>
          <w:tcPr>
            <w:tcW w:w="4149" w:type="dxa"/>
            <w:tcBorders>
              <w:top w:val="single" w:sz="4" w:space="0" w:color="auto"/>
              <w:left w:val="single" w:sz="4" w:space="0" w:color="auto"/>
            </w:tcBorders>
            <w:shd w:val="clear" w:color="auto" w:fill="FFFFFF"/>
          </w:tcPr>
          <w:p w14:paraId="5E384B1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0A635F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tcPr>
          <w:p w14:paraId="7370C819"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54631A1" w14:textId="77777777" w:rsidTr="004812FD">
        <w:trPr>
          <w:jc w:val="center"/>
        </w:trPr>
        <w:tc>
          <w:tcPr>
            <w:tcW w:w="539" w:type="dxa"/>
            <w:gridSpan w:val="3"/>
            <w:shd w:val="clear" w:color="auto" w:fill="FFFFFF"/>
          </w:tcPr>
          <w:p w14:paraId="0CBC01A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23995A76" w14:textId="77777777" w:rsidR="00B73B04" w:rsidRPr="004812FD" w:rsidRDefault="00B73B04" w:rsidP="004812FD">
            <w:pPr>
              <w:pStyle w:val="Bodytext20"/>
              <w:shd w:val="clear" w:color="auto" w:fill="auto"/>
              <w:tabs>
                <w:tab w:val="left" w:pos="592"/>
              </w:tabs>
              <w:spacing w:before="0" w:after="120" w:line="240" w:lineRule="auto"/>
              <w:ind w:left="32" w:right="3" w:firstLine="32"/>
              <w:jc w:val="left"/>
              <w:rPr>
                <w:rStyle w:val="Bodytext9CourierNew"/>
                <w:rFonts w:ascii="Sylfaen" w:hAnsi="Sylfaen"/>
                <w:spacing w:val="-4"/>
                <w:sz w:val="20"/>
                <w:szCs w:val="20"/>
              </w:rPr>
            </w:pPr>
            <w:r w:rsidRPr="004812FD">
              <w:rPr>
                <w:rStyle w:val="Bodytext9CourierNew"/>
                <w:rFonts w:ascii="Sylfaen" w:hAnsi="Sylfaen"/>
                <w:spacing w:val="-4"/>
                <w:sz w:val="20"/>
                <w:szCs w:val="20"/>
              </w:rPr>
              <w:t>*.4.</w:t>
            </w:r>
            <w:r w:rsidR="004812FD" w:rsidRPr="00344206">
              <w:rPr>
                <w:rStyle w:val="Bodytext9CourierNew"/>
                <w:rFonts w:ascii="Sylfaen" w:hAnsi="Sylfaen"/>
                <w:spacing w:val="-4"/>
                <w:sz w:val="20"/>
                <w:szCs w:val="20"/>
              </w:rPr>
              <w:tab/>
            </w:r>
            <w:r w:rsidRPr="004812FD">
              <w:rPr>
                <w:rStyle w:val="Bodytext9CourierNew"/>
                <w:rFonts w:ascii="Sylfaen" w:hAnsi="Sylfaen"/>
                <w:spacing w:val="-4"/>
                <w:sz w:val="20"/>
                <w:szCs w:val="20"/>
              </w:rPr>
              <w:t>Կազմակերպաիրավական ձեւի ծածկագիրը(csdo:BusinessEntityTypeCode)</w:t>
            </w:r>
          </w:p>
        </w:tc>
        <w:tc>
          <w:tcPr>
            <w:tcW w:w="3590" w:type="dxa"/>
            <w:tcBorders>
              <w:top w:val="single" w:sz="4" w:space="0" w:color="auto"/>
              <w:left w:val="single" w:sz="4" w:space="0" w:color="auto"/>
              <w:bottom w:val="single" w:sz="4" w:space="0" w:color="auto"/>
            </w:tcBorders>
            <w:shd w:val="clear" w:color="auto" w:fill="FFFFFF"/>
          </w:tcPr>
          <w:p w14:paraId="4D302A1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054" w:type="dxa"/>
            <w:tcBorders>
              <w:top w:val="single" w:sz="4" w:space="0" w:color="auto"/>
              <w:left w:val="single" w:sz="4" w:space="0" w:color="auto"/>
              <w:bottom w:val="single" w:sz="4" w:space="0" w:color="auto"/>
            </w:tcBorders>
            <w:shd w:val="clear" w:color="auto" w:fill="FFFFFF"/>
          </w:tcPr>
          <w:p w14:paraId="4BCAE02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M.SDE.00023</w:t>
            </w:r>
          </w:p>
        </w:tc>
        <w:tc>
          <w:tcPr>
            <w:tcW w:w="4149" w:type="dxa"/>
            <w:tcBorders>
              <w:top w:val="single" w:sz="4" w:space="0" w:color="auto"/>
              <w:left w:val="single" w:sz="4" w:space="0" w:color="auto"/>
              <w:bottom w:val="single" w:sz="4" w:space="0" w:color="auto"/>
            </w:tcBorders>
            <w:shd w:val="clear" w:color="auto" w:fill="FFFFFF"/>
          </w:tcPr>
          <w:p w14:paraId="4105724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08FD3C2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(M.SDT.00140) 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75F84B8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tcPr>
          <w:p w14:paraId="51773557"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6846403" w14:textId="77777777" w:rsidTr="004812FD">
        <w:trPr>
          <w:jc w:val="center"/>
        </w:trPr>
        <w:tc>
          <w:tcPr>
            <w:tcW w:w="539" w:type="dxa"/>
            <w:gridSpan w:val="3"/>
            <w:shd w:val="clear" w:color="auto" w:fill="FFFFFF"/>
          </w:tcPr>
          <w:p w14:paraId="50EAE4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5E4621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43722584" w14:textId="77777777" w:rsidR="00B73B04" w:rsidRPr="00746EBD" w:rsidRDefault="00B73B04" w:rsidP="004812FD">
            <w:pPr>
              <w:pStyle w:val="Bodytext20"/>
              <w:shd w:val="clear" w:color="auto" w:fill="auto"/>
              <w:tabs>
                <w:tab w:val="left" w:pos="57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նույնականացուցիչը (codeListId </w:t>
            </w:r>
            <w:r w:rsidRPr="00746EBD">
              <w:rPr>
                <w:rStyle w:val="Bodytext9CourierNew"/>
                <w:rFonts w:ascii="Sylfaen" w:hAnsi="Sylfaen"/>
                <w:sz w:val="20"/>
                <w:szCs w:val="20"/>
              </w:rPr>
              <w:lastRenderedPageBreak/>
              <w:t>ատրիբուտ)</w:t>
            </w:r>
          </w:p>
        </w:tc>
        <w:tc>
          <w:tcPr>
            <w:tcW w:w="3590" w:type="dxa"/>
            <w:tcBorders>
              <w:top w:val="single" w:sz="4" w:space="0" w:color="auto"/>
              <w:left w:val="single" w:sz="4" w:space="0" w:color="auto"/>
            </w:tcBorders>
            <w:shd w:val="clear" w:color="auto" w:fill="FFFFFF"/>
          </w:tcPr>
          <w:p w14:paraId="0D15FEB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նշագիրը, որին համապատասխան </w:t>
            </w:r>
            <w:r w:rsidRPr="00746EBD">
              <w:rPr>
                <w:rStyle w:val="Bodytext9CourierNew"/>
                <w:rFonts w:ascii="Sylfaen" w:hAnsi="Sylfaen"/>
                <w:sz w:val="20"/>
                <w:szCs w:val="20"/>
              </w:rPr>
              <w:lastRenderedPageBreak/>
              <w:t>նշվել է ծածկագիրը</w:t>
            </w:r>
          </w:p>
        </w:tc>
        <w:tc>
          <w:tcPr>
            <w:tcW w:w="2054" w:type="dxa"/>
            <w:tcBorders>
              <w:top w:val="single" w:sz="4" w:space="0" w:color="auto"/>
              <w:left w:val="single" w:sz="4" w:space="0" w:color="auto"/>
            </w:tcBorders>
            <w:shd w:val="clear" w:color="auto" w:fill="FFFFFF"/>
          </w:tcPr>
          <w:p w14:paraId="1FD96A1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4149" w:type="dxa"/>
            <w:tcBorders>
              <w:top w:val="single" w:sz="4" w:space="0" w:color="auto"/>
              <w:left w:val="single" w:sz="4" w:space="0" w:color="auto"/>
            </w:tcBorders>
            <w:shd w:val="clear" w:color="auto" w:fill="FFFFFF"/>
          </w:tcPr>
          <w:p w14:paraId="72C7528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63B73B3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tcPr>
          <w:p w14:paraId="0767DC8B"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0338AC00" w14:textId="77777777" w:rsidTr="004812FD">
        <w:trPr>
          <w:jc w:val="center"/>
        </w:trPr>
        <w:tc>
          <w:tcPr>
            <w:tcW w:w="539" w:type="dxa"/>
            <w:gridSpan w:val="3"/>
            <w:shd w:val="clear" w:color="auto" w:fill="FFFFFF"/>
          </w:tcPr>
          <w:p w14:paraId="0FFDA4A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0A355AB"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4812FD" w:rsidRPr="00344206">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անվանումը</w:t>
            </w:r>
          </w:p>
          <w:p w14:paraId="651A4C46"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(csdo:BusinessEntityTypeName)</w:t>
            </w:r>
          </w:p>
        </w:tc>
        <w:tc>
          <w:tcPr>
            <w:tcW w:w="3590" w:type="dxa"/>
            <w:tcBorders>
              <w:top w:val="single" w:sz="4" w:space="0" w:color="auto"/>
              <w:left w:val="single" w:sz="4" w:space="0" w:color="auto"/>
            </w:tcBorders>
            <w:shd w:val="clear" w:color="auto" w:fill="FFFFFF"/>
          </w:tcPr>
          <w:p w14:paraId="3CECFA6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կազմակերպաիրավական ձեւի անվանումը, որով գրանցված է տնտեսավարող սուբյեկտը</w:t>
            </w:r>
          </w:p>
        </w:tc>
        <w:tc>
          <w:tcPr>
            <w:tcW w:w="2054" w:type="dxa"/>
            <w:tcBorders>
              <w:top w:val="single" w:sz="4" w:space="0" w:color="auto"/>
              <w:left w:val="single" w:sz="4" w:space="0" w:color="auto"/>
            </w:tcBorders>
            <w:shd w:val="clear" w:color="auto" w:fill="FFFFFF"/>
          </w:tcPr>
          <w:p w14:paraId="6A4E837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M.SDE.00090</w:t>
            </w:r>
          </w:p>
        </w:tc>
        <w:tc>
          <w:tcPr>
            <w:tcW w:w="4149" w:type="dxa"/>
            <w:tcBorders>
              <w:top w:val="single" w:sz="4" w:space="0" w:color="auto"/>
              <w:left w:val="single" w:sz="4" w:space="0" w:color="auto"/>
            </w:tcBorders>
            <w:shd w:val="clear" w:color="auto" w:fill="FFFFFF"/>
          </w:tcPr>
          <w:p w14:paraId="6115CAA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1C0CA73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2C7799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6B963F" w14:textId="77777777" w:rsidTr="004812FD">
        <w:trPr>
          <w:jc w:val="center"/>
        </w:trPr>
        <w:tc>
          <w:tcPr>
            <w:tcW w:w="539" w:type="dxa"/>
            <w:gridSpan w:val="3"/>
            <w:shd w:val="clear" w:color="auto" w:fill="FFFFFF"/>
          </w:tcPr>
          <w:p w14:paraId="302B28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2C398C4" w14:textId="77777777" w:rsidR="00B73B04" w:rsidRPr="00746EBD" w:rsidRDefault="00B73B04" w:rsidP="004812FD">
            <w:pPr>
              <w:pStyle w:val="Bodytext20"/>
              <w:shd w:val="clear" w:color="auto" w:fill="auto"/>
              <w:tabs>
                <w:tab w:val="left" w:pos="5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4812FD"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նույնականացուցիչը (csdo:BusinessEntityId)</w:t>
            </w:r>
          </w:p>
        </w:tc>
        <w:tc>
          <w:tcPr>
            <w:tcW w:w="3590" w:type="dxa"/>
            <w:tcBorders>
              <w:top w:val="single" w:sz="4" w:space="0" w:color="auto"/>
              <w:left w:val="single" w:sz="4" w:space="0" w:color="auto"/>
            </w:tcBorders>
            <w:shd w:val="clear" w:color="auto" w:fill="FFFFFF"/>
          </w:tcPr>
          <w:p w14:paraId="24C8589E"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054" w:type="dxa"/>
            <w:tcBorders>
              <w:top w:val="single" w:sz="4" w:space="0" w:color="auto"/>
              <w:left w:val="single" w:sz="4" w:space="0" w:color="auto"/>
            </w:tcBorders>
            <w:shd w:val="clear" w:color="auto" w:fill="FFFFFF"/>
          </w:tcPr>
          <w:p w14:paraId="34FC6ED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M.SDE.00189</w:t>
            </w:r>
          </w:p>
        </w:tc>
        <w:tc>
          <w:tcPr>
            <w:tcW w:w="4149" w:type="dxa"/>
            <w:tcBorders>
              <w:top w:val="single" w:sz="4" w:space="0" w:color="auto"/>
              <w:left w:val="single" w:sz="4" w:space="0" w:color="auto"/>
            </w:tcBorders>
            <w:shd w:val="clear" w:color="auto" w:fill="FFFFFF"/>
          </w:tcPr>
          <w:p w14:paraId="5334AC2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csdo:BusinessEntityldTуре (M.SDT.00157)</w:t>
            </w:r>
          </w:p>
          <w:p w14:paraId="26BD5F0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9F2BFD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0B5AA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BA267EA" w14:textId="77777777" w:rsidTr="004812FD">
        <w:trPr>
          <w:jc w:val="center"/>
        </w:trPr>
        <w:tc>
          <w:tcPr>
            <w:tcW w:w="539" w:type="dxa"/>
            <w:gridSpan w:val="3"/>
            <w:shd w:val="clear" w:color="auto" w:fill="FFFFFF"/>
          </w:tcPr>
          <w:p w14:paraId="3E6FDF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64E3FD2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1972D7AC" w14:textId="77777777" w:rsidR="00B73B04" w:rsidRPr="00746EBD" w:rsidRDefault="00B73B04" w:rsidP="004812FD">
            <w:pPr>
              <w:pStyle w:val="Bodytext20"/>
              <w:shd w:val="clear" w:color="auto" w:fill="auto"/>
              <w:tabs>
                <w:tab w:val="left" w:pos="50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Նույնականացման մեթոդը (kindId ատրիբուտ)</w:t>
            </w:r>
          </w:p>
        </w:tc>
        <w:tc>
          <w:tcPr>
            <w:tcW w:w="3590" w:type="dxa"/>
            <w:tcBorders>
              <w:top w:val="single" w:sz="4" w:space="0" w:color="auto"/>
              <w:left w:val="single" w:sz="4" w:space="0" w:color="auto"/>
              <w:bottom w:val="single" w:sz="4" w:space="0" w:color="auto"/>
            </w:tcBorders>
            <w:shd w:val="clear" w:color="auto" w:fill="FFFFFF"/>
          </w:tcPr>
          <w:p w14:paraId="65C89E8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bottom w:val="single" w:sz="4" w:space="0" w:color="auto"/>
            </w:tcBorders>
            <w:shd w:val="clear" w:color="auto" w:fill="FFFFFF"/>
          </w:tcPr>
          <w:p w14:paraId="5C77627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14:paraId="6B0A120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csdo:BusinessEntityIdKindIdType (M.SDT.00158)</w:t>
            </w:r>
          </w:p>
          <w:p w14:paraId="7C626E5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մեթոդների տեղեկագրքից նույնականացուցչի արժեքը։ Նվազագույն երկարությունը՝ 1.</w:t>
            </w:r>
          </w:p>
          <w:p w14:paraId="673094C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DC7F8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98E4FE9" w14:textId="77777777" w:rsidTr="004812FD">
        <w:trPr>
          <w:jc w:val="center"/>
        </w:trPr>
        <w:tc>
          <w:tcPr>
            <w:tcW w:w="539" w:type="dxa"/>
            <w:gridSpan w:val="3"/>
            <w:shd w:val="clear" w:color="auto" w:fill="FFFFFF"/>
          </w:tcPr>
          <w:p w14:paraId="70792F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4253975"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4812FD" w:rsidRPr="00344206">
              <w:rPr>
                <w:rStyle w:val="Bodytext9CourierNew"/>
                <w:rFonts w:ascii="Sylfaen" w:hAnsi="Sylfaen"/>
                <w:sz w:val="20"/>
                <w:szCs w:val="20"/>
              </w:rPr>
              <w:tab/>
            </w:r>
            <w:r w:rsidRPr="00746EBD">
              <w:rPr>
                <w:rStyle w:val="Bodytext9CourierNew"/>
                <w:rFonts w:ascii="Sylfaen" w:hAnsi="Sylfaen"/>
                <w:sz w:val="20"/>
                <w:szCs w:val="20"/>
              </w:rPr>
              <w:t>Նույնականացման եզակի մաքսային համարը (csdo:UniqueCustomsNumberId)</w:t>
            </w:r>
          </w:p>
        </w:tc>
        <w:tc>
          <w:tcPr>
            <w:tcW w:w="3590" w:type="dxa"/>
            <w:tcBorders>
              <w:top w:val="single" w:sz="4" w:space="0" w:color="auto"/>
              <w:left w:val="single" w:sz="4" w:space="0" w:color="auto"/>
            </w:tcBorders>
            <w:shd w:val="clear" w:color="auto" w:fill="FFFFFF"/>
          </w:tcPr>
          <w:p w14:paraId="531A350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4" w:type="dxa"/>
            <w:tcBorders>
              <w:top w:val="single" w:sz="4" w:space="0" w:color="auto"/>
              <w:left w:val="single" w:sz="4" w:space="0" w:color="auto"/>
            </w:tcBorders>
            <w:shd w:val="clear" w:color="auto" w:fill="FFFFFF"/>
          </w:tcPr>
          <w:p w14:paraId="2F70A98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M.SDE.00135</w:t>
            </w:r>
          </w:p>
        </w:tc>
        <w:tc>
          <w:tcPr>
            <w:tcW w:w="4149" w:type="dxa"/>
            <w:tcBorders>
              <w:top w:val="single" w:sz="4" w:space="0" w:color="auto"/>
              <w:left w:val="single" w:sz="4" w:space="0" w:color="auto"/>
            </w:tcBorders>
            <w:shd w:val="clear" w:color="auto" w:fill="FFFFFF"/>
          </w:tcPr>
          <w:p w14:paraId="1023858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csdo:UmqueCustomsNumberIdType (M.SDT.00089)</w:t>
            </w:r>
          </w:p>
          <w:p w14:paraId="3DC6EA8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131F3BD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304887C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1B3A7EB" w14:textId="77777777" w:rsidTr="004812FD">
        <w:trPr>
          <w:jc w:val="center"/>
        </w:trPr>
        <w:tc>
          <w:tcPr>
            <w:tcW w:w="539" w:type="dxa"/>
            <w:gridSpan w:val="3"/>
            <w:shd w:val="clear" w:color="auto" w:fill="FFFFFF"/>
          </w:tcPr>
          <w:p w14:paraId="139C7D5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580D7A1"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4812FD" w:rsidRPr="00344206">
              <w:rPr>
                <w:rStyle w:val="Bodytext9CourierNew"/>
                <w:rFonts w:ascii="Sylfaen" w:hAnsi="Sylfaen"/>
                <w:sz w:val="20"/>
                <w:szCs w:val="20"/>
              </w:rPr>
              <w:tab/>
            </w:r>
            <w:r w:rsidRPr="00746EBD">
              <w:rPr>
                <w:rStyle w:val="Bodytext9CourierNew"/>
                <w:rFonts w:ascii="Sylfaen" w:hAnsi="Sylfaen"/>
                <w:sz w:val="20"/>
                <w:szCs w:val="20"/>
              </w:rPr>
              <w:t>Հարկ վճարողի նույնականացուցիչը (csdo:TaxpayerId)</w:t>
            </w:r>
          </w:p>
        </w:tc>
        <w:tc>
          <w:tcPr>
            <w:tcW w:w="3590" w:type="dxa"/>
            <w:tcBorders>
              <w:top w:val="single" w:sz="4" w:space="0" w:color="auto"/>
              <w:left w:val="single" w:sz="4" w:space="0" w:color="auto"/>
            </w:tcBorders>
            <w:shd w:val="clear" w:color="auto" w:fill="FFFFFF"/>
          </w:tcPr>
          <w:p w14:paraId="6ADD2CB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տնտեսավարող սուբյեկտի նույնականացուցիչը հարկ վճարողի գրանցման երկրի հարկ վճարողների </w:t>
            </w:r>
            <w:r w:rsidRPr="00746EBD">
              <w:rPr>
                <w:rStyle w:val="Bodytext9CourierNew"/>
                <w:rFonts w:ascii="Sylfaen" w:hAnsi="Sylfaen"/>
                <w:sz w:val="20"/>
                <w:szCs w:val="20"/>
              </w:rPr>
              <w:lastRenderedPageBreak/>
              <w:t>ռեեստրում</w:t>
            </w:r>
          </w:p>
        </w:tc>
        <w:tc>
          <w:tcPr>
            <w:tcW w:w="2054" w:type="dxa"/>
            <w:tcBorders>
              <w:top w:val="single" w:sz="4" w:space="0" w:color="auto"/>
              <w:left w:val="single" w:sz="4" w:space="0" w:color="auto"/>
            </w:tcBorders>
            <w:shd w:val="clear" w:color="auto" w:fill="FFFFFF"/>
          </w:tcPr>
          <w:p w14:paraId="4208E0E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M.SDE.00025</w:t>
            </w:r>
          </w:p>
        </w:tc>
        <w:tc>
          <w:tcPr>
            <w:tcW w:w="4149" w:type="dxa"/>
            <w:tcBorders>
              <w:top w:val="single" w:sz="4" w:space="0" w:color="auto"/>
              <w:left w:val="single" w:sz="4" w:space="0" w:color="auto"/>
            </w:tcBorders>
            <w:shd w:val="clear" w:color="auto" w:fill="FFFFFF"/>
          </w:tcPr>
          <w:p w14:paraId="69A93DA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csdo:TaxpayerIdType (M.SDT.00025) Նույնականացուցչի արժեքը՝ հարկ վճարողի գրանցման երկրում ընդունված </w:t>
            </w:r>
            <w:r w:rsidRPr="00746EBD">
              <w:rPr>
                <w:rStyle w:val="Bodytext9CourierNew"/>
                <w:rFonts w:ascii="Sylfaen" w:hAnsi="Sylfaen"/>
                <w:sz w:val="20"/>
                <w:szCs w:val="20"/>
              </w:rPr>
              <w:lastRenderedPageBreak/>
              <w:t>կանոններին համապատասխան։</w:t>
            </w:r>
          </w:p>
          <w:p w14:paraId="1CAF4F4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C80B98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15916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66383DC5" w14:textId="77777777" w:rsidTr="004812FD">
        <w:trPr>
          <w:jc w:val="center"/>
        </w:trPr>
        <w:tc>
          <w:tcPr>
            <w:tcW w:w="539" w:type="dxa"/>
            <w:gridSpan w:val="3"/>
            <w:shd w:val="clear" w:color="auto" w:fill="FFFFFF"/>
          </w:tcPr>
          <w:p w14:paraId="343D9C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AA48C41" w14:textId="77777777" w:rsidR="00B73B04" w:rsidRPr="00746EBD" w:rsidRDefault="00B73B04" w:rsidP="004812FD">
            <w:pPr>
              <w:pStyle w:val="Bodytext20"/>
              <w:shd w:val="clear" w:color="auto" w:fill="auto"/>
              <w:tabs>
                <w:tab w:val="left" w:pos="53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4812FD" w:rsidRPr="00344206">
              <w:rPr>
                <w:rStyle w:val="Bodytext9CourierNew"/>
                <w:rFonts w:ascii="Sylfaen" w:hAnsi="Sylfaen"/>
                <w:sz w:val="20"/>
                <w:szCs w:val="20"/>
              </w:rPr>
              <w:tab/>
            </w:r>
            <w:r w:rsidRPr="00746EBD">
              <w:rPr>
                <w:rStyle w:val="Bodytext9CourierNew"/>
                <w:rFonts w:ascii="Sylfaen" w:hAnsi="Sylfaen"/>
                <w:sz w:val="20"/>
                <w:szCs w:val="20"/>
              </w:rPr>
              <w:t>Հաշվառման կանգնեցնելու պատճառի ծածկագիրը</w:t>
            </w:r>
          </w:p>
          <w:p w14:paraId="55A565BD" w14:textId="77777777" w:rsidR="00B73B04" w:rsidRPr="00746EBD" w:rsidRDefault="00B73B04" w:rsidP="004812FD">
            <w:pPr>
              <w:pStyle w:val="Bodytext20"/>
              <w:shd w:val="clear" w:color="auto" w:fill="auto"/>
              <w:tabs>
                <w:tab w:val="left" w:pos="53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(csdo:TaxRegistrationReasonCode)</w:t>
            </w:r>
          </w:p>
        </w:tc>
        <w:tc>
          <w:tcPr>
            <w:tcW w:w="3590" w:type="dxa"/>
            <w:tcBorders>
              <w:top w:val="single" w:sz="4" w:space="0" w:color="auto"/>
              <w:left w:val="single" w:sz="4" w:space="0" w:color="auto"/>
            </w:tcBorders>
            <w:shd w:val="clear" w:color="auto" w:fill="FFFFFF"/>
          </w:tcPr>
          <w:p w14:paraId="453CF27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4" w:type="dxa"/>
            <w:tcBorders>
              <w:top w:val="single" w:sz="4" w:space="0" w:color="auto"/>
              <w:left w:val="single" w:sz="4" w:space="0" w:color="auto"/>
            </w:tcBorders>
            <w:shd w:val="clear" w:color="auto" w:fill="FFFFFF"/>
          </w:tcPr>
          <w:p w14:paraId="4E2F24F6"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M.SDE.00030</w:t>
            </w:r>
          </w:p>
        </w:tc>
        <w:tc>
          <w:tcPr>
            <w:tcW w:w="4149" w:type="dxa"/>
            <w:tcBorders>
              <w:top w:val="single" w:sz="4" w:space="0" w:color="auto"/>
              <w:left w:val="single" w:sz="4" w:space="0" w:color="auto"/>
            </w:tcBorders>
            <w:shd w:val="clear" w:color="auto" w:fill="FFFFFF"/>
          </w:tcPr>
          <w:p w14:paraId="01A9C7C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csdo:TaxRegistrationReasonCodeType (M.SDT.00030)</w:t>
            </w:r>
          </w:p>
          <w:p w14:paraId="696147D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Ձեւանմուշը՝ \d{9}</w:t>
            </w:r>
          </w:p>
        </w:tc>
        <w:tc>
          <w:tcPr>
            <w:tcW w:w="695" w:type="dxa"/>
            <w:tcBorders>
              <w:top w:val="single" w:sz="4" w:space="0" w:color="auto"/>
              <w:left w:val="single" w:sz="4" w:space="0" w:color="auto"/>
              <w:right w:val="single" w:sz="4" w:space="0" w:color="auto"/>
            </w:tcBorders>
            <w:shd w:val="clear" w:color="auto" w:fill="FFFFFF"/>
            <w:vAlign w:val="center"/>
          </w:tcPr>
          <w:p w14:paraId="540F338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E10947C" w14:textId="77777777" w:rsidTr="004812FD">
        <w:trPr>
          <w:jc w:val="center"/>
        </w:trPr>
        <w:tc>
          <w:tcPr>
            <w:tcW w:w="539" w:type="dxa"/>
            <w:gridSpan w:val="3"/>
            <w:shd w:val="clear" w:color="auto" w:fill="FFFFFF"/>
          </w:tcPr>
          <w:p w14:paraId="16A6A13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118344A6" w14:textId="77777777" w:rsidR="00B73B04" w:rsidRPr="00746EBD" w:rsidRDefault="00B73B04" w:rsidP="004812FD">
            <w:pPr>
              <w:pStyle w:val="Bodytext20"/>
              <w:shd w:val="clear" w:color="auto" w:fill="auto"/>
              <w:tabs>
                <w:tab w:val="left" w:pos="53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w:t>
            </w:r>
            <w:r w:rsidR="004812FD">
              <w:rPr>
                <w:rStyle w:val="Bodytext9CourierNew"/>
                <w:rFonts w:ascii="Sylfaen" w:hAnsi="Sylfaen"/>
                <w:sz w:val="20"/>
                <w:szCs w:val="20"/>
                <w:lang w:val="en-US"/>
              </w:rPr>
              <w:tab/>
            </w:r>
            <w:r w:rsidRPr="00746EBD">
              <w:rPr>
                <w:rStyle w:val="Bodytext9CourierNew"/>
                <w:rFonts w:ascii="Sylfaen" w:hAnsi="Sylfaen"/>
                <w:sz w:val="20"/>
                <w:szCs w:val="20"/>
              </w:rPr>
              <w:t>Հասցեն</w:t>
            </w:r>
          </w:p>
          <w:p w14:paraId="73ED5856" w14:textId="77777777" w:rsidR="00B73B04" w:rsidRPr="00746EBD" w:rsidRDefault="00B73B04" w:rsidP="004812FD">
            <w:pPr>
              <w:pStyle w:val="Bodytext20"/>
              <w:shd w:val="clear" w:color="auto" w:fill="auto"/>
              <w:tabs>
                <w:tab w:val="left" w:pos="53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w:t>
            </w:r>
          </w:p>
        </w:tc>
        <w:tc>
          <w:tcPr>
            <w:tcW w:w="3590" w:type="dxa"/>
            <w:tcBorders>
              <w:top w:val="single" w:sz="4" w:space="0" w:color="auto"/>
              <w:left w:val="single" w:sz="4" w:space="0" w:color="auto"/>
              <w:bottom w:val="single" w:sz="4" w:space="0" w:color="auto"/>
            </w:tcBorders>
            <w:shd w:val="clear" w:color="auto" w:fill="FFFFFF"/>
          </w:tcPr>
          <w:p w14:paraId="7362D8B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հասցեն</w:t>
            </w:r>
          </w:p>
        </w:tc>
        <w:tc>
          <w:tcPr>
            <w:tcW w:w="2054" w:type="dxa"/>
            <w:tcBorders>
              <w:top w:val="single" w:sz="4" w:space="0" w:color="auto"/>
              <w:left w:val="single" w:sz="4" w:space="0" w:color="auto"/>
              <w:bottom w:val="single" w:sz="4" w:space="0" w:color="auto"/>
            </w:tcBorders>
            <w:shd w:val="clear" w:color="auto" w:fill="FFFFFF"/>
          </w:tcPr>
          <w:p w14:paraId="3221FAD1"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M.CDE.00058</w:t>
            </w:r>
          </w:p>
        </w:tc>
        <w:tc>
          <w:tcPr>
            <w:tcW w:w="4149" w:type="dxa"/>
            <w:tcBorders>
              <w:top w:val="single" w:sz="4" w:space="0" w:color="auto"/>
              <w:left w:val="single" w:sz="4" w:space="0" w:color="auto"/>
              <w:bottom w:val="single" w:sz="4" w:space="0" w:color="auto"/>
            </w:tcBorders>
            <w:shd w:val="clear" w:color="auto" w:fill="FFFFFF"/>
          </w:tcPr>
          <w:p w14:paraId="5C9FFF4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ccdo:SubjectAddressDetailsType (M.CDT.00064)</w:t>
            </w:r>
          </w:p>
          <w:p w14:paraId="0110974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488C59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2826BCA8" w14:textId="77777777" w:rsidTr="004812FD">
        <w:trPr>
          <w:jc w:val="center"/>
        </w:trPr>
        <w:tc>
          <w:tcPr>
            <w:tcW w:w="721" w:type="dxa"/>
            <w:gridSpan w:val="4"/>
            <w:shd w:val="clear" w:color="auto" w:fill="FFFFFF"/>
          </w:tcPr>
          <w:p w14:paraId="1D1D36A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04C5B9AD"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w:t>
            </w:r>
            <w:r w:rsidR="004812FD" w:rsidRPr="00344206">
              <w:rPr>
                <w:rStyle w:val="Bodytext9CourierNew"/>
                <w:rFonts w:ascii="Sylfaen" w:hAnsi="Sylfaen"/>
                <w:sz w:val="20"/>
                <w:szCs w:val="20"/>
              </w:rPr>
              <w:tab/>
            </w:r>
            <w:r w:rsidRPr="00746EBD">
              <w:rPr>
                <w:rStyle w:val="Bodytext9CourierNew"/>
                <w:rFonts w:ascii="Sylfaen" w:hAnsi="Sylfaen"/>
                <w:sz w:val="20"/>
                <w:szCs w:val="20"/>
              </w:rPr>
              <w:t>Հասցեի տեսակի ծածկագիրը (csdo:AddressKindCode)</w:t>
            </w:r>
          </w:p>
        </w:tc>
        <w:tc>
          <w:tcPr>
            <w:tcW w:w="3590" w:type="dxa"/>
            <w:tcBorders>
              <w:top w:val="single" w:sz="4" w:space="0" w:color="auto"/>
              <w:left w:val="single" w:sz="4" w:space="0" w:color="auto"/>
            </w:tcBorders>
            <w:shd w:val="clear" w:color="auto" w:fill="FFFFFF"/>
          </w:tcPr>
          <w:p w14:paraId="3070C6A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14:paraId="71813C2B"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M.SDE.00192</w:t>
            </w:r>
          </w:p>
        </w:tc>
        <w:tc>
          <w:tcPr>
            <w:tcW w:w="4149" w:type="dxa"/>
            <w:tcBorders>
              <w:top w:val="single" w:sz="4" w:space="0" w:color="auto"/>
              <w:left w:val="single" w:sz="4" w:space="0" w:color="auto"/>
            </w:tcBorders>
            <w:shd w:val="clear" w:color="auto" w:fill="FFFFFF"/>
          </w:tcPr>
          <w:p w14:paraId="05EE3F7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csdo:AddressKindCodeType (M.SDT.00162)</w:t>
            </w:r>
          </w:p>
          <w:p w14:paraId="2005D68E"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Ծածկագրի արժեքը՝ հասցեների տեսակների տեղեկագրքին համապատասխան։ </w:t>
            </w:r>
          </w:p>
          <w:p w14:paraId="1B04D80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23DF9713"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3B37F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FAF1A88" w14:textId="77777777" w:rsidTr="004812FD">
        <w:trPr>
          <w:jc w:val="center"/>
        </w:trPr>
        <w:tc>
          <w:tcPr>
            <w:tcW w:w="721" w:type="dxa"/>
            <w:gridSpan w:val="4"/>
            <w:shd w:val="clear" w:color="auto" w:fill="FFFFFF"/>
          </w:tcPr>
          <w:p w14:paraId="7120482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7E7CF92C"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*.10.2.</w:t>
            </w:r>
            <w:r w:rsidR="004812FD">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1B701AA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36BC24E8"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6AE0ABC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4829CBE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81219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22F22C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50F2221" w14:textId="77777777" w:rsidTr="004812FD">
        <w:trPr>
          <w:jc w:val="center"/>
        </w:trPr>
        <w:tc>
          <w:tcPr>
            <w:tcW w:w="721" w:type="dxa"/>
            <w:gridSpan w:val="4"/>
            <w:shd w:val="clear" w:color="auto" w:fill="FFFFFF"/>
          </w:tcPr>
          <w:p w14:paraId="3B99B8D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tcBorders>
              <w:top w:val="single" w:sz="4" w:space="0" w:color="auto"/>
            </w:tcBorders>
            <w:shd w:val="clear" w:color="auto" w:fill="FFFFFF"/>
          </w:tcPr>
          <w:p w14:paraId="1355A78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58083364" w14:textId="77777777" w:rsidR="00B73B04" w:rsidRPr="00746EBD" w:rsidRDefault="00B73B04" w:rsidP="004812FD">
            <w:pPr>
              <w:pStyle w:val="Bodytext20"/>
              <w:shd w:val="clear" w:color="auto" w:fill="auto"/>
              <w:tabs>
                <w:tab w:val="left" w:pos="47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4DA8654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50417E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7B981ED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15E37B5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2FF87A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00403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FC49623" w14:textId="77777777" w:rsidTr="004812FD">
        <w:trPr>
          <w:jc w:val="center"/>
        </w:trPr>
        <w:tc>
          <w:tcPr>
            <w:tcW w:w="721" w:type="dxa"/>
            <w:gridSpan w:val="4"/>
            <w:shd w:val="clear" w:color="auto" w:fill="FFFFFF"/>
          </w:tcPr>
          <w:p w14:paraId="509D0A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3AD96A2"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*.10.3.</w:t>
            </w:r>
            <w:r w:rsidR="004812FD">
              <w:rPr>
                <w:rStyle w:val="Bodytext9CourierNew"/>
                <w:rFonts w:ascii="Sylfaen" w:hAnsi="Sylfaen"/>
                <w:sz w:val="20"/>
                <w:szCs w:val="20"/>
                <w:lang w:val="en-US"/>
              </w:rPr>
              <w:tab/>
            </w:r>
            <w:r w:rsidRPr="00746EBD">
              <w:rPr>
                <w:rStyle w:val="Bodytext9CourierNew"/>
                <w:rFonts w:ascii="Sylfaen" w:hAnsi="Sylfaen"/>
                <w:sz w:val="20"/>
                <w:szCs w:val="20"/>
              </w:rPr>
              <w:t>Տարածքի ծածկագիրը (csdo:TerritoryCode)</w:t>
            </w:r>
          </w:p>
        </w:tc>
        <w:tc>
          <w:tcPr>
            <w:tcW w:w="3590" w:type="dxa"/>
            <w:tcBorders>
              <w:top w:val="single" w:sz="4" w:space="0" w:color="auto"/>
              <w:left w:val="single" w:sz="4" w:space="0" w:color="auto"/>
              <w:bottom w:val="single" w:sz="4" w:space="0" w:color="auto"/>
            </w:tcBorders>
            <w:shd w:val="clear" w:color="auto" w:fill="FFFFFF"/>
          </w:tcPr>
          <w:p w14:paraId="25789E0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bottom w:val="single" w:sz="4" w:space="0" w:color="auto"/>
            </w:tcBorders>
            <w:shd w:val="clear" w:color="auto" w:fill="FFFFFF"/>
          </w:tcPr>
          <w:p w14:paraId="1F52DF24"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M.SDE.00031</w:t>
            </w:r>
          </w:p>
        </w:tc>
        <w:tc>
          <w:tcPr>
            <w:tcW w:w="4149" w:type="dxa"/>
            <w:tcBorders>
              <w:top w:val="single" w:sz="4" w:space="0" w:color="auto"/>
              <w:left w:val="single" w:sz="4" w:space="0" w:color="auto"/>
              <w:bottom w:val="single" w:sz="4" w:space="0" w:color="auto"/>
            </w:tcBorders>
            <w:shd w:val="clear" w:color="auto" w:fill="FFFFFF"/>
            <w:vAlign w:val="center"/>
          </w:tcPr>
          <w:p w14:paraId="494719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csdo:TerritoryСоdeType (M.SDT.00031)</w:t>
            </w:r>
          </w:p>
          <w:p w14:paraId="47B6CB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A9F81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44680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A651E03" w14:textId="77777777" w:rsidTr="004812FD">
        <w:trPr>
          <w:jc w:val="center"/>
        </w:trPr>
        <w:tc>
          <w:tcPr>
            <w:tcW w:w="721" w:type="dxa"/>
            <w:gridSpan w:val="4"/>
            <w:vMerge w:val="restart"/>
            <w:tcBorders>
              <w:bottom w:val="single" w:sz="4" w:space="0" w:color="auto"/>
            </w:tcBorders>
            <w:shd w:val="clear" w:color="auto" w:fill="FFFFFF"/>
          </w:tcPr>
          <w:p w14:paraId="33C0BC9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0410D5A4"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*.10.4.</w:t>
            </w:r>
            <w:r w:rsidR="004812FD">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90" w:type="dxa"/>
            <w:tcBorders>
              <w:top w:val="single" w:sz="4" w:space="0" w:color="auto"/>
              <w:left w:val="single" w:sz="4" w:space="0" w:color="auto"/>
            </w:tcBorders>
            <w:shd w:val="clear" w:color="auto" w:fill="FFFFFF"/>
          </w:tcPr>
          <w:p w14:paraId="14E098B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առաջին մակարդակի միավորի անվանումը</w:t>
            </w:r>
          </w:p>
        </w:tc>
        <w:tc>
          <w:tcPr>
            <w:tcW w:w="2054" w:type="dxa"/>
            <w:tcBorders>
              <w:top w:val="single" w:sz="4" w:space="0" w:color="auto"/>
              <w:left w:val="single" w:sz="4" w:space="0" w:color="auto"/>
            </w:tcBorders>
            <w:shd w:val="clear" w:color="auto" w:fill="FFFFFF"/>
          </w:tcPr>
          <w:p w14:paraId="074EAD46"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M.SDE.00007</w:t>
            </w:r>
          </w:p>
        </w:tc>
        <w:tc>
          <w:tcPr>
            <w:tcW w:w="4149" w:type="dxa"/>
            <w:tcBorders>
              <w:top w:val="single" w:sz="4" w:space="0" w:color="auto"/>
              <w:left w:val="single" w:sz="4" w:space="0" w:color="auto"/>
            </w:tcBorders>
            <w:shd w:val="clear" w:color="auto" w:fill="FFFFFF"/>
            <w:vAlign w:val="center"/>
          </w:tcPr>
          <w:p w14:paraId="705A0A4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49493A4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94EAD9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D305D1A" w14:textId="77777777" w:rsidTr="004812FD">
        <w:trPr>
          <w:jc w:val="center"/>
        </w:trPr>
        <w:tc>
          <w:tcPr>
            <w:tcW w:w="721" w:type="dxa"/>
            <w:gridSpan w:val="4"/>
            <w:vMerge/>
            <w:tcBorders>
              <w:bottom w:val="single" w:sz="4" w:space="0" w:color="auto"/>
            </w:tcBorders>
            <w:shd w:val="clear" w:color="auto" w:fill="FFFFFF"/>
          </w:tcPr>
          <w:p w14:paraId="143D5B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0F91F99"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*.10.5.</w:t>
            </w:r>
            <w:r w:rsidR="004812FD">
              <w:rPr>
                <w:rStyle w:val="Bodytext9CourierNew"/>
                <w:rFonts w:ascii="Sylfaen" w:hAnsi="Sylfaen"/>
                <w:sz w:val="20"/>
                <w:szCs w:val="20"/>
                <w:lang w:val="en-US"/>
              </w:rPr>
              <w:tab/>
            </w:r>
            <w:r w:rsidRPr="00746EBD">
              <w:rPr>
                <w:rStyle w:val="Bodytext9CourierNew"/>
                <w:rFonts w:ascii="Sylfaen" w:hAnsi="Sylfaen"/>
                <w:sz w:val="20"/>
                <w:szCs w:val="20"/>
              </w:rPr>
              <w:t>Շրջանը (csdo:DistrictName)</w:t>
            </w:r>
          </w:p>
        </w:tc>
        <w:tc>
          <w:tcPr>
            <w:tcW w:w="3590" w:type="dxa"/>
            <w:tcBorders>
              <w:top w:val="single" w:sz="4" w:space="0" w:color="auto"/>
              <w:left w:val="single" w:sz="4" w:space="0" w:color="auto"/>
            </w:tcBorders>
            <w:shd w:val="clear" w:color="auto" w:fill="FFFFFF"/>
          </w:tcPr>
          <w:p w14:paraId="403DF7E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երկրորդ մակարդակի միավորի անվանումը</w:t>
            </w:r>
          </w:p>
        </w:tc>
        <w:tc>
          <w:tcPr>
            <w:tcW w:w="2054" w:type="dxa"/>
            <w:tcBorders>
              <w:top w:val="single" w:sz="4" w:space="0" w:color="auto"/>
              <w:left w:val="single" w:sz="4" w:space="0" w:color="auto"/>
            </w:tcBorders>
            <w:shd w:val="clear" w:color="auto" w:fill="FFFFFF"/>
          </w:tcPr>
          <w:p w14:paraId="245CA2DA"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M.SDE.00008</w:t>
            </w:r>
          </w:p>
        </w:tc>
        <w:tc>
          <w:tcPr>
            <w:tcW w:w="4149" w:type="dxa"/>
            <w:tcBorders>
              <w:top w:val="single" w:sz="4" w:space="0" w:color="auto"/>
              <w:left w:val="single" w:sz="4" w:space="0" w:color="auto"/>
            </w:tcBorders>
            <w:shd w:val="clear" w:color="auto" w:fill="FFFFFF"/>
            <w:vAlign w:val="center"/>
          </w:tcPr>
          <w:p w14:paraId="10E04CA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07EA6D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477C78B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B3B97EB" w14:textId="77777777" w:rsidTr="004812FD">
        <w:trPr>
          <w:jc w:val="center"/>
        </w:trPr>
        <w:tc>
          <w:tcPr>
            <w:tcW w:w="721" w:type="dxa"/>
            <w:gridSpan w:val="4"/>
            <w:vMerge/>
            <w:tcBorders>
              <w:bottom w:val="single" w:sz="4" w:space="0" w:color="auto"/>
            </w:tcBorders>
            <w:shd w:val="clear" w:color="auto" w:fill="FFFFFF"/>
          </w:tcPr>
          <w:p w14:paraId="137066A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5A1E8442"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*.10.6.</w:t>
            </w:r>
            <w:r w:rsidR="004812FD">
              <w:rPr>
                <w:rStyle w:val="Bodytext9CourierNew"/>
                <w:rFonts w:ascii="Sylfaen" w:hAnsi="Sylfaen"/>
                <w:sz w:val="20"/>
                <w:szCs w:val="20"/>
                <w:lang w:val="en-US"/>
              </w:rPr>
              <w:tab/>
            </w:r>
            <w:r w:rsidRPr="00746EBD">
              <w:rPr>
                <w:rStyle w:val="Bodytext9CourierNew"/>
                <w:rFonts w:ascii="Sylfaen" w:hAnsi="Sylfaen"/>
                <w:sz w:val="20"/>
                <w:szCs w:val="20"/>
              </w:rPr>
              <w:t>Քաղաքը (csdo:CityName)</w:t>
            </w:r>
          </w:p>
        </w:tc>
        <w:tc>
          <w:tcPr>
            <w:tcW w:w="3590" w:type="dxa"/>
            <w:tcBorders>
              <w:top w:val="single" w:sz="4" w:space="0" w:color="auto"/>
              <w:left w:val="single" w:sz="4" w:space="0" w:color="auto"/>
            </w:tcBorders>
            <w:shd w:val="clear" w:color="auto" w:fill="FFFFFF"/>
          </w:tcPr>
          <w:p w14:paraId="5FC4BA4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tcPr>
          <w:p w14:paraId="192B41FD"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M.SDE.00009</w:t>
            </w:r>
          </w:p>
        </w:tc>
        <w:tc>
          <w:tcPr>
            <w:tcW w:w="4149" w:type="dxa"/>
            <w:tcBorders>
              <w:top w:val="single" w:sz="4" w:space="0" w:color="auto"/>
              <w:left w:val="single" w:sz="4" w:space="0" w:color="auto"/>
            </w:tcBorders>
            <w:shd w:val="clear" w:color="auto" w:fill="FFFFFF"/>
            <w:vAlign w:val="center"/>
          </w:tcPr>
          <w:p w14:paraId="2B8F349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2FE2639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B13A2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4473573" w14:textId="77777777" w:rsidTr="004812FD">
        <w:trPr>
          <w:jc w:val="center"/>
        </w:trPr>
        <w:tc>
          <w:tcPr>
            <w:tcW w:w="721" w:type="dxa"/>
            <w:gridSpan w:val="4"/>
            <w:vMerge/>
            <w:tcBorders>
              <w:bottom w:val="single" w:sz="4" w:space="0" w:color="auto"/>
            </w:tcBorders>
            <w:shd w:val="clear" w:color="auto" w:fill="FFFFFF"/>
          </w:tcPr>
          <w:p w14:paraId="1840071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6B5D96DC"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*.10.7.</w:t>
            </w:r>
            <w:r w:rsidR="004812FD">
              <w:rPr>
                <w:rStyle w:val="Bodytext9CourierNew"/>
                <w:rFonts w:ascii="Sylfaen" w:hAnsi="Sylfaen"/>
                <w:sz w:val="20"/>
                <w:szCs w:val="20"/>
                <w:lang w:val="en-US"/>
              </w:rPr>
              <w:tab/>
            </w:r>
            <w:r w:rsidRPr="00746EBD">
              <w:rPr>
                <w:rStyle w:val="Bodytext9CourierNew"/>
                <w:rFonts w:ascii="Sylfaen" w:hAnsi="Sylfaen"/>
                <w:sz w:val="20"/>
                <w:szCs w:val="20"/>
              </w:rPr>
              <w:t>Բնակավայրը (csdo:SettlementName)</w:t>
            </w:r>
          </w:p>
        </w:tc>
        <w:tc>
          <w:tcPr>
            <w:tcW w:w="3590" w:type="dxa"/>
            <w:tcBorders>
              <w:top w:val="single" w:sz="4" w:space="0" w:color="auto"/>
              <w:left w:val="single" w:sz="4" w:space="0" w:color="auto"/>
            </w:tcBorders>
            <w:shd w:val="clear" w:color="auto" w:fill="FFFFFF"/>
          </w:tcPr>
          <w:p w14:paraId="0071600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187D8173"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M.SDE.00057</w:t>
            </w:r>
          </w:p>
        </w:tc>
        <w:tc>
          <w:tcPr>
            <w:tcW w:w="4149" w:type="dxa"/>
            <w:tcBorders>
              <w:top w:val="single" w:sz="4" w:space="0" w:color="auto"/>
              <w:left w:val="single" w:sz="4" w:space="0" w:color="auto"/>
            </w:tcBorders>
            <w:shd w:val="clear" w:color="auto" w:fill="FFFFFF"/>
            <w:vAlign w:val="center"/>
          </w:tcPr>
          <w:p w14:paraId="21DBE64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0C1D29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5DDAD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D4819F3" w14:textId="77777777" w:rsidTr="004812FD">
        <w:trPr>
          <w:jc w:val="center"/>
        </w:trPr>
        <w:tc>
          <w:tcPr>
            <w:tcW w:w="721" w:type="dxa"/>
            <w:gridSpan w:val="4"/>
            <w:vMerge/>
            <w:tcBorders>
              <w:bottom w:val="single" w:sz="4" w:space="0" w:color="auto"/>
            </w:tcBorders>
            <w:shd w:val="clear" w:color="auto" w:fill="FFFFFF"/>
          </w:tcPr>
          <w:p w14:paraId="2ADA3AF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1150CCB"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*.10.8.</w:t>
            </w:r>
            <w:r w:rsidR="004812FD">
              <w:rPr>
                <w:rStyle w:val="Bodytext9CourierNew"/>
                <w:rFonts w:ascii="Sylfaen" w:hAnsi="Sylfaen"/>
                <w:sz w:val="20"/>
                <w:szCs w:val="20"/>
                <w:lang w:val="en-US"/>
              </w:rPr>
              <w:tab/>
            </w:r>
            <w:r w:rsidRPr="00746EBD">
              <w:rPr>
                <w:rStyle w:val="Bodytext9CourierNew"/>
                <w:rFonts w:ascii="Sylfaen" w:hAnsi="Sylfaen"/>
                <w:sz w:val="20"/>
                <w:szCs w:val="20"/>
              </w:rPr>
              <w:t>Փողոցը (csdo:StreetName)</w:t>
            </w:r>
          </w:p>
        </w:tc>
        <w:tc>
          <w:tcPr>
            <w:tcW w:w="3590" w:type="dxa"/>
            <w:tcBorders>
              <w:top w:val="single" w:sz="4" w:space="0" w:color="auto"/>
              <w:left w:val="single" w:sz="4" w:space="0" w:color="auto"/>
            </w:tcBorders>
            <w:shd w:val="clear" w:color="auto" w:fill="FFFFFF"/>
          </w:tcPr>
          <w:p w14:paraId="6F98934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քաղաքային ենթակառուցվածքի փողոցաճանապարհային ցանցի </w:t>
            </w:r>
            <w:r w:rsidRPr="00746EBD">
              <w:rPr>
                <w:rStyle w:val="Bodytext9CourierNew"/>
                <w:rFonts w:ascii="Sylfaen" w:hAnsi="Sylfaen"/>
                <w:sz w:val="20"/>
                <w:szCs w:val="20"/>
              </w:rPr>
              <w:lastRenderedPageBreak/>
              <w:t>տարրի անվանումը</w:t>
            </w:r>
          </w:p>
        </w:tc>
        <w:tc>
          <w:tcPr>
            <w:tcW w:w="2054" w:type="dxa"/>
            <w:tcBorders>
              <w:top w:val="single" w:sz="4" w:space="0" w:color="auto"/>
              <w:left w:val="single" w:sz="4" w:space="0" w:color="auto"/>
            </w:tcBorders>
            <w:shd w:val="clear" w:color="auto" w:fill="FFFFFF"/>
          </w:tcPr>
          <w:p w14:paraId="4B56C1DD"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lastRenderedPageBreak/>
              <w:t>M.SDE.00010</w:t>
            </w:r>
          </w:p>
        </w:tc>
        <w:tc>
          <w:tcPr>
            <w:tcW w:w="4149" w:type="dxa"/>
            <w:tcBorders>
              <w:top w:val="single" w:sz="4" w:space="0" w:color="auto"/>
              <w:left w:val="single" w:sz="4" w:space="0" w:color="auto"/>
            </w:tcBorders>
            <w:shd w:val="clear" w:color="auto" w:fill="FFFFFF"/>
            <w:vAlign w:val="center"/>
          </w:tcPr>
          <w:p w14:paraId="5A58289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csdo:Name120Type (M.SDT.00055)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031A9C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2EF94E9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5B8C16BA" w14:textId="77777777" w:rsidTr="004812FD">
        <w:trPr>
          <w:jc w:val="center"/>
        </w:trPr>
        <w:tc>
          <w:tcPr>
            <w:tcW w:w="721" w:type="dxa"/>
            <w:gridSpan w:val="4"/>
            <w:vMerge/>
            <w:shd w:val="clear" w:color="auto" w:fill="FFFFFF"/>
          </w:tcPr>
          <w:p w14:paraId="421840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7796F9A"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*.10.9.</w:t>
            </w:r>
            <w:r w:rsidR="004812FD">
              <w:rPr>
                <w:rStyle w:val="Bodytext9CourierNew"/>
                <w:rFonts w:ascii="Sylfaen" w:hAnsi="Sylfaen"/>
                <w:sz w:val="20"/>
                <w:szCs w:val="20"/>
                <w:lang w:val="en-US"/>
              </w:rPr>
              <w:tab/>
            </w:r>
            <w:r w:rsidRPr="00746EBD">
              <w:rPr>
                <w:rStyle w:val="Bodytext9CourierNew"/>
                <w:rFonts w:ascii="Sylfaen" w:hAnsi="Sylfaen"/>
                <w:sz w:val="20"/>
                <w:szCs w:val="20"/>
              </w:rPr>
              <w:t>Շենքի համարը (csdo:BuildingNumberId)</w:t>
            </w:r>
          </w:p>
        </w:tc>
        <w:tc>
          <w:tcPr>
            <w:tcW w:w="3590" w:type="dxa"/>
            <w:tcBorders>
              <w:top w:val="single" w:sz="4" w:space="0" w:color="auto"/>
              <w:left w:val="single" w:sz="4" w:space="0" w:color="auto"/>
              <w:bottom w:val="single" w:sz="4" w:space="0" w:color="auto"/>
            </w:tcBorders>
            <w:shd w:val="clear" w:color="auto" w:fill="FFFFFF"/>
          </w:tcPr>
          <w:p w14:paraId="48BB3CF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շենքի, մասնաշենքի, շինության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521E97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M.SDE.00011</w:t>
            </w:r>
          </w:p>
        </w:tc>
        <w:tc>
          <w:tcPr>
            <w:tcW w:w="4149" w:type="dxa"/>
            <w:tcBorders>
              <w:top w:val="single" w:sz="4" w:space="0" w:color="auto"/>
              <w:left w:val="single" w:sz="4" w:space="0" w:color="auto"/>
              <w:bottom w:val="single" w:sz="4" w:space="0" w:color="auto"/>
            </w:tcBorders>
            <w:shd w:val="clear" w:color="auto" w:fill="FFFFFF"/>
            <w:vAlign w:val="center"/>
          </w:tcPr>
          <w:p w14:paraId="7A9EB7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35E98D3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BDA2A0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D0744F4" w14:textId="77777777" w:rsidTr="004812FD">
        <w:trPr>
          <w:trHeight w:val="1351"/>
          <w:jc w:val="center"/>
        </w:trPr>
        <w:tc>
          <w:tcPr>
            <w:tcW w:w="721" w:type="dxa"/>
            <w:gridSpan w:val="4"/>
            <w:vMerge w:val="restart"/>
            <w:shd w:val="clear" w:color="auto" w:fill="FFFFFF"/>
          </w:tcPr>
          <w:p w14:paraId="2850CDE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3EF76205"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*.10.10.</w:t>
            </w:r>
            <w:r w:rsidR="004812FD">
              <w:rPr>
                <w:rStyle w:val="Bodytext9CourierNew"/>
                <w:rFonts w:ascii="Sylfaen" w:hAnsi="Sylfaen"/>
                <w:sz w:val="20"/>
                <w:szCs w:val="20"/>
                <w:lang w:val="en-US"/>
              </w:rPr>
              <w:tab/>
            </w:r>
            <w:r w:rsidRPr="00746EBD">
              <w:rPr>
                <w:rStyle w:val="Bodytext9CourierNew"/>
                <w:rFonts w:ascii="Sylfaen" w:hAnsi="Sylfaen"/>
                <w:sz w:val="20"/>
                <w:szCs w:val="20"/>
              </w:rPr>
              <w:t>Շինության համարը (csdo:RoomNumberId)</w:t>
            </w:r>
          </w:p>
        </w:tc>
        <w:tc>
          <w:tcPr>
            <w:tcW w:w="3590" w:type="dxa"/>
            <w:tcBorders>
              <w:top w:val="single" w:sz="4" w:space="0" w:color="auto"/>
              <w:left w:val="single" w:sz="4" w:space="0" w:color="auto"/>
            </w:tcBorders>
            <w:shd w:val="clear" w:color="auto" w:fill="FFFFFF"/>
          </w:tcPr>
          <w:p w14:paraId="33782A84"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vAlign w:val="center"/>
          </w:tcPr>
          <w:p w14:paraId="2403D57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M.SDE.00012</w:t>
            </w:r>
          </w:p>
        </w:tc>
        <w:tc>
          <w:tcPr>
            <w:tcW w:w="4149" w:type="dxa"/>
            <w:tcBorders>
              <w:top w:val="single" w:sz="4" w:space="0" w:color="auto"/>
              <w:left w:val="single" w:sz="4" w:space="0" w:color="auto"/>
            </w:tcBorders>
            <w:shd w:val="clear" w:color="auto" w:fill="FFFFFF"/>
            <w:vAlign w:val="center"/>
          </w:tcPr>
          <w:p w14:paraId="4221AD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20FB45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62986F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8D143B3" w14:textId="77777777" w:rsidTr="004812FD">
        <w:trPr>
          <w:jc w:val="center"/>
        </w:trPr>
        <w:tc>
          <w:tcPr>
            <w:tcW w:w="721" w:type="dxa"/>
            <w:gridSpan w:val="4"/>
            <w:vMerge/>
            <w:shd w:val="clear" w:color="auto" w:fill="FFFFFF"/>
          </w:tcPr>
          <w:p w14:paraId="6AED00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2144D992" w14:textId="77777777" w:rsidR="00B73B04" w:rsidRPr="00746EBD" w:rsidRDefault="00B73B04" w:rsidP="004812FD">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*.10.11.</w:t>
            </w:r>
            <w:r w:rsidR="004812FD">
              <w:rPr>
                <w:rStyle w:val="Bodytext9CourierNew"/>
                <w:rFonts w:ascii="Sylfaen" w:hAnsi="Sylfaen"/>
                <w:sz w:val="20"/>
                <w:szCs w:val="20"/>
                <w:lang w:val="en-US"/>
              </w:rPr>
              <w:tab/>
            </w:r>
            <w:r w:rsidRPr="00746EBD">
              <w:rPr>
                <w:rStyle w:val="Bodytext9CourierNew"/>
                <w:rFonts w:ascii="Sylfaen" w:hAnsi="Sylfaen"/>
                <w:sz w:val="20"/>
                <w:szCs w:val="20"/>
              </w:rPr>
              <w:t>Փոստային դասիչը (csdo:PostCode)</w:t>
            </w:r>
          </w:p>
        </w:tc>
        <w:tc>
          <w:tcPr>
            <w:tcW w:w="3590" w:type="dxa"/>
            <w:tcBorders>
              <w:top w:val="single" w:sz="4" w:space="0" w:color="auto"/>
              <w:left w:val="single" w:sz="4" w:space="0" w:color="auto"/>
            </w:tcBorders>
            <w:shd w:val="clear" w:color="auto" w:fill="FFFFFF"/>
          </w:tcPr>
          <w:p w14:paraId="695B7DE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vAlign w:val="center"/>
          </w:tcPr>
          <w:p w14:paraId="75F99B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M.SDE.00006</w:t>
            </w:r>
          </w:p>
        </w:tc>
        <w:tc>
          <w:tcPr>
            <w:tcW w:w="4149" w:type="dxa"/>
            <w:tcBorders>
              <w:top w:val="single" w:sz="4" w:space="0" w:color="auto"/>
              <w:left w:val="single" w:sz="4" w:space="0" w:color="auto"/>
            </w:tcBorders>
            <w:shd w:val="clear" w:color="auto" w:fill="FFFFFF"/>
            <w:vAlign w:val="center"/>
          </w:tcPr>
          <w:p w14:paraId="03CD5B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csdo:PostCodeType (M.SDT.00006) Պայմանանշանների նորմալացված տողը: Ձեւանմուշը՝ [A-Z0-9][A-Z0-9 -]{1,8}[А- Z0-9]</w:t>
            </w:r>
          </w:p>
        </w:tc>
        <w:tc>
          <w:tcPr>
            <w:tcW w:w="695" w:type="dxa"/>
            <w:tcBorders>
              <w:top w:val="single" w:sz="4" w:space="0" w:color="auto"/>
              <w:left w:val="single" w:sz="4" w:space="0" w:color="auto"/>
              <w:right w:val="single" w:sz="4" w:space="0" w:color="auto"/>
            </w:tcBorders>
            <w:shd w:val="clear" w:color="auto" w:fill="FFFFFF"/>
            <w:vAlign w:val="center"/>
          </w:tcPr>
          <w:p w14:paraId="7846A2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EBF291" w14:textId="77777777" w:rsidTr="004812FD">
        <w:trPr>
          <w:jc w:val="center"/>
        </w:trPr>
        <w:tc>
          <w:tcPr>
            <w:tcW w:w="539" w:type="dxa"/>
            <w:gridSpan w:val="3"/>
            <w:shd w:val="clear" w:color="auto" w:fill="FFFFFF"/>
          </w:tcPr>
          <w:p w14:paraId="1F1F14A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shd w:val="clear" w:color="auto" w:fill="FFFFFF"/>
          </w:tcPr>
          <w:p w14:paraId="0668105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614823AF" w14:textId="77777777" w:rsidR="00B73B04" w:rsidRPr="00746EBD" w:rsidRDefault="00B73B04" w:rsidP="004812FD">
            <w:pPr>
              <w:pStyle w:val="Bodytext20"/>
              <w:shd w:val="clear" w:color="auto" w:fill="auto"/>
              <w:tabs>
                <w:tab w:val="left" w:pos="103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*.10.12.</w:t>
            </w:r>
            <w:r w:rsidR="004812FD" w:rsidRPr="00344206">
              <w:rPr>
                <w:rStyle w:val="Bodytext9CourierNew"/>
                <w:rFonts w:ascii="Sylfaen" w:hAnsi="Sylfaen"/>
                <w:sz w:val="20"/>
                <w:szCs w:val="20"/>
              </w:rPr>
              <w:tab/>
            </w:r>
            <w:r w:rsidRPr="00746EBD">
              <w:rPr>
                <w:rStyle w:val="Bodytext9CourierNew"/>
                <w:rFonts w:ascii="Sylfaen" w:hAnsi="Sylfaen"/>
                <w:sz w:val="20"/>
                <w:szCs w:val="20"/>
              </w:rPr>
              <w:t>Բաժանորդային արկղի համարը</w:t>
            </w:r>
          </w:p>
          <w:p w14:paraId="278DEC5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(csdo:PostOfficeBoxId)</w:t>
            </w:r>
          </w:p>
        </w:tc>
        <w:tc>
          <w:tcPr>
            <w:tcW w:w="3590" w:type="dxa"/>
            <w:tcBorders>
              <w:top w:val="single" w:sz="4" w:space="0" w:color="auto"/>
              <w:left w:val="single" w:sz="4" w:space="0" w:color="auto"/>
            </w:tcBorders>
            <w:shd w:val="clear" w:color="auto" w:fill="FFFFFF"/>
          </w:tcPr>
          <w:p w14:paraId="0AB13B99"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ձեռնարկությունում բաժանորդային արկղի համարը</w:t>
            </w:r>
          </w:p>
        </w:tc>
        <w:tc>
          <w:tcPr>
            <w:tcW w:w="2054" w:type="dxa"/>
            <w:tcBorders>
              <w:top w:val="single" w:sz="4" w:space="0" w:color="auto"/>
              <w:left w:val="single" w:sz="4" w:space="0" w:color="auto"/>
            </w:tcBorders>
            <w:shd w:val="clear" w:color="auto" w:fill="FFFFFF"/>
            <w:vAlign w:val="center"/>
          </w:tcPr>
          <w:p w14:paraId="4C481C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M.SDE.00013</w:t>
            </w:r>
          </w:p>
        </w:tc>
        <w:tc>
          <w:tcPr>
            <w:tcW w:w="4149" w:type="dxa"/>
            <w:tcBorders>
              <w:top w:val="single" w:sz="4" w:space="0" w:color="auto"/>
              <w:left w:val="single" w:sz="4" w:space="0" w:color="auto"/>
            </w:tcBorders>
            <w:shd w:val="clear" w:color="auto" w:fill="FFFFFF"/>
            <w:vAlign w:val="center"/>
          </w:tcPr>
          <w:p w14:paraId="057CEB8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24644F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74695C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B9E706E" w14:textId="77777777" w:rsidTr="004812FD">
        <w:trPr>
          <w:jc w:val="center"/>
        </w:trPr>
        <w:tc>
          <w:tcPr>
            <w:tcW w:w="539" w:type="dxa"/>
            <w:gridSpan w:val="3"/>
            <w:shd w:val="clear" w:color="auto" w:fill="FFFFFF"/>
          </w:tcPr>
          <w:p w14:paraId="5BC57C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423D2381" w14:textId="77777777" w:rsidR="00B73B04" w:rsidRPr="00746EBD" w:rsidRDefault="00B73B04" w:rsidP="004812FD">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4812FD">
              <w:rPr>
                <w:rStyle w:val="Bodytext9CourierNew"/>
                <w:rFonts w:ascii="Sylfaen" w:hAnsi="Sylfaen"/>
                <w:sz w:val="20"/>
                <w:szCs w:val="20"/>
                <w:lang w:val="en-US"/>
              </w:rPr>
              <w:tab/>
            </w:r>
            <w:r w:rsidRPr="00746EBD">
              <w:rPr>
                <w:rStyle w:val="Bodytext9CourierNew"/>
                <w:rFonts w:ascii="Sylfaen" w:hAnsi="Sylfaen"/>
                <w:sz w:val="20"/>
                <w:szCs w:val="20"/>
              </w:rPr>
              <w:t>Կոնտակտային վավերապայմանը (ccdo:CommunicationDetails)</w:t>
            </w:r>
          </w:p>
        </w:tc>
        <w:tc>
          <w:tcPr>
            <w:tcW w:w="3590" w:type="dxa"/>
            <w:tcBorders>
              <w:top w:val="single" w:sz="4" w:space="0" w:color="auto"/>
              <w:left w:val="single" w:sz="4" w:space="0" w:color="auto"/>
            </w:tcBorders>
            <w:shd w:val="clear" w:color="auto" w:fill="FFFFFF"/>
          </w:tcPr>
          <w:p w14:paraId="3E87EDCC"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կոնտակտային վավերապայմանը</w:t>
            </w:r>
          </w:p>
        </w:tc>
        <w:tc>
          <w:tcPr>
            <w:tcW w:w="2054" w:type="dxa"/>
            <w:tcBorders>
              <w:top w:val="single" w:sz="4" w:space="0" w:color="auto"/>
              <w:left w:val="single" w:sz="4" w:space="0" w:color="auto"/>
            </w:tcBorders>
            <w:shd w:val="clear" w:color="auto" w:fill="FFFFFF"/>
            <w:vAlign w:val="center"/>
          </w:tcPr>
          <w:p w14:paraId="7FBA6E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M.CDE.00003</w:t>
            </w:r>
          </w:p>
        </w:tc>
        <w:tc>
          <w:tcPr>
            <w:tcW w:w="4149" w:type="dxa"/>
            <w:tcBorders>
              <w:top w:val="single" w:sz="4" w:space="0" w:color="auto"/>
              <w:left w:val="single" w:sz="4" w:space="0" w:color="auto"/>
            </w:tcBorders>
            <w:shd w:val="clear" w:color="auto" w:fill="FFFFFF"/>
            <w:vAlign w:val="center"/>
          </w:tcPr>
          <w:p w14:paraId="2E1E77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ccdo:CommunicationDetailsType (M.CDT.00003)</w:t>
            </w:r>
          </w:p>
          <w:p w14:paraId="61D72E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170FFE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62FB5B62" w14:textId="77777777" w:rsidTr="004812FD">
        <w:trPr>
          <w:jc w:val="center"/>
        </w:trPr>
        <w:tc>
          <w:tcPr>
            <w:tcW w:w="539" w:type="dxa"/>
            <w:gridSpan w:val="3"/>
            <w:shd w:val="clear" w:color="auto" w:fill="FFFFFF"/>
          </w:tcPr>
          <w:p w14:paraId="684C17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4A365C3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227D4FB4" w14:textId="77777777" w:rsidR="00B73B04" w:rsidRPr="00746EBD" w:rsidRDefault="00B73B04" w:rsidP="004812FD">
            <w:pPr>
              <w:pStyle w:val="Bodytext20"/>
              <w:shd w:val="clear" w:color="auto" w:fill="auto"/>
              <w:tabs>
                <w:tab w:val="left" w:pos="85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*.11.1.</w:t>
            </w:r>
            <w:r w:rsidR="004812FD">
              <w:rPr>
                <w:rStyle w:val="Bodytext9CourierNew"/>
                <w:rFonts w:ascii="Sylfaen" w:hAnsi="Sylfaen"/>
                <w:sz w:val="20"/>
                <w:szCs w:val="20"/>
                <w:lang w:val="en-US"/>
              </w:rPr>
              <w:tab/>
            </w:r>
            <w:r w:rsidRPr="00746EBD">
              <w:rPr>
                <w:rStyle w:val="Bodytext9CourierNew"/>
                <w:rFonts w:ascii="Sylfaen" w:hAnsi="Sylfaen"/>
                <w:sz w:val="20"/>
                <w:szCs w:val="20"/>
              </w:rPr>
              <w:t>Կապի տեսակի ծածկագիրը (csdo:CommunicationChannelCode)</w:t>
            </w:r>
          </w:p>
        </w:tc>
        <w:tc>
          <w:tcPr>
            <w:tcW w:w="3590" w:type="dxa"/>
            <w:tcBorders>
              <w:top w:val="single" w:sz="4" w:space="0" w:color="auto"/>
              <w:left w:val="single" w:sz="4" w:space="0" w:color="auto"/>
            </w:tcBorders>
            <w:shd w:val="clear" w:color="auto" w:fill="FFFFFF"/>
          </w:tcPr>
          <w:p w14:paraId="3C676111"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054" w:type="dxa"/>
            <w:tcBorders>
              <w:top w:val="single" w:sz="4" w:space="0" w:color="auto"/>
              <w:left w:val="single" w:sz="4" w:space="0" w:color="auto"/>
            </w:tcBorders>
            <w:shd w:val="clear" w:color="auto" w:fill="FFFFFF"/>
            <w:vAlign w:val="center"/>
          </w:tcPr>
          <w:p w14:paraId="650397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M.SDE.00014</w:t>
            </w:r>
          </w:p>
        </w:tc>
        <w:tc>
          <w:tcPr>
            <w:tcW w:w="4149" w:type="dxa"/>
            <w:tcBorders>
              <w:top w:val="single" w:sz="4" w:space="0" w:color="auto"/>
              <w:left w:val="single" w:sz="4" w:space="0" w:color="auto"/>
            </w:tcBorders>
            <w:shd w:val="clear" w:color="auto" w:fill="FFFFFF"/>
            <w:vAlign w:val="center"/>
          </w:tcPr>
          <w:p w14:paraId="55CE56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csdo:CommunicationChannelCodeV2Type (M.SDT.00163)</w:t>
            </w:r>
          </w:p>
          <w:p w14:paraId="67D68E2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կապի տեսակների տեղեկագրքին համապատասխան։</w:t>
            </w:r>
          </w:p>
          <w:p w14:paraId="2D195A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40BEEC0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7771C7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42DA042F" w14:textId="77777777" w:rsidTr="004812FD">
        <w:trPr>
          <w:jc w:val="center"/>
        </w:trPr>
        <w:tc>
          <w:tcPr>
            <w:tcW w:w="721" w:type="dxa"/>
            <w:gridSpan w:val="4"/>
            <w:shd w:val="clear" w:color="auto" w:fill="FFFFFF"/>
          </w:tcPr>
          <w:p w14:paraId="5FEDBB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E4ABBAE" w14:textId="77777777" w:rsidR="00B73B04" w:rsidRPr="00746EBD" w:rsidRDefault="00B73B04" w:rsidP="004812FD">
            <w:pPr>
              <w:pStyle w:val="Bodytext20"/>
              <w:shd w:val="clear" w:color="auto" w:fill="auto"/>
              <w:tabs>
                <w:tab w:val="left" w:pos="83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*.11.2.</w:t>
            </w:r>
            <w:r w:rsidR="004812FD">
              <w:rPr>
                <w:rStyle w:val="Bodytext9CourierNew"/>
                <w:rFonts w:ascii="Sylfaen" w:hAnsi="Sylfaen"/>
                <w:sz w:val="20"/>
                <w:szCs w:val="20"/>
                <w:lang w:val="en-US"/>
              </w:rPr>
              <w:tab/>
            </w:r>
            <w:r w:rsidRPr="00746EBD">
              <w:rPr>
                <w:rStyle w:val="Bodytext9CourierNew"/>
                <w:rFonts w:ascii="Sylfaen" w:hAnsi="Sylfaen"/>
                <w:sz w:val="20"/>
                <w:szCs w:val="20"/>
              </w:rPr>
              <w:t>Կապի տեսակի անվանումը (csdo:CommunicationChannelName)</w:t>
            </w:r>
          </w:p>
        </w:tc>
        <w:tc>
          <w:tcPr>
            <w:tcW w:w="3590" w:type="dxa"/>
            <w:tcBorders>
              <w:top w:val="single" w:sz="4" w:space="0" w:color="auto"/>
              <w:left w:val="single" w:sz="4" w:space="0" w:color="auto"/>
              <w:bottom w:val="single" w:sz="4" w:space="0" w:color="auto"/>
            </w:tcBorders>
            <w:shd w:val="clear" w:color="auto" w:fill="FFFFFF"/>
          </w:tcPr>
          <w:p w14:paraId="540EE6F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5AC05D8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M.SDE.00093</w:t>
            </w:r>
          </w:p>
        </w:tc>
        <w:tc>
          <w:tcPr>
            <w:tcW w:w="4149" w:type="dxa"/>
            <w:tcBorders>
              <w:top w:val="single" w:sz="4" w:space="0" w:color="auto"/>
              <w:left w:val="single" w:sz="4" w:space="0" w:color="auto"/>
              <w:bottom w:val="single" w:sz="4" w:space="0" w:color="auto"/>
            </w:tcBorders>
            <w:shd w:val="clear" w:color="auto" w:fill="FFFFFF"/>
            <w:vAlign w:val="center"/>
          </w:tcPr>
          <w:p w14:paraId="20D050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695" w:type="dxa"/>
            <w:tcBorders>
              <w:top w:val="single" w:sz="4" w:space="0" w:color="auto"/>
              <w:left w:val="single" w:sz="4" w:space="0" w:color="auto"/>
              <w:bottom w:val="single" w:sz="4" w:space="0" w:color="auto"/>
              <w:right w:val="single" w:sz="4" w:space="0" w:color="auto"/>
            </w:tcBorders>
            <w:shd w:val="clear" w:color="auto" w:fill="FFFFFF"/>
          </w:tcPr>
          <w:p w14:paraId="729E6D75"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C0B2BA2" w14:textId="77777777" w:rsidTr="004812FD">
        <w:trPr>
          <w:jc w:val="center"/>
        </w:trPr>
        <w:tc>
          <w:tcPr>
            <w:tcW w:w="424" w:type="dxa"/>
            <w:gridSpan w:val="2"/>
            <w:shd w:val="clear" w:color="auto" w:fill="FFFFFF"/>
          </w:tcPr>
          <w:p w14:paraId="40DF61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shd w:val="clear" w:color="auto" w:fill="FFFFFF"/>
          </w:tcPr>
          <w:p w14:paraId="54AA8BF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shd w:val="clear" w:color="auto" w:fill="FFFFFF"/>
          </w:tcPr>
          <w:p w14:paraId="2DC746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50DA7F49" w14:textId="77777777" w:rsidR="00B73B04" w:rsidRPr="00746EBD" w:rsidRDefault="00B73B04" w:rsidP="004812FD">
            <w:pPr>
              <w:pStyle w:val="Bodytext20"/>
              <w:shd w:val="clear" w:color="auto" w:fill="auto"/>
              <w:tabs>
                <w:tab w:val="left" w:pos="88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*.11.3.</w:t>
            </w:r>
            <w:r w:rsidR="004812FD">
              <w:rPr>
                <w:rStyle w:val="Bodytext9CourierNew"/>
                <w:rFonts w:ascii="Sylfaen" w:hAnsi="Sylfaen"/>
                <w:sz w:val="20"/>
                <w:szCs w:val="20"/>
                <w:lang w:val="en-US"/>
              </w:rPr>
              <w:tab/>
            </w:r>
            <w:r w:rsidRPr="00746EBD">
              <w:rPr>
                <w:rStyle w:val="Bodytext9CourierNew"/>
                <w:rFonts w:ascii="Sylfaen" w:hAnsi="Sylfaen"/>
                <w:sz w:val="20"/>
                <w:szCs w:val="20"/>
              </w:rPr>
              <w:t>Կապուղու նույնականացուցիչը</w:t>
            </w:r>
          </w:p>
          <w:p w14:paraId="6951F3C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(csdo:CommunicationChannelId)</w:t>
            </w:r>
          </w:p>
        </w:tc>
        <w:tc>
          <w:tcPr>
            <w:tcW w:w="3590" w:type="dxa"/>
            <w:tcBorders>
              <w:top w:val="single" w:sz="4" w:space="0" w:color="auto"/>
              <w:left w:val="single" w:sz="4" w:space="0" w:color="auto"/>
            </w:tcBorders>
            <w:shd w:val="clear" w:color="auto" w:fill="FFFFFF"/>
          </w:tcPr>
          <w:p w14:paraId="0802E8FA"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54" w:type="dxa"/>
            <w:tcBorders>
              <w:top w:val="single" w:sz="4" w:space="0" w:color="auto"/>
              <w:left w:val="single" w:sz="4" w:space="0" w:color="auto"/>
            </w:tcBorders>
            <w:shd w:val="clear" w:color="auto" w:fill="FFFFFF"/>
            <w:vAlign w:val="center"/>
          </w:tcPr>
          <w:p w14:paraId="72B068B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M.SDE.00015</w:t>
            </w:r>
          </w:p>
        </w:tc>
        <w:tc>
          <w:tcPr>
            <w:tcW w:w="4149" w:type="dxa"/>
            <w:tcBorders>
              <w:top w:val="single" w:sz="4" w:space="0" w:color="auto"/>
              <w:left w:val="single" w:sz="4" w:space="0" w:color="auto"/>
            </w:tcBorders>
            <w:shd w:val="clear" w:color="auto" w:fill="FFFFFF"/>
            <w:vAlign w:val="center"/>
          </w:tcPr>
          <w:p w14:paraId="74ADAF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csdo:CommunicationChannelIdTуре (M.SDT.00015)</w:t>
            </w:r>
          </w:p>
          <w:p w14:paraId="463F74B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B6C7CF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tcPr>
          <w:p w14:paraId="5C02372A"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848B19D" w14:textId="77777777" w:rsidTr="004812FD">
        <w:trPr>
          <w:jc w:val="center"/>
        </w:trPr>
        <w:tc>
          <w:tcPr>
            <w:tcW w:w="424" w:type="dxa"/>
            <w:gridSpan w:val="2"/>
            <w:shd w:val="clear" w:color="auto" w:fill="FFFFFF"/>
          </w:tcPr>
          <w:p w14:paraId="3395DC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shd w:val="clear" w:color="auto" w:fill="FFFFFF"/>
          </w:tcPr>
          <w:p w14:paraId="1745E8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FFBA350" w14:textId="77777777" w:rsidR="00B73B04" w:rsidRPr="00746EBD" w:rsidRDefault="00B73B04" w:rsidP="004812FD">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*.12.</w:t>
            </w:r>
            <w:r w:rsidR="004812FD" w:rsidRPr="00344206">
              <w:rPr>
                <w:rStyle w:val="Bodytext9CourierNew"/>
                <w:rFonts w:ascii="Sylfaen" w:hAnsi="Sylfaen"/>
                <w:sz w:val="20"/>
                <w:szCs w:val="20"/>
              </w:rPr>
              <w:tab/>
            </w:r>
            <w:r w:rsidRPr="00746EBD">
              <w:rPr>
                <w:rStyle w:val="Bodytext9CourierNew"/>
                <w:rFonts w:ascii="Sylfaen" w:hAnsi="Sylfaen"/>
                <w:sz w:val="20"/>
                <w:szCs w:val="20"/>
              </w:rPr>
              <w:t>Մատակարարման շղթայի մասնակցի տեսակի ծածկագիրը</w:t>
            </w:r>
          </w:p>
          <w:p w14:paraId="23B520EF"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(csdo:SupplyChainPartyKindCode)</w:t>
            </w:r>
          </w:p>
        </w:tc>
        <w:tc>
          <w:tcPr>
            <w:tcW w:w="3590" w:type="dxa"/>
            <w:tcBorders>
              <w:top w:val="single" w:sz="4" w:space="0" w:color="auto"/>
              <w:left w:val="single" w:sz="4" w:space="0" w:color="auto"/>
            </w:tcBorders>
            <w:shd w:val="clear" w:color="auto" w:fill="FFFFFF"/>
          </w:tcPr>
          <w:p w14:paraId="76BD47D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մատակարարման շղթայի մասնակցի տեսակի ծածկագրային նշագիրը</w:t>
            </w:r>
          </w:p>
        </w:tc>
        <w:tc>
          <w:tcPr>
            <w:tcW w:w="2054" w:type="dxa"/>
            <w:tcBorders>
              <w:top w:val="single" w:sz="4" w:space="0" w:color="auto"/>
              <w:left w:val="single" w:sz="4" w:space="0" w:color="auto"/>
            </w:tcBorders>
            <w:shd w:val="clear" w:color="auto" w:fill="FFFFFF"/>
            <w:vAlign w:val="center"/>
          </w:tcPr>
          <w:p w14:paraId="5678F2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M.SDE.00310</w:t>
            </w:r>
          </w:p>
        </w:tc>
        <w:tc>
          <w:tcPr>
            <w:tcW w:w="4149" w:type="dxa"/>
            <w:tcBorders>
              <w:top w:val="single" w:sz="4" w:space="0" w:color="auto"/>
              <w:left w:val="single" w:sz="4" w:space="0" w:color="auto"/>
            </w:tcBorders>
            <w:shd w:val="clear" w:color="auto" w:fill="FFFFFF"/>
            <w:vAlign w:val="center"/>
          </w:tcPr>
          <w:p w14:paraId="78F5F68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csdo:Code2Type (M.SDT.00170) Պայմանանշանների նորմալացված տողը։ Երկարությունը՝ 22</w:t>
            </w:r>
          </w:p>
        </w:tc>
        <w:tc>
          <w:tcPr>
            <w:tcW w:w="695" w:type="dxa"/>
            <w:tcBorders>
              <w:top w:val="single" w:sz="4" w:space="0" w:color="auto"/>
              <w:left w:val="single" w:sz="4" w:space="0" w:color="auto"/>
              <w:right w:val="single" w:sz="4" w:space="0" w:color="auto"/>
            </w:tcBorders>
            <w:shd w:val="clear" w:color="auto" w:fill="FFFFFF"/>
          </w:tcPr>
          <w:p w14:paraId="0EFE9938"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AC73B14" w14:textId="77777777" w:rsidTr="004812FD">
        <w:trPr>
          <w:jc w:val="center"/>
        </w:trPr>
        <w:tc>
          <w:tcPr>
            <w:tcW w:w="424" w:type="dxa"/>
            <w:gridSpan w:val="2"/>
            <w:shd w:val="clear" w:color="auto" w:fill="FFFFFF"/>
          </w:tcPr>
          <w:p w14:paraId="77D2BDA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6AC3C0C2"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2.7.5.</w:t>
            </w:r>
            <w:r w:rsidR="004812FD" w:rsidRPr="00344206">
              <w:rPr>
                <w:rStyle w:val="Bodytext9CourierNew"/>
                <w:rFonts w:ascii="Sylfaen" w:hAnsi="Sylfaen"/>
                <w:sz w:val="20"/>
                <w:szCs w:val="20"/>
              </w:rPr>
              <w:tab/>
            </w:r>
            <w:r w:rsidRPr="00746EBD">
              <w:rPr>
                <w:rStyle w:val="Bodytext9CourierNew"/>
                <w:rFonts w:ascii="Sylfaen" w:hAnsi="Sylfaen"/>
                <w:sz w:val="20"/>
                <w:szCs w:val="20"/>
              </w:rPr>
              <w:t>Մարդու կյանքի, առողջության եւ նրա բնակության միջավայրի համար վտանգավոր արտադրանքի սերիայի կամ խմբաքանակի մասին տեղեկություններ (smcdo:NonCompliantSanitaryProductBatchDetails)</w:t>
            </w:r>
          </w:p>
        </w:tc>
        <w:tc>
          <w:tcPr>
            <w:tcW w:w="3590" w:type="dxa"/>
            <w:tcBorders>
              <w:top w:val="single" w:sz="4" w:space="0" w:color="auto"/>
              <w:left w:val="single" w:sz="4" w:space="0" w:color="auto"/>
            </w:tcBorders>
            <w:shd w:val="clear" w:color="auto" w:fill="FFFFFF"/>
          </w:tcPr>
          <w:p w14:paraId="72C6B8C0"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մարդու կյանքի, առողջության եւ նրա բնակության միջավայրի համար վտանգավոր արտադրանքի սերիայի կամ խմբաքանակի մասին տեղեկությունները</w:t>
            </w:r>
          </w:p>
        </w:tc>
        <w:tc>
          <w:tcPr>
            <w:tcW w:w="2054" w:type="dxa"/>
            <w:tcBorders>
              <w:top w:val="single" w:sz="4" w:space="0" w:color="auto"/>
              <w:left w:val="single" w:sz="4" w:space="0" w:color="auto"/>
            </w:tcBorders>
            <w:shd w:val="clear" w:color="auto" w:fill="FFFFFF"/>
            <w:vAlign w:val="center"/>
          </w:tcPr>
          <w:p w14:paraId="4CAA9B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M.SM.CDE.00138</w:t>
            </w:r>
          </w:p>
        </w:tc>
        <w:tc>
          <w:tcPr>
            <w:tcW w:w="4149" w:type="dxa"/>
            <w:tcBorders>
              <w:top w:val="single" w:sz="4" w:space="0" w:color="auto"/>
              <w:left w:val="single" w:sz="4" w:space="0" w:color="auto"/>
            </w:tcBorders>
            <w:shd w:val="clear" w:color="auto" w:fill="FFFFFF"/>
            <w:vAlign w:val="center"/>
          </w:tcPr>
          <w:p w14:paraId="48214F5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smcdo:NonCompliantSanitaryProductBatchDetailsType (M.SM.CDT.00118)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tcPr>
          <w:p w14:paraId="40ECE2D7"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49CBD1DF" w14:textId="77777777" w:rsidTr="004812FD">
        <w:trPr>
          <w:jc w:val="center"/>
        </w:trPr>
        <w:tc>
          <w:tcPr>
            <w:tcW w:w="424" w:type="dxa"/>
            <w:gridSpan w:val="2"/>
            <w:shd w:val="clear" w:color="auto" w:fill="FFFFFF"/>
          </w:tcPr>
          <w:p w14:paraId="28325A7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tcBorders>
              <w:top w:val="single" w:sz="4" w:space="0" w:color="auto"/>
            </w:tcBorders>
            <w:shd w:val="clear" w:color="auto" w:fill="FFFFFF"/>
          </w:tcPr>
          <w:p w14:paraId="2EC545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1137049" w14:textId="77777777" w:rsidR="00B73B04" w:rsidRPr="00746EBD" w:rsidRDefault="00B73B04" w:rsidP="004812FD">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*.l.</w:t>
            </w:r>
            <w:r w:rsidR="004812FD" w:rsidRPr="004812FD">
              <w:rPr>
                <w:rStyle w:val="Bodytext9CourierNew"/>
                <w:rFonts w:ascii="Sylfaen" w:hAnsi="Sylfaen"/>
                <w:sz w:val="20"/>
                <w:szCs w:val="20"/>
              </w:rPr>
              <w:tab/>
            </w:r>
            <w:r w:rsidRPr="00746EBD">
              <w:rPr>
                <w:rStyle w:val="Bodytext9CourierNew"/>
                <w:rFonts w:ascii="Sylfaen" w:hAnsi="Sylfaen"/>
                <w:sz w:val="20"/>
                <w:szCs w:val="20"/>
              </w:rPr>
              <w:t>Ապրանքի սերիան (smcdo:BatchDetails)</w:t>
            </w:r>
          </w:p>
        </w:tc>
        <w:tc>
          <w:tcPr>
            <w:tcW w:w="3590" w:type="dxa"/>
            <w:tcBorders>
              <w:top w:val="single" w:sz="4" w:space="0" w:color="auto"/>
              <w:left w:val="single" w:sz="4" w:space="0" w:color="auto"/>
            </w:tcBorders>
            <w:shd w:val="clear" w:color="auto" w:fill="FFFFFF"/>
          </w:tcPr>
          <w:p w14:paraId="41C77DCE"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ապրանքի սերիայի մասին տեղեկատվություն</w:t>
            </w:r>
          </w:p>
        </w:tc>
        <w:tc>
          <w:tcPr>
            <w:tcW w:w="2054" w:type="dxa"/>
            <w:tcBorders>
              <w:top w:val="single" w:sz="4" w:space="0" w:color="auto"/>
              <w:left w:val="single" w:sz="4" w:space="0" w:color="auto"/>
            </w:tcBorders>
            <w:shd w:val="clear" w:color="auto" w:fill="FFFFFF"/>
            <w:vAlign w:val="center"/>
          </w:tcPr>
          <w:p w14:paraId="1D3227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M.SM.CDE.00132</w:t>
            </w:r>
          </w:p>
        </w:tc>
        <w:tc>
          <w:tcPr>
            <w:tcW w:w="4149" w:type="dxa"/>
            <w:tcBorders>
              <w:top w:val="single" w:sz="4" w:space="0" w:color="auto"/>
              <w:left w:val="single" w:sz="4" w:space="0" w:color="auto"/>
            </w:tcBorders>
            <w:shd w:val="clear" w:color="auto" w:fill="FFFFFF"/>
            <w:vAlign w:val="center"/>
          </w:tcPr>
          <w:p w14:paraId="2814921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smcdo:BatchDetailsType (M.SM.CDT.00111)</w:t>
            </w:r>
          </w:p>
          <w:p w14:paraId="3834E8B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tcPr>
          <w:p w14:paraId="60D0EAC8"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D788A0D" w14:textId="77777777" w:rsidTr="004812FD">
        <w:trPr>
          <w:jc w:val="center"/>
        </w:trPr>
        <w:tc>
          <w:tcPr>
            <w:tcW w:w="424" w:type="dxa"/>
            <w:gridSpan w:val="2"/>
            <w:shd w:val="clear" w:color="auto" w:fill="FFFFFF"/>
          </w:tcPr>
          <w:p w14:paraId="2B3F425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15" w:type="dxa"/>
            <w:shd w:val="clear" w:color="auto" w:fill="FFFFFF"/>
          </w:tcPr>
          <w:p w14:paraId="34E0AD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2A69A2F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19E7178" w14:textId="77777777" w:rsidR="00B73B04" w:rsidRPr="00746EBD" w:rsidRDefault="00B73B04" w:rsidP="004812FD">
            <w:pPr>
              <w:pStyle w:val="Bodytext20"/>
              <w:shd w:val="clear" w:color="auto" w:fill="auto"/>
              <w:tabs>
                <w:tab w:val="left" w:pos="6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4812FD" w:rsidRPr="00344206">
              <w:rPr>
                <w:rStyle w:val="Bodytext9CourierNew"/>
                <w:rFonts w:ascii="Sylfaen" w:hAnsi="Sylfaen"/>
                <w:sz w:val="20"/>
                <w:szCs w:val="20"/>
              </w:rPr>
              <w:tab/>
            </w:r>
            <w:r w:rsidRPr="00746EBD">
              <w:rPr>
                <w:rStyle w:val="Bodytext9CourierNew"/>
                <w:rFonts w:ascii="Sylfaen" w:hAnsi="Sylfaen"/>
                <w:sz w:val="20"/>
                <w:szCs w:val="20"/>
              </w:rPr>
              <w:t>Ապրանքի սերիայի համարը (smsdo:BatchId)</w:t>
            </w:r>
          </w:p>
        </w:tc>
        <w:tc>
          <w:tcPr>
            <w:tcW w:w="3590" w:type="dxa"/>
            <w:tcBorders>
              <w:top w:val="single" w:sz="4" w:space="0" w:color="auto"/>
              <w:left w:val="single" w:sz="4" w:space="0" w:color="auto"/>
              <w:bottom w:val="single" w:sz="4" w:space="0" w:color="auto"/>
            </w:tcBorders>
            <w:shd w:val="clear" w:color="auto" w:fill="FFFFFF"/>
          </w:tcPr>
          <w:p w14:paraId="2673CCD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ապրանքի սերիայի եզակի նույնականացման համարը</w:t>
            </w:r>
          </w:p>
        </w:tc>
        <w:tc>
          <w:tcPr>
            <w:tcW w:w="2054" w:type="dxa"/>
            <w:tcBorders>
              <w:top w:val="single" w:sz="4" w:space="0" w:color="auto"/>
              <w:left w:val="single" w:sz="4" w:space="0" w:color="auto"/>
              <w:bottom w:val="single" w:sz="4" w:space="0" w:color="auto"/>
            </w:tcBorders>
            <w:shd w:val="clear" w:color="auto" w:fill="FFFFFF"/>
            <w:vAlign w:val="center"/>
          </w:tcPr>
          <w:p w14:paraId="4386B3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M.SM.SDE.00176</w:t>
            </w:r>
          </w:p>
        </w:tc>
        <w:tc>
          <w:tcPr>
            <w:tcW w:w="4149" w:type="dxa"/>
            <w:tcBorders>
              <w:top w:val="single" w:sz="4" w:space="0" w:color="auto"/>
              <w:left w:val="single" w:sz="4" w:space="0" w:color="auto"/>
              <w:bottom w:val="single" w:sz="4" w:space="0" w:color="auto"/>
            </w:tcBorders>
            <w:shd w:val="clear" w:color="auto" w:fill="FFFFFF"/>
            <w:vAlign w:val="center"/>
          </w:tcPr>
          <w:p w14:paraId="2197288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695" w:type="dxa"/>
            <w:tcBorders>
              <w:top w:val="single" w:sz="4" w:space="0" w:color="auto"/>
              <w:left w:val="single" w:sz="4" w:space="0" w:color="auto"/>
              <w:bottom w:val="single" w:sz="4" w:space="0" w:color="auto"/>
              <w:right w:val="single" w:sz="4" w:space="0" w:color="auto"/>
            </w:tcBorders>
            <w:shd w:val="clear" w:color="auto" w:fill="FFFFFF"/>
          </w:tcPr>
          <w:p w14:paraId="3EFA255F" w14:textId="77777777" w:rsidR="00B73B04" w:rsidRPr="00746EBD" w:rsidRDefault="00B73B04" w:rsidP="004812FD">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BCC5F06" w14:textId="77777777" w:rsidTr="00366A48">
        <w:trPr>
          <w:jc w:val="center"/>
        </w:trPr>
        <w:tc>
          <w:tcPr>
            <w:tcW w:w="721" w:type="dxa"/>
            <w:gridSpan w:val="4"/>
            <w:shd w:val="clear" w:color="auto" w:fill="FFFFFF"/>
          </w:tcPr>
          <w:p w14:paraId="3454D4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3571289A" w14:textId="77777777" w:rsidR="00B73B04" w:rsidRPr="00746EBD" w:rsidRDefault="00B73B04" w:rsidP="004812FD">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*.1.2.</w:t>
            </w:r>
            <w:r w:rsidR="004812FD">
              <w:rPr>
                <w:rStyle w:val="Bodytext9CourierNew"/>
                <w:rFonts w:ascii="Sylfaen" w:hAnsi="Sylfaen"/>
                <w:sz w:val="20"/>
                <w:szCs w:val="20"/>
                <w:lang w:val="en-US"/>
              </w:rPr>
              <w:tab/>
            </w:r>
            <w:r w:rsidRPr="00746EBD">
              <w:rPr>
                <w:rStyle w:val="Bodytext9CourierNew"/>
                <w:rFonts w:ascii="Sylfaen" w:hAnsi="Sylfaen"/>
                <w:sz w:val="20"/>
                <w:szCs w:val="20"/>
              </w:rPr>
              <w:t>Արտադրման ամսաթիվը (csdo:ManufactureDate)</w:t>
            </w:r>
          </w:p>
        </w:tc>
        <w:tc>
          <w:tcPr>
            <w:tcW w:w="3590" w:type="dxa"/>
            <w:tcBorders>
              <w:top w:val="single" w:sz="4" w:space="0" w:color="auto"/>
              <w:left w:val="single" w:sz="4" w:space="0" w:color="auto"/>
            </w:tcBorders>
            <w:shd w:val="clear" w:color="auto" w:fill="FFFFFF"/>
            <w:vAlign w:val="center"/>
          </w:tcPr>
          <w:p w14:paraId="512F77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ապրանքի արտադրման ամսաթիվը</w:t>
            </w:r>
          </w:p>
        </w:tc>
        <w:tc>
          <w:tcPr>
            <w:tcW w:w="2054" w:type="dxa"/>
            <w:tcBorders>
              <w:top w:val="single" w:sz="4" w:space="0" w:color="auto"/>
              <w:left w:val="single" w:sz="4" w:space="0" w:color="auto"/>
            </w:tcBorders>
            <w:shd w:val="clear" w:color="auto" w:fill="FFFFFF"/>
          </w:tcPr>
          <w:p w14:paraId="250E4E76"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M.SDE.00215</w:t>
            </w:r>
          </w:p>
        </w:tc>
        <w:tc>
          <w:tcPr>
            <w:tcW w:w="4149" w:type="dxa"/>
            <w:tcBorders>
              <w:top w:val="single" w:sz="4" w:space="0" w:color="auto"/>
              <w:left w:val="single" w:sz="4" w:space="0" w:color="auto"/>
            </w:tcBorders>
            <w:shd w:val="clear" w:color="auto" w:fill="FFFFFF"/>
            <w:vAlign w:val="center"/>
          </w:tcPr>
          <w:p w14:paraId="30E4C3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tcPr>
          <w:p w14:paraId="533E6598"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DC552E2" w14:textId="77777777" w:rsidTr="00366A48">
        <w:trPr>
          <w:jc w:val="center"/>
        </w:trPr>
        <w:tc>
          <w:tcPr>
            <w:tcW w:w="721" w:type="dxa"/>
            <w:gridSpan w:val="4"/>
            <w:shd w:val="clear" w:color="auto" w:fill="FFFFFF"/>
          </w:tcPr>
          <w:p w14:paraId="0A6624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0B9C9CBD" w14:textId="77777777" w:rsidR="00B73B04" w:rsidRPr="00746EBD" w:rsidRDefault="00B73B04" w:rsidP="004812FD">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*.1.3.</w:t>
            </w:r>
            <w:r w:rsidR="004812FD" w:rsidRPr="00344206">
              <w:rPr>
                <w:rStyle w:val="Bodytext9CourierNew"/>
                <w:rFonts w:ascii="Sylfaen" w:hAnsi="Sylfaen"/>
                <w:sz w:val="20"/>
                <w:szCs w:val="20"/>
              </w:rPr>
              <w:tab/>
            </w:r>
            <w:r w:rsidRPr="00746EBD">
              <w:rPr>
                <w:rStyle w:val="Bodytext9CourierNew"/>
                <w:rFonts w:ascii="Sylfaen" w:hAnsi="Sylfaen"/>
                <w:sz w:val="20"/>
                <w:szCs w:val="20"/>
              </w:rPr>
              <w:t>Արտադրանքի պիտանիության ժամկետի ավարտի ամսաթիվը</w:t>
            </w:r>
          </w:p>
          <w:p w14:paraId="1235C0FA" w14:textId="77777777" w:rsidR="00B73B04" w:rsidRPr="00746EBD" w:rsidRDefault="00B73B04" w:rsidP="004812FD">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(csdo:ProductShelfLifeEndDate)</w:t>
            </w:r>
          </w:p>
        </w:tc>
        <w:tc>
          <w:tcPr>
            <w:tcW w:w="3590" w:type="dxa"/>
            <w:tcBorders>
              <w:top w:val="single" w:sz="4" w:space="0" w:color="auto"/>
              <w:left w:val="single" w:sz="4" w:space="0" w:color="auto"/>
            </w:tcBorders>
            <w:shd w:val="clear" w:color="auto" w:fill="FFFFFF"/>
          </w:tcPr>
          <w:p w14:paraId="3338E0C8"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պիտանիության ժամկետի ավարտի ամսաթիվը</w:t>
            </w:r>
          </w:p>
        </w:tc>
        <w:tc>
          <w:tcPr>
            <w:tcW w:w="2054" w:type="dxa"/>
            <w:tcBorders>
              <w:top w:val="single" w:sz="4" w:space="0" w:color="auto"/>
              <w:left w:val="single" w:sz="4" w:space="0" w:color="auto"/>
            </w:tcBorders>
            <w:shd w:val="clear" w:color="auto" w:fill="FFFFFF"/>
          </w:tcPr>
          <w:p w14:paraId="281427B5"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M.SDE.00248</w:t>
            </w:r>
          </w:p>
        </w:tc>
        <w:tc>
          <w:tcPr>
            <w:tcW w:w="4149" w:type="dxa"/>
            <w:tcBorders>
              <w:top w:val="single" w:sz="4" w:space="0" w:color="auto"/>
              <w:left w:val="single" w:sz="4" w:space="0" w:color="auto"/>
            </w:tcBorders>
            <w:shd w:val="clear" w:color="auto" w:fill="FFFFFF"/>
            <w:vAlign w:val="center"/>
          </w:tcPr>
          <w:p w14:paraId="2844166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tcPr>
          <w:p w14:paraId="571D6555"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7BAF8B8" w14:textId="77777777" w:rsidTr="00366A48">
        <w:trPr>
          <w:jc w:val="center"/>
        </w:trPr>
        <w:tc>
          <w:tcPr>
            <w:tcW w:w="721" w:type="dxa"/>
            <w:gridSpan w:val="4"/>
            <w:shd w:val="clear" w:color="auto" w:fill="FFFFFF"/>
          </w:tcPr>
          <w:p w14:paraId="36097C3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24F0560E" w14:textId="77777777" w:rsidR="00B73B04" w:rsidRPr="00746EBD" w:rsidRDefault="00B73B04" w:rsidP="004812FD">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*.1.4.</w:t>
            </w:r>
            <w:r w:rsidR="004812FD">
              <w:rPr>
                <w:rStyle w:val="Bodytext9CourierNew"/>
                <w:rFonts w:ascii="Sylfaen" w:hAnsi="Sylfaen"/>
                <w:sz w:val="20"/>
                <w:szCs w:val="20"/>
                <w:lang w:val="en-US"/>
              </w:rPr>
              <w:tab/>
            </w:r>
            <w:r w:rsidRPr="00746EBD">
              <w:rPr>
                <w:rStyle w:val="Bodytext9CourierNew"/>
                <w:rFonts w:ascii="Sylfaen" w:hAnsi="Sylfaen"/>
                <w:sz w:val="20"/>
                <w:szCs w:val="20"/>
              </w:rPr>
              <w:t>Ապրանքի քանակը</w:t>
            </w:r>
          </w:p>
          <w:p w14:paraId="33221068" w14:textId="77777777" w:rsidR="00B73B04" w:rsidRPr="00746EBD" w:rsidRDefault="00B73B04" w:rsidP="004812FD">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(csdo:UnifiedCommodityMeasure)</w:t>
            </w:r>
          </w:p>
        </w:tc>
        <w:tc>
          <w:tcPr>
            <w:tcW w:w="3590" w:type="dxa"/>
            <w:tcBorders>
              <w:top w:val="single" w:sz="4" w:space="0" w:color="auto"/>
              <w:left w:val="single" w:sz="4" w:space="0" w:color="auto"/>
            </w:tcBorders>
            <w:shd w:val="clear" w:color="auto" w:fill="FFFFFF"/>
          </w:tcPr>
          <w:p w14:paraId="3CDC3DE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սերիայում ապրանքի քանակը՝ արտահայտված հատով, զանգվածի միավորներով, ծավալային կամ այլ միավորներով</w:t>
            </w:r>
          </w:p>
        </w:tc>
        <w:tc>
          <w:tcPr>
            <w:tcW w:w="2054" w:type="dxa"/>
            <w:tcBorders>
              <w:top w:val="single" w:sz="4" w:space="0" w:color="auto"/>
              <w:left w:val="single" w:sz="4" w:space="0" w:color="auto"/>
            </w:tcBorders>
            <w:shd w:val="clear" w:color="auto" w:fill="FFFFFF"/>
          </w:tcPr>
          <w:p w14:paraId="683F6B68"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M.SDE.00167</w:t>
            </w:r>
          </w:p>
        </w:tc>
        <w:tc>
          <w:tcPr>
            <w:tcW w:w="4149" w:type="dxa"/>
            <w:tcBorders>
              <w:top w:val="single" w:sz="4" w:space="0" w:color="auto"/>
              <w:left w:val="single" w:sz="4" w:space="0" w:color="auto"/>
            </w:tcBorders>
            <w:shd w:val="clear" w:color="auto" w:fill="FFFFFF"/>
            <w:vAlign w:val="center"/>
          </w:tcPr>
          <w:p w14:paraId="640860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csdo:UnifiedPhysicalMeasureType (M.SDT.00122)</w:t>
            </w:r>
          </w:p>
          <w:p w14:paraId="30607D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Հաշվարկման տասական համակարգում թիվ։</w:t>
            </w:r>
          </w:p>
          <w:p w14:paraId="00A9DF0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Թվանշանների առավելագույն քանակը՝ 24.</w:t>
            </w:r>
          </w:p>
          <w:p w14:paraId="0FDD9C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Կոտորակային թվանշանների առավելագույն քանակը՝ 6</w:t>
            </w:r>
          </w:p>
        </w:tc>
        <w:tc>
          <w:tcPr>
            <w:tcW w:w="695" w:type="dxa"/>
            <w:tcBorders>
              <w:top w:val="single" w:sz="4" w:space="0" w:color="auto"/>
              <w:left w:val="single" w:sz="4" w:space="0" w:color="auto"/>
              <w:right w:val="single" w:sz="4" w:space="0" w:color="auto"/>
            </w:tcBorders>
            <w:shd w:val="clear" w:color="auto" w:fill="FFFFFF"/>
          </w:tcPr>
          <w:p w14:paraId="43C42B39"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7ABEEE2" w14:textId="77777777" w:rsidTr="00366A48">
        <w:trPr>
          <w:jc w:val="center"/>
        </w:trPr>
        <w:tc>
          <w:tcPr>
            <w:tcW w:w="721" w:type="dxa"/>
            <w:gridSpan w:val="4"/>
            <w:vMerge w:val="restart"/>
            <w:shd w:val="clear" w:color="auto" w:fill="FFFFFF"/>
          </w:tcPr>
          <w:p w14:paraId="3AE4864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63" w:type="dxa"/>
            <w:vMerge w:val="restart"/>
            <w:tcBorders>
              <w:top w:val="single" w:sz="4" w:space="0" w:color="auto"/>
            </w:tcBorders>
            <w:shd w:val="clear" w:color="auto" w:fill="FFFFFF"/>
          </w:tcPr>
          <w:p w14:paraId="6BFF5C87"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83" w:type="dxa"/>
            <w:gridSpan w:val="3"/>
            <w:tcBorders>
              <w:top w:val="single" w:sz="4" w:space="0" w:color="auto"/>
              <w:left w:val="single" w:sz="4" w:space="0" w:color="auto"/>
            </w:tcBorders>
            <w:shd w:val="clear" w:color="auto" w:fill="FFFFFF"/>
          </w:tcPr>
          <w:p w14:paraId="3E8D9CFB" w14:textId="77777777" w:rsidR="00B73B04" w:rsidRPr="00746EBD" w:rsidRDefault="00B73B04" w:rsidP="004812FD">
            <w:pPr>
              <w:pStyle w:val="Bodytext20"/>
              <w:shd w:val="clear" w:color="auto" w:fill="auto"/>
              <w:tabs>
                <w:tab w:val="left" w:pos="5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Չափման միավորը (measurementUnitCode ատրիբուտ)</w:t>
            </w:r>
          </w:p>
        </w:tc>
        <w:tc>
          <w:tcPr>
            <w:tcW w:w="3590" w:type="dxa"/>
            <w:tcBorders>
              <w:top w:val="single" w:sz="4" w:space="0" w:color="auto"/>
              <w:left w:val="single" w:sz="4" w:space="0" w:color="auto"/>
            </w:tcBorders>
            <w:shd w:val="clear" w:color="auto" w:fill="FFFFFF"/>
          </w:tcPr>
          <w:p w14:paraId="59CC1F6D"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չափման միավորի ծածկագրային նշագիրը</w:t>
            </w:r>
          </w:p>
        </w:tc>
        <w:tc>
          <w:tcPr>
            <w:tcW w:w="2054" w:type="dxa"/>
            <w:tcBorders>
              <w:top w:val="single" w:sz="4" w:space="0" w:color="auto"/>
              <w:left w:val="single" w:sz="4" w:space="0" w:color="auto"/>
            </w:tcBorders>
            <w:shd w:val="clear" w:color="auto" w:fill="FFFFFF"/>
          </w:tcPr>
          <w:p w14:paraId="06DE7510"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1F3D9F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csdo:MeasurementUnitCodeType (M.SDT.00074) Տառաթվային ծածկագիրը: Ձեւանմուշը՝ [0-9A-Z]{2,3}[\d{3,4&gt;</w:t>
            </w:r>
          </w:p>
        </w:tc>
        <w:tc>
          <w:tcPr>
            <w:tcW w:w="695" w:type="dxa"/>
            <w:tcBorders>
              <w:top w:val="single" w:sz="4" w:space="0" w:color="auto"/>
              <w:left w:val="single" w:sz="4" w:space="0" w:color="auto"/>
              <w:right w:val="single" w:sz="4" w:space="0" w:color="auto"/>
            </w:tcBorders>
            <w:shd w:val="clear" w:color="auto" w:fill="FFFFFF"/>
          </w:tcPr>
          <w:p w14:paraId="1A2990FD"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20E2BD2" w14:textId="77777777" w:rsidTr="00366A48">
        <w:trPr>
          <w:jc w:val="center"/>
        </w:trPr>
        <w:tc>
          <w:tcPr>
            <w:tcW w:w="721" w:type="dxa"/>
            <w:gridSpan w:val="4"/>
            <w:vMerge/>
            <w:shd w:val="clear" w:color="auto" w:fill="FFFFFF"/>
          </w:tcPr>
          <w:p w14:paraId="29F83E0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63" w:type="dxa"/>
            <w:vMerge/>
            <w:shd w:val="clear" w:color="auto" w:fill="FFFFFF"/>
          </w:tcPr>
          <w:p w14:paraId="33714C6B"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83" w:type="dxa"/>
            <w:gridSpan w:val="3"/>
            <w:tcBorders>
              <w:top w:val="single" w:sz="4" w:space="0" w:color="auto"/>
              <w:left w:val="single" w:sz="4" w:space="0" w:color="auto"/>
            </w:tcBorders>
            <w:shd w:val="clear" w:color="auto" w:fill="FFFFFF"/>
          </w:tcPr>
          <w:p w14:paraId="1C8D7A97" w14:textId="77777777" w:rsidR="00B73B04" w:rsidRPr="00746EBD" w:rsidRDefault="00B73B04" w:rsidP="004812FD">
            <w:pPr>
              <w:pStyle w:val="Bodytext20"/>
              <w:shd w:val="clear" w:color="auto" w:fill="auto"/>
              <w:tabs>
                <w:tab w:val="left" w:pos="5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w:t>
            </w:r>
            <w:r w:rsidR="004812FD" w:rsidRPr="004812FD">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(measurementUnitCodeListId ատրիբուտ)</w:t>
            </w:r>
          </w:p>
        </w:tc>
        <w:tc>
          <w:tcPr>
            <w:tcW w:w="3590" w:type="dxa"/>
            <w:tcBorders>
              <w:top w:val="single" w:sz="4" w:space="0" w:color="auto"/>
              <w:left w:val="single" w:sz="4" w:space="0" w:color="auto"/>
            </w:tcBorders>
            <w:shd w:val="clear" w:color="auto" w:fill="FFFFFF"/>
          </w:tcPr>
          <w:p w14:paraId="7AA4C4E6"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չափման միավորների դասակարգչի նույնականացուցիչը</w:t>
            </w:r>
          </w:p>
        </w:tc>
        <w:tc>
          <w:tcPr>
            <w:tcW w:w="2054" w:type="dxa"/>
            <w:tcBorders>
              <w:top w:val="single" w:sz="4" w:space="0" w:color="auto"/>
              <w:left w:val="single" w:sz="4" w:space="0" w:color="auto"/>
            </w:tcBorders>
            <w:shd w:val="clear" w:color="auto" w:fill="FFFFFF"/>
          </w:tcPr>
          <w:p w14:paraId="1E22A7CA"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328BAA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w:t>
            </w:r>
          </w:p>
          <w:p w14:paraId="330B75B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(M.SDT.00091)</w:t>
            </w:r>
          </w:p>
          <w:p w14:paraId="59B05F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E499FE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tcPr>
          <w:p w14:paraId="4989444D"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4FCD8BCF" w14:textId="77777777" w:rsidTr="00366A48">
        <w:trPr>
          <w:jc w:val="center"/>
        </w:trPr>
        <w:tc>
          <w:tcPr>
            <w:tcW w:w="721" w:type="dxa"/>
            <w:gridSpan w:val="4"/>
            <w:shd w:val="clear" w:color="auto" w:fill="FFFFFF"/>
          </w:tcPr>
          <w:p w14:paraId="64B3D5B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621A3FFE" w14:textId="77777777" w:rsidR="00B73B04" w:rsidRPr="00746EBD" w:rsidRDefault="00B73B04" w:rsidP="004812FD">
            <w:pPr>
              <w:pStyle w:val="Bodytext20"/>
              <w:shd w:val="clear" w:color="auto" w:fill="auto"/>
              <w:tabs>
                <w:tab w:val="left" w:pos="73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*.1.5.</w:t>
            </w:r>
            <w:r w:rsidR="004812FD">
              <w:rPr>
                <w:rStyle w:val="Bodytext9CourierNew"/>
                <w:rFonts w:ascii="Sylfaen" w:hAnsi="Sylfaen"/>
                <w:sz w:val="20"/>
                <w:szCs w:val="20"/>
                <w:lang w:val="en-US"/>
              </w:rPr>
              <w:tab/>
            </w:r>
            <w:r w:rsidRPr="00746EBD">
              <w:rPr>
                <w:rStyle w:val="Bodytext9CourierNew"/>
                <w:rFonts w:ascii="Sylfaen" w:hAnsi="Sylfaen"/>
                <w:sz w:val="20"/>
                <w:szCs w:val="20"/>
              </w:rPr>
              <w:t>Ծանոթագրությունը (csdo:NoteText)</w:t>
            </w:r>
          </w:p>
        </w:tc>
        <w:tc>
          <w:tcPr>
            <w:tcW w:w="3590" w:type="dxa"/>
            <w:tcBorders>
              <w:top w:val="single" w:sz="4" w:space="0" w:color="auto"/>
              <w:left w:val="single" w:sz="4" w:space="0" w:color="auto"/>
              <w:bottom w:val="single" w:sz="4" w:space="0" w:color="auto"/>
            </w:tcBorders>
            <w:shd w:val="clear" w:color="auto" w:fill="FFFFFF"/>
          </w:tcPr>
          <w:p w14:paraId="2415D8CE"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ապրանքի սերիայի մասին լրացուցիչ տեղեկություններ</w:t>
            </w:r>
          </w:p>
        </w:tc>
        <w:tc>
          <w:tcPr>
            <w:tcW w:w="2054" w:type="dxa"/>
            <w:tcBorders>
              <w:top w:val="single" w:sz="4" w:space="0" w:color="auto"/>
              <w:left w:val="single" w:sz="4" w:space="0" w:color="auto"/>
              <w:bottom w:val="single" w:sz="4" w:space="0" w:color="auto"/>
            </w:tcBorders>
            <w:shd w:val="clear" w:color="auto" w:fill="FFFFFF"/>
          </w:tcPr>
          <w:p w14:paraId="752B0F07"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M.SDE.00076</w:t>
            </w:r>
          </w:p>
        </w:tc>
        <w:tc>
          <w:tcPr>
            <w:tcW w:w="4149" w:type="dxa"/>
            <w:tcBorders>
              <w:top w:val="single" w:sz="4" w:space="0" w:color="auto"/>
              <w:left w:val="single" w:sz="4" w:space="0" w:color="auto"/>
              <w:bottom w:val="single" w:sz="4" w:space="0" w:color="auto"/>
            </w:tcBorders>
            <w:shd w:val="clear" w:color="auto" w:fill="FFFFFF"/>
            <w:vAlign w:val="center"/>
          </w:tcPr>
          <w:p w14:paraId="0FEC889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 Նվազագույն երկարությունը՝ 1. Առավելագույն երկարությունը՝ 4000</w:t>
            </w:r>
          </w:p>
        </w:tc>
        <w:tc>
          <w:tcPr>
            <w:tcW w:w="695" w:type="dxa"/>
            <w:tcBorders>
              <w:top w:val="single" w:sz="4" w:space="0" w:color="auto"/>
              <w:left w:val="single" w:sz="4" w:space="0" w:color="auto"/>
              <w:bottom w:val="single" w:sz="4" w:space="0" w:color="auto"/>
              <w:right w:val="single" w:sz="4" w:space="0" w:color="auto"/>
            </w:tcBorders>
            <w:shd w:val="clear" w:color="auto" w:fill="FFFFFF"/>
          </w:tcPr>
          <w:p w14:paraId="0040C4E1" w14:textId="77777777" w:rsidR="00B73B04" w:rsidRPr="00746EBD" w:rsidRDefault="00B73B04" w:rsidP="00366A48">
            <w:pPr>
              <w:pStyle w:val="Bodytext20"/>
              <w:shd w:val="clear" w:color="auto" w:fill="auto"/>
              <w:spacing w:before="0" w:after="120" w:line="240" w:lineRule="auto"/>
              <w:ind w:left="32" w:right="3" w:firstLine="32"/>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964EE08" w14:textId="77777777" w:rsidTr="004812FD">
        <w:trPr>
          <w:jc w:val="center"/>
        </w:trPr>
        <w:tc>
          <w:tcPr>
            <w:tcW w:w="539" w:type="dxa"/>
            <w:gridSpan w:val="3"/>
            <w:shd w:val="clear" w:color="auto" w:fill="FFFFFF"/>
          </w:tcPr>
          <w:p w14:paraId="1B7954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189E16C4" w14:textId="77777777" w:rsidR="00B73B04" w:rsidRPr="00746EBD" w:rsidRDefault="00B73B04" w:rsidP="004812FD">
            <w:pPr>
              <w:pStyle w:val="Bodytext20"/>
              <w:shd w:val="clear" w:color="auto" w:fill="auto"/>
              <w:tabs>
                <w:tab w:val="left" w:pos="48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4812FD" w:rsidRPr="00344206">
              <w:rPr>
                <w:rStyle w:val="Bodytext9CourierNew"/>
                <w:rFonts w:ascii="Sylfaen" w:hAnsi="Sylfaen"/>
                <w:sz w:val="20"/>
                <w:szCs w:val="20"/>
              </w:rPr>
              <w:tab/>
            </w:r>
            <w:r w:rsidRPr="00746EBD">
              <w:rPr>
                <w:rStyle w:val="Bodytext9CourierNew"/>
                <w:rFonts w:ascii="Sylfaen" w:hAnsi="Sylfaen"/>
                <w:sz w:val="20"/>
                <w:szCs w:val="20"/>
              </w:rPr>
              <w:t>Ապրանքային խմբաքանակի նույնականացման համարը (smsdo:ConsignmentId)</w:t>
            </w:r>
          </w:p>
        </w:tc>
        <w:tc>
          <w:tcPr>
            <w:tcW w:w="3590" w:type="dxa"/>
            <w:tcBorders>
              <w:top w:val="single" w:sz="4" w:space="0" w:color="auto"/>
              <w:left w:val="single" w:sz="4" w:space="0" w:color="auto"/>
            </w:tcBorders>
            <w:shd w:val="clear" w:color="auto" w:fill="FFFFFF"/>
          </w:tcPr>
          <w:p w14:paraId="03DC1255" w14:textId="77777777" w:rsidR="00B73B04" w:rsidRPr="00746EBD" w:rsidRDefault="00B73B04" w:rsidP="004812F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ապրանքային խմբաքանակի նույնականացման համարը</w:t>
            </w:r>
          </w:p>
        </w:tc>
        <w:tc>
          <w:tcPr>
            <w:tcW w:w="2054" w:type="dxa"/>
            <w:tcBorders>
              <w:top w:val="single" w:sz="4" w:space="0" w:color="auto"/>
              <w:left w:val="single" w:sz="4" w:space="0" w:color="auto"/>
            </w:tcBorders>
            <w:shd w:val="clear" w:color="auto" w:fill="FFFFFF"/>
            <w:vAlign w:val="center"/>
          </w:tcPr>
          <w:p w14:paraId="2CB7F2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M.SM.SDE.00096</w:t>
            </w:r>
          </w:p>
        </w:tc>
        <w:tc>
          <w:tcPr>
            <w:tcW w:w="4149" w:type="dxa"/>
            <w:tcBorders>
              <w:top w:val="single" w:sz="4" w:space="0" w:color="auto"/>
              <w:left w:val="single" w:sz="4" w:space="0" w:color="auto"/>
            </w:tcBorders>
            <w:shd w:val="clear" w:color="auto" w:fill="FFFFFF"/>
            <w:vAlign w:val="center"/>
          </w:tcPr>
          <w:p w14:paraId="27CD35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067A637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204670D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61477A4" w14:textId="77777777" w:rsidTr="00CE090A">
        <w:trPr>
          <w:jc w:val="center"/>
        </w:trPr>
        <w:tc>
          <w:tcPr>
            <w:tcW w:w="539" w:type="dxa"/>
            <w:gridSpan w:val="3"/>
            <w:shd w:val="clear" w:color="auto" w:fill="FFFFFF"/>
          </w:tcPr>
          <w:p w14:paraId="400C8C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3C7C19FD" w14:textId="77777777" w:rsidR="00B73B04" w:rsidRPr="00746EBD" w:rsidRDefault="00B73B04" w:rsidP="004812FD">
            <w:pPr>
              <w:pStyle w:val="Bodytext20"/>
              <w:shd w:val="clear" w:color="auto" w:fill="auto"/>
              <w:tabs>
                <w:tab w:val="left" w:pos="48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4812FD">
              <w:rPr>
                <w:rStyle w:val="Bodytext9CourierNew"/>
                <w:rFonts w:ascii="Sylfaen" w:hAnsi="Sylfaen"/>
                <w:sz w:val="20"/>
                <w:szCs w:val="20"/>
                <w:lang w:val="en-US"/>
              </w:rPr>
              <w:tab/>
            </w:r>
            <w:r w:rsidRPr="00746EBD">
              <w:rPr>
                <w:rStyle w:val="Bodytext9CourierNew"/>
                <w:rFonts w:ascii="Sylfaen" w:hAnsi="Sylfaen"/>
                <w:sz w:val="20"/>
                <w:szCs w:val="20"/>
              </w:rPr>
              <w:t>Ապրանքի քանակը (csdo:CommodityMeasure)</w:t>
            </w:r>
          </w:p>
        </w:tc>
        <w:tc>
          <w:tcPr>
            <w:tcW w:w="3590" w:type="dxa"/>
            <w:tcBorders>
              <w:top w:val="single" w:sz="4" w:space="0" w:color="auto"/>
              <w:left w:val="single" w:sz="4" w:space="0" w:color="auto"/>
            </w:tcBorders>
            <w:shd w:val="clear" w:color="auto" w:fill="FFFFFF"/>
            <w:vAlign w:val="center"/>
          </w:tcPr>
          <w:p w14:paraId="7FFDD1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խմբաքանակում արտադրանքի քանակի մասին տեղեկություններ</w:t>
            </w:r>
          </w:p>
        </w:tc>
        <w:tc>
          <w:tcPr>
            <w:tcW w:w="2054" w:type="dxa"/>
            <w:tcBorders>
              <w:top w:val="single" w:sz="4" w:space="0" w:color="auto"/>
              <w:left w:val="single" w:sz="4" w:space="0" w:color="auto"/>
            </w:tcBorders>
            <w:shd w:val="clear" w:color="auto" w:fill="FFFFFF"/>
            <w:vAlign w:val="center"/>
          </w:tcPr>
          <w:p w14:paraId="47575C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M.SDE.00141</w:t>
            </w:r>
          </w:p>
        </w:tc>
        <w:tc>
          <w:tcPr>
            <w:tcW w:w="4149" w:type="dxa"/>
            <w:tcBorders>
              <w:top w:val="single" w:sz="4" w:space="0" w:color="auto"/>
              <w:left w:val="single" w:sz="4" w:space="0" w:color="auto"/>
            </w:tcBorders>
            <w:shd w:val="clear" w:color="auto" w:fill="FFFFFF"/>
            <w:vAlign w:val="center"/>
          </w:tcPr>
          <w:p w14:paraId="7D74F25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csdo:PhysicalMeasureType (M.SDT.00095)</w:t>
            </w:r>
          </w:p>
          <w:p w14:paraId="0A81C37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Հաշվարկման տասական համակարգում թիվ։</w:t>
            </w:r>
          </w:p>
          <w:p w14:paraId="2F3511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Թվանշանների առավելագույն քանակը՝ 24. Կոտորակային թվանշանների առավելագույն քանակը՝ 6</w:t>
            </w:r>
          </w:p>
        </w:tc>
        <w:tc>
          <w:tcPr>
            <w:tcW w:w="695" w:type="dxa"/>
            <w:tcBorders>
              <w:top w:val="single" w:sz="4" w:space="0" w:color="auto"/>
              <w:left w:val="single" w:sz="4" w:space="0" w:color="auto"/>
              <w:right w:val="single" w:sz="4" w:space="0" w:color="auto"/>
            </w:tcBorders>
            <w:shd w:val="clear" w:color="auto" w:fill="FFFFFF"/>
            <w:vAlign w:val="center"/>
          </w:tcPr>
          <w:p w14:paraId="21EAC1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C36C022" w14:textId="77777777" w:rsidTr="00CE090A">
        <w:trPr>
          <w:jc w:val="center"/>
        </w:trPr>
        <w:tc>
          <w:tcPr>
            <w:tcW w:w="721" w:type="dxa"/>
            <w:gridSpan w:val="4"/>
            <w:shd w:val="clear" w:color="auto" w:fill="FFFFFF"/>
          </w:tcPr>
          <w:p w14:paraId="1A3EA3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7003CBB9" w14:textId="77777777" w:rsidR="00B73B04" w:rsidRPr="00746EBD" w:rsidRDefault="00B73B04" w:rsidP="004812FD">
            <w:pPr>
              <w:pStyle w:val="Bodytext20"/>
              <w:shd w:val="clear" w:color="auto" w:fill="auto"/>
              <w:tabs>
                <w:tab w:val="left" w:pos="4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Չափման միավորը (measurementUnitCode ատրիբուտ)</w:t>
            </w:r>
          </w:p>
        </w:tc>
        <w:tc>
          <w:tcPr>
            <w:tcW w:w="3590" w:type="dxa"/>
            <w:tcBorders>
              <w:top w:val="single" w:sz="4" w:space="0" w:color="auto"/>
              <w:left w:val="single" w:sz="4" w:space="0" w:color="auto"/>
            </w:tcBorders>
            <w:shd w:val="clear" w:color="auto" w:fill="FFFFFF"/>
            <w:vAlign w:val="center"/>
          </w:tcPr>
          <w:p w14:paraId="5CAB69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չափման միավորի ծածկագրային նշագիրը</w:t>
            </w:r>
          </w:p>
        </w:tc>
        <w:tc>
          <w:tcPr>
            <w:tcW w:w="2054" w:type="dxa"/>
            <w:tcBorders>
              <w:top w:val="single" w:sz="4" w:space="0" w:color="auto"/>
              <w:left w:val="single" w:sz="4" w:space="0" w:color="auto"/>
            </w:tcBorders>
            <w:shd w:val="clear" w:color="auto" w:fill="FFFFFF"/>
            <w:vAlign w:val="center"/>
          </w:tcPr>
          <w:p w14:paraId="3700DF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3788DF9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csdo:MeasurementUnitCodeType (M.SDT.00074) Տառաթվային ծածկագիրը: Ձեւանմուշը՝ [0-9A-Z]{2,3}]\d{3,4)</w:t>
            </w:r>
          </w:p>
        </w:tc>
        <w:tc>
          <w:tcPr>
            <w:tcW w:w="695" w:type="dxa"/>
            <w:tcBorders>
              <w:top w:val="single" w:sz="4" w:space="0" w:color="auto"/>
              <w:left w:val="single" w:sz="4" w:space="0" w:color="auto"/>
              <w:right w:val="single" w:sz="4" w:space="0" w:color="auto"/>
            </w:tcBorders>
            <w:shd w:val="clear" w:color="auto" w:fill="FFFFFF"/>
            <w:vAlign w:val="center"/>
          </w:tcPr>
          <w:p w14:paraId="18F6B97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AF5C20F" w14:textId="77777777" w:rsidTr="00CE090A">
        <w:trPr>
          <w:jc w:val="center"/>
        </w:trPr>
        <w:tc>
          <w:tcPr>
            <w:tcW w:w="539" w:type="dxa"/>
            <w:gridSpan w:val="3"/>
            <w:shd w:val="clear" w:color="auto" w:fill="FFFFFF"/>
          </w:tcPr>
          <w:p w14:paraId="6B75BC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1EC8C1E3" w14:textId="77777777" w:rsidR="00B73B04" w:rsidRPr="00746EBD" w:rsidRDefault="00B73B04" w:rsidP="004812FD">
            <w:pPr>
              <w:pStyle w:val="Bodytext20"/>
              <w:shd w:val="clear" w:color="auto" w:fill="auto"/>
              <w:tabs>
                <w:tab w:val="left" w:pos="6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4812FD" w:rsidRPr="00344206">
              <w:rPr>
                <w:rStyle w:val="Bodytext9CourierNew"/>
                <w:rFonts w:ascii="Sylfaen" w:hAnsi="Sylfaen"/>
                <w:sz w:val="20"/>
                <w:szCs w:val="20"/>
              </w:rPr>
              <w:tab/>
            </w:r>
            <w:r w:rsidRPr="00746EBD">
              <w:rPr>
                <w:rStyle w:val="Bodytext9CourierNew"/>
                <w:rFonts w:ascii="Sylfaen" w:hAnsi="Sylfaen"/>
                <w:sz w:val="20"/>
                <w:szCs w:val="20"/>
              </w:rPr>
              <w:t>Ապրանքաուղեկից փաստաթղթի մասին տեղեկությունները</w:t>
            </w:r>
          </w:p>
          <w:p w14:paraId="16C2E3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(smcdo:ShippingDocumentDetails)</w:t>
            </w:r>
          </w:p>
        </w:tc>
        <w:tc>
          <w:tcPr>
            <w:tcW w:w="3590" w:type="dxa"/>
            <w:tcBorders>
              <w:top w:val="single" w:sz="4" w:space="0" w:color="auto"/>
              <w:left w:val="single" w:sz="4" w:space="0" w:color="auto"/>
            </w:tcBorders>
            <w:shd w:val="clear" w:color="auto" w:fill="FFFFFF"/>
            <w:vAlign w:val="center"/>
          </w:tcPr>
          <w:p w14:paraId="4DA359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ապրանքաուղեկից փաստաթղթի մասին տեղեկությունները</w:t>
            </w:r>
          </w:p>
        </w:tc>
        <w:tc>
          <w:tcPr>
            <w:tcW w:w="2054" w:type="dxa"/>
            <w:tcBorders>
              <w:top w:val="single" w:sz="4" w:space="0" w:color="auto"/>
              <w:left w:val="single" w:sz="4" w:space="0" w:color="auto"/>
            </w:tcBorders>
            <w:shd w:val="clear" w:color="auto" w:fill="FFFFFF"/>
            <w:vAlign w:val="center"/>
          </w:tcPr>
          <w:p w14:paraId="0EBBBD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M.SM.CDE.00986</w:t>
            </w:r>
          </w:p>
        </w:tc>
        <w:tc>
          <w:tcPr>
            <w:tcW w:w="4149" w:type="dxa"/>
            <w:tcBorders>
              <w:top w:val="single" w:sz="4" w:space="0" w:color="auto"/>
              <w:left w:val="single" w:sz="4" w:space="0" w:color="auto"/>
            </w:tcBorders>
            <w:shd w:val="clear" w:color="auto" w:fill="FFFFFF"/>
            <w:vAlign w:val="center"/>
          </w:tcPr>
          <w:p w14:paraId="5368140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smcdo:ShippingDocumentDetailsType (M.SM.CDT.01005)</w:t>
            </w:r>
          </w:p>
          <w:p w14:paraId="5AD602C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5F354D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46BED400" w14:textId="77777777" w:rsidTr="00CE090A">
        <w:trPr>
          <w:jc w:val="center"/>
        </w:trPr>
        <w:tc>
          <w:tcPr>
            <w:tcW w:w="721" w:type="dxa"/>
            <w:gridSpan w:val="4"/>
            <w:tcBorders>
              <w:bottom w:val="single" w:sz="4" w:space="0" w:color="auto"/>
            </w:tcBorders>
            <w:shd w:val="clear" w:color="auto" w:fill="FFFFFF"/>
          </w:tcPr>
          <w:p w14:paraId="612269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vAlign w:val="center"/>
          </w:tcPr>
          <w:p w14:paraId="0026F85F" w14:textId="77777777" w:rsidR="00B73B04" w:rsidRPr="00746EBD" w:rsidRDefault="00B73B04" w:rsidP="004812FD">
            <w:pPr>
              <w:pStyle w:val="Bodytext20"/>
              <w:shd w:val="clear" w:color="auto" w:fill="auto"/>
              <w:tabs>
                <w:tab w:val="left" w:pos="6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*.4.1.</w:t>
            </w:r>
            <w:r w:rsidR="004812FD"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90" w:type="dxa"/>
            <w:tcBorders>
              <w:top w:val="single" w:sz="4" w:space="0" w:color="auto"/>
              <w:left w:val="single" w:sz="4" w:space="0" w:color="auto"/>
              <w:bottom w:val="single" w:sz="4" w:space="0" w:color="auto"/>
            </w:tcBorders>
            <w:shd w:val="clear" w:color="auto" w:fill="FFFFFF"/>
            <w:vAlign w:val="center"/>
          </w:tcPr>
          <w:p w14:paraId="7212F3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ապրանքաուղեկից փաստաթղթի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5C1589E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bottom w:val="single" w:sz="4" w:space="0" w:color="auto"/>
            </w:tcBorders>
            <w:shd w:val="clear" w:color="auto" w:fill="FFFFFF"/>
            <w:vAlign w:val="center"/>
          </w:tcPr>
          <w:p w14:paraId="4157BDD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5E1A4B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31C4C8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54943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F141CF1" w14:textId="77777777" w:rsidTr="00CE090A">
        <w:trPr>
          <w:jc w:val="center"/>
        </w:trPr>
        <w:tc>
          <w:tcPr>
            <w:tcW w:w="721" w:type="dxa"/>
            <w:gridSpan w:val="4"/>
            <w:shd w:val="clear" w:color="auto" w:fill="FFFFFF"/>
          </w:tcPr>
          <w:p w14:paraId="21D7F1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tcBorders>
              <w:top w:val="single" w:sz="4" w:space="0" w:color="auto"/>
            </w:tcBorders>
            <w:shd w:val="clear" w:color="auto" w:fill="FFFFFF"/>
          </w:tcPr>
          <w:p w14:paraId="744911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3232C396" w14:textId="77777777" w:rsidR="00B73B04" w:rsidRPr="00746EBD" w:rsidRDefault="00B73B04" w:rsidP="004812FD">
            <w:pPr>
              <w:pStyle w:val="Bodytext20"/>
              <w:shd w:val="clear" w:color="auto" w:fill="auto"/>
              <w:tabs>
                <w:tab w:val="left" w:pos="56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4812FD" w:rsidRPr="004812FD">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նույնականացուցիչը (codeListId </w:t>
            </w:r>
            <w:r w:rsidRPr="00746EBD">
              <w:rPr>
                <w:rStyle w:val="Bodytext9CourierNew"/>
                <w:rFonts w:ascii="Sylfaen" w:hAnsi="Sylfaen"/>
                <w:sz w:val="20"/>
                <w:szCs w:val="20"/>
              </w:rPr>
              <w:lastRenderedPageBreak/>
              <w:t>ատրիբուտ)</w:t>
            </w:r>
          </w:p>
        </w:tc>
        <w:tc>
          <w:tcPr>
            <w:tcW w:w="3590" w:type="dxa"/>
            <w:tcBorders>
              <w:top w:val="single" w:sz="4" w:space="0" w:color="auto"/>
              <w:left w:val="single" w:sz="4" w:space="0" w:color="auto"/>
            </w:tcBorders>
            <w:shd w:val="clear" w:color="auto" w:fill="FFFFFF"/>
            <w:vAlign w:val="center"/>
          </w:tcPr>
          <w:p w14:paraId="60860D0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նշագիրը, որին համապատասխան </w:t>
            </w:r>
            <w:r w:rsidRPr="00746EBD">
              <w:rPr>
                <w:rStyle w:val="Bodytext9CourierNew"/>
                <w:rFonts w:ascii="Sylfaen" w:hAnsi="Sylfaen"/>
                <w:sz w:val="20"/>
                <w:szCs w:val="20"/>
              </w:rPr>
              <w:lastRenderedPageBreak/>
              <w:t>նշվել է ծածկագիրը</w:t>
            </w:r>
          </w:p>
        </w:tc>
        <w:tc>
          <w:tcPr>
            <w:tcW w:w="2054" w:type="dxa"/>
            <w:tcBorders>
              <w:top w:val="single" w:sz="4" w:space="0" w:color="auto"/>
              <w:left w:val="single" w:sz="4" w:space="0" w:color="auto"/>
            </w:tcBorders>
            <w:shd w:val="clear" w:color="auto" w:fill="FFFFFF"/>
            <w:vAlign w:val="center"/>
          </w:tcPr>
          <w:p w14:paraId="11AFE1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237637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w:t>
            </w:r>
          </w:p>
          <w:p w14:paraId="0946EA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(M.SDT.00091)</w:t>
            </w:r>
          </w:p>
          <w:p w14:paraId="0099010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8C8E8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E8C15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7188C71A" w14:textId="77777777" w:rsidTr="00CE090A">
        <w:trPr>
          <w:jc w:val="center"/>
        </w:trPr>
        <w:tc>
          <w:tcPr>
            <w:tcW w:w="721" w:type="dxa"/>
            <w:gridSpan w:val="4"/>
            <w:shd w:val="clear" w:color="auto" w:fill="FFFFFF"/>
          </w:tcPr>
          <w:p w14:paraId="41A752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4B1CC371" w14:textId="77777777" w:rsidR="00B73B04" w:rsidRPr="00746EBD" w:rsidRDefault="00B73B04" w:rsidP="004812FD">
            <w:pPr>
              <w:pStyle w:val="Bodytext20"/>
              <w:shd w:val="clear" w:color="auto" w:fill="auto"/>
              <w:tabs>
                <w:tab w:val="left" w:pos="7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*.4.2.</w:t>
            </w:r>
            <w:r w:rsidR="004812FD">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2982B027" w14:textId="77777777" w:rsidR="00B73B04" w:rsidRPr="00746EBD" w:rsidRDefault="00B73B04" w:rsidP="004812FD">
            <w:pPr>
              <w:pStyle w:val="Bodytext20"/>
              <w:shd w:val="clear" w:color="auto" w:fill="auto"/>
              <w:tabs>
                <w:tab w:val="left" w:pos="7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vAlign w:val="center"/>
          </w:tcPr>
          <w:p w14:paraId="15AC83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Ապրանքաուղեկից փաստաթղթի անվանումը</w:t>
            </w:r>
          </w:p>
        </w:tc>
        <w:tc>
          <w:tcPr>
            <w:tcW w:w="2054" w:type="dxa"/>
            <w:tcBorders>
              <w:top w:val="single" w:sz="4" w:space="0" w:color="auto"/>
              <w:left w:val="single" w:sz="4" w:space="0" w:color="auto"/>
            </w:tcBorders>
            <w:shd w:val="clear" w:color="auto" w:fill="FFFFFF"/>
            <w:vAlign w:val="center"/>
          </w:tcPr>
          <w:p w14:paraId="163B2D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7740770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7F2422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285C21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0E8AC24" w14:textId="77777777" w:rsidTr="00CE090A">
        <w:trPr>
          <w:jc w:val="center"/>
        </w:trPr>
        <w:tc>
          <w:tcPr>
            <w:tcW w:w="721" w:type="dxa"/>
            <w:gridSpan w:val="4"/>
            <w:shd w:val="clear" w:color="auto" w:fill="FFFFFF"/>
          </w:tcPr>
          <w:p w14:paraId="274B1B4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0762E6FD" w14:textId="77777777" w:rsidR="00B73B04" w:rsidRPr="00746EBD" w:rsidRDefault="00B73B04" w:rsidP="004812FD">
            <w:pPr>
              <w:pStyle w:val="Bodytext20"/>
              <w:shd w:val="clear" w:color="auto" w:fill="auto"/>
              <w:tabs>
                <w:tab w:val="left" w:pos="7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*.4.3.</w:t>
            </w:r>
            <w:r w:rsidR="004812FD">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vAlign w:val="center"/>
          </w:tcPr>
          <w:p w14:paraId="78442A1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ապրանքաուղեկից փաստաթղթի ամսաթիվը</w:t>
            </w:r>
          </w:p>
        </w:tc>
        <w:tc>
          <w:tcPr>
            <w:tcW w:w="2054" w:type="dxa"/>
            <w:tcBorders>
              <w:top w:val="single" w:sz="4" w:space="0" w:color="auto"/>
              <w:left w:val="single" w:sz="4" w:space="0" w:color="auto"/>
            </w:tcBorders>
            <w:shd w:val="clear" w:color="auto" w:fill="FFFFFF"/>
            <w:vAlign w:val="center"/>
          </w:tcPr>
          <w:p w14:paraId="6A1068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1292AC8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1FF1F8F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9E2B35F" w14:textId="77777777" w:rsidTr="00CE090A">
        <w:trPr>
          <w:jc w:val="center"/>
        </w:trPr>
        <w:tc>
          <w:tcPr>
            <w:tcW w:w="721" w:type="dxa"/>
            <w:gridSpan w:val="4"/>
            <w:shd w:val="clear" w:color="auto" w:fill="FFFFFF"/>
          </w:tcPr>
          <w:p w14:paraId="1920B2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166AC9A9" w14:textId="77777777" w:rsidR="00B73B04" w:rsidRPr="00746EBD" w:rsidRDefault="00B73B04" w:rsidP="004812FD">
            <w:pPr>
              <w:pStyle w:val="Bodytext20"/>
              <w:shd w:val="clear" w:color="auto" w:fill="auto"/>
              <w:tabs>
                <w:tab w:val="left" w:pos="7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*.4.4.</w:t>
            </w:r>
            <w:r w:rsidR="004812FD">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vAlign w:val="center"/>
          </w:tcPr>
          <w:p w14:paraId="19C710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ապրանքաուղեկից փաստաթղթի համարը</w:t>
            </w:r>
          </w:p>
        </w:tc>
        <w:tc>
          <w:tcPr>
            <w:tcW w:w="2054" w:type="dxa"/>
            <w:tcBorders>
              <w:top w:val="single" w:sz="4" w:space="0" w:color="auto"/>
              <w:left w:val="single" w:sz="4" w:space="0" w:color="auto"/>
            </w:tcBorders>
            <w:shd w:val="clear" w:color="auto" w:fill="FFFFFF"/>
            <w:vAlign w:val="center"/>
          </w:tcPr>
          <w:p w14:paraId="04DA13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vAlign w:val="center"/>
          </w:tcPr>
          <w:p w14:paraId="3D2264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6B840C2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43D267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DAE81D" w14:textId="77777777" w:rsidTr="00CE090A">
        <w:trPr>
          <w:jc w:val="center"/>
        </w:trPr>
        <w:tc>
          <w:tcPr>
            <w:tcW w:w="721" w:type="dxa"/>
            <w:gridSpan w:val="4"/>
            <w:shd w:val="clear" w:color="auto" w:fill="FFFFFF"/>
          </w:tcPr>
          <w:p w14:paraId="09082B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vAlign w:val="center"/>
          </w:tcPr>
          <w:p w14:paraId="1968DFDA" w14:textId="77777777" w:rsidR="00B73B04" w:rsidRPr="00746EBD" w:rsidRDefault="00B73B04" w:rsidP="004812FD">
            <w:pPr>
              <w:pStyle w:val="Bodytext20"/>
              <w:shd w:val="clear" w:color="auto" w:fill="auto"/>
              <w:tabs>
                <w:tab w:val="left" w:pos="7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w:t>
            </w:r>
            <w:r w:rsidR="004812FD">
              <w:rPr>
                <w:rStyle w:val="Bodytext9CourierNew"/>
                <w:rFonts w:ascii="Sylfaen" w:hAnsi="Sylfaen"/>
                <w:sz w:val="20"/>
                <w:szCs w:val="20"/>
                <w:lang w:val="en-US"/>
              </w:rPr>
              <w:tab/>
            </w:r>
            <w:r w:rsidRPr="00746EBD">
              <w:rPr>
                <w:rStyle w:val="Bodytext9CourierNew"/>
                <w:rFonts w:ascii="Sylfaen" w:hAnsi="Sylfaen"/>
                <w:sz w:val="20"/>
                <w:szCs w:val="20"/>
              </w:rPr>
              <w:t>Արտադրանքը (smcdo:ProductDetails)</w:t>
            </w:r>
          </w:p>
        </w:tc>
        <w:tc>
          <w:tcPr>
            <w:tcW w:w="3590" w:type="dxa"/>
            <w:tcBorders>
              <w:top w:val="single" w:sz="4" w:space="0" w:color="auto"/>
              <w:left w:val="single" w:sz="4" w:space="0" w:color="auto"/>
              <w:bottom w:val="single" w:sz="4" w:space="0" w:color="auto"/>
            </w:tcBorders>
            <w:shd w:val="clear" w:color="auto" w:fill="FFFFFF"/>
            <w:vAlign w:val="center"/>
          </w:tcPr>
          <w:p w14:paraId="67607C4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ապրանքաուղեկից փաստաթղթում պարունակվող՝ արտադրանքի մասին տեղեկությունները</w:t>
            </w:r>
          </w:p>
        </w:tc>
        <w:tc>
          <w:tcPr>
            <w:tcW w:w="2054" w:type="dxa"/>
            <w:tcBorders>
              <w:top w:val="single" w:sz="4" w:space="0" w:color="auto"/>
              <w:left w:val="single" w:sz="4" w:space="0" w:color="auto"/>
              <w:bottom w:val="single" w:sz="4" w:space="0" w:color="auto"/>
            </w:tcBorders>
            <w:shd w:val="clear" w:color="auto" w:fill="FFFFFF"/>
            <w:vAlign w:val="center"/>
          </w:tcPr>
          <w:p w14:paraId="7B8C47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M.SM.CDE.00043</w:t>
            </w:r>
          </w:p>
        </w:tc>
        <w:tc>
          <w:tcPr>
            <w:tcW w:w="4149" w:type="dxa"/>
            <w:tcBorders>
              <w:top w:val="single" w:sz="4" w:space="0" w:color="auto"/>
              <w:left w:val="single" w:sz="4" w:space="0" w:color="auto"/>
              <w:bottom w:val="single" w:sz="4" w:space="0" w:color="auto"/>
            </w:tcBorders>
            <w:shd w:val="clear" w:color="auto" w:fill="FFFFFF"/>
            <w:vAlign w:val="center"/>
          </w:tcPr>
          <w:p w14:paraId="4F9610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smcdo:ProductDetailsType (M.SM.CDT.00038) 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AF4BB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1D19B4FF" w14:textId="77777777" w:rsidTr="00CE090A">
        <w:trPr>
          <w:jc w:val="center"/>
        </w:trPr>
        <w:tc>
          <w:tcPr>
            <w:tcW w:w="721" w:type="dxa"/>
            <w:gridSpan w:val="4"/>
            <w:shd w:val="clear" w:color="auto" w:fill="FFFFFF"/>
          </w:tcPr>
          <w:p w14:paraId="4E07790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tcBorders>
              <w:top w:val="single" w:sz="4" w:space="0" w:color="auto"/>
            </w:tcBorders>
            <w:shd w:val="clear" w:color="auto" w:fill="FFFFFF"/>
          </w:tcPr>
          <w:p w14:paraId="0FBAC8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0BB91038" w14:textId="77777777" w:rsidR="00B73B04" w:rsidRPr="00746EBD" w:rsidRDefault="00B73B04" w:rsidP="004812FD">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w:t>
            </w:r>
            <w:r w:rsidR="004812FD">
              <w:rPr>
                <w:rStyle w:val="Bodytext9CourierNew"/>
                <w:rFonts w:ascii="Sylfaen" w:hAnsi="Sylfaen"/>
                <w:sz w:val="20"/>
                <w:szCs w:val="20"/>
                <w:lang w:val="en-US"/>
              </w:rPr>
              <w:tab/>
            </w:r>
            <w:r w:rsidRPr="00746EBD">
              <w:rPr>
                <w:rStyle w:val="Bodytext9CourierNew"/>
                <w:rFonts w:ascii="Sylfaen" w:hAnsi="Sylfaen"/>
                <w:sz w:val="20"/>
                <w:szCs w:val="20"/>
              </w:rPr>
              <w:t>Արտադրատեսակի նույնականացուցիչը</w:t>
            </w:r>
          </w:p>
          <w:p w14:paraId="55AFFBD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(csdo:Productld)</w:t>
            </w:r>
          </w:p>
        </w:tc>
        <w:tc>
          <w:tcPr>
            <w:tcW w:w="3590" w:type="dxa"/>
            <w:tcBorders>
              <w:top w:val="single" w:sz="4" w:space="0" w:color="auto"/>
              <w:left w:val="single" w:sz="4" w:space="0" w:color="auto"/>
            </w:tcBorders>
            <w:shd w:val="clear" w:color="auto" w:fill="FFFFFF"/>
            <w:vAlign w:val="center"/>
          </w:tcPr>
          <w:p w14:paraId="5B5CB2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արտադրողի կամ մատակարարի կողմից արտադրատեսակին տրված եզակի նույնականացուցիչր</w:t>
            </w:r>
          </w:p>
        </w:tc>
        <w:tc>
          <w:tcPr>
            <w:tcW w:w="2054" w:type="dxa"/>
            <w:tcBorders>
              <w:top w:val="single" w:sz="4" w:space="0" w:color="auto"/>
              <w:left w:val="single" w:sz="4" w:space="0" w:color="auto"/>
            </w:tcBorders>
            <w:shd w:val="clear" w:color="auto" w:fill="FFFFFF"/>
            <w:vAlign w:val="center"/>
          </w:tcPr>
          <w:p w14:paraId="0E360B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M.SDE.00140</w:t>
            </w:r>
          </w:p>
        </w:tc>
        <w:tc>
          <w:tcPr>
            <w:tcW w:w="4149" w:type="dxa"/>
            <w:tcBorders>
              <w:top w:val="single" w:sz="4" w:space="0" w:color="auto"/>
              <w:left w:val="single" w:sz="4" w:space="0" w:color="auto"/>
            </w:tcBorders>
            <w:shd w:val="clear" w:color="auto" w:fill="FFFFFF"/>
            <w:vAlign w:val="center"/>
          </w:tcPr>
          <w:p w14:paraId="4A6678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5836AE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44D792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7980B3B" w14:textId="77777777" w:rsidTr="00CE090A">
        <w:trPr>
          <w:jc w:val="center"/>
        </w:trPr>
        <w:tc>
          <w:tcPr>
            <w:tcW w:w="1024" w:type="dxa"/>
            <w:gridSpan w:val="5"/>
            <w:vMerge w:val="restart"/>
            <w:shd w:val="clear" w:color="auto" w:fill="FFFFFF"/>
          </w:tcPr>
          <w:p w14:paraId="7E415A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2C2A6B84" w14:textId="77777777" w:rsidR="00B73B04" w:rsidRPr="00746EBD" w:rsidRDefault="00B73B04" w:rsidP="004812FD">
            <w:pPr>
              <w:pStyle w:val="Bodytext20"/>
              <w:shd w:val="clear" w:color="auto" w:fill="auto"/>
              <w:tabs>
                <w:tab w:val="left" w:pos="86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*.4.5.2.</w:t>
            </w:r>
            <w:r w:rsidR="004812FD">
              <w:rPr>
                <w:rStyle w:val="Bodytext9CourierNew"/>
                <w:rFonts w:ascii="Sylfaen" w:hAnsi="Sylfaen"/>
                <w:sz w:val="20"/>
                <w:szCs w:val="20"/>
                <w:lang w:val="en-US"/>
              </w:rPr>
              <w:tab/>
            </w:r>
            <w:r w:rsidRPr="00746EBD">
              <w:rPr>
                <w:rStyle w:val="Bodytext9CourierNew"/>
                <w:rFonts w:ascii="Sylfaen" w:hAnsi="Sylfaen"/>
                <w:sz w:val="20"/>
                <w:szCs w:val="20"/>
              </w:rPr>
              <w:t>Արտադրատեսակի անվանումը</w:t>
            </w:r>
          </w:p>
          <w:p w14:paraId="726B794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(csdo:ProductName)</w:t>
            </w:r>
          </w:p>
        </w:tc>
        <w:tc>
          <w:tcPr>
            <w:tcW w:w="3590" w:type="dxa"/>
            <w:tcBorders>
              <w:top w:val="single" w:sz="4" w:space="0" w:color="auto"/>
              <w:left w:val="single" w:sz="4" w:space="0" w:color="auto"/>
            </w:tcBorders>
            <w:shd w:val="clear" w:color="auto" w:fill="FFFFFF"/>
            <w:vAlign w:val="center"/>
          </w:tcPr>
          <w:p w14:paraId="20194A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արտադրանքի՝ արտադրողի (պատրաստողի) կողմից տրված եւ տվյալ արտադրանքն այլ արտադրողների նույնանման արտադրանքից տարբերակող </w:t>
            </w:r>
            <w:r w:rsidRPr="00746EBD">
              <w:rPr>
                <w:rStyle w:val="Bodytext9CourierNew"/>
                <w:rFonts w:ascii="Sylfaen" w:hAnsi="Sylfaen"/>
                <w:sz w:val="20"/>
                <w:szCs w:val="20"/>
              </w:rPr>
              <w:lastRenderedPageBreak/>
              <w:t>անվանումը</w:t>
            </w:r>
          </w:p>
        </w:tc>
        <w:tc>
          <w:tcPr>
            <w:tcW w:w="2054" w:type="dxa"/>
            <w:tcBorders>
              <w:top w:val="single" w:sz="4" w:space="0" w:color="auto"/>
              <w:left w:val="single" w:sz="4" w:space="0" w:color="auto"/>
            </w:tcBorders>
            <w:shd w:val="clear" w:color="auto" w:fill="FFFFFF"/>
            <w:vAlign w:val="center"/>
          </w:tcPr>
          <w:p w14:paraId="05462E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M.SDE.00152</w:t>
            </w:r>
          </w:p>
        </w:tc>
        <w:tc>
          <w:tcPr>
            <w:tcW w:w="4149" w:type="dxa"/>
            <w:tcBorders>
              <w:top w:val="single" w:sz="4" w:space="0" w:color="auto"/>
              <w:left w:val="single" w:sz="4" w:space="0" w:color="auto"/>
            </w:tcBorders>
            <w:shd w:val="clear" w:color="auto" w:fill="FFFFFF"/>
            <w:vAlign w:val="center"/>
          </w:tcPr>
          <w:p w14:paraId="706CC3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1782D45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1117C2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45F0E4EA" w14:textId="77777777" w:rsidTr="00CE090A">
        <w:trPr>
          <w:jc w:val="center"/>
        </w:trPr>
        <w:tc>
          <w:tcPr>
            <w:tcW w:w="1024" w:type="dxa"/>
            <w:gridSpan w:val="5"/>
            <w:vMerge/>
            <w:shd w:val="clear" w:color="auto" w:fill="FFFFFF"/>
          </w:tcPr>
          <w:p w14:paraId="7EF3C67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691118D2"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*.4.5.3.</w:t>
            </w:r>
            <w:r w:rsidR="005E37D3">
              <w:rPr>
                <w:rStyle w:val="Bodytext9CourierNew"/>
                <w:rFonts w:ascii="Sylfaen" w:hAnsi="Sylfaen"/>
                <w:sz w:val="20"/>
                <w:szCs w:val="20"/>
                <w:lang w:val="en-US"/>
              </w:rPr>
              <w:tab/>
            </w:r>
            <w:r w:rsidRPr="00746EBD">
              <w:rPr>
                <w:rStyle w:val="Bodytext9CourierNew"/>
                <w:rFonts w:ascii="Sylfaen" w:hAnsi="Sylfaen"/>
                <w:sz w:val="20"/>
                <w:szCs w:val="20"/>
              </w:rPr>
              <w:t>Արտադրանքի անունը</w:t>
            </w:r>
          </w:p>
          <w:p w14:paraId="4FF2119F"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(smsdo:ProductTradeName)</w:t>
            </w:r>
          </w:p>
        </w:tc>
        <w:tc>
          <w:tcPr>
            <w:tcW w:w="3590" w:type="dxa"/>
            <w:tcBorders>
              <w:top w:val="single" w:sz="4" w:space="0" w:color="auto"/>
              <w:left w:val="single" w:sz="4" w:space="0" w:color="auto"/>
            </w:tcBorders>
            <w:shd w:val="clear" w:color="auto" w:fill="FFFFFF"/>
            <w:vAlign w:val="center"/>
          </w:tcPr>
          <w:p w14:paraId="149AD8B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անունը (արտադրանքի լրացնող անվանումը)</w:t>
            </w:r>
          </w:p>
        </w:tc>
        <w:tc>
          <w:tcPr>
            <w:tcW w:w="2054" w:type="dxa"/>
            <w:tcBorders>
              <w:top w:val="single" w:sz="4" w:space="0" w:color="auto"/>
              <w:left w:val="single" w:sz="4" w:space="0" w:color="auto"/>
            </w:tcBorders>
            <w:shd w:val="clear" w:color="auto" w:fill="FFFFFF"/>
            <w:vAlign w:val="center"/>
          </w:tcPr>
          <w:p w14:paraId="13793A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M.SM.SDE.01002</w:t>
            </w:r>
          </w:p>
        </w:tc>
        <w:tc>
          <w:tcPr>
            <w:tcW w:w="4149" w:type="dxa"/>
            <w:tcBorders>
              <w:top w:val="single" w:sz="4" w:space="0" w:color="auto"/>
              <w:left w:val="single" w:sz="4" w:space="0" w:color="auto"/>
            </w:tcBorders>
            <w:shd w:val="clear" w:color="auto" w:fill="FFFFFF"/>
            <w:vAlign w:val="center"/>
          </w:tcPr>
          <w:p w14:paraId="2CD38A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4A75FB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2B3FB43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1DAC5A8E" w14:textId="77777777" w:rsidTr="00CE090A">
        <w:trPr>
          <w:jc w:val="center"/>
        </w:trPr>
        <w:tc>
          <w:tcPr>
            <w:tcW w:w="1024" w:type="dxa"/>
            <w:gridSpan w:val="5"/>
            <w:vMerge/>
            <w:shd w:val="clear" w:color="auto" w:fill="FFFFFF"/>
          </w:tcPr>
          <w:p w14:paraId="458ABD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7691BEF5"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*.4.5.4.</w:t>
            </w:r>
            <w:r w:rsidR="005E37D3">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vAlign w:val="center"/>
          </w:tcPr>
          <w:p w14:paraId="5057BE5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մասին՝ դրա նույնականացումն ապահովող տեղեկությունները</w:t>
            </w:r>
          </w:p>
        </w:tc>
        <w:tc>
          <w:tcPr>
            <w:tcW w:w="2054" w:type="dxa"/>
            <w:tcBorders>
              <w:top w:val="single" w:sz="4" w:space="0" w:color="auto"/>
              <w:left w:val="single" w:sz="4" w:space="0" w:color="auto"/>
            </w:tcBorders>
            <w:shd w:val="clear" w:color="auto" w:fill="FFFFFF"/>
            <w:vAlign w:val="center"/>
          </w:tcPr>
          <w:p w14:paraId="512D8A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5B1930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7069DC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283B58E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07CEA5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13137CF" w14:textId="77777777" w:rsidTr="00CE090A">
        <w:trPr>
          <w:jc w:val="center"/>
        </w:trPr>
        <w:tc>
          <w:tcPr>
            <w:tcW w:w="1024" w:type="dxa"/>
            <w:gridSpan w:val="5"/>
            <w:vMerge/>
            <w:shd w:val="clear" w:color="auto" w:fill="FFFFFF"/>
          </w:tcPr>
          <w:p w14:paraId="781AAF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vAlign w:val="center"/>
          </w:tcPr>
          <w:p w14:paraId="32DB4B92"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*.4.5.5.</w:t>
            </w:r>
            <w:r w:rsidR="005E37D3" w:rsidRPr="00344206">
              <w:rPr>
                <w:rStyle w:val="Bodytext9CourierNew"/>
                <w:rFonts w:ascii="Sylfaen" w:hAnsi="Sylfaen"/>
                <w:sz w:val="20"/>
                <w:szCs w:val="20"/>
              </w:rPr>
              <w:tab/>
            </w:r>
            <w:r w:rsidRPr="00746EBD">
              <w:rPr>
                <w:rStyle w:val="Bodytext9CourierNew"/>
                <w:rFonts w:ascii="Sylfaen" w:hAnsi="Sylfaen"/>
                <w:sz w:val="20"/>
                <w:szCs w:val="20"/>
              </w:rPr>
              <w:t>Ապրանքի ծածկագիրը՝ ըստ ԵԱՏՄ ԱՏԳ ԱԱ-ի (csdo:CommodityCode)</w:t>
            </w:r>
          </w:p>
        </w:tc>
        <w:tc>
          <w:tcPr>
            <w:tcW w:w="3590" w:type="dxa"/>
            <w:tcBorders>
              <w:top w:val="single" w:sz="4" w:space="0" w:color="auto"/>
              <w:left w:val="single" w:sz="4" w:space="0" w:color="auto"/>
              <w:bottom w:val="single" w:sz="4" w:space="0" w:color="auto"/>
            </w:tcBorders>
            <w:shd w:val="clear" w:color="auto" w:fill="FFFFFF"/>
            <w:vAlign w:val="center"/>
          </w:tcPr>
          <w:p w14:paraId="21EEF6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054" w:type="dxa"/>
            <w:tcBorders>
              <w:top w:val="single" w:sz="4" w:space="0" w:color="auto"/>
              <w:left w:val="single" w:sz="4" w:space="0" w:color="auto"/>
              <w:bottom w:val="single" w:sz="4" w:space="0" w:color="auto"/>
            </w:tcBorders>
            <w:shd w:val="clear" w:color="auto" w:fill="FFFFFF"/>
            <w:vAlign w:val="center"/>
          </w:tcPr>
          <w:p w14:paraId="676B049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M.SDE.00091</w:t>
            </w:r>
          </w:p>
        </w:tc>
        <w:tc>
          <w:tcPr>
            <w:tcW w:w="4149" w:type="dxa"/>
            <w:tcBorders>
              <w:top w:val="single" w:sz="4" w:space="0" w:color="auto"/>
              <w:left w:val="single" w:sz="4" w:space="0" w:color="auto"/>
              <w:bottom w:val="single" w:sz="4" w:space="0" w:color="auto"/>
            </w:tcBorders>
            <w:shd w:val="clear" w:color="auto" w:fill="FFFFFF"/>
            <w:vAlign w:val="center"/>
          </w:tcPr>
          <w:p w14:paraId="0F9D00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csdo:CommodityCodeType (M.SDT.00065)</w:t>
            </w:r>
          </w:p>
          <w:p w14:paraId="1533DB44" w14:textId="77777777" w:rsidR="00B73B04" w:rsidRPr="0008746C"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ԵԱՏՄ ԱՏԳ ԱԱ-ից ծածկագրի արժեքը՝ 2, 4, 6, 8, 9 կամ 10 նիշերի մակարդակով։</w:t>
            </w:r>
          </w:p>
          <w:p w14:paraId="016F74AE" w14:textId="77777777" w:rsidR="00FD3F20" w:rsidRPr="0008746C" w:rsidRDefault="00FD3F20"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\d{2}|\d{4}|\d{6}]\d{8,10}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BDBFA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7798764" w14:textId="77777777" w:rsidTr="00CE090A">
        <w:trPr>
          <w:jc w:val="center"/>
        </w:trPr>
        <w:tc>
          <w:tcPr>
            <w:tcW w:w="1024" w:type="dxa"/>
            <w:gridSpan w:val="5"/>
            <w:shd w:val="clear" w:color="auto" w:fill="FFFFFF"/>
          </w:tcPr>
          <w:p w14:paraId="4836BB0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76B2E8C7"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*.4.5.6.</w:t>
            </w:r>
            <w:r w:rsidR="005E37D3" w:rsidRPr="00344206">
              <w:rPr>
                <w:rStyle w:val="Bodytext9CourierNew"/>
                <w:rFonts w:ascii="Sylfaen" w:hAnsi="Sylfaen"/>
                <w:sz w:val="20"/>
                <w:szCs w:val="20"/>
              </w:rPr>
              <w:tab/>
            </w:r>
            <w:r w:rsidRPr="00746EBD">
              <w:rPr>
                <w:rStyle w:val="Bodytext9CourierNew"/>
                <w:rFonts w:ascii="Sylfaen" w:hAnsi="Sylfaen"/>
                <w:sz w:val="20"/>
                <w:szCs w:val="20"/>
              </w:rPr>
              <w:t>Արտադրանքի նշանակության նկարագրությունը (smsdo:ProductPurposeText)</w:t>
            </w:r>
          </w:p>
        </w:tc>
        <w:tc>
          <w:tcPr>
            <w:tcW w:w="3590" w:type="dxa"/>
            <w:tcBorders>
              <w:top w:val="single" w:sz="4" w:space="0" w:color="auto"/>
              <w:left w:val="single" w:sz="4" w:space="0" w:color="auto"/>
            </w:tcBorders>
            <w:shd w:val="clear" w:color="auto" w:fill="FFFFFF"/>
            <w:vAlign w:val="center"/>
          </w:tcPr>
          <w:p w14:paraId="489916F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նշանակության (կիրառման ոլորտի) տեքստային նկարագրությունը</w:t>
            </w:r>
          </w:p>
        </w:tc>
        <w:tc>
          <w:tcPr>
            <w:tcW w:w="2054" w:type="dxa"/>
            <w:tcBorders>
              <w:top w:val="single" w:sz="4" w:space="0" w:color="auto"/>
              <w:left w:val="single" w:sz="4" w:space="0" w:color="auto"/>
            </w:tcBorders>
            <w:shd w:val="clear" w:color="auto" w:fill="FFFFFF"/>
            <w:vAlign w:val="center"/>
          </w:tcPr>
          <w:p w14:paraId="341331E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M.SM.SDE.00092</w:t>
            </w:r>
          </w:p>
        </w:tc>
        <w:tc>
          <w:tcPr>
            <w:tcW w:w="4149" w:type="dxa"/>
            <w:tcBorders>
              <w:top w:val="single" w:sz="4" w:space="0" w:color="auto"/>
              <w:left w:val="single" w:sz="4" w:space="0" w:color="auto"/>
            </w:tcBorders>
            <w:shd w:val="clear" w:color="auto" w:fill="FFFFFF"/>
            <w:vAlign w:val="center"/>
          </w:tcPr>
          <w:p w14:paraId="5F6DACB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csdo:Text1000Туре (M.SDT.00071) Պայմանանշանների տողը։</w:t>
            </w:r>
          </w:p>
          <w:p w14:paraId="0D883E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3ED47F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791A77F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43022B2" w14:textId="77777777" w:rsidTr="00CE090A">
        <w:trPr>
          <w:jc w:val="center"/>
        </w:trPr>
        <w:tc>
          <w:tcPr>
            <w:tcW w:w="1024" w:type="dxa"/>
            <w:gridSpan w:val="5"/>
            <w:shd w:val="clear" w:color="auto" w:fill="FFFFFF"/>
          </w:tcPr>
          <w:p w14:paraId="5C4BCB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62CE2589"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*.4.5.7.</w:t>
            </w:r>
            <w:r w:rsidR="005E37D3" w:rsidRPr="00344206">
              <w:rPr>
                <w:rStyle w:val="Bodytext9CourierNew"/>
                <w:rFonts w:ascii="Sylfaen" w:hAnsi="Sylfaen"/>
                <w:sz w:val="20"/>
                <w:szCs w:val="20"/>
              </w:rPr>
              <w:tab/>
            </w:r>
            <w:r w:rsidRPr="00746EBD">
              <w:rPr>
                <w:rStyle w:val="Bodytext9CourierNew"/>
                <w:rFonts w:ascii="Sylfaen" w:hAnsi="Sylfaen"/>
                <w:sz w:val="20"/>
                <w:szCs w:val="20"/>
              </w:rPr>
              <w:t>Արտադրանքի կիրառման եղանակի նկարագրությունը (smsdo:ProductApplicationMethodText)</w:t>
            </w:r>
          </w:p>
        </w:tc>
        <w:tc>
          <w:tcPr>
            <w:tcW w:w="3590" w:type="dxa"/>
            <w:tcBorders>
              <w:top w:val="single" w:sz="4" w:space="0" w:color="auto"/>
              <w:left w:val="single" w:sz="4" w:space="0" w:color="auto"/>
            </w:tcBorders>
            <w:shd w:val="clear" w:color="auto" w:fill="FFFFFF"/>
            <w:vAlign w:val="center"/>
          </w:tcPr>
          <w:p w14:paraId="1982F62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կիրառման եղանակի տեքստային նկարագրությունը</w:t>
            </w:r>
          </w:p>
        </w:tc>
        <w:tc>
          <w:tcPr>
            <w:tcW w:w="2054" w:type="dxa"/>
            <w:tcBorders>
              <w:top w:val="single" w:sz="4" w:space="0" w:color="auto"/>
              <w:left w:val="single" w:sz="4" w:space="0" w:color="auto"/>
            </w:tcBorders>
            <w:shd w:val="clear" w:color="auto" w:fill="FFFFFF"/>
            <w:vAlign w:val="center"/>
          </w:tcPr>
          <w:p w14:paraId="5028FF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M.SM.SDE.00950</w:t>
            </w:r>
          </w:p>
        </w:tc>
        <w:tc>
          <w:tcPr>
            <w:tcW w:w="4149" w:type="dxa"/>
            <w:tcBorders>
              <w:top w:val="single" w:sz="4" w:space="0" w:color="auto"/>
              <w:left w:val="single" w:sz="4" w:space="0" w:color="auto"/>
            </w:tcBorders>
            <w:shd w:val="clear" w:color="auto" w:fill="FFFFFF"/>
            <w:vAlign w:val="center"/>
          </w:tcPr>
          <w:p w14:paraId="4FCD25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csdo:Text1000Туре (M.SDT.00071) Պայմանանշանների տողը։</w:t>
            </w:r>
          </w:p>
          <w:p w14:paraId="0C25B8C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1E2DC8F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5D83611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0040EF8" w14:textId="77777777" w:rsidTr="00CE090A">
        <w:trPr>
          <w:jc w:val="center"/>
        </w:trPr>
        <w:tc>
          <w:tcPr>
            <w:tcW w:w="1024" w:type="dxa"/>
            <w:gridSpan w:val="5"/>
            <w:shd w:val="clear" w:color="auto" w:fill="FFFFFF"/>
          </w:tcPr>
          <w:p w14:paraId="15AFC5C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134254B5"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*.4.5.8.</w:t>
            </w:r>
            <w:r w:rsidR="005E37D3" w:rsidRPr="00344206">
              <w:rPr>
                <w:rStyle w:val="Bodytext9CourierNew"/>
                <w:rFonts w:ascii="Sylfaen" w:hAnsi="Sylfaen"/>
                <w:sz w:val="20"/>
                <w:szCs w:val="20"/>
              </w:rPr>
              <w:tab/>
            </w:r>
            <w:r w:rsidRPr="00746EBD">
              <w:rPr>
                <w:rStyle w:val="Bodytext9CourierNew"/>
                <w:rFonts w:ascii="Sylfaen" w:hAnsi="Sylfaen"/>
                <w:sz w:val="20"/>
                <w:szCs w:val="20"/>
              </w:rPr>
              <w:t xml:space="preserve">Արտադրանքի թողարկման ձեւի </w:t>
            </w:r>
            <w:r w:rsidRPr="00746EBD">
              <w:rPr>
                <w:rStyle w:val="Bodytext9CourierNew"/>
                <w:rFonts w:ascii="Sylfaen" w:hAnsi="Sylfaen"/>
                <w:sz w:val="20"/>
                <w:szCs w:val="20"/>
              </w:rPr>
              <w:lastRenderedPageBreak/>
              <w:t>նկարագրությունը (smsdo:ReleaseFormText)</w:t>
            </w:r>
          </w:p>
        </w:tc>
        <w:tc>
          <w:tcPr>
            <w:tcW w:w="3590" w:type="dxa"/>
            <w:tcBorders>
              <w:top w:val="single" w:sz="4" w:space="0" w:color="auto"/>
              <w:left w:val="single" w:sz="4" w:space="0" w:color="auto"/>
            </w:tcBorders>
            <w:shd w:val="clear" w:color="auto" w:fill="FFFFFF"/>
            <w:vAlign w:val="center"/>
          </w:tcPr>
          <w:p w14:paraId="72B8643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արտադրանքի թողարկման ձեւի տեքստային նկարագրությունը</w:t>
            </w:r>
          </w:p>
        </w:tc>
        <w:tc>
          <w:tcPr>
            <w:tcW w:w="2054" w:type="dxa"/>
            <w:tcBorders>
              <w:top w:val="single" w:sz="4" w:space="0" w:color="auto"/>
              <w:left w:val="single" w:sz="4" w:space="0" w:color="auto"/>
            </w:tcBorders>
            <w:shd w:val="clear" w:color="auto" w:fill="FFFFFF"/>
            <w:vAlign w:val="center"/>
          </w:tcPr>
          <w:p w14:paraId="26E88D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M.SM.SDE.00031</w:t>
            </w:r>
          </w:p>
        </w:tc>
        <w:tc>
          <w:tcPr>
            <w:tcW w:w="4149" w:type="dxa"/>
            <w:tcBorders>
              <w:top w:val="single" w:sz="4" w:space="0" w:color="auto"/>
              <w:left w:val="single" w:sz="4" w:space="0" w:color="auto"/>
            </w:tcBorders>
            <w:shd w:val="clear" w:color="auto" w:fill="FFFFFF"/>
            <w:vAlign w:val="center"/>
          </w:tcPr>
          <w:p w14:paraId="429228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csdo:Тext1000Туре (M.SDT.00071) Պայմանանշանների տողը:</w:t>
            </w:r>
          </w:p>
          <w:p w14:paraId="7C231A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Նվազագույն երկարությունը՝ 1.</w:t>
            </w:r>
          </w:p>
          <w:p w14:paraId="69C4379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279591B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58CE9605" w14:textId="77777777" w:rsidTr="00CE090A">
        <w:trPr>
          <w:jc w:val="center"/>
        </w:trPr>
        <w:tc>
          <w:tcPr>
            <w:tcW w:w="1024" w:type="dxa"/>
            <w:gridSpan w:val="5"/>
            <w:shd w:val="clear" w:color="auto" w:fill="FFFFFF"/>
          </w:tcPr>
          <w:p w14:paraId="26BF12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0B3EC3EA"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*.4.5.9.</w:t>
            </w:r>
            <w:r w:rsidR="005E37D3" w:rsidRPr="00344206">
              <w:rPr>
                <w:rStyle w:val="Bodytext9CourierNew"/>
                <w:rFonts w:ascii="Sylfaen" w:hAnsi="Sylfaen"/>
                <w:sz w:val="20"/>
                <w:szCs w:val="20"/>
              </w:rPr>
              <w:tab/>
            </w:r>
            <w:r w:rsidRPr="00746EBD">
              <w:rPr>
                <w:rStyle w:val="Bodytext9CourierNew"/>
                <w:rFonts w:ascii="Sylfaen" w:hAnsi="Sylfaen"/>
                <w:sz w:val="20"/>
                <w:szCs w:val="20"/>
              </w:rPr>
              <w:t>Պահպանման պայմանների նկարագրությունը</w:t>
            </w:r>
          </w:p>
          <w:p w14:paraId="01EEA707"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(smsdo:StorageConditionText)</w:t>
            </w:r>
          </w:p>
        </w:tc>
        <w:tc>
          <w:tcPr>
            <w:tcW w:w="3590" w:type="dxa"/>
            <w:tcBorders>
              <w:top w:val="single" w:sz="4" w:space="0" w:color="auto"/>
              <w:left w:val="single" w:sz="4" w:space="0" w:color="auto"/>
            </w:tcBorders>
            <w:shd w:val="clear" w:color="auto" w:fill="FFFFFF"/>
            <w:vAlign w:val="center"/>
          </w:tcPr>
          <w:p w14:paraId="3B8A61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պահպանման ժամանակ ջերմաստիճանին, խոնավությանը ներկայացվող պահանջները</w:t>
            </w:r>
          </w:p>
        </w:tc>
        <w:tc>
          <w:tcPr>
            <w:tcW w:w="2054" w:type="dxa"/>
            <w:tcBorders>
              <w:top w:val="single" w:sz="4" w:space="0" w:color="auto"/>
              <w:left w:val="single" w:sz="4" w:space="0" w:color="auto"/>
            </w:tcBorders>
            <w:shd w:val="clear" w:color="auto" w:fill="FFFFFF"/>
            <w:vAlign w:val="center"/>
          </w:tcPr>
          <w:p w14:paraId="46D6E06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M.SM.SDE.00063</w:t>
            </w:r>
          </w:p>
        </w:tc>
        <w:tc>
          <w:tcPr>
            <w:tcW w:w="4149" w:type="dxa"/>
            <w:tcBorders>
              <w:top w:val="single" w:sz="4" w:space="0" w:color="auto"/>
              <w:left w:val="single" w:sz="4" w:space="0" w:color="auto"/>
            </w:tcBorders>
            <w:shd w:val="clear" w:color="auto" w:fill="FFFFFF"/>
            <w:vAlign w:val="center"/>
          </w:tcPr>
          <w:p w14:paraId="3C6B7B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csdo:Тext1000Туре (M.SDT.00071) Պայմանանշանների տողը:</w:t>
            </w:r>
          </w:p>
          <w:p w14:paraId="02642A0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7AE32D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50E0BD6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EC04F6C" w14:textId="77777777" w:rsidTr="00CE090A">
        <w:trPr>
          <w:jc w:val="center"/>
        </w:trPr>
        <w:tc>
          <w:tcPr>
            <w:tcW w:w="1024" w:type="dxa"/>
            <w:gridSpan w:val="5"/>
            <w:shd w:val="clear" w:color="auto" w:fill="FFFFFF"/>
          </w:tcPr>
          <w:p w14:paraId="085E1E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1DD24D4A" w14:textId="77777777" w:rsidR="00B73B04" w:rsidRPr="00746EBD" w:rsidRDefault="00B73B04" w:rsidP="005E37D3">
            <w:pPr>
              <w:pStyle w:val="Bodytext20"/>
              <w:shd w:val="clear" w:color="auto" w:fill="auto"/>
              <w:tabs>
                <w:tab w:val="left" w:pos="99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*.4.5.10.</w:t>
            </w:r>
            <w:r w:rsidR="005E37D3" w:rsidRPr="00344206">
              <w:rPr>
                <w:rStyle w:val="Bodytext9CourierNew"/>
                <w:rFonts w:ascii="Sylfaen" w:hAnsi="Sylfaen"/>
                <w:sz w:val="20"/>
                <w:szCs w:val="20"/>
              </w:rPr>
              <w:tab/>
            </w:r>
            <w:r w:rsidRPr="00746EBD">
              <w:rPr>
                <w:rStyle w:val="Bodytext9CourierNew"/>
                <w:rFonts w:ascii="Sylfaen" w:hAnsi="Sylfaen"/>
                <w:sz w:val="20"/>
                <w:szCs w:val="20"/>
              </w:rPr>
              <w:t>Պիտակի վրա առկա տեղեկատվությունը</w:t>
            </w:r>
          </w:p>
          <w:p w14:paraId="27EBDD49" w14:textId="77777777" w:rsidR="00B73B04" w:rsidRPr="00746EBD" w:rsidRDefault="00B73B04" w:rsidP="005E37D3">
            <w:pPr>
              <w:pStyle w:val="Bodytext20"/>
              <w:shd w:val="clear" w:color="auto" w:fill="auto"/>
              <w:tabs>
                <w:tab w:val="left" w:pos="99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(smsdo:ProductLabelText)</w:t>
            </w:r>
          </w:p>
        </w:tc>
        <w:tc>
          <w:tcPr>
            <w:tcW w:w="3590" w:type="dxa"/>
            <w:tcBorders>
              <w:top w:val="single" w:sz="4" w:space="0" w:color="auto"/>
              <w:left w:val="single" w:sz="4" w:space="0" w:color="auto"/>
            </w:tcBorders>
            <w:shd w:val="clear" w:color="auto" w:fill="FFFFFF"/>
            <w:vAlign w:val="center"/>
          </w:tcPr>
          <w:p w14:paraId="1E9505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արտադրանքի պիտակի վրա նշված տեքստային նկարագրությունը</w:t>
            </w:r>
          </w:p>
        </w:tc>
        <w:tc>
          <w:tcPr>
            <w:tcW w:w="2054" w:type="dxa"/>
            <w:tcBorders>
              <w:top w:val="single" w:sz="4" w:space="0" w:color="auto"/>
              <w:left w:val="single" w:sz="4" w:space="0" w:color="auto"/>
            </w:tcBorders>
            <w:shd w:val="clear" w:color="auto" w:fill="FFFFFF"/>
            <w:vAlign w:val="center"/>
          </w:tcPr>
          <w:p w14:paraId="55FAFA4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M.SM.SDE.00064</w:t>
            </w:r>
          </w:p>
        </w:tc>
        <w:tc>
          <w:tcPr>
            <w:tcW w:w="4149" w:type="dxa"/>
            <w:tcBorders>
              <w:top w:val="single" w:sz="4" w:space="0" w:color="auto"/>
              <w:left w:val="single" w:sz="4" w:space="0" w:color="auto"/>
            </w:tcBorders>
            <w:shd w:val="clear" w:color="auto" w:fill="FFFFFF"/>
            <w:vAlign w:val="center"/>
          </w:tcPr>
          <w:p w14:paraId="186052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424BE67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74D5CE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496B91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B43BE92" w14:textId="77777777" w:rsidTr="00CE090A">
        <w:trPr>
          <w:jc w:val="center"/>
        </w:trPr>
        <w:tc>
          <w:tcPr>
            <w:tcW w:w="1024" w:type="dxa"/>
            <w:gridSpan w:val="5"/>
            <w:shd w:val="clear" w:color="auto" w:fill="FFFFFF"/>
          </w:tcPr>
          <w:p w14:paraId="72B3B73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vAlign w:val="center"/>
          </w:tcPr>
          <w:p w14:paraId="73881EFA" w14:textId="77777777" w:rsidR="00B73B04" w:rsidRPr="00746EBD" w:rsidRDefault="00B73B04" w:rsidP="005E37D3">
            <w:pPr>
              <w:pStyle w:val="Bodytext20"/>
              <w:shd w:val="clear" w:color="auto" w:fill="auto"/>
              <w:tabs>
                <w:tab w:val="left" w:pos="99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*.4.5.11.</w:t>
            </w:r>
            <w:r w:rsidR="005E37D3">
              <w:rPr>
                <w:rStyle w:val="Bodytext9CourierNew"/>
                <w:rFonts w:ascii="Sylfaen" w:hAnsi="Sylfaen"/>
                <w:sz w:val="20"/>
                <w:szCs w:val="20"/>
                <w:lang w:val="en-US"/>
              </w:rPr>
              <w:tab/>
            </w:r>
            <w:r w:rsidRPr="00746EBD">
              <w:rPr>
                <w:rStyle w:val="Bodytext9CourierNew"/>
                <w:rFonts w:ascii="Sylfaen" w:hAnsi="Sylfaen"/>
                <w:sz w:val="20"/>
                <w:szCs w:val="20"/>
              </w:rPr>
              <w:t>Հղումը փաստաթղթին</w:t>
            </w:r>
          </w:p>
          <w:p w14:paraId="48195BF9" w14:textId="77777777" w:rsidR="00B73B04" w:rsidRPr="00746EBD" w:rsidRDefault="00B73B04" w:rsidP="005E37D3">
            <w:pPr>
              <w:pStyle w:val="Bodytext20"/>
              <w:shd w:val="clear" w:color="auto" w:fill="auto"/>
              <w:tabs>
                <w:tab w:val="left" w:pos="99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(ccdo:DocReferenceDetails)</w:t>
            </w:r>
          </w:p>
        </w:tc>
        <w:tc>
          <w:tcPr>
            <w:tcW w:w="3590" w:type="dxa"/>
            <w:tcBorders>
              <w:top w:val="single" w:sz="4" w:space="0" w:color="auto"/>
              <w:left w:val="single" w:sz="4" w:space="0" w:color="auto"/>
              <w:bottom w:val="single" w:sz="4" w:space="0" w:color="auto"/>
            </w:tcBorders>
            <w:shd w:val="clear" w:color="auto" w:fill="FFFFFF"/>
            <w:vAlign w:val="center"/>
          </w:tcPr>
          <w:p w14:paraId="0FEA42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տեղեկությունները, որին համապատասխան պատրաստվել է արտադրանքը</w:t>
            </w:r>
          </w:p>
        </w:tc>
        <w:tc>
          <w:tcPr>
            <w:tcW w:w="2054" w:type="dxa"/>
            <w:tcBorders>
              <w:top w:val="single" w:sz="4" w:space="0" w:color="auto"/>
              <w:left w:val="single" w:sz="4" w:space="0" w:color="auto"/>
              <w:bottom w:val="single" w:sz="4" w:space="0" w:color="auto"/>
            </w:tcBorders>
            <w:shd w:val="clear" w:color="auto" w:fill="FFFFFF"/>
            <w:vAlign w:val="center"/>
          </w:tcPr>
          <w:p w14:paraId="290F19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M.CDE.00083</w:t>
            </w:r>
          </w:p>
        </w:tc>
        <w:tc>
          <w:tcPr>
            <w:tcW w:w="4149" w:type="dxa"/>
            <w:tcBorders>
              <w:top w:val="single" w:sz="4" w:space="0" w:color="auto"/>
              <w:left w:val="single" w:sz="4" w:space="0" w:color="auto"/>
              <w:bottom w:val="single" w:sz="4" w:space="0" w:color="auto"/>
            </w:tcBorders>
            <w:shd w:val="clear" w:color="auto" w:fill="FFFFFF"/>
            <w:vAlign w:val="center"/>
          </w:tcPr>
          <w:p w14:paraId="4364C3C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ccdo:DocReferenceDetailsType (M.CDT.00088)</w:t>
            </w:r>
          </w:p>
          <w:p w14:paraId="0BB733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E44AA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3BB2BF94" w14:textId="77777777" w:rsidTr="00CE090A">
        <w:trPr>
          <w:jc w:val="center"/>
        </w:trPr>
        <w:tc>
          <w:tcPr>
            <w:tcW w:w="1024" w:type="dxa"/>
            <w:gridSpan w:val="5"/>
            <w:shd w:val="clear" w:color="auto" w:fill="FFFFFF"/>
          </w:tcPr>
          <w:p w14:paraId="70F2F4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tcBorders>
              <w:top w:val="single" w:sz="4" w:space="0" w:color="auto"/>
            </w:tcBorders>
            <w:shd w:val="clear" w:color="auto" w:fill="FFFFFF"/>
          </w:tcPr>
          <w:p w14:paraId="338C71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2DD8E7B2" w14:textId="77777777" w:rsidR="00B73B04" w:rsidRPr="00746EBD" w:rsidRDefault="00B73B04" w:rsidP="005E37D3">
            <w:pPr>
              <w:pStyle w:val="Bodytext20"/>
              <w:shd w:val="clear" w:color="auto" w:fill="auto"/>
              <w:tabs>
                <w:tab w:val="left" w:pos="110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*.4.5.11.1.</w:t>
            </w:r>
            <w:r w:rsidR="005E37D3"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w:t>
            </w:r>
          </w:p>
          <w:p w14:paraId="753D5C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(csdo:DocKindCode)</w:t>
            </w:r>
          </w:p>
        </w:tc>
        <w:tc>
          <w:tcPr>
            <w:tcW w:w="3590" w:type="dxa"/>
            <w:tcBorders>
              <w:top w:val="single" w:sz="4" w:space="0" w:color="auto"/>
              <w:left w:val="single" w:sz="4" w:space="0" w:color="auto"/>
            </w:tcBorders>
            <w:shd w:val="clear" w:color="auto" w:fill="FFFFFF"/>
          </w:tcPr>
          <w:p w14:paraId="4E1077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68D3AC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tcBorders>
            <w:shd w:val="clear" w:color="auto" w:fill="FFFFFF"/>
          </w:tcPr>
          <w:p w14:paraId="1B9F12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4082E3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7853A4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BEAD9C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937EF19" w14:textId="77777777" w:rsidTr="00CE090A">
        <w:trPr>
          <w:jc w:val="center"/>
        </w:trPr>
        <w:tc>
          <w:tcPr>
            <w:tcW w:w="1183" w:type="dxa"/>
            <w:gridSpan w:val="6"/>
            <w:vMerge w:val="restart"/>
            <w:shd w:val="clear" w:color="auto" w:fill="FFFFFF"/>
          </w:tcPr>
          <w:p w14:paraId="536C61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1" w:type="dxa"/>
            <w:tcBorders>
              <w:top w:val="single" w:sz="4" w:space="0" w:color="auto"/>
            </w:tcBorders>
            <w:shd w:val="clear" w:color="auto" w:fill="FFFFFF"/>
          </w:tcPr>
          <w:p w14:paraId="7FE0FDE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833" w:type="dxa"/>
            <w:tcBorders>
              <w:top w:val="single" w:sz="4" w:space="0" w:color="auto"/>
              <w:left w:val="single" w:sz="4" w:space="0" w:color="auto"/>
            </w:tcBorders>
            <w:shd w:val="clear" w:color="auto" w:fill="FFFFFF"/>
            <w:vAlign w:val="center"/>
          </w:tcPr>
          <w:p w14:paraId="7578CF05" w14:textId="77777777" w:rsidR="00B73B04" w:rsidRPr="00746EBD" w:rsidRDefault="00B73B04" w:rsidP="005E37D3">
            <w:pPr>
              <w:pStyle w:val="Bodytext20"/>
              <w:shd w:val="clear" w:color="auto" w:fill="auto"/>
              <w:tabs>
                <w:tab w:val="left" w:pos="50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vAlign w:val="center"/>
          </w:tcPr>
          <w:p w14:paraId="36AADF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5459F9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1ACC08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csdo:ReferenceDataldType (M.SDT.00091)</w:t>
            </w:r>
          </w:p>
          <w:p w14:paraId="207518A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740AA8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6DA8B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073BF422" w14:textId="77777777" w:rsidTr="00CE090A">
        <w:trPr>
          <w:jc w:val="center"/>
        </w:trPr>
        <w:tc>
          <w:tcPr>
            <w:tcW w:w="1183" w:type="dxa"/>
            <w:gridSpan w:val="6"/>
            <w:vMerge/>
            <w:shd w:val="clear" w:color="auto" w:fill="FFFFFF"/>
          </w:tcPr>
          <w:p w14:paraId="51DC7B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1280B340" w14:textId="77777777" w:rsidR="00B73B04" w:rsidRPr="00746EBD" w:rsidRDefault="00B73B04" w:rsidP="005E37D3">
            <w:pPr>
              <w:pStyle w:val="Bodytext20"/>
              <w:shd w:val="clear" w:color="auto" w:fill="auto"/>
              <w:tabs>
                <w:tab w:val="left" w:pos="102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*.4.5.11.2.</w:t>
            </w:r>
            <w:r w:rsidR="005E37D3">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6E6962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vAlign w:val="center"/>
          </w:tcPr>
          <w:p w14:paraId="5BE981C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vAlign w:val="center"/>
          </w:tcPr>
          <w:p w14:paraId="28250A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2FFDD0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3737C68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71C7560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E871C5C" w14:textId="77777777" w:rsidTr="005E37D3">
        <w:trPr>
          <w:jc w:val="center"/>
        </w:trPr>
        <w:tc>
          <w:tcPr>
            <w:tcW w:w="1183" w:type="dxa"/>
            <w:gridSpan w:val="6"/>
            <w:vMerge/>
            <w:shd w:val="clear" w:color="auto" w:fill="FFFFFF"/>
          </w:tcPr>
          <w:p w14:paraId="221168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10E7F61B" w14:textId="77777777" w:rsidR="00B73B04" w:rsidRPr="00746EBD" w:rsidRDefault="00B73B04" w:rsidP="005E37D3">
            <w:pPr>
              <w:pStyle w:val="Bodytext20"/>
              <w:shd w:val="clear" w:color="auto" w:fill="auto"/>
              <w:tabs>
                <w:tab w:val="left" w:pos="102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*.4.5.11.3.</w:t>
            </w:r>
            <w:r w:rsidR="005E37D3" w:rsidRPr="005E37D3">
              <w:rPr>
                <w:rStyle w:val="Bodytext9CourierNew"/>
                <w:rFonts w:ascii="Sylfaen" w:hAnsi="Sylfaen"/>
                <w:sz w:val="20"/>
                <w:szCs w:val="20"/>
              </w:rPr>
              <w:tab/>
            </w:r>
            <w:r w:rsidRPr="00746EBD">
              <w:rPr>
                <w:rStyle w:val="Bodytext9CourierNew"/>
                <w:rFonts w:ascii="Sylfaen" w:hAnsi="Sylfaen"/>
                <w:sz w:val="20"/>
                <w:szCs w:val="20"/>
              </w:rPr>
              <w:t>Փաստաթղթի համարը</w:t>
            </w:r>
          </w:p>
          <w:p w14:paraId="2DD928D3" w14:textId="77777777" w:rsidR="00B73B04" w:rsidRPr="00746EBD" w:rsidRDefault="00B73B04" w:rsidP="005E37D3">
            <w:pPr>
              <w:pStyle w:val="Bodytext20"/>
              <w:shd w:val="clear" w:color="auto" w:fill="auto"/>
              <w:tabs>
                <w:tab w:val="left" w:pos="102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(csdo:DocId)</w:t>
            </w:r>
          </w:p>
        </w:tc>
        <w:tc>
          <w:tcPr>
            <w:tcW w:w="3590" w:type="dxa"/>
            <w:tcBorders>
              <w:top w:val="single" w:sz="4" w:space="0" w:color="auto"/>
              <w:left w:val="single" w:sz="4" w:space="0" w:color="auto"/>
              <w:bottom w:val="single" w:sz="4" w:space="0" w:color="auto"/>
            </w:tcBorders>
            <w:shd w:val="clear" w:color="auto" w:fill="FFFFFF"/>
            <w:vAlign w:val="center"/>
          </w:tcPr>
          <w:p w14:paraId="7EFFF74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3CBE23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bottom w:val="single" w:sz="4" w:space="0" w:color="auto"/>
            </w:tcBorders>
            <w:shd w:val="clear" w:color="auto" w:fill="FFFFFF"/>
            <w:vAlign w:val="center"/>
          </w:tcPr>
          <w:p w14:paraId="655F15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0BC204F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D4657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62B28D0" w14:textId="77777777" w:rsidTr="005E37D3">
        <w:trPr>
          <w:jc w:val="center"/>
        </w:trPr>
        <w:tc>
          <w:tcPr>
            <w:tcW w:w="721" w:type="dxa"/>
            <w:gridSpan w:val="4"/>
            <w:vMerge w:val="restart"/>
            <w:shd w:val="clear" w:color="auto" w:fill="FFFFFF"/>
          </w:tcPr>
          <w:p w14:paraId="2057F8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62" w:type="dxa"/>
            <w:gridSpan w:val="2"/>
            <w:vMerge w:val="restart"/>
            <w:shd w:val="clear" w:color="auto" w:fill="FFFFFF"/>
          </w:tcPr>
          <w:p w14:paraId="69F5472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01B89A90" w14:textId="77777777" w:rsidR="00B73B04" w:rsidRPr="00746EBD" w:rsidRDefault="00B73B04" w:rsidP="005E37D3">
            <w:pPr>
              <w:pStyle w:val="Bodytext20"/>
              <w:shd w:val="clear" w:color="auto" w:fill="auto"/>
              <w:tabs>
                <w:tab w:val="left" w:pos="102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*.4.5.11.4.</w:t>
            </w:r>
            <w:r w:rsidR="005E37D3" w:rsidRPr="005E37D3">
              <w:rPr>
                <w:rStyle w:val="Bodytext9CourierNew"/>
                <w:rFonts w:ascii="Sylfaen" w:hAnsi="Sylfaen"/>
                <w:sz w:val="20"/>
                <w:szCs w:val="20"/>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vAlign w:val="center"/>
          </w:tcPr>
          <w:p w14:paraId="220E3A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vAlign w:val="center"/>
          </w:tcPr>
          <w:p w14:paraId="16E88A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722048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5B85C6D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547669E" w14:textId="77777777" w:rsidTr="00CE090A">
        <w:trPr>
          <w:jc w:val="center"/>
        </w:trPr>
        <w:tc>
          <w:tcPr>
            <w:tcW w:w="721" w:type="dxa"/>
            <w:gridSpan w:val="4"/>
            <w:vMerge/>
            <w:shd w:val="clear" w:color="auto" w:fill="FFFFFF"/>
          </w:tcPr>
          <w:p w14:paraId="30C9783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62" w:type="dxa"/>
            <w:gridSpan w:val="2"/>
            <w:vMerge/>
            <w:shd w:val="clear" w:color="auto" w:fill="FFFFFF"/>
          </w:tcPr>
          <w:p w14:paraId="3C14FEB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0C7B8EB1" w14:textId="77777777" w:rsidR="00B73B04" w:rsidRPr="00746EBD" w:rsidRDefault="00B73B04" w:rsidP="005E37D3">
            <w:pPr>
              <w:pStyle w:val="Bodytext20"/>
              <w:shd w:val="clear" w:color="auto" w:fill="auto"/>
              <w:tabs>
                <w:tab w:val="left" w:pos="102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*.4.5.11.5.</w:t>
            </w:r>
            <w:r w:rsidR="005E37D3" w:rsidRPr="005E37D3">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 (csdo:DocStartDate)</w:t>
            </w:r>
          </w:p>
        </w:tc>
        <w:tc>
          <w:tcPr>
            <w:tcW w:w="3590" w:type="dxa"/>
            <w:tcBorders>
              <w:top w:val="single" w:sz="4" w:space="0" w:color="auto"/>
              <w:left w:val="single" w:sz="4" w:space="0" w:color="auto"/>
            </w:tcBorders>
            <w:shd w:val="clear" w:color="auto" w:fill="FFFFFF"/>
            <w:vAlign w:val="center"/>
          </w:tcPr>
          <w:p w14:paraId="7B1DCD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41571B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tcBorders>
            <w:shd w:val="clear" w:color="auto" w:fill="FFFFFF"/>
            <w:vAlign w:val="center"/>
          </w:tcPr>
          <w:p w14:paraId="45C18A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2CF81B9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24F1B8A" w14:textId="77777777" w:rsidTr="00CE090A">
        <w:trPr>
          <w:jc w:val="center"/>
        </w:trPr>
        <w:tc>
          <w:tcPr>
            <w:tcW w:w="721" w:type="dxa"/>
            <w:gridSpan w:val="4"/>
            <w:shd w:val="clear" w:color="auto" w:fill="FFFFFF"/>
          </w:tcPr>
          <w:p w14:paraId="5F38916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182F7D6E" w14:textId="77777777" w:rsidR="00B73B04" w:rsidRPr="00746EBD" w:rsidRDefault="00B73B04" w:rsidP="005E37D3">
            <w:pPr>
              <w:pStyle w:val="Bodytext20"/>
              <w:shd w:val="clear" w:color="auto" w:fill="auto"/>
              <w:tabs>
                <w:tab w:val="left" w:pos="70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w:t>
            </w:r>
            <w:r w:rsidR="005E37D3" w:rsidRPr="00344206">
              <w:rPr>
                <w:rStyle w:val="Bodytext9CourierNew"/>
                <w:rFonts w:ascii="Sylfaen" w:hAnsi="Sylfaen"/>
                <w:sz w:val="20"/>
                <w:szCs w:val="20"/>
              </w:rPr>
              <w:tab/>
            </w:r>
            <w:r w:rsidRPr="00746EBD">
              <w:rPr>
                <w:rStyle w:val="Bodytext9CourierNew"/>
                <w:rFonts w:ascii="Sylfaen" w:hAnsi="Sylfaen"/>
                <w:sz w:val="20"/>
                <w:szCs w:val="20"/>
              </w:rPr>
              <w:t>Մատակարարման շղթայի մասնակիցը (ccdo:SupplyChainPartyDetails)</w:t>
            </w:r>
          </w:p>
        </w:tc>
        <w:tc>
          <w:tcPr>
            <w:tcW w:w="3590" w:type="dxa"/>
            <w:tcBorders>
              <w:top w:val="single" w:sz="4" w:space="0" w:color="auto"/>
              <w:left w:val="single" w:sz="4" w:space="0" w:color="auto"/>
            </w:tcBorders>
            <w:shd w:val="clear" w:color="auto" w:fill="FFFFFF"/>
            <w:vAlign w:val="center"/>
          </w:tcPr>
          <w:p w14:paraId="70EBAA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տեղեկատվություն այն իրավաբանական անձի կամ անհատ ձեռնարկատիրոջ մասին, որի վերաբերյալ տեղեկությունները պարունակվում են ապրանքաուղեկից փաստաթղթում</w:t>
            </w:r>
          </w:p>
        </w:tc>
        <w:tc>
          <w:tcPr>
            <w:tcW w:w="2054" w:type="dxa"/>
            <w:tcBorders>
              <w:top w:val="single" w:sz="4" w:space="0" w:color="auto"/>
              <w:left w:val="single" w:sz="4" w:space="0" w:color="auto"/>
            </w:tcBorders>
            <w:shd w:val="clear" w:color="auto" w:fill="FFFFFF"/>
            <w:vAlign w:val="center"/>
          </w:tcPr>
          <w:p w14:paraId="1BF2D3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M.CDE.00210</w:t>
            </w:r>
          </w:p>
        </w:tc>
        <w:tc>
          <w:tcPr>
            <w:tcW w:w="4149" w:type="dxa"/>
            <w:tcBorders>
              <w:top w:val="single" w:sz="4" w:space="0" w:color="auto"/>
              <w:left w:val="single" w:sz="4" w:space="0" w:color="auto"/>
            </w:tcBorders>
            <w:shd w:val="clear" w:color="auto" w:fill="FFFFFF"/>
            <w:vAlign w:val="center"/>
          </w:tcPr>
          <w:p w14:paraId="4DA6C8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ccdo:SupplyChainPartyDetailsTуре (M.CDT.00310)</w:t>
            </w:r>
          </w:p>
          <w:p w14:paraId="127076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7F704D3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4A3E31A5" w14:textId="77777777" w:rsidTr="00CE090A">
        <w:trPr>
          <w:jc w:val="center"/>
        </w:trPr>
        <w:tc>
          <w:tcPr>
            <w:tcW w:w="721" w:type="dxa"/>
            <w:gridSpan w:val="4"/>
            <w:shd w:val="clear" w:color="auto" w:fill="FFFFFF"/>
          </w:tcPr>
          <w:p w14:paraId="7FE027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tcBorders>
              <w:top w:val="single" w:sz="4" w:space="0" w:color="auto"/>
            </w:tcBorders>
            <w:shd w:val="clear" w:color="auto" w:fill="FFFFFF"/>
          </w:tcPr>
          <w:p w14:paraId="555CB1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602040A0" w14:textId="77777777" w:rsidR="00B73B04" w:rsidRPr="00746EBD" w:rsidRDefault="00B73B04" w:rsidP="005E37D3">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w:t>
            </w:r>
            <w:r w:rsidR="005E37D3">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vAlign w:val="center"/>
          </w:tcPr>
          <w:p w14:paraId="505C360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գրանցման երկրի ծածկագրային նշագիրը</w:t>
            </w:r>
          </w:p>
        </w:tc>
        <w:tc>
          <w:tcPr>
            <w:tcW w:w="2054" w:type="dxa"/>
            <w:tcBorders>
              <w:top w:val="single" w:sz="4" w:space="0" w:color="auto"/>
              <w:left w:val="single" w:sz="4" w:space="0" w:color="auto"/>
            </w:tcBorders>
            <w:shd w:val="clear" w:color="auto" w:fill="FFFFFF"/>
            <w:vAlign w:val="center"/>
          </w:tcPr>
          <w:p w14:paraId="7C92A1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vAlign w:val="center"/>
          </w:tcPr>
          <w:p w14:paraId="204CC91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3CCA23A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C7C53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57E6BF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276755EE" w14:textId="77777777" w:rsidTr="00CE090A">
        <w:trPr>
          <w:jc w:val="center"/>
        </w:trPr>
        <w:tc>
          <w:tcPr>
            <w:tcW w:w="721" w:type="dxa"/>
            <w:gridSpan w:val="4"/>
            <w:shd w:val="clear" w:color="auto" w:fill="FFFFFF"/>
          </w:tcPr>
          <w:p w14:paraId="4F0361A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shd w:val="clear" w:color="auto" w:fill="FFFFFF"/>
          </w:tcPr>
          <w:p w14:paraId="4FC728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tcBorders>
              <w:top w:val="single" w:sz="4" w:space="0" w:color="auto"/>
            </w:tcBorders>
            <w:shd w:val="clear" w:color="auto" w:fill="FFFFFF"/>
          </w:tcPr>
          <w:p w14:paraId="2674289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514621F0" w14:textId="77777777" w:rsidR="00B73B04" w:rsidRPr="00746EBD" w:rsidRDefault="00B73B04" w:rsidP="005E37D3">
            <w:pPr>
              <w:pStyle w:val="Bodytext20"/>
              <w:shd w:val="clear" w:color="auto" w:fill="auto"/>
              <w:tabs>
                <w:tab w:val="left" w:pos="4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14:paraId="0A90E2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734A91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0EAAFD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50D0F0F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AB907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C0B5386" w14:textId="77777777" w:rsidTr="00CE090A">
        <w:trPr>
          <w:jc w:val="center"/>
        </w:trPr>
        <w:tc>
          <w:tcPr>
            <w:tcW w:w="1024" w:type="dxa"/>
            <w:gridSpan w:val="5"/>
            <w:shd w:val="clear" w:color="auto" w:fill="FFFFFF"/>
          </w:tcPr>
          <w:p w14:paraId="425851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5130AF4E" w14:textId="77777777" w:rsidR="00B73B04" w:rsidRPr="00746EBD" w:rsidRDefault="00B73B04" w:rsidP="005E37D3">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*.4.6.2.</w:t>
            </w:r>
            <w:r w:rsidR="005E37D3"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անվանումը (csdo:BusinessEntityName)</w:t>
            </w:r>
          </w:p>
        </w:tc>
        <w:tc>
          <w:tcPr>
            <w:tcW w:w="3590" w:type="dxa"/>
            <w:tcBorders>
              <w:top w:val="single" w:sz="4" w:space="0" w:color="auto"/>
              <w:left w:val="single" w:sz="4" w:space="0" w:color="auto"/>
            </w:tcBorders>
            <w:shd w:val="clear" w:color="auto" w:fill="FFFFFF"/>
            <w:vAlign w:val="center"/>
          </w:tcPr>
          <w:p w14:paraId="53C214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54" w:type="dxa"/>
            <w:tcBorders>
              <w:top w:val="single" w:sz="4" w:space="0" w:color="auto"/>
              <w:left w:val="single" w:sz="4" w:space="0" w:color="auto"/>
            </w:tcBorders>
            <w:shd w:val="clear" w:color="auto" w:fill="FFFFFF"/>
            <w:vAlign w:val="center"/>
          </w:tcPr>
          <w:p w14:paraId="579E67C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M.SDE.00187</w:t>
            </w:r>
          </w:p>
        </w:tc>
        <w:tc>
          <w:tcPr>
            <w:tcW w:w="4149" w:type="dxa"/>
            <w:tcBorders>
              <w:top w:val="single" w:sz="4" w:space="0" w:color="auto"/>
              <w:left w:val="single" w:sz="4" w:space="0" w:color="auto"/>
            </w:tcBorders>
            <w:shd w:val="clear" w:color="auto" w:fill="FFFFFF"/>
            <w:vAlign w:val="center"/>
          </w:tcPr>
          <w:p w14:paraId="72FF86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 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4FDE3E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63BC884" w14:textId="77777777" w:rsidTr="00CE090A">
        <w:trPr>
          <w:jc w:val="center"/>
        </w:trPr>
        <w:tc>
          <w:tcPr>
            <w:tcW w:w="1024" w:type="dxa"/>
            <w:gridSpan w:val="5"/>
            <w:shd w:val="clear" w:color="auto" w:fill="FFFFFF"/>
          </w:tcPr>
          <w:p w14:paraId="798FF8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232CB3D1" w14:textId="77777777" w:rsidR="00B73B04" w:rsidRPr="00746EBD" w:rsidRDefault="00B73B04" w:rsidP="005E37D3">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*.4.6.3.</w:t>
            </w:r>
            <w:r w:rsidR="005E37D3"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կրճատ անվանումը (csdo:BusinessEntityBriefName)</w:t>
            </w:r>
          </w:p>
        </w:tc>
        <w:tc>
          <w:tcPr>
            <w:tcW w:w="3590" w:type="dxa"/>
            <w:tcBorders>
              <w:top w:val="single" w:sz="4" w:space="0" w:color="auto"/>
              <w:left w:val="single" w:sz="4" w:space="0" w:color="auto"/>
            </w:tcBorders>
            <w:shd w:val="clear" w:color="auto" w:fill="FFFFFF"/>
            <w:vAlign w:val="center"/>
          </w:tcPr>
          <w:p w14:paraId="04FB14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2054" w:type="dxa"/>
            <w:tcBorders>
              <w:top w:val="single" w:sz="4" w:space="0" w:color="auto"/>
              <w:left w:val="single" w:sz="4" w:space="0" w:color="auto"/>
            </w:tcBorders>
            <w:shd w:val="clear" w:color="auto" w:fill="FFFFFF"/>
            <w:vAlign w:val="center"/>
          </w:tcPr>
          <w:p w14:paraId="2F484F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M.SDE.00188</w:t>
            </w:r>
          </w:p>
        </w:tc>
        <w:tc>
          <w:tcPr>
            <w:tcW w:w="4149" w:type="dxa"/>
            <w:tcBorders>
              <w:top w:val="single" w:sz="4" w:space="0" w:color="auto"/>
              <w:left w:val="single" w:sz="4" w:space="0" w:color="auto"/>
            </w:tcBorders>
            <w:shd w:val="clear" w:color="auto" w:fill="FFFFFF"/>
            <w:vAlign w:val="center"/>
          </w:tcPr>
          <w:p w14:paraId="041A2D2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B4327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A400CE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C71A4CB" w14:textId="77777777" w:rsidTr="00CE090A">
        <w:trPr>
          <w:jc w:val="center"/>
        </w:trPr>
        <w:tc>
          <w:tcPr>
            <w:tcW w:w="1024" w:type="dxa"/>
            <w:gridSpan w:val="5"/>
            <w:shd w:val="clear" w:color="auto" w:fill="FFFFFF"/>
          </w:tcPr>
          <w:p w14:paraId="1E885E8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709FFE98" w14:textId="77777777" w:rsidR="00B73B04" w:rsidRPr="00746EBD" w:rsidRDefault="00B73B04" w:rsidP="005E37D3">
            <w:pPr>
              <w:pStyle w:val="Bodytext20"/>
              <w:shd w:val="clear" w:color="auto" w:fill="auto"/>
              <w:tabs>
                <w:tab w:val="left" w:pos="7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*.4.6.4.</w:t>
            </w:r>
            <w:r w:rsidR="005E37D3" w:rsidRPr="00344206">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ծածկագիրը</w:t>
            </w:r>
          </w:p>
          <w:p w14:paraId="44F6EFF9" w14:textId="77777777" w:rsidR="00B73B04" w:rsidRPr="00746EBD" w:rsidRDefault="00B73B04" w:rsidP="005E37D3">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(csdo:BusinessEntityTypeCode)</w:t>
            </w:r>
          </w:p>
        </w:tc>
        <w:tc>
          <w:tcPr>
            <w:tcW w:w="3590" w:type="dxa"/>
            <w:tcBorders>
              <w:top w:val="single" w:sz="4" w:space="0" w:color="auto"/>
              <w:left w:val="single" w:sz="4" w:space="0" w:color="auto"/>
            </w:tcBorders>
            <w:shd w:val="clear" w:color="auto" w:fill="FFFFFF"/>
            <w:vAlign w:val="center"/>
          </w:tcPr>
          <w:p w14:paraId="50610C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054" w:type="dxa"/>
            <w:tcBorders>
              <w:top w:val="single" w:sz="4" w:space="0" w:color="auto"/>
              <w:left w:val="single" w:sz="4" w:space="0" w:color="auto"/>
            </w:tcBorders>
            <w:shd w:val="clear" w:color="auto" w:fill="FFFFFF"/>
            <w:vAlign w:val="center"/>
          </w:tcPr>
          <w:p w14:paraId="363803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M.SDE.00023</w:t>
            </w:r>
          </w:p>
        </w:tc>
        <w:tc>
          <w:tcPr>
            <w:tcW w:w="4149" w:type="dxa"/>
            <w:tcBorders>
              <w:top w:val="single" w:sz="4" w:space="0" w:color="auto"/>
              <w:left w:val="single" w:sz="4" w:space="0" w:color="auto"/>
            </w:tcBorders>
            <w:shd w:val="clear" w:color="auto" w:fill="FFFFFF"/>
            <w:vAlign w:val="center"/>
          </w:tcPr>
          <w:p w14:paraId="1DE692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319AB8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179BAA8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9E8A0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7655FC0" w14:textId="77777777" w:rsidTr="00CE090A">
        <w:trPr>
          <w:jc w:val="center"/>
        </w:trPr>
        <w:tc>
          <w:tcPr>
            <w:tcW w:w="1024" w:type="dxa"/>
            <w:gridSpan w:val="5"/>
            <w:shd w:val="clear" w:color="auto" w:fill="FFFFFF"/>
          </w:tcPr>
          <w:p w14:paraId="2ECBE8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tcBorders>
              <w:top w:val="single" w:sz="4" w:space="0" w:color="auto"/>
            </w:tcBorders>
            <w:shd w:val="clear" w:color="auto" w:fill="FFFFFF"/>
          </w:tcPr>
          <w:p w14:paraId="5FA8E7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6DB945AB" w14:textId="77777777" w:rsidR="00B73B04" w:rsidRPr="00746EBD" w:rsidRDefault="00B73B04" w:rsidP="005E37D3">
            <w:pPr>
              <w:pStyle w:val="Bodytext20"/>
              <w:shd w:val="clear" w:color="auto" w:fill="auto"/>
              <w:tabs>
                <w:tab w:val="left" w:pos="57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14:paraId="77B2A4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1B5565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361FF5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30750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AAFD0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5D8C0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D2132CD" w14:textId="77777777" w:rsidTr="00CE090A">
        <w:trPr>
          <w:jc w:val="center"/>
        </w:trPr>
        <w:tc>
          <w:tcPr>
            <w:tcW w:w="1024" w:type="dxa"/>
            <w:gridSpan w:val="5"/>
            <w:tcBorders>
              <w:top w:val="single" w:sz="4" w:space="0" w:color="auto"/>
            </w:tcBorders>
            <w:shd w:val="clear" w:color="auto" w:fill="FFFFFF"/>
          </w:tcPr>
          <w:p w14:paraId="071748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23568A64" w14:textId="77777777" w:rsidR="00B73B04" w:rsidRPr="00746EBD" w:rsidRDefault="00B73B04" w:rsidP="005E37D3">
            <w:pPr>
              <w:pStyle w:val="Bodytext20"/>
              <w:shd w:val="clear" w:color="auto" w:fill="auto"/>
              <w:tabs>
                <w:tab w:val="left" w:pos="67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*.4.6.5.</w:t>
            </w:r>
            <w:r w:rsidR="005E37D3" w:rsidRPr="00344206">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անվանումը</w:t>
            </w:r>
          </w:p>
          <w:p w14:paraId="4A07D8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(csdo:BusinessEntityTypeName)</w:t>
            </w:r>
          </w:p>
        </w:tc>
        <w:tc>
          <w:tcPr>
            <w:tcW w:w="3590" w:type="dxa"/>
            <w:tcBorders>
              <w:top w:val="single" w:sz="4" w:space="0" w:color="auto"/>
              <w:left w:val="single" w:sz="4" w:space="0" w:color="auto"/>
            </w:tcBorders>
            <w:shd w:val="clear" w:color="auto" w:fill="FFFFFF"/>
            <w:vAlign w:val="center"/>
          </w:tcPr>
          <w:p w14:paraId="2A02B24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անվանումը, որով գրանցված է տնտեսավարող սուբյեկտը</w:t>
            </w:r>
          </w:p>
        </w:tc>
        <w:tc>
          <w:tcPr>
            <w:tcW w:w="2054" w:type="dxa"/>
            <w:tcBorders>
              <w:top w:val="single" w:sz="4" w:space="0" w:color="auto"/>
              <w:left w:val="single" w:sz="4" w:space="0" w:color="auto"/>
            </w:tcBorders>
            <w:shd w:val="clear" w:color="auto" w:fill="FFFFFF"/>
            <w:vAlign w:val="center"/>
          </w:tcPr>
          <w:p w14:paraId="447D5A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M.SDE.00090</w:t>
            </w:r>
          </w:p>
        </w:tc>
        <w:tc>
          <w:tcPr>
            <w:tcW w:w="4149" w:type="dxa"/>
            <w:tcBorders>
              <w:top w:val="single" w:sz="4" w:space="0" w:color="auto"/>
              <w:left w:val="single" w:sz="4" w:space="0" w:color="auto"/>
            </w:tcBorders>
            <w:shd w:val="clear" w:color="auto" w:fill="FFFFFF"/>
            <w:vAlign w:val="center"/>
          </w:tcPr>
          <w:p w14:paraId="17F686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6789AA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2771359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D8A7918" w14:textId="77777777" w:rsidTr="00CE090A">
        <w:trPr>
          <w:jc w:val="center"/>
        </w:trPr>
        <w:tc>
          <w:tcPr>
            <w:tcW w:w="1024" w:type="dxa"/>
            <w:gridSpan w:val="5"/>
            <w:shd w:val="clear" w:color="auto" w:fill="FFFFFF"/>
          </w:tcPr>
          <w:p w14:paraId="3DA6B9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402B9F64" w14:textId="77777777" w:rsidR="00B73B04" w:rsidRPr="00746EBD" w:rsidRDefault="00B73B04" w:rsidP="005E37D3">
            <w:pPr>
              <w:pStyle w:val="Bodytext20"/>
              <w:shd w:val="clear" w:color="auto" w:fill="auto"/>
              <w:tabs>
                <w:tab w:val="left" w:pos="77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*.4.6.6.</w:t>
            </w:r>
            <w:r w:rsidR="005E37D3"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նույնականացուցիչը (csdo:BusinessEntityId)</w:t>
            </w:r>
          </w:p>
        </w:tc>
        <w:tc>
          <w:tcPr>
            <w:tcW w:w="3590" w:type="dxa"/>
            <w:tcBorders>
              <w:top w:val="single" w:sz="4" w:space="0" w:color="auto"/>
              <w:left w:val="single" w:sz="4" w:space="0" w:color="auto"/>
            </w:tcBorders>
            <w:shd w:val="clear" w:color="auto" w:fill="FFFFFF"/>
            <w:vAlign w:val="center"/>
          </w:tcPr>
          <w:p w14:paraId="648E93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054" w:type="dxa"/>
            <w:tcBorders>
              <w:top w:val="single" w:sz="4" w:space="0" w:color="auto"/>
              <w:left w:val="single" w:sz="4" w:space="0" w:color="auto"/>
            </w:tcBorders>
            <w:shd w:val="clear" w:color="auto" w:fill="FFFFFF"/>
            <w:vAlign w:val="center"/>
          </w:tcPr>
          <w:p w14:paraId="4CC221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M.SDE.00189</w:t>
            </w:r>
          </w:p>
        </w:tc>
        <w:tc>
          <w:tcPr>
            <w:tcW w:w="4149" w:type="dxa"/>
            <w:tcBorders>
              <w:top w:val="single" w:sz="4" w:space="0" w:color="auto"/>
              <w:left w:val="single" w:sz="4" w:space="0" w:color="auto"/>
            </w:tcBorders>
            <w:shd w:val="clear" w:color="auto" w:fill="FFFFFF"/>
            <w:vAlign w:val="center"/>
          </w:tcPr>
          <w:p w14:paraId="4E99F2B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csdo:BusinessEntityIdType (M.SDT.00157)</w:t>
            </w:r>
          </w:p>
          <w:p w14:paraId="0301A2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70C166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685FEB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CFEDF62" w14:textId="77777777" w:rsidTr="005E37D3">
        <w:trPr>
          <w:jc w:val="center"/>
        </w:trPr>
        <w:tc>
          <w:tcPr>
            <w:tcW w:w="1024" w:type="dxa"/>
            <w:gridSpan w:val="5"/>
            <w:shd w:val="clear" w:color="auto" w:fill="FFFFFF"/>
          </w:tcPr>
          <w:p w14:paraId="64545EC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tcBorders>
              <w:top w:val="single" w:sz="4" w:space="0" w:color="auto"/>
            </w:tcBorders>
            <w:shd w:val="clear" w:color="auto" w:fill="FFFFFF"/>
          </w:tcPr>
          <w:p w14:paraId="13C559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151109F2" w14:textId="77777777" w:rsidR="00B73B04" w:rsidRPr="00746EBD" w:rsidRDefault="00B73B04" w:rsidP="005E37D3">
            <w:pPr>
              <w:pStyle w:val="Bodytext20"/>
              <w:shd w:val="clear" w:color="auto" w:fill="auto"/>
              <w:tabs>
                <w:tab w:val="left" w:pos="58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Նույնականացման մեթոդը (kindId ատրիբուտ)</w:t>
            </w:r>
          </w:p>
        </w:tc>
        <w:tc>
          <w:tcPr>
            <w:tcW w:w="3590" w:type="dxa"/>
            <w:tcBorders>
              <w:top w:val="single" w:sz="4" w:space="0" w:color="auto"/>
              <w:left w:val="single" w:sz="4" w:space="0" w:color="auto"/>
            </w:tcBorders>
            <w:shd w:val="clear" w:color="auto" w:fill="FFFFFF"/>
            <w:vAlign w:val="center"/>
          </w:tcPr>
          <w:p w14:paraId="49B751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tcBorders>
            <w:shd w:val="clear" w:color="auto" w:fill="FFFFFF"/>
            <w:vAlign w:val="center"/>
          </w:tcPr>
          <w:p w14:paraId="18C4F54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5702445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csdo:BusinessEntityIdKindIdType (M.SDT.00158)</w:t>
            </w:r>
          </w:p>
          <w:p w14:paraId="0D04832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մեթոդների տեղեկագրքից նույնականացուցչի արժեքը։</w:t>
            </w:r>
          </w:p>
          <w:p w14:paraId="0127C5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6DC2870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AC259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2E8B7726" w14:textId="77777777" w:rsidTr="00CE090A">
        <w:trPr>
          <w:jc w:val="center"/>
        </w:trPr>
        <w:tc>
          <w:tcPr>
            <w:tcW w:w="1024" w:type="dxa"/>
            <w:gridSpan w:val="5"/>
            <w:shd w:val="clear" w:color="auto" w:fill="FFFFFF"/>
          </w:tcPr>
          <w:p w14:paraId="08CC99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2C3725BA"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*.4.6.7.</w:t>
            </w:r>
            <w:r w:rsidR="005E37D3" w:rsidRPr="00344206">
              <w:rPr>
                <w:rStyle w:val="Bodytext9CourierNew"/>
                <w:rFonts w:ascii="Sylfaen" w:hAnsi="Sylfaen"/>
                <w:sz w:val="20"/>
                <w:szCs w:val="20"/>
              </w:rPr>
              <w:tab/>
            </w:r>
            <w:r w:rsidRPr="00746EBD">
              <w:rPr>
                <w:rStyle w:val="Bodytext9CourierNew"/>
                <w:rFonts w:ascii="Sylfaen" w:hAnsi="Sylfaen"/>
                <w:sz w:val="20"/>
                <w:szCs w:val="20"/>
              </w:rPr>
              <w:t>Նույնականացման եզակի մաքսային համարը (csdo:UniqueCustomsNumberId)</w:t>
            </w:r>
          </w:p>
        </w:tc>
        <w:tc>
          <w:tcPr>
            <w:tcW w:w="3590" w:type="dxa"/>
            <w:tcBorders>
              <w:top w:val="single" w:sz="4" w:space="0" w:color="auto"/>
              <w:left w:val="single" w:sz="4" w:space="0" w:color="auto"/>
            </w:tcBorders>
            <w:shd w:val="clear" w:color="auto" w:fill="FFFFFF"/>
            <w:vAlign w:val="center"/>
          </w:tcPr>
          <w:p w14:paraId="5AAF08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4" w:type="dxa"/>
            <w:tcBorders>
              <w:top w:val="single" w:sz="4" w:space="0" w:color="auto"/>
              <w:left w:val="single" w:sz="4" w:space="0" w:color="auto"/>
            </w:tcBorders>
            <w:shd w:val="clear" w:color="auto" w:fill="FFFFFF"/>
            <w:vAlign w:val="center"/>
          </w:tcPr>
          <w:p w14:paraId="07F029E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M.SDE.00135</w:t>
            </w:r>
          </w:p>
        </w:tc>
        <w:tc>
          <w:tcPr>
            <w:tcW w:w="4149" w:type="dxa"/>
            <w:tcBorders>
              <w:top w:val="single" w:sz="4" w:space="0" w:color="auto"/>
              <w:left w:val="single" w:sz="4" w:space="0" w:color="auto"/>
            </w:tcBorders>
            <w:shd w:val="clear" w:color="auto" w:fill="FFFFFF"/>
            <w:vAlign w:val="center"/>
          </w:tcPr>
          <w:p w14:paraId="2383A5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csdo:UniqueCustomsNumberIdType (M.SDT.00089)</w:t>
            </w:r>
          </w:p>
          <w:p w14:paraId="0C6D6C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CEC70B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75ADFB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5E30AC3" w14:textId="77777777" w:rsidTr="00CE090A">
        <w:trPr>
          <w:jc w:val="center"/>
        </w:trPr>
        <w:tc>
          <w:tcPr>
            <w:tcW w:w="1024" w:type="dxa"/>
            <w:gridSpan w:val="5"/>
            <w:shd w:val="clear" w:color="auto" w:fill="FFFFFF"/>
          </w:tcPr>
          <w:p w14:paraId="3766C48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vAlign w:val="center"/>
          </w:tcPr>
          <w:p w14:paraId="7C8EFD3B"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*.4.6.8.</w:t>
            </w:r>
            <w:r w:rsidR="005E37D3" w:rsidRPr="00344206">
              <w:rPr>
                <w:rStyle w:val="Bodytext9CourierNew"/>
                <w:rFonts w:ascii="Sylfaen" w:hAnsi="Sylfaen"/>
                <w:sz w:val="20"/>
                <w:szCs w:val="20"/>
              </w:rPr>
              <w:tab/>
            </w:r>
            <w:r w:rsidRPr="00746EBD">
              <w:rPr>
                <w:rStyle w:val="Bodytext9CourierNew"/>
                <w:rFonts w:ascii="Sylfaen" w:hAnsi="Sylfaen"/>
                <w:sz w:val="20"/>
                <w:szCs w:val="20"/>
              </w:rPr>
              <w:t>Հարկ վճարողի նույնականացուցիչը</w:t>
            </w:r>
          </w:p>
          <w:p w14:paraId="1495C07D" w14:textId="77777777" w:rsidR="00B73B04" w:rsidRPr="00746EBD" w:rsidRDefault="00B73B04" w:rsidP="005E37D3">
            <w:pPr>
              <w:pStyle w:val="Bodytext20"/>
              <w:shd w:val="clear" w:color="auto" w:fill="auto"/>
              <w:tabs>
                <w:tab w:val="left" w:pos="81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(csdo:Taxpayerld)</w:t>
            </w:r>
          </w:p>
        </w:tc>
        <w:tc>
          <w:tcPr>
            <w:tcW w:w="3590" w:type="dxa"/>
            <w:tcBorders>
              <w:top w:val="single" w:sz="4" w:space="0" w:color="auto"/>
              <w:left w:val="single" w:sz="4" w:space="0" w:color="auto"/>
              <w:bottom w:val="single" w:sz="4" w:space="0" w:color="auto"/>
            </w:tcBorders>
            <w:shd w:val="clear" w:color="auto" w:fill="FFFFFF"/>
            <w:vAlign w:val="center"/>
          </w:tcPr>
          <w:p w14:paraId="50063F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նույնականացուցիչը հարկ վճարողի գրանցման երկրի հարկ վճարողների ռեեստրում</w:t>
            </w:r>
          </w:p>
        </w:tc>
        <w:tc>
          <w:tcPr>
            <w:tcW w:w="2054" w:type="dxa"/>
            <w:tcBorders>
              <w:top w:val="single" w:sz="4" w:space="0" w:color="auto"/>
              <w:left w:val="single" w:sz="4" w:space="0" w:color="auto"/>
              <w:bottom w:val="single" w:sz="4" w:space="0" w:color="auto"/>
            </w:tcBorders>
            <w:shd w:val="clear" w:color="auto" w:fill="FFFFFF"/>
            <w:vAlign w:val="center"/>
          </w:tcPr>
          <w:p w14:paraId="1AB42FF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M.SDE.00025</w:t>
            </w:r>
          </w:p>
        </w:tc>
        <w:tc>
          <w:tcPr>
            <w:tcW w:w="4149" w:type="dxa"/>
            <w:tcBorders>
              <w:top w:val="single" w:sz="4" w:space="0" w:color="auto"/>
              <w:left w:val="single" w:sz="4" w:space="0" w:color="auto"/>
              <w:bottom w:val="single" w:sz="4" w:space="0" w:color="auto"/>
            </w:tcBorders>
            <w:shd w:val="clear" w:color="auto" w:fill="FFFFFF"/>
            <w:vAlign w:val="center"/>
          </w:tcPr>
          <w:p w14:paraId="0DA0204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csdo:TaxpayerIdType (M.SDT.00025) Նույնականացուցչի արժեքը՝ հարկ վճարողի գրանցման երկրում ընդունված կանոններին համապատասխան։ Նվազագույն երկարությունը՝ 1.</w:t>
            </w:r>
          </w:p>
          <w:p w14:paraId="5302CA3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D15517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46E3CE2" w14:textId="77777777" w:rsidTr="00CE090A">
        <w:trPr>
          <w:jc w:val="center"/>
        </w:trPr>
        <w:tc>
          <w:tcPr>
            <w:tcW w:w="1024" w:type="dxa"/>
            <w:gridSpan w:val="5"/>
            <w:shd w:val="clear" w:color="auto" w:fill="FFFFFF"/>
          </w:tcPr>
          <w:p w14:paraId="1220AE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0AC35444" w14:textId="77777777" w:rsidR="00B73B04" w:rsidRPr="00746EBD" w:rsidRDefault="00B73B04" w:rsidP="005E37D3">
            <w:pPr>
              <w:pStyle w:val="Bodytext20"/>
              <w:shd w:val="clear" w:color="auto" w:fill="auto"/>
              <w:tabs>
                <w:tab w:val="left" w:pos="8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*.4.6.9.</w:t>
            </w:r>
            <w:r w:rsidR="005E37D3" w:rsidRPr="00344206">
              <w:rPr>
                <w:rStyle w:val="Bodytext9CourierNew"/>
                <w:rFonts w:ascii="Sylfaen" w:hAnsi="Sylfaen"/>
                <w:sz w:val="20"/>
                <w:szCs w:val="20"/>
              </w:rPr>
              <w:tab/>
            </w:r>
            <w:r w:rsidRPr="00746EBD">
              <w:rPr>
                <w:rStyle w:val="Bodytext9CourierNew"/>
                <w:rFonts w:ascii="Sylfaen" w:hAnsi="Sylfaen"/>
                <w:sz w:val="20"/>
                <w:szCs w:val="20"/>
              </w:rPr>
              <w:t>Հաշվառման կանգնեցնելու պատճառի ծածկագիրը (csdo:TaxRegistrationReasonCode)</w:t>
            </w:r>
          </w:p>
        </w:tc>
        <w:tc>
          <w:tcPr>
            <w:tcW w:w="3590" w:type="dxa"/>
            <w:tcBorders>
              <w:top w:val="single" w:sz="4" w:space="0" w:color="auto"/>
              <w:left w:val="single" w:sz="4" w:space="0" w:color="auto"/>
            </w:tcBorders>
            <w:shd w:val="clear" w:color="auto" w:fill="FFFFFF"/>
            <w:vAlign w:val="center"/>
          </w:tcPr>
          <w:p w14:paraId="028479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4" w:type="dxa"/>
            <w:tcBorders>
              <w:top w:val="single" w:sz="4" w:space="0" w:color="auto"/>
              <w:left w:val="single" w:sz="4" w:space="0" w:color="auto"/>
            </w:tcBorders>
            <w:shd w:val="clear" w:color="auto" w:fill="FFFFFF"/>
            <w:vAlign w:val="center"/>
          </w:tcPr>
          <w:p w14:paraId="2F27212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M.SDE.00030</w:t>
            </w:r>
          </w:p>
        </w:tc>
        <w:tc>
          <w:tcPr>
            <w:tcW w:w="4149" w:type="dxa"/>
            <w:tcBorders>
              <w:top w:val="single" w:sz="4" w:space="0" w:color="auto"/>
              <w:left w:val="single" w:sz="4" w:space="0" w:color="auto"/>
            </w:tcBorders>
            <w:shd w:val="clear" w:color="auto" w:fill="FFFFFF"/>
            <w:vAlign w:val="center"/>
          </w:tcPr>
          <w:p w14:paraId="0B2FCA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csdo:TaxRegistrationReasonCodeType (M.SDT.00030)</w:t>
            </w:r>
          </w:p>
          <w:p w14:paraId="4370195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Ձեւանմուշը՝ \d{9}</w:t>
            </w:r>
          </w:p>
        </w:tc>
        <w:tc>
          <w:tcPr>
            <w:tcW w:w="695" w:type="dxa"/>
            <w:tcBorders>
              <w:top w:val="single" w:sz="4" w:space="0" w:color="auto"/>
              <w:left w:val="single" w:sz="4" w:space="0" w:color="auto"/>
              <w:right w:val="single" w:sz="4" w:space="0" w:color="auto"/>
            </w:tcBorders>
            <w:shd w:val="clear" w:color="auto" w:fill="FFFFFF"/>
            <w:vAlign w:val="center"/>
          </w:tcPr>
          <w:p w14:paraId="3E8877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99E8BF3" w14:textId="77777777" w:rsidTr="005E37D3">
        <w:trPr>
          <w:jc w:val="center"/>
        </w:trPr>
        <w:tc>
          <w:tcPr>
            <w:tcW w:w="1024" w:type="dxa"/>
            <w:gridSpan w:val="5"/>
            <w:shd w:val="clear" w:color="auto" w:fill="FFFFFF"/>
          </w:tcPr>
          <w:p w14:paraId="642265E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16ABDA16" w14:textId="77777777" w:rsidR="00B73B04" w:rsidRPr="00746EBD" w:rsidRDefault="00B73B04" w:rsidP="005E37D3">
            <w:pPr>
              <w:pStyle w:val="Bodytext20"/>
              <w:shd w:val="clear" w:color="auto" w:fill="auto"/>
              <w:tabs>
                <w:tab w:val="left" w:pos="8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w:t>
            </w:r>
            <w:r w:rsidR="005E37D3">
              <w:rPr>
                <w:rStyle w:val="Bodytext9CourierNew"/>
                <w:rFonts w:ascii="Sylfaen" w:hAnsi="Sylfaen"/>
                <w:sz w:val="20"/>
                <w:szCs w:val="20"/>
                <w:lang w:val="en-US"/>
              </w:rPr>
              <w:tab/>
            </w:r>
            <w:r w:rsidRPr="00746EBD">
              <w:rPr>
                <w:rStyle w:val="Bodytext9CourierNew"/>
                <w:rFonts w:ascii="Sylfaen" w:hAnsi="Sylfaen"/>
                <w:sz w:val="20"/>
                <w:szCs w:val="20"/>
              </w:rPr>
              <w:t>Հասցեն</w:t>
            </w:r>
          </w:p>
          <w:p w14:paraId="59DA33F0" w14:textId="77777777" w:rsidR="00B73B04" w:rsidRPr="00746EBD" w:rsidRDefault="00B73B04" w:rsidP="005E37D3">
            <w:pPr>
              <w:pStyle w:val="Bodytext20"/>
              <w:shd w:val="clear" w:color="auto" w:fill="auto"/>
              <w:tabs>
                <w:tab w:val="left" w:pos="8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w:t>
            </w:r>
          </w:p>
        </w:tc>
        <w:tc>
          <w:tcPr>
            <w:tcW w:w="3590" w:type="dxa"/>
            <w:tcBorders>
              <w:top w:val="single" w:sz="4" w:space="0" w:color="auto"/>
              <w:left w:val="single" w:sz="4" w:space="0" w:color="auto"/>
            </w:tcBorders>
            <w:shd w:val="clear" w:color="auto" w:fill="FFFFFF"/>
          </w:tcPr>
          <w:p w14:paraId="23077600"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հասցեն</w:t>
            </w:r>
          </w:p>
        </w:tc>
        <w:tc>
          <w:tcPr>
            <w:tcW w:w="2054" w:type="dxa"/>
            <w:tcBorders>
              <w:top w:val="single" w:sz="4" w:space="0" w:color="auto"/>
              <w:left w:val="single" w:sz="4" w:space="0" w:color="auto"/>
            </w:tcBorders>
            <w:shd w:val="clear" w:color="auto" w:fill="FFFFFF"/>
          </w:tcPr>
          <w:p w14:paraId="7046A27B"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M.CDE.00058</w:t>
            </w:r>
          </w:p>
        </w:tc>
        <w:tc>
          <w:tcPr>
            <w:tcW w:w="4149" w:type="dxa"/>
            <w:tcBorders>
              <w:top w:val="single" w:sz="4" w:space="0" w:color="auto"/>
              <w:left w:val="single" w:sz="4" w:space="0" w:color="auto"/>
            </w:tcBorders>
            <w:shd w:val="clear" w:color="auto" w:fill="FFFFFF"/>
            <w:vAlign w:val="center"/>
          </w:tcPr>
          <w:p w14:paraId="60D449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ccdo:SubjectAddressDetailsType (M.CDT.00064)</w:t>
            </w:r>
          </w:p>
          <w:p w14:paraId="4B19BCE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357160E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6F50019B" w14:textId="77777777" w:rsidTr="005E37D3">
        <w:trPr>
          <w:jc w:val="center"/>
        </w:trPr>
        <w:tc>
          <w:tcPr>
            <w:tcW w:w="1024" w:type="dxa"/>
            <w:gridSpan w:val="5"/>
            <w:shd w:val="clear" w:color="auto" w:fill="FFFFFF"/>
          </w:tcPr>
          <w:p w14:paraId="326BDE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tcBorders>
              <w:top w:val="single" w:sz="4" w:space="0" w:color="auto"/>
            </w:tcBorders>
            <w:shd w:val="clear" w:color="auto" w:fill="FFFFFF"/>
          </w:tcPr>
          <w:p w14:paraId="6F5397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74EB5ADD" w14:textId="77777777" w:rsidR="00B73B04" w:rsidRPr="00746EBD" w:rsidRDefault="00B73B04" w:rsidP="005E37D3">
            <w:pPr>
              <w:pStyle w:val="Bodytext20"/>
              <w:shd w:val="clear" w:color="auto" w:fill="auto"/>
              <w:tabs>
                <w:tab w:val="left" w:pos="106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*.4.6.10.1.</w:t>
            </w:r>
            <w:r w:rsidR="005E37D3" w:rsidRPr="00344206">
              <w:rPr>
                <w:rStyle w:val="Bodytext9CourierNew"/>
                <w:rFonts w:ascii="Sylfaen" w:hAnsi="Sylfaen"/>
                <w:sz w:val="20"/>
                <w:szCs w:val="20"/>
              </w:rPr>
              <w:tab/>
            </w:r>
            <w:r w:rsidRPr="00746EBD">
              <w:rPr>
                <w:rStyle w:val="Bodytext9CourierNew"/>
                <w:rFonts w:ascii="Sylfaen" w:hAnsi="Sylfaen"/>
                <w:sz w:val="20"/>
                <w:szCs w:val="20"/>
              </w:rPr>
              <w:t>Հասցեի տեսակի ծածկագիրը (csdo:AddressKindCode)</w:t>
            </w:r>
          </w:p>
        </w:tc>
        <w:tc>
          <w:tcPr>
            <w:tcW w:w="3590" w:type="dxa"/>
            <w:tcBorders>
              <w:top w:val="single" w:sz="4" w:space="0" w:color="auto"/>
              <w:left w:val="single" w:sz="4" w:space="0" w:color="auto"/>
            </w:tcBorders>
            <w:shd w:val="clear" w:color="auto" w:fill="FFFFFF"/>
          </w:tcPr>
          <w:p w14:paraId="0409B66B"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14:paraId="03A7CA2B"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M.SDE.00192</w:t>
            </w:r>
          </w:p>
        </w:tc>
        <w:tc>
          <w:tcPr>
            <w:tcW w:w="4149" w:type="dxa"/>
            <w:tcBorders>
              <w:top w:val="single" w:sz="4" w:space="0" w:color="auto"/>
              <w:left w:val="single" w:sz="4" w:space="0" w:color="auto"/>
            </w:tcBorders>
            <w:shd w:val="clear" w:color="auto" w:fill="FFFFFF"/>
            <w:vAlign w:val="center"/>
          </w:tcPr>
          <w:p w14:paraId="570375F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csdo:AddressKindCodeType (M.SDT.00162)</w:t>
            </w:r>
          </w:p>
          <w:p w14:paraId="3AD0595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հասցեների տեսակների տեղեկագրքին համապատասխան։ Նվազագույն երկարությունը՝ 1.</w:t>
            </w:r>
          </w:p>
          <w:p w14:paraId="66015B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D21A8A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73183D3" w14:textId="77777777" w:rsidTr="005E37D3">
        <w:trPr>
          <w:jc w:val="center"/>
        </w:trPr>
        <w:tc>
          <w:tcPr>
            <w:tcW w:w="1024" w:type="dxa"/>
            <w:gridSpan w:val="5"/>
            <w:shd w:val="clear" w:color="auto" w:fill="FFFFFF"/>
          </w:tcPr>
          <w:p w14:paraId="6B5A89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shd w:val="clear" w:color="auto" w:fill="FFFFFF"/>
          </w:tcPr>
          <w:p w14:paraId="0B5CA6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tcPr>
          <w:p w14:paraId="7C682A02" w14:textId="77777777" w:rsidR="00B73B04" w:rsidRPr="00746EBD" w:rsidRDefault="00B73B04" w:rsidP="005E37D3">
            <w:pPr>
              <w:pStyle w:val="Bodytext20"/>
              <w:shd w:val="clear" w:color="auto" w:fill="auto"/>
              <w:tabs>
                <w:tab w:val="left" w:pos="106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*.4.6.10.2.</w:t>
            </w:r>
            <w:r w:rsidR="005E37D3">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(сsdo:UnifiedCountryСode)</w:t>
            </w:r>
          </w:p>
        </w:tc>
        <w:tc>
          <w:tcPr>
            <w:tcW w:w="3590" w:type="dxa"/>
            <w:tcBorders>
              <w:top w:val="single" w:sz="4" w:space="0" w:color="auto"/>
              <w:left w:val="single" w:sz="4" w:space="0" w:color="auto"/>
              <w:bottom w:val="single" w:sz="4" w:space="0" w:color="auto"/>
            </w:tcBorders>
            <w:shd w:val="clear" w:color="auto" w:fill="FFFFFF"/>
          </w:tcPr>
          <w:p w14:paraId="43208D35"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52D5F51B"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14:paraId="7528F8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3FC8C1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3B7679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E0DEC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62180EC" w14:textId="77777777" w:rsidTr="005E37D3">
        <w:trPr>
          <w:jc w:val="center"/>
        </w:trPr>
        <w:tc>
          <w:tcPr>
            <w:tcW w:w="1334" w:type="dxa"/>
            <w:gridSpan w:val="7"/>
            <w:tcBorders>
              <w:top w:val="single" w:sz="4" w:space="0" w:color="auto"/>
            </w:tcBorders>
            <w:shd w:val="clear" w:color="auto" w:fill="FFFFFF"/>
          </w:tcPr>
          <w:p w14:paraId="419B1F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833" w:type="dxa"/>
            <w:tcBorders>
              <w:top w:val="single" w:sz="4" w:space="0" w:color="auto"/>
              <w:left w:val="single" w:sz="4" w:space="0" w:color="auto"/>
            </w:tcBorders>
            <w:shd w:val="clear" w:color="auto" w:fill="FFFFFF"/>
            <w:vAlign w:val="center"/>
          </w:tcPr>
          <w:p w14:paraId="77268A11" w14:textId="77777777" w:rsidR="00B73B04" w:rsidRPr="00746EBD" w:rsidRDefault="00B73B04" w:rsidP="005E37D3">
            <w:pPr>
              <w:pStyle w:val="Bodytext20"/>
              <w:shd w:val="clear" w:color="auto" w:fill="auto"/>
              <w:tabs>
                <w:tab w:val="left" w:pos="46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1C8B9C9F"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33044FB6" w14:textId="77777777" w:rsidR="00B73B04" w:rsidRPr="00746EBD" w:rsidRDefault="00B73B04" w:rsidP="005E37D3">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4772CBB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19FCFF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19D7F0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C3F5EB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89AB6A0" w14:textId="77777777" w:rsidTr="00CE090A">
        <w:trPr>
          <w:jc w:val="center"/>
        </w:trPr>
        <w:tc>
          <w:tcPr>
            <w:tcW w:w="1183" w:type="dxa"/>
            <w:gridSpan w:val="6"/>
            <w:shd w:val="clear" w:color="auto" w:fill="FFFFFF"/>
          </w:tcPr>
          <w:p w14:paraId="7E5BD3E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23DCE344"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*.4.6.10.3.</w:t>
            </w:r>
            <w:r w:rsidR="005E37D3">
              <w:rPr>
                <w:rStyle w:val="Bodytext9CourierNew"/>
                <w:rFonts w:ascii="Sylfaen" w:hAnsi="Sylfaen"/>
                <w:sz w:val="20"/>
                <w:szCs w:val="20"/>
                <w:lang w:val="en-US"/>
              </w:rPr>
              <w:tab/>
            </w:r>
            <w:r w:rsidRPr="00746EBD">
              <w:rPr>
                <w:rStyle w:val="Bodytext9CourierNew"/>
                <w:rFonts w:ascii="Sylfaen" w:hAnsi="Sylfaen"/>
                <w:sz w:val="20"/>
                <w:szCs w:val="20"/>
              </w:rPr>
              <w:t>Տարածքի ծածկագիրը (csdo:TerritoryCode)</w:t>
            </w:r>
          </w:p>
        </w:tc>
        <w:tc>
          <w:tcPr>
            <w:tcW w:w="3590" w:type="dxa"/>
            <w:tcBorders>
              <w:top w:val="single" w:sz="4" w:space="0" w:color="auto"/>
              <w:left w:val="single" w:sz="4" w:space="0" w:color="auto"/>
            </w:tcBorders>
            <w:shd w:val="clear" w:color="auto" w:fill="FFFFFF"/>
            <w:vAlign w:val="center"/>
          </w:tcPr>
          <w:p w14:paraId="6C0770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vAlign w:val="center"/>
          </w:tcPr>
          <w:p w14:paraId="74835F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M.SDE.00031</w:t>
            </w:r>
          </w:p>
        </w:tc>
        <w:tc>
          <w:tcPr>
            <w:tcW w:w="4149" w:type="dxa"/>
            <w:tcBorders>
              <w:top w:val="single" w:sz="4" w:space="0" w:color="auto"/>
              <w:left w:val="single" w:sz="4" w:space="0" w:color="auto"/>
            </w:tcBorders>
            <w:shd w:val="clear" w:color="auto" w:fill="FFFFFF"/>
            <w:vAlign w:val="center"/>
          </w:tcPr>
          <w:p w14:paraId="6F020E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csdo:TerritoryCodeType (M.SDT.00031)</w:t>
            </w:r>
          </w:p>
          <w:p w14:paraId="3CEACE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16FC1A3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60863B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063B7DE" w14:textId="77777777" w:rsidTr="00CE090A">
        <w:trPr>
          <w:jc w:val="center"/>
        </w:trPr>
        <w:tc>
          <w:tcPr>
            <w:tcW w:w="1183" w:type="dxa"/>
            <w:gridSpan w:val="6"/>
            <w:shd w:val="clear" w:color="auto" w:fill="FFFFFF"/>
          </w:tcPr>
          <w:p w14:paraId="025CE5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40DB5800"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*.4.6.10.4.</w:t>
            </w:r>
            <w:r w:rsidR="005E37D3">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90" w:type="dxa"/>
            <w:tcBorders>
              <w:top w:val="single" w:sz="4" w:space="0" w:color="auto"/>
              <w:left w:val="single" w:sz="4" w:space="0" w:color="auto"/>
            </w:tcBorders>
            <w:shd w:val="clear" w:color="auto" w:fill="FFFFFF"/>
            <w:vAlign w:val="center"/>
          </w:tcPr>
          <w:p w14:paraId="39CBCF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առաջին մակարդակի միավորի անվանումը</w:t>
            </w:r>
          </w:p>
        </w:tc>
        <w:tc>
          <w:tcPr>
            <w:tcW w:w="2054" w:type="dxa"/>
            <w:tcBorders>
              <w:top w:val="single" w:sz="4" w:space="0" w:color="auto"/>
              <w:left w:val="single" w:sz="4" w:space="0" w:color="auto"/>
            </w:tcBorders>
            <w:shd w:val="clear" w:color="auto" w:fill="FFFFFF"/>
            <w:vAlign w:val="center"/>
          </w:tcPr>
          <w:p w14:paraId="5AD3B29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4149" w:type="dxa"/>
            <w:tcBorders>
              <w:top w:val="single" w:sz="4" w:space="0" w:color="auto"/>
              <w:left w:val="single" w:sz="4" w:space="0" w:color="auto"/>
            </w:tcBorders>
            <w:shd w:val="clear" w:color="auto" w:fill="FFFFFF"/>
            <w:vAlign w:val="center"/>
          </w:tcPr>
          <w:p w14:paraId="067634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FB6B1B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ECD2DD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049B5AE" w14:textId="77777777" w:rsidTr="00CE090A">
        <w:trPr>
          <w:jc w:val="center"/>
        </w:trPr>
        <w:tc>
          <w:tcPr>
            <w:tcW w:w="1183" w:type="dxa"/>
            <w:gridSpan w:val="6"/>
            <w:shd w:val="clear" w:color="auto" w:fill="FFFFFF"/>
          </w:tcPr>
          <w:p w14:paraId="4C918C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06CE9833"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*.4.6.10.5.</w:t>
            </w:r>
            <w:r w:rsidR="005E37D3">
              <w:rPr>
                <w:rStyle w:val="Bodytext9CourierNew"/>
                <w:rFonts w:ascii="Sylfaen" w:hAnsi="Sylfaen"/>
                <w:sz w:val="20"/>
                <w:szCs w:val="20"/>
                <w:lang w:val="en-US"/>
              </w:rPr>
              <w:tab/>
            </w:r>
            <w:r w:rsidRPr="00746EBD">
              <w:rPr>
                <w:rStyle w:val="Bodytext9CourierNew"/>
                <w:rFonts w:ascii="Sylfaen" w:hAnsi="Sylfaen"/>
                <w:sz w:val="20"/>
                <w:szCs w:val="20"/>
              </w:rPr>
              <w:t>Շրջանը (csdo:DistrictName)</w:t>
            </w:r>
          </w:p>
        </w:tc>
        <w:tc>
          <w:tcPr>
            <w:tcW w:w="3590" w:type="dxa"/>
            <w:tcBorders>
              <w:top w:val="single" w:sz="4" w:space="0" w:color="auto"/>
              <w:left w:val="single" w:sz="4" w:space="0" w:color="auto"/>
            </w:tcBorders>
            <w:shd w:val="clear" w:color="auto" w:fill="FFFFFF"/>
            <w:vAlign w:val="center"/>
          </w:tcPr>
          <w:p w14:paraId="3EB19DB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երկրորդ մակարդակի միավորի անվանումը</w:t>
            </w:r>
          </w:p>
        </w:tc>
        <w:tc>
          <w:tcPr>
            <w:tcW w:w="2054" w:type="dxa"/>
            <w:tcBorders>
              <w:top w:val="single" w:sz="4" w:space="0" w:color="auto"/>
              <w:left w:val="single" w:sz="4" w:space="0" w:color="auto"/>
            </w:tcBorders>
            <w:shd w:val="clear" w:color="auto" w:fill="FFFFFF"/>
            <w:vAlign w:val="center"/>
          </w:tcPr>
          <w:p w14:paraId="3EFC50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M.SDE.00008</w:t>
            </w:r>
          </w:p>
        </w:tc>
        <w:tc>
          <w:tcPr>
            <w:tcW w:w="4149" w:type="dxa"/>
            <w:tcBorders>
              <w:top w:val="single" w:sz="4" w:space="0" w:color="auto"/>
              <w:left w:val="single" w:sz="4" w:space="0" w:color="auto"/>
            </w:tcBorders>
            <w:shd w:val="clear" w:color="auto" w:fill="FFFFFF"/>
            <w:vAlign w:val="center"/>
          </w:tcPr>
          <w:p w14:paraId="70A40C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608628B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5D53B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E5F1872" w14:textId="77777777" w:rsidTr="00CE090A">
        <w:trPr>
          <w:jc w:val="center"/>
        </w:trPr>
        <w:tc>
          <w:tcPr>
            <w:tcW w:w="1183" w:type="dxa"/>
            <w:gridSpan w:val="6"/>
            <w:shd w:val="clear" w:color="auto" w:fill="FFFFFF"/>
          </w:tcPr>
          <w:p w14:paraId="16CBAE8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1EF2399F"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*.4.6.10.6.</w:t>
            </w:r>
            <w:r w:rsidR="005E37D3">
              <w:rPr>
                <w:rStyle w:val="Bodytext9CourierNew"/>
                <w:rFonts w:ascii="Sylfaen" w:hAnsi="Sylfaen"/>
                <w:sz w:val="20"/>
                <w:szCs w:val="20"/>
                <w:lang w:val="en-US"/>
              </w:rPr>
              <w:tab/>
            </w:r>
            <w:r w:rsidRPr="00746EBD">
              <w:rPr>
                <w:rStyle w:val="Bodytext9CourierNew"/>
                <w:rFonts w:ascii="Sylfaen" w:hAnsi="Sylfaen"/>
                <w:sz w:val="20"/>
                <w:szCs w:val="20"/>
              </w:rPr>
              <w:t>Քաղաքը (csdo:CityName)</w:t>
            </w:r>
          </w:p>
        </w:tc>
        <w:tc>
          <w:tcPr>
            <w:tcW w:w="3590" w:type="dxa"/>
            <w:tcBorders>
              <w:top w:val="single" w:sz="4" w:space="0" w:color="auto"/>
              <w:left w:val="single" w:sz="4" w:space="0" w:color="auto"/>
              <w:bottom w:val="single" w:sz="4" w:space="0" w:color="auto"/>
            </w:tcBorders>
            <w:shd w:val="clear" w:color="auto" w:fill="FFFFFF"/>
            <w:vAlign w:val="center"/>
          </w:tcPr>
          <w:p w14:paraId="4D99496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քաղաքի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0CA2AB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M.SDE.00009</w:t>
            </w:r>
          </w:p>
        </w:tc>
        <w:tc>
          <w:tcPr>
            <w:tcW w:w="4149" w:type="dxa"/>
            <w:tcBorders>
              <w:top w:val="single" w:sz="4" w:space="0" w:color="auto"/>
              <w:left w:val="single" w:sz="4" w:space="0" w:color="auto"/>
              <w:bottom w:val="single" w:sz="4" w:space="0" w:color="auto"/>
            </w:tcBorders>
            <w:shd w:val="clear" w:color="auto" w:fill="FFFFFF"/>
            <w:vAlign w:val="center"/>
          </w:tcPr>
          <w:p w14:paraId="5789AE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7F9347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6D30681" w14:textId="77777777" w:rsidTr="00CE090A">
        <w:trPr>
          <w:jc w:val="center"/>
        </w:trPr>
        <w:tc>
          <w:tcPr>
            <w:tcW w:w="1183" w:type="dxa"/>
            <w:gridSpan w:val="6"/>
            <w:shd w:val="clear" w:color="auto" w:fill="FFFFFF"/>
          </w:tcPr>
          <w:p w14:paraId="7139850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46B09563"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*.4.6.10.7.</w:t>
            </w:r>
            <w:r w:rsidR="005E37D3">
              <w:rPr>
                <w:rStyle w:val="Bodytext9CourierNew"/>
                <w:rFonts w:ascii="Sylfaen" w:hAnsi="Sylfaen"/>
                <w:sz w:val="20"/>
                <w:szCs w:val="20"/>
                <w:lang w:val="en-US"/>
              </w:rPr>
              <w:tab/>
            </w:r>
            <w:r w:rsidRPr="00746EBD">
              <w:rPr>
                <w:rStyle w:val="Bodytext9CourierNew"/>
                <w:rFonts w:ascii="Sylfaen" w:hAnsi="Sylfaen"/>
                <w:sz w:val="20"/>
                <w:szCs w:val="20"/>
              </w:rPr>
              <w:t>Բնակավայրը</w:t>
            </w:r>
          </w:p>
          <w:p w14:paraId="7F5FD3F3"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(csdo:SettlementName)</w:t>
            </w:r>
          </w:p>
        </w:tc>
        <w:tc>
          <w:tcPr>
            <w:tcW w:w="3590" w:type="dxa"/>
            <w:tcBorders>
              <w:top w:val="single" w:sz="4" w:space="0" w:color="auto"/>
              <w:left w:val="single" w:sz="4" w:space="0" w:color="auto"/>
            </w:tcBorders>
            <w:shd w:val="clear" w:color="auto" w:fill="FFFFFF"/>
            <w:vAlign w:val="center"/>
          </w:tcPr>
          <w:p w14:paraId="1A52FB1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vAlign w:val="center"/>
          </w:tcPr>
          <w:p w14:paraId="7C76F40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M.SDE.00057</w:t>
            </w:r>
          </w:p>
        </w:tc>
        <w:tc>
          <w:tcPr>
            <w:tcW w:w="4149" w:type="dxa"/>
            <w:tcBorders>
              <w:top w:val="single" w:sz="4" w:space="0" w:color="auto"/>
              <w:left w:val="single" w:sz="4" w:space="0" w:color="auto"/>
            </w:tcBorders>
            <w:shd w:val="clear" w:color="auto" w:fill="FFFFFF"/>
            <w:vAlign w:val="center"/>
          </w:tcPr>
          <w:p w14:paraId="7A7C68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11B3FE8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4138459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B25B928" w14:textId="77777777" w:rsidTr="00CE090A">
        <w:trPr>
          <w:jc w:val="center"/>
        </w:trPr>
        <w:tc>
          <w:tcPr>
            <w:tcW w:w="1183" w:type="dxa"/>
            <w:gridSpan w:val="6"/>
            <w:shd w:val="clear" w:color="auto" w:fill="FFFFFF"/>
          </w:tcPr>
          <w:p w14:paraId="08AD49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7AE4986D"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*.4.6.10.8.</w:t>
            </w:r>
            <w:r w:rsidR="005E37D3">
              <w:rPr>
                <w:rStyle w:val="Bodytext9CourierNew"/>
                <w:rFonts w:ascii="Sylfaen" w:hAnsi="Sylfaen"/>
                <w:sz w:val="20"/>
                <w:szCs w:val="20"/>
                <w:lang w:val="en-US"/>
              </w:rPr>
              <w:tab/>
            </w:r>
            <w:r w:rsidRPr="00746EBD">
              <w:rPr>
                <w:rStyle w:val="Bodytext9CourierNew"/>
                <w:rFonts w:ascii="Sylfaen" w:hAnsi="Sylfaen"/>
                <w:sz w:val="20"/>
                <w:szCs w:val="20"/>
              </w:rPr>
              <w:t>Փողոցը (csdo:StreetName)</w:t>
            </w:r>
          </w:p>
        </w:tc>
        <w:tc>
          <w:tcPr>
            <w:tcW w:w="3590" w:type="dxa"/>
            <w:tcBorders>
              <w:top w:val="single" w:sz="4" w:space="0" w:color="auto"/>
              <w:left w:val="single" w:sz="4" w:space="0" w:color="auto"/>
            </w:tcBorders>
            <w:shd w:val="clear" w:color="auto" w:fill="FFFFFF"/>
            <w:vAlign w:val="center"/>
          </w:tcPr>
          <w:p w14:paraId="2EB8826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vAlign w:val="center"/>
          </w:tcPr>
          <w:p w14:paraId="776FD6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M.SDE.00010</w:t>
            </w:r>
          </w:p>
        </w:tc>
        <w:tc>
          <w:tcPr>
            <w:tcW w:w="4149" w:type="dxa"/>
            <w:tcBorders>
              <w:top w:val="single" w:sz="4" w:space="0" w:color="auto"/>
              <w:left w:val="single" w:sz="4" w:space="0" w:color="auto"/>
            </w:tcBorders>
            <w:shd w:val="clear" w:color="auto" w:fill="FFFFFF"/>
            <w:vAlign w:val="center"/>
          </w:tcPr>
          <w:p w14:paraId="18933C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637DF3D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71FFBD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61E8F33" w14:textId="77777777" w:rsidTr="00CE090A">
        <w:trPr>
          <w:jc w:val="center"/>
        </w:trPr>
        <w:tc>
          <w:tcPr>
            <w:tcW w:w="1183" w:type="dxa"/>
            <w:gridSpan w:val="6"/>
            <w:shd w:val="clear" w:color="auto" w:fill="FFFFFF"/>
          </w:tcPr>
          <w:p w14:paraId="713D3D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5560B4BF" w14:textId="77777777" w:rsidR="00B73B04" w:rsidRPr="00746EBD" w:rsidRDefault="00B73B04" w:rsidP="005E37D3">
            <w:pPr>
              <w:pStyle w:val="Bodytext20"/>
              <w:shd w:val="clear" w:color="auto" w:fill="auto"/>
              <w:tabs>
                <w:tab w:val="left" w:pos="9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*.4.6.10.9.</w:t>
            </w:r>
            <w:r w:rsidR="005E37D3">
              <w:rPr>
                <w:rStyle w:val="Bodytext9CourierNew"/>
                <w:rFonts w:ascii="Sylfaen" w:hAnsi="Sylfaen"/>
                <w:sz w:val="20"/>
                <w:szCs w:val="20"/>
                <w:lang w:val="en-US"/>
              </w:rPr>
              <w:tab/>
            </w:r>
            <w:r w:rsidRPr="00746EBD">
              <w:rPr>
                <w:rStyle w:val="Bodytext9CourierNew"/>
                <w:rFonts w:ascii="Sylfaen" w:hAnsi="Sylfaen"/>
                <w:sz w:val="20"/>
                <w:szCs w:val="20"/>
              </w:rPr>
              <w:t>Շենքի համարը (csdo:BuildingNumberId)</w:t>
            </w:r>
          </w:p>
        </w:tc>
        <w:tc>
          <w:tcPr>
            <w:tcW w:w="3590" w:type="dxa"/>
            <w:tcBorders>
              <w:top w:val="single" w:sz="4" w:space="0" w:color="auto"/>
              <w:left w:val="single" w:sz="4" w:space="0" w:color="auto"/>
            </w:tcBorders>
            <w:shd w:val="clear" w:color="auto" w:fill="FFFFFF"/>
            <w:vAlign w:val="center"/>
          </w:tcPr>
          <w:p w14:paraId="7A02F5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vAlign w:val="center"/>
          </w:tcPr>
          <w:p w14:paraId="5E96E19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M.SDE.00011</w:t>
            </w:r>
          </w:p>
        </w:tc>
        <w:tc>
          <w:tcPr>
            <w:tcW w:w="4149" w:type="dxa"/>
            <w:tcBorders>
              <w:top w:val="single" w:sz="4" w:space="0" w:color="auto"/>
              <w:left w:val="single" w:sz="4" w:space="0" w:color="auto"/>
            </w:tcBorders>
            <w:shd w:val="clear" w:color="auto" w:fill="FFFFFF"/>
            <w:vAlign w:val="center"/>
          </w:tcPr>
          <w:p w14:paraId="5D58E9C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csdo:Id50Type (M.SDT.00093)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370CFF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08BF83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7E3A5E3A" w14:textId="77777777" w:rsidTr="00CE090A">
        <w:trPr>
          <w:jc w:val="center"/>
        </w:trPr>
        <w:tc>
          <w:tcPr>
            <w:tcW w:w="1183" w:type="dxa"/>
            <w:gridSpan w:val="6"/>
            <w:shd w:val="clear" w:color="auto" w:fill="FFFFFF"/>
          </w:tcPr>
          <w:p w14:paraId="4D6875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3B676E19" w14:textId="77777777" w:rsidR="00B73B04" w:rsidRPr="00746EBD" w:rsidRDefault="00B73B04" w:rsidP="005E37D3">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*.4.6.10.10.</w:t>
            </w:r>
            <w:r w:rsidR="005E37D3">
              <w:rPr>
                <w:rStyle w:val="Bodytext9CourierNew"/>
                <w:rFonts w:ascii="Sylfaen" w:hAnsi="Sylfaen"/>
                <w:sz w:val="20"/>
                <w:szCs w:val="20"/>
                <w:lang w:val="en-US"/>
              </w:rPr>
              <w:tab/>
            </w:r>
            <w:r w:rsidRPr="00746EBD">
              <w:rPr>
                <w:rStyle w:val="Bodytext9CourierNew"/>
                <w:rFonts w:ascii="Sylfaen" w:hAnsi="Sylfaen"/>
                <w:sz w:val="20"/>
                <w:szCs w:val="20"/>
              </w:rPr>
              <w:t>Շինության համարը</w:t>
            </w:r>
          </w:p>
          <w:p w14:paraId="09F777FF" w14:textId="77777777" w:rsidR="00B73B04" w:rsidRPr="00746EBD" w:rsidRDefault="00B73B04" w:rsidP="005E37D3">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(csdo:RoomNumberId)</w:t>
            </w:r>
          </w:p>
        </w:tc>
        <w:tc>
          <w:tcPr>
            <w:tcW w:w="3590" w:type="dxa"/>
            <w:tcBorders>
              <w:top w:val="single" w:sz="4" w:space="0" w:color="auto"/>
              <w:left w:val="single" w:sz="4" w:space="0" w:color="auto"/>
            </w:tcBorders>
            <w:shd w:val="clear" w:color="auto" w:fill="FFFFFF"/>
            <w:vAlign w:val="center"/>
          </w:tcPr>
          <w:p w14:paraId="75C32C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vAlign w:val="center"/>
          </w:tcPr>
          <w:p w14:paraId="5BA16D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M.SDE.00012</w:t>
            </w:r>
          </w:p>
        </w:tc>
        <w:tc>
          <w:tcPr>
            <w:tcW w:w="4149" w:type="dxa"/>
            <w:tcBorders>
              <w:top w:val="single" w:sz="4" w:space="0" w:color="auto"/>
              <w:left w:val="single" w:sz="4" w:space="0" w:color="auto"/>
            </w:tcBorders>
            <w:shd w:val="clear" w:color="auto" w:fill="FFFFFF"/>
            <w:vAlign w:val="center"/>
          </w:tcPr>
          <w:p w14:paraId="5AF7883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653262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8F3060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280B9F2" w14:textId="77777777" w:rsidTr="00CE090A">
        <w:trPr>
          <w:jc w:val="center"/>
        </w:trPr>
        <w:tc>
          <w:tcPr>
            <w:tcW w:w="1183" w:type="dxa"/>
            <w:gridSpan w:val="6"/>
            <w:shd w:val="clear" w:color="auto" w:fill="FFFFFF"/>
          </w:tcPr>
          <w:p w14:paraId="203DDF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00BA5BB2" w14:textId="77777777" w:rsidR="00B73B04" w:rsidRPr="00746EBD" w:rsidRDefault="00B73B04" w:rsidP="005E37D3">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*.4.6.10.11.</w:t>
            </w:r>
            <w:r w:rsidR="005E37D3">
              <w:rPr>
                <w:rStyle w:val="Bodytext9CourierNew"/>
                <w:rFonts w:ascii="Sylfaen" w:hAnsi="Sylfaen"/>
                <w:sz w:val="20"/>
                <w:szCs w:val="20"/>
                <w:lang w:val="en-US"/>
              </w:rPr>
              <w:tab/>
            </w:r>
            <w:r w:rsidRPr="00746EBD">
              <w:rPr>
                <w:rStyle w:val="Bodytext9CourierNew"/>
                <w:rFonts w:ascii="Sylfaen" w:hAnsi="Sylfaen"/>
                <w:sz w:val="20"/>
                <w:szCs w:val="20"/>
              </w:rPr>
              <w:t>Փոստային դասիչը</w:t>
            </w:r>
          </w:p>
          <w:p w14:paraId="085C7477" w14:textId="77777777" w:rsidR="00B73B04" w:rsidRPr="00746EBD" w:rsidRDefault="00B73B04" w:rsidP="005E37D3">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(csdo:PostCode)</w:t>
            </w:r>
          </w:p>
        </w:tc>
        <w:tc>
          <w:tcPr>
            <w:tcW w:w="3590" w:type="dxa"/>
            <w:tcBorders>
              <w:top w:val="single" w:sz="4" w:space="0" w:color="auto"/>
              <w:left w:val="single" w:sz="4" w:space="0" w:color="auto"/>
            </w:tcBorders>
            <w:shd w:val="clear" w:color="auto" w:fill="FFFFFF"/>
            <w:vAlign w:val="center"/>
          </w:tcPr>
          <w:p w14:paraId="5DECA0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vAlign w:val="center"/>
          </w:tcPr>
          <w:p w14:paraId="59D8CD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M.SDE.00006</w:t>
            </w:r>
          </w:p>
        </w:tc>
        <w:tc>
          <w:tcPr>
            <w:tcW w:w="4149" w:type="dxa"/>
            <w:tcBorders>
              <w:top w:val="single" w:sz="4" w:space="0" w:color="auto"/>
              <w:left w:val="single" w:sz="4" w:space="0" w:color="auto"/>
            </w:tcBorders>
            <w:shd w:val="clear" w:color="auto" w:fill="FFFFFF"/>
            <w:vAlign w:val="center"/>
          </w:tcPr>
          <w:p w14:paraId="6D5F01C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csdo:PostCodeType (M.SDT.00006) Պայմանանշանների նորմալացված տողը: Ձեւանմուշը՝ [A-Z0-9][A-Z0-9-]{1,8}[А-Z0-9]</w:t>
            </w:r>
          </w:p>
        </w:tc>
        <w:tc>
          <w:tcPr>
            <w:tcW w:w="695" w:type="dxa"/>
            <w:tcBorders>
              <w:top w:val="single" w:sz="4" w:space="0" w:color="auto"/>
              <w:left w:val="single" w:sz="4" w:space="0" w:color="auto"/>
              <w:right w:val="single" w:sz="4" w:space="0" w:color="auto"/>
            </w:tcBorders>
            <w:shd w:val="clear" w:color="auto" w:fill="FFFFFF"/>
            <w:vAlign w:val="center"/>
          </w:tcPr>
          <w:p w14:paraId="70D550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DDA5865" w14:textId="77777777" w:rsidTr="00CE090A">
        <w:trPr>
          <w:jc w:val="center"/>
        </w:trPr>
        <w:tc>
          <w:tcPr>
            <w:tcW w:w="1183" w:type="dxa"/>
            <w:gridSpan w:val="6"/>
            <w:shd w:val="clear" w:color="auto" w:fill="FFFFFF"/>
          </w:tcPr>
          <w:p w14:paraId="5F6A48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0B74591E" w14:textId="77777777" w:rsidR="00B73B04" w:rsidRPr="00746EBD" w:rsidRDefault="00B73B04" w:rsidP="005E37D3">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*.4.6.10.12.</w:t>
            </w:r>
            <w:r w:rsidR="005E37D3" w:rsidRPr="00344206">
              <w:rPr>
                <w:rStyle w:val="Bodytext9CourierNew"/>
                <w:rFonts w:ascii="Sylfaen" w:hAnsi="Sylfaen"/>
                <w:sz w:val="20"/>
                <w:szCs w:val="20"/>
              </w:rPr>
              <w:tab/>
            </w:r>
            <w:r w:rsidRPr="00746EBD">
              <w:rPr>
                <w:rStyle w:val="Bodytext9CourierNew"/>
                <w:rFonts w:ascii="Sylfaen" w:hAnsi="Sylfaen"/>
                <w:sz w:val="20"/>
                <w:szCs w:val="20"/>
              </w:rPr>
              <w:t>Բաժանորդային արկղի համարը (csdo:PostOfficeBoxId)</w:t>
            </w:r>
          </w:p>
        </w:tc>
        <w:tc>
          <w:tcPr>
            <w:tcW w:w="3590" w:type="dxa"/>
            <w:tcBorders>
              <w:top w:val="single" w:sz="4" w:space="0" w:color="auto"/>
              <w:left w:val="single" w:sz="4" w:space="0" w:color="auto"/>
              <w:bottom w:val="single" w:sz="4" w:space="0" w:color="auto"/>
            </w:tcBorders>
            <w:shd w:val="clear" w:color="auto" w:fill="FFFFFF"/>
            <w:vAlign w:val="center"/>
          </w:tcPr>
          <w:p w14:paraId="098B961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ձեռնարկությունում բաժանորդային արկղի համարը</w:t>
            </w:r>
          </w:p>
        </w:tc>
        <w:tc>
          <w:tcPr>
            <w:tcW w:w="2054" w:type="dxa"/>
            <w:tcBorders>
              <w:top w:val="single" w:sz="4" w:space="0" w:color="auto"/>
              <w:left w:val="single" w:sz="4" w:space="0" w:color="auto"/>
              <w:bottom w:val="single" w:sz="4" w:space="0" w:color="auto"/>
            </w:tcBorders>
            <w:shd w:val="clear" w:color="auto" w:fill="FFFFFF"/>
            <w:vAlign w:val="center"/>
          </w:tcPr>
          <w:p w14:paraId="4B08A63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M.SDE.00013</w:t>
            </w:r>
          </w:p>
        </w:tc>
        <w:tc>
          <w:tcPr>
            <w:tcW w:w="4149" w:type="dxa"/>
            <w:tcBorders>
              <w:top w:val="single" w:sz="4" w:space="0" w:color="auto"/>
              <w:left w:val="single" w:sz="4" w:space="0" w:color="auto"/>
              <w:bottom w:val="single" w:sz="4" w:space="0" w:color="auto"/>
            </w:tcBorders>
            <w:shd w:val="clear" w:color="auto" w:fill="FFFFFF"/>
            <w:vAlign w:val="center"/>
          </w:tcPr>
          <w:p w14:paraId="25DCC9D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23748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E23394" w14:textId="77777777" w:rsidTr="00CE090A">
        <w:trPr>
          <w:jc w:val="center"/>
        </w:trPr>
        <w:tc>
          <w:tcPr>
            <w:tcW w:w="1024" w:type="dxa"/>
            <w:gridSpan w:val="5"/>
            <w:shd w:val="clear" w:color="auto" w:fill="FFFFFF"/>
          </w:tcPr>
          <w:p w14:paraId="7C7E02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vAlign w:val="center"/>
          </w:tcPr>
          <w:p w14:paraId="09345EE6" w14:textId="77777777" w:rsidR="00B73B04" w:rsidRPr="00746EBD" w:rsidRDefault="00B73B04" w:rsidP="005E37D3">
            <w:pPr>
              <w:pStyle w:val="Bodytext20"/>
              <w:shd w:val="clear" w:color="auto" w:fill="auto"/>
              <w:tabs>
                <w:tab w:val="left" w:pos="8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*.4.6.11.</w:t>
            </w:r>
            <w:r w:rsidR="005E37D3">
              <w:rPr>
                <w:rStyle w:val="Bodytext9CourierNew"/>
                <w:rFonts w:ascii="Sylfaen" w:hAnsi="Sylfaen"/>
                <w:sz w:val="20"/>
                <w:szCs w:val="20"/>
                <w:lang w:val="en-US"/>
              </w:rPr>
              <w:tab/>
            </w:r>
            <w:r w:rsidRPr="00746EBD">
              <w:rPr>
                <w:rStyle w:val="Bodytext9CourierNew"/>
                <w:rFonts w:ascii="Sylfaen" w:hAnsi="Sylfaen"/>
                <w:sz w:val="20"/>
                <w:szCs w:val="20"/>
              </w:rPr>
              <w:t>Կոնտակտային վավերապայմանը</w:t>
            </w:r>
          </w:p>
          <w:p w14:paraId="39294D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(ccdo:CommunicationDetails)</w:t>
            </w:r>
          </w:p>
        </w:tc>
        <w:tc>
          <w:tcPr>
            <w:tcW w:w="3590" w:type="dxa"/>
            <w:tcBorders>
              <w:top w:val="single" w:sz="4" w:space="0" w:color="auto"/>
              <w:left w:val="single" w:sz="4" w:space="0" w:color="auto"/>
            </w:tcBorders>
            <w:shd w:val="clear" w:color="auto" w:fill="FFFFFF"/>
            <w:vAlign w:val="center"/>
          </w:tcPr>
          <w:p w14:paraId="0086B80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կոնտակտային վավերապայմանը</w:t>
            </w:r>
          </w:p>
        </w:tc>
        <w:tc>
          <w:tcPr>
            <w:tcW w:w="2054" w:type="dxa"/>
            <w:tcBorders>
              <w:top w:val="single" w:sz="4" w:space="0" w:color="auto"/>
              <w:left w:val="single" w:sz="4" w:space="0" w:color="auto"/>
            </w:tcBorders>
            <w:shd w:val="clear" w:color="auto" w:fill="FFFFFF"/>
            <w:vAlign w:val="center"/>
          </w:tcPr>
          <w:p w14:paraId="4B4F65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M.CDE.00003</w:t>
            </w:r>
          </w:p>
        </w:tc>
        <w:tc>
          <w:tcPr>
            <w:tcW w:w="4149" w:type="dxa"/>
            <w:tcBorders>
              <w:top w:val="single" w:sz="4" w:space="0" w:color="auto"/>
              <w:left w:val="single" w:sz="4" w:space="0" w:color="auto"/>
            </w:tcBorders>
            <w:shd w:val="clear" w:color="auto" w:fill="FFFFFF"/>
            <w:vAlign w:val="center"/>
          </w:tcPr>
          <w:p w14:paraId="3FFA66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ccdo:CommunicationDetailsType (M.CDT.00003)</w:t>
            </w:r>
          </w:p>
          <w:p w14:paraId="043FA93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194C944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090CAF6A" w14:textId="77777777" w:rsidTr="00CE090A">
        <w:trPr>
          <w:jc w:val="center"/>
        </w:trPr>
        <w:tc>
          <w:tcPr>
            <w:tcW w:w="1183" w:type="dxa"/>
            <w:gridSpan w:val="6"/>
            <w:shd w:val="clear" w:color="auto" w:fill="FFFFFF"/>
          </w:tcPr>
          <w:p w14:paraId="65E173E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15295006" w14:textId="77777777" w:rsidR="00B73B04" w:rsidRPr="00746EBD" w:rsidRDefault="00B73B04" w:rsidP="005E37D3">
            <w:pPr>
              <w:pStyle w:val="Bodytext20"/>
              <w:shd w:val="clear" w:color="auto" w:fill="auto"/>
              <w:tabs>
                <w:tab w:val="left" w:pos="113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*.4.6.11.1.</w:t>
            </w:r>
            <w:r w:rsidR="005E37D3">
              <w:rPr>
                <w:rStyle w:val="Bodytext9CourierNew"/>
                <w:rFonts w:ascii="Sylfaen" w:hAnsi="Sylfaen"/>
                <w:sz w:val="20"/>
                <w:szCs w:val="20"/>
                <w:lang w:val="en-US"/>
              </w:rPr>
              <w:tab/>
            </w:r>
            <w:r w:rsidRPr="00746EBD">
              <w:rPr>
                <w:rStyle w:val="Bodytext9CourierNew"/>
                <w:rFonts w:ascii="Sylfaen" w:hAnsi="Sylfaen"/>
                <w:sz w:val="20"/>
                <w:szCs w:val="20"/>
              </w:rPr>
              <w:t xml:space="preserve">Կապի տեսակի ծածկագիրը </w:t>
            </w:r>
            <w:r w:rsidRPr="005E37D3">
              <w:rPr>
                <w:rStyle w:val="Bodytext9CourierNew"/>
                <w:rFonts w:ascii="Sylfaen" w:hAnsi="Sylfaen"/>
                <w:spacing w:val="-4"/>
                <w:sz w:val="20"/>
                <w:szCs w:val="20"/>
              </w:rPr>
              <w:t>(csdo:CommunicationChannelCode)</w:t>
            </w:r>
          </w:p>
        </w:tc>
        <w:tc>
          <w:tcPr>
            <w:tcW w:w="3590" w:type="dxa"/>
            <w:tcBorders>
              <w:top w:val="single" w:sz="4" w:space="0" w:color="auto"/>
              <w:left w:val="single" w:sz="4" w:space="0" w:color="auto"/>
            </w:tcBorders>
            <w:shd w:val="clear" w:color="auto" w:fill="FFFFFF"/>
            <w:vAlign w:val="center"/>
          </w:tcPr>
          <w:p w14:paraId="6CEFB2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054" w:type="dxa"/>
            <w:tcBorders>
              <w:top w:val="single" w:sz="4" w:space="0" w:color="auto"/>
              <w:left w:val="single" w:sz="4" w:space="0" w:color="auto"/>
            </w:tcBorders>
            <w:shd w:val="clear" w:color="auto" w:fill="FFFFFF"/>
            <w:vAlign w:val="center"/>
          </w:tcPr>
          <w:p w14:paraId="429F947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M.SDE.00014</w:t>
            </w:r>
          </w:p>
        </w:tc>
        <w:tc>
          <w:tcPr>
            <w:tcW w:w="4149" w:type="dxa"/>
            <w:tcBorders>
              <w:top w:val="single" w:sz="4" w:space="0" w:color="auto"/>
              <w:left w:val="single" w:sz="4" w:space="0" w:color="auto"/>
            </w:tcBorders>
            <w:shd w:val="clear" w:color="auto" w:fill="FFFFFF"/>
            <w:vAlign w:val="center"/>
          </w:tcPr>
          <w:p w14:paraId="7F0E98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csdo:CommunicationChannelCodeV2Type (M.SDT.00163)</w:t>
            </w:r>
          </w:p>
          <w:p w14:paraId="6E0BC3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կապի տեսակների տեղեկագրքին համապատասխան։</w:t>
            </w:r>
          </w:p>
          <w:p w14:paraId="5463AE8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F2BFC5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257B5F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CA0D613" w14:textId="77777777" w:rsidTr="00CE090A">
        <w:trPr>
          <w:jc w:val="center"/>
        </w:trPr>
        <w:tc>
          <w:tcPr>
            <w:tcW w:w="1183" w:type="dxa"/>
            <w:gridSpan w:val="6"/>
            <w:shd w:val="clear" w:color="auto" w:fill="FFFFFF"/>
          </w:tcPr>
          <w:p w14:paraId="46B2222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3AD588FD" w14:textId="77777777" w:rsidR="00B73B04" w:rsidRPr="00746EBD" w:rsidRDefault="00B73B04" w:rsidP="005E37D3">
            <w:pPr>
              <w:pStyle w:val="Bodytext20"/>
              <w:shd w:val="clear" w:color="auto" w:fill="auto"/>
              <w:tabs>
                <w:tab w:val="left" w:pos="111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*.4.6.11.2.</w:t>
            </w:r>
            <w:r w:rsidR="005E37D3">
              <w:rPr>
                <w:rStyle w:val="Bodytext9CourierNew"/>
                <w:rFonts w:ascii="Sylfaen" w:hAnsi="Sylfaen"/>
                <w:sz w:val="20"/>
                <w:szCs w:val="20"/>
                <w:lang w:val="en-US"/>
              </w:rPr>
              <w:tab/>
            </w:r>
            <w:r w:rsidRPr="00746EBD">
              <w:rPr>
                <w:rStyle w:val="Bodytext9CourierNew"/>
                <w:rFonts w:ascii="Sylfaen" w:hAnsi="Sylfaen"/>
                <w:sz w:val="20"/>
                <w:szCs w:val="20"/>
              </w:rPr>
              <w:t xml:space="preserve">Կապի տեսակի ծածկագիրը (csdo:Communication </w:t>
            </w:r>
            <w:r w:rsidRPr="00746EBD">
              <w:rPr>
                <w:rStyle w:val="Bodytext9CourierNew"/>
                <w:rFonts w:ascii="Sylfaen" w:hAnsi="Sylfaen"/>
                <w:sz w:val="20"/>
                <w:szCs w:val="20"/>
              </w:rPr>
              <w:lastRenderedPageBreak/>
              <w:t>ChannelName)</w:t>
            </w:r>
          </w:p>
        </w:tc>
        <w:tc>
          <w:tcPr>
            <w:tcW w:w="3590" w:type="dxa"/>
            <w:tcBorders>
              <w:top w:val="single" w:sz="4" w:space="0" w:color="auto"/>
              <w:left w:val="single" w:sz="4" w:space="0" w:color="auto"/>
            </w:tcBorders>
            <w:shd w:val="clear" w:color="auto" w:fill="FFFFFF"/>
            <w:vAlign w:val="center"/>
          </w:tcPr>
          <w:p w14:paraId="2CF522A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կապի միջոցի (կապուղու) տեսակի (հեռախոս, ֆաքս, էլեկտրոնային փոստ եւ այլն) անվանումը</w:t>
            </w:r>
          </w:p>
        </w:tc>
        <w:tc>
          <w:tcPr>
            <w:tcW w:w="2054" w:type="dxa"/>
            <w:tcBorders>
              <w:top w:val="single" w:sz="4" w:space="0" w:color="auto"/>
              <w:left w:val="single" w:sz="4" w:space="0" w:color="auto"/>
            </w:tcBorders>
            <w:shd w:val="clear" w:color="auto" w:fill="FFFFFF"/>
            <w:vAlign w:val="center"/>
          </w:tcPr>
          <w:p w14:paraId="534066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M.SDE.00093</w:t>
            </w:r>
          </w:p>
        </w:tc>
        <w:tc>
          <w:tcPr>
            <w:tcW w:w="4149" w:type="dxa"/>
            <w:tcBorders>
              <w:top w:val="single" w:sz="4" w:space="0" w:color="auto"/>
              <w:left w:val="single" w:sz="4" w:space="0" w:color="auto"/>
            </w:tcBorders>
            <w:shd w:val="clear" w:color="auto" w:fill="FFFFFF"/>
            <w:vAlign w:val="center"/>
          </w:tcPr>
          <w:p w14:paraId="689899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41532DD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2F117A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530FBBA9" w14:textId="77777777" w:rsidTr="00366A48">
        <w:trPr>
          <w:jc w:val="center"/>
        </w:trPr>
        <w:tc>
          <w:tcPr>
            <w:tcW w:w="1183" w:type="dxa"/>
            <w:gridSpan w:val="6"/>
            <w:shd w:val="clear" w:color="auto" w:fill="FFFFFF"/>
          </w:tcPr>
          <w:p w14:paraId="51417B4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58244876" w14:textId="77777777" w:rsidR="00B73B04" w:rsidRPr="00746EBD" w:rsidRDefault="00B73B04" w:rsidP="00366A48">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*.4.6.11.3.</w:t>
            </w:r>
            <w:r w:rsidR="005E37D3">
              <w:rPr>
                <w:rStyle w:val="Bodytext9CourierNew"/>
                <w:rFonts w:ascii="Sylfaen" w:hAnsi="Sylfaen"/>
                <w:sz w:val="20"/>
                <w:szCs w:val="20"/>
                <w:lang w:val="en-US"/>
              </w:rPr>
              <w:tab/>
            </w:r>
            <w:r w:rsidRPr="00746EBD">
              <w:rPr>
                <w:rStyle w:val="Bodytext9CourierNew"/>
                <w:rFonts w:ascii="Sylfaen" w:hAnsi="Sylfaen"/>
                <w:sz w:val="20"/>
                <w:szCs w:val="20"/>
              </w:rPr>
              <w:t>Կապուղու նույնականացուցիչը (csdo:CommunicationChannelId)</w:t>
            </w:r>
          </w:p>
        </w:tc>
        <w:tc>
          <w:tcPr>
            <w:tcW w:w="3590" w:type="dxa"/>
            <w:tcBorders>
              <w:top w:val="single" w:sz="4" w:space="0" w:color="auto"/>
              <w:left w:val="single" w:sz="4" w:space="0" w:color="auto"/>
            </w:tcBorders>
            <w:shd w:val="clear" w:color="auto" w:fill="FFFFFF"/>
          </w:tcPr>
          <w:p w14:paraId="02FCAAA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54" w:type="dxa"/>
            <w:tcBorders>
              <w:top w:val="single" w:sz="4" w:space="0" w:color="auto"/>
              <w:left w:val="single" w:sz="4" w:space="0" w:color="auto"/>
            </w:tcBorders>
            <w:shd w:val="clear" w:color="auto" w:fill="FFFFFF"/>
            <w:vAlign w:val="center"/>
          </w:tcPr>
          <w:p w14:paraId="322B0B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M.SDE.00015</w:t>
            </w:r>
          </w:p>
        </w:tc>
        <w:tc>
          <w:tcPr>
            <w:tcW w:w="4149" w:type="dxa"/>
            <w:tcBorders>
              <w:top w:val="single" w:sz="4" w:space="0" w:color="auto"/>
              <w:left w:val="single" w:sz="4" w:space="0" w:color="auto"/>
            </w:tcBorders>
            <w:shd w:val="clear" w:color="auto" w:fill="FFFFFF"/>
            <w:vAlign w:val="center"/>
          </w:tcPr>
          <w:p w14:paraId="38746AD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csdo:СommunicationChannelIdType (M.SDT.00015)</w:t>
            </w:r>
          </w:p>
          <w:p w14:paraId="6533CD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F67B8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192C499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98EBED5" w14:textId="77777777" w:rsidTr="00366A48">
        <w:trPr>
          <w:jc w:val="center"/>
        </w:trPr>
        <w:tc>
          <w:tcPr>
            <w:tcW w:w="1024" w:type="dxa"/>
            <w:gridSpan w:val="5"/>
            <w:shd w:val="clear" w:color="auto" w:fill="FFFFFF"/>
          </w:tcPr>
          <w:p w14:paraId="1D9F16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tcPr>
          <w:p w14:paraId="7B3924E8" w14:textId="77777777" w:rsidR="00B73B04" w:rsidRPr="00746EBD" w:rsidRDefault="00B73B04" w:rsidP="00366A48">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*.4.6.12.</w:t>
            </w:r>
            <w:r w:rsidR="005E37D3" w:rsidRPr="00344206">
              <w:rPr>
                <w:rStyle w:val="Bodytext9CourierNew"/>
                <w:rFonts w:ascii="Sylfaen" w:hAnsi="Sylfaen"/>
                <w:sz w:val="20"/>
                <w:szCs w:val="20"/>
              </w:rPr>
              <w:tab/>
            </w:r>
            <w:r w:rsidRPr="00746EBD">
              <w:rPr>
                <w:rStyle w:val="Bodytext9CourierNew"/>
                <w:rFonts w:ascii="Sylfaen" w:hAnsi="Sylfaen"/>
                <w:sz w:val="20"/>
                <w:szCs w:val="20"/>
              </w:rPr>
              <w:t>Մատակարարման շղթայի մասնակցի տեսակի ծածկագիրը (csdo:SupplyChainPartyKindCode)</w:t>
            </w:r>
          </w:p>
        </w:tc>
        <w:tc>
          <w:tcPr>
            <w:tcW w:w="3590" w:type="dxa"/>
            <w:tcBorders>
              <w:top w:val="single" w:sz="4" w:space="0" w:color="auto"/>
              <w:left w:val="single" w:sz="4" w:space="0" w:color="auto"/>
              <w:bottom w:val="single" w:sz="4" w:space="0" w:color="auto"/>
            </w:tcBorders>
            <w:shd w:val="clear" w:color="auto" w:fill="FFFFFF"/>
          </w:tcPr>
          <w:p w14:paraId="5A49D1F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մատակարարման շղթայի մասնակցի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5D08C9F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M.SDE.00310</w:t>
            </w:r>
          </w:p>
        </w:tc>
        <w:tc>
          <w:tcPr>
            <w:tcW w:w="4149" w:type="dxa"/>
            <w:tcBorders>
              <w:top w:val="single" w:sz="4" w:space="0" w:color="auto"/>
              <w:left w:val="single" w:sz="4" w:space="0" w:color="auto"/>
              <w:bottom w:val="single" w:sz="4" w:space="0" w:color="auto"/>
            </w:tcBorders>
            <w:shd w:val="clear" w:color="auto" w:fill="FFFFFF"/>
            <w:vAlign w:val="center"/>
          </w:tcPr>
          <w:p w14:paraId="353915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csdo:Code2Type (M.SDT.00170) Պայմանանշանների նորմալացված տողը։ Երկարությունը՝ 22</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A0414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C683F0E" w14:textId="77777777" w:rsidTr="00366A48">
        <w:trPr>
          <w:jc w:val="center"/>
        </w:trPr>
        <w:tc>
          <w:tcPr>
            <w:tcW w:w="539" w:type="dxa"/>
            <w:gridSpan w:val="3"/>
            <w:tcBorders>
              <w:top w:val="single" w:sz="4" w:space="0" w:color="auto"/>
            </w:tcBorders>
            <w:shd w:val="clear" w:color="auto" w:fill="FFFFFF"/>
          </w:tcPr>
          <w:p w14:paraId="343BB2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14C9EEA" w14:textId="77777777" w:rsidR="00B73B04" w:rsidRPr="00746EBD" w:rsidRDefault="00B73B04" w:rsidP="00366A48">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5E37D3" w:rsidRPr="00344206">
              <w:rPr>
                <w:rStyle w:val="Bodytext9CourierNew"/>
                <w:rFonts w:ascii="Sylfaen" w:hAnsi="Sylfaen"/>
                <w:sz w:val="20"/>
                <w:szCs w:val="20"/>
              </w:rPr>
              <w:tab/>
            </w:r>
            <w:r w:rsidRPr="00746EBD">
              <w:rPr>
                <w:rStyle w:val="Bodytext9CourierNew"/>
                <w:rFonts w:ascii="Sylfaen" w:hAnsi="Sylfaen"/>
                <w:sz w:val="20"/>
                <w:szCs w:val="20"/>
              </w:rPr>
              <w:t>Համապատասխանության գնահատման մասին փաստաթուղթը</w:t>
            </w:r>
          </w:p>
          <w:p w14:paraId="23796F4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(smcdo:ConformityDocDetails)</w:t>
            </w:r>
          </w:p>
        </w:tc>
        <w:tc>
          <w:tcPr>
            <w:tcW w:w="3590" w:type="dxa"/>
            <w:tcBorders>
              <w:top w:val="single" w:sz="4" w:space="0" w:color="auto"/>
              <w:left w:val="single" w:sz="4" w:space="0" w:color="auto"/>
            </w:tcBorders>
            <w:shd w:val="clear" w:color="auto" w:fill="FFFFFF"/>
          </w:tcPr>
          <w:p w14:paraId="04AE721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համապատասխանության գնահատման մասին փաստաթուղթը</w:t>
            </w:r>
          </w:p>
        </w:tc>
        <w:tc>
          <w:tcPr>
            <w:tcW w:w="2054" w:type="dxa"/>
            <w:tcBorders>
              <w:top w:val="single" w:sz="4" w:space="0" w:color="auto"/>
              <w:left w:val="single" w:sz="4" w:space="0" w:color="auto"/>
            </w:tcBorders>
            <w:shd w:val="clear" w:color="auto" w:fill="FFFFFF"/>
            <w:vAlign w:val="center"/>
          </w:tcPr>
          <w:p w14:paraId="335B0B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M.SM.CDE.01696</w:t>
            </w:r>
          </w:p>
        </w:tc>
        <w:tc>
          <w:tcPr>
            <w:tcW w:w="4149" w:type="dxa"/>
            <w:tcBorders>
              <w:top w:val="single" w:sz="4" w:space="0" w:color="auto"/>
              <w:left w:val="single" w:sz="4" w:space="0" w:color="auto"/>
            </w:tcBorders>
            <w:shd w:val="clear" w:color="auto" w:fill="FFFFFF"/>
            <w:vAlign w:val="center"/>
          </w:tcPr>
          <w:p w14:paraId="46DDF40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smcdo:ConformityDocDetailsType (M.SM.CDT.00999)</w:t>
            </w:r>
          </w:p>
          <w:p w14:paraId="4BE87ED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31581D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470EBDD6" w14:textId="77777777" w:rsidTr="00366A48">
        <w:trPr>
          <w:jc w:val="center"/>
        </w:trPr>
        <w:tc>
          <w:tcPr>
            <w:tcW w:w="539" w:type="dxa"/>
            <w:gridSpan w:val="3"/>
            <w:shd w:val="clear" w:color="auto" w:fill="FFFFFF"/>
          </w:tcPr>
          <w:p w14:paraId="6647C52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6A62D3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6C61D572" w14:textId="77777777" w:rsidR="00B73B04" w:rsidRPr="00746EBD" w:rsidRDefault="00B73B04" w:rsidP="00366A48">
            <w:pPr>
              <w:pStyle w:val="Bodytext20"/>
              <w:shd w:val="clear" w:color="auto" w:fill="auto"/>
              <w:tabs>
                <w:tab w:val="left" w:pos="72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w:t>
            </w:r>
            <w:r w:rsidR="005E37D3"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90" w:type="dxa"/>
            <w:tcBorders>
              <w:top w:val="single" w:sz="4" w:space="0" w:color="auto"/>
              <w:left w:val="single" w:sz="4" w:space="0" w:color="auto"/>
            </w:tcBorders>
            <w:shd w:val="clear" w:color="auto" w:fill="FFFFFF"/>
          </w:tcPr>
          <w:p w14:paraId="004663D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276FDD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tcBorders>
            <w:shd w:val="clear" w:color="auto" w:fill="FFFFFF"/>
            <w:vAlign w:val="center"/>
          </w:tcPr>
          <w:p w14:paraId="099282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54A0682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28C975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3A39EC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165F86E" w14:textId="77777777" w:rsidTr="00366A48">
        <w:trPr>
          <w:jc w:val="center"/>
        </w:trPr>
        <w:tc>
          <w:tcPr>
            <w:tcW w:w="539" w:type="dxa"/>
            <w:gridSpan w:val="3"/>
            <w:shd w:val="clear" w:color="auto" w:fill="FFFFFF"/>
          </w:tcPr>
          <w:p w14:paraId="1B95A58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shd w:val="clear" w:color="auto" w:fill="FFFFFF"/>
          </w:tcPr>
          <w:p w14:paraId="56FB8C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tcBorders>
              <w:top w:val="single" w:sz="4" w:space="0" w:color="auto"/>
            </w:tcBorders>
            <w:shd w:val="clear" w:color="auto" w:fill="FFFFFF"/>
          </w:tcPr>
          <w:p w14:paraId="0B4CB22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185B5857" w14:textId="77777777" w:rsidR="00B73B04" w:rsidRPr="00746EBD" w:rsidRDefault="00B73B04" w:rsidP="00366A48">
            <w:pPr>
              <w:pStyle w:val="Bodytext20"/>
              <w:shd w:val="clear" w:color="auto" w:fill="auto"/>
              <w:tabs>
                <w:tab w:val="left" w:pos="46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0358B0B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7C80FF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7BE23D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316601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314DAC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BDB26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444D3E6" w14:textId="77777777" w:rsidTr="00CE090A">
        <w:trPr>
          <w:jc w:val="center"/>
        </w:trPr>
        <w:tc>
          <w:tcPr>
            <w:tcW w:w="539" w:type="dxa"/>
            <w:gridSpan w:val="3"/>
            <w:vMerge w:val="restart"/>
            <w:shd w:val="clear" w:color="auto" w:fill="FFFFFF"/>
          </w:tcPr>
          <w:p w14:paraId="6FF87D2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val="restart"/>
            <w:shd w:val="clear" w:color="auto" w:fill="FFFFFF"/>
          </w:tcPr>
          <w:p w14:paraId="2AE668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6448E77D" w14:textId="77777777" w:rsidR="00B73B04" w:rsidRPr="00746EBD" w:rsidRDefault="00B73B04" w:rsidP="005E37D3">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w:t>
            </w:r>
            <w:r w:rsidR="005E37D3">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5BE5A2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vAlign w:val="center"/>
          </w:tcPr>
          <w:p w14:paraId="13864E9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vAlign w:val="center"/>
          </w:tcPr>
          <w:p w14:paraId="22820BD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720C084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52A72E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72AA8F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2018C6C" w14:textId="77777777" w:rsidTr="00CE090A">
        <w:trPr>
          <w:jc w:val="center"/>
        </w:trPr>
        <w:tc>
          <w:tcPr>
            <w:tcW w:w="539" w:type="dxa"/>
            <w:gridSpan w:val="3"/>
            <w:vMerge/>
            <w:shd w:val="clear" w:color="auto" w:fill="FFFFFF"/>
          </w:tcPr>
          <w:p w14:paraId="2F81EA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shd w:val="clear" w:color="auto" w:fill="FFFFFF"/>
          </w:tcPr>
          <w:p w14:paraId="261DA3A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vAlign w:val="center"/>
          </w:tcPr>
          <w:p w14:paraId="5A1BB0DB" w14:textId="77777777" w:rsidR="00B73B04" w:rsidRPr="00746EBD" w:rsidRDefault="00B73B04" w:rsidP="005E37D3">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*.5.3.</w:t>
            </w:r>
            <w:r w:rsidR="005E37D3" w:rsidRPr="005E37D3">
              <w:rPr>
                <w:rStyle w:val="Bodytext9CourierNew"/>
                <w:rFonts w:ascii="Sylfaen" w:hAnsi="Sylfaen"/>
                <w:sz w:val="20"/>
                <w:szCs w:val="20"/>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vAlign w:val="center"/>
          </w:tcPr>
          <w:p w14:paraId="735C99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42694D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bottom w:val="single" w:sz="4" w:space="0" w:color="auto"/>
            </w:tcBorders>
            <w:shd w:val="clear" w:color="auto" w:fill="FFFFFF"/>
            <w:vAlign w:val="center"/>
          </w:tcPr>
          <w:p w14:paraId="5CD80B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73B1E2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E43861A" w14:textId="77777777" w:rsidTr="00CE090A">
        <w:trPr>
          <w:jc w:val="center"/>
        </w:trPr>
        <w:tc>
          <w:tcPr>
            <w:tcW w:w="721" w:type="dxa"/>
            <w:gridSpan w:val="4"/>
            <w:shd w:val="clear" w:color="auto" w:fill="FFFFFF"/>
          </w:tcPr>
          <w:p w14:paraId="7074F08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513CA7C9" w14:textId="77777777" w:rsidR="00B73B04" w:rsidRPr="00746EBD" w:rsidRDefault="00B73B04" w:rsidP="005E37D3">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*.5.4.</w:t>
            </w:r>
            <w:r w:rsidR="005E37D3" w:rsidRPr="005E37D3">
              <w:rPr>
                <w:rStyle w:val="Bodytext9CourierNew"/>
                <w:rFonts w:ascii="Sylfaen" w:hAnsi="Sylfaen"/>
                <w:sz w:val="20"/>
                <w:szCs w:val="20"/>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vAlign w:val="center"/>
          </w:tcPr>
          <w:p w14:paraId="1EFDB92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vAlign w:val="center"/>
          </w:tcPr>
          <w:p w14:paraId="06B45BD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503519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2022487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FD44C41" w14:textId="77777777" w:rsidTr="00CE090A">
        <w:trPr>
          <w:jc w:val="center"/>
        </w:trPr>
        <w:tc>
          <w:tcPr>
            <w:tcW w:w="721" w:type="dxa"/>
            <w:gridSpan w:val="4"/>
            <w:shd w:val="clear" w:color="auto" w:fill="FFFFFF"/>
          </w:tcPr>
          <w:p w14:paraId="5F7C71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440BF499" w14:textId="77777777" w:rsidR="00B73B04" w:rsidRPr="00746EBD" w:rsidRDefault="00B73B04" w:rsidP="005E37D3">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*.5.5.</w:t>
            </w:r>
            <w:r w:rsidR="005E37D3" w:rsidRPr="005E37D3">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 (csdo:DocStartDate)</w:t>
            </w:r>
          </w:p>
        </w:tc>
        <w:tc>
          <w:tcPr>
            <w:tcW w:w="3590" w:type="dxa"/>
            <w:tcBorders>
              <w:top w:val="single" w:sz="4" w:space="0" w:color="auto"/>
              <w:left w:val="single" w:sz="4" w:space="0" w:color="auto"/>
            </w:tcBorders>
            <w:shd w:val="clear" w:color="auto" w:fill="FFFFFF"/>
            <w:vAlign w:val="center"/>
          </w:tcPr>
          <w:p w14:paraId="19B3589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105B605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tcBorders>
            <w:shd w:val="clear" w:color="auto" w:fill="FFFFFF"/>
            <w:vAlign w:val="center"/>
          </w:tcPr>
          <w:p w14:paraId="1C8CCE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60CC11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08BA8FD" w14:textId="77777777" w:rsidTr="00CE090A">
        <w:trPr>
          <w:jc w:val="center"/>
        </w:trPr>
        <w:tc>
          <w:tcPr>
            <w:tcW w:w="721" w:type="dxa"/>
            <w:gridSpan w:val="4"/>
            <w:shd w:val="clear" w:color="auto" w:fill="FFFFFF"/>
          </w:tcPr>
          <w:p w14:paraId="5E7E1E7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2763DF07" w14:textId="77777777" w:rsidR="00B73B04" w:rsidRPr="00746EBD" w:rsidRDefault="00B73B04" w:rsidP="005E37D3">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*.5.6.</w:t>
            </w:r>
            <w:r w:rsidR="005E37D3" w:rsidRPr="005E37D3">
              <w:rPr>
                <w:rStyle w:val="Bodytext9CourierNew"/>
                <w:rFonts w:ascii="Sylfaen" w:hAnsi="Sylfaen"/>
                <w:sz w:val="20"/>
                <w:szCs w:val="20"/>
              </w:rPr>
              <w:tab/>
            </w:r>
            <w:r w:rsidRPr="00746EBD">
              <w:rPr>
                <w:rStyle w:val="Bodytext9CourierNew"/>
                <w:rFonts w:ascii="Sylfaen" w:hAnsi="Sylfaen"/>
                <w:sz w:val="20"/>
                <w:szCs w:val="20"/>
              </w:rPr>
              <w:t>Անդամ պետության լիազորված մարմինը</w:t>
            </w:r>
          </w:p>
          <w:p w14:paraId="3D6FC591" w14:textId="77777777" w:rsidR="00B73B04" w:rsidRPr="00746EBD" w:rsidRDefault="00B73B04" w:rsidP="005E37D3">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(ccdo:UnifiedAuthorityDetails)</w:t>
            </w:r>
          </w:p>
        </w:tc>
        <w:tc>
          <w:tcPr>
            <w:tcW w:w="3590" w:type="dxa"/>
            <w:tcBorders>
              <w:top w:val="single" w:sz="4" w:space="0" w:color="auto"/>
              <w:left w:val="single" w:sz="4" w:space="0" w:color="auto"/>
            </w:tcBorders>
            <w:shd w:val="clear" w:color="auto" w:fill="FFFFFF"/>
            <w:vAlign w:val="center"/>
          </w:tcPr>
          <w:p w14:paraId="03FB24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w:t>
            </w:r>
          </w:p>
        </w:tc>
        <w:tc>
          <w:tcPr>
            <w:tcW w:w="2054" w:type="dxa"/>
            <w:tcBorders>
              <w:top w:val="single" w:sz="4" w:space="0" w:color="auto"/>
              <w:left w:val="single" w:sz="4" w:space="0" w:color="auto"/>
            </w:tcBorders>
            <w:shd w:val="clear" w:color="auto" w:fill="FFFFFF"/>
            <w:vAlign w:val="center"/>
          </w:tcPr>
          <w:p w14:paraId="54A46D1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M.CDE.00053</w:t>
            </w:r>
          </w:p>
        </w:tc>
        <w:tc>
          <w:tcPr>
            <w:tcW w:w="4149" w:type="dxa"/>
            <w:tcBorders>
              <w:top w:val="single" w:sz="4" w:space="0" w:color="auto"/>
              <w:left w:val="single" w:sz="4" w:space="0" w:color="auto"/>
            </w:tcBorders>
            <w:shd w:val="clear" w:color="auto" w:fill="FFFFFF"/>
            <w:vAlign w:val="center"/>
          </w:tcPr>
          <w:p w14:paraId="42F9999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ccdo:UnifiedAuthorityDetailsType (M.CDT.00054)</w:t>
            </w:r>
          </w:p>
          <w:p w14:paraId="7C8623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41060F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1A4BC93" w14:textId="77777777" w:rsidTr="00CE090A">
        <w:trPr>
          <w:jc w:val="center"/>
        </w:trPr>
        <w:tc>
          <w:tcPr>
            <w:tcW w:w="721" w:type="dxa"/>
            <w:gridSpan w:val="4"/>
            <w:shd w:val="clear" w:color="auto" w:fill="FFFFFF"/>
          </w:tcPr>
          <w:p w14:paraId="28DEAF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63" w:type="dxa"/>
            <w:tcBorders>
              <w:top w:val="single" w:sz="4" w:space="0" w:color="auto"/>
            </w:tcBorders>
            <w:shd w:val="clear" w:color="auto" w:fill="FFFFFF"/>
          </w:tcPr>
          <w:p w14:paraId="01F427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83" w:type="dxa"/>
            <w:gridSpan w:val="3"/>
            <w:tcBorders>
              <w:top w:val="single" w:sz="4" w:space="0" w:color="auto"/>
              <w:left w:val="single" w:sz="4" w:space="0" w:color="auto"/>
            </w:tcBorders>
            <w:shd w:val="clear" w:color="auto" w:fill="FFFFFF"/>
          </w:tcPr>
          <w:p w14:paraId="0EA3AE49" w14:textId="77777777" w:rsidR="00B73B04" w:rsidRPr="00366A48" w:rsidRDefault="00B73B04" w:rsidP="00366A48">
            <w:pPr>
              <w:pStyle w:val="Bodytext20"/>
              <w:shd w:val="clear" w:color="auto" w:fill="auto"/>
              <w:tabs>
                <w:tab w:val="left" w:pos="935"/>
              </w:tabs>
              <w:spacing w:before="0" w:after="120" w:line="240" w:lineRule="auto"/>
              <w:ind w:left="32" w:right="3" w:firstLine="32"/>
              <w:jc w:val="left"/>
              <w:rPr>
                <w:rStyle w:val="Bodytext9CourierNew"/>
                <w:rFonts w:ascii="Sylfaen" w:hAnsi="Sylfaen"/>
                <w:sz w:val="20"/>
                <w:szCs w:val="20"/>
              </w:rPr>
            </w:pPr>
            <w:r w:rsidRPr="00366A48">
              <w:rPr>
                <w:rStyle w:val="Bodytext9CourierNew"/>
                <w:rFonts w:ascii="Sylfaen" w:hAnsi="Sylfaen"/>
                <w:sz w:val="20"/>
                <w:szCs w:val="20"/>
              </w:rPr>
              <w:t>*.5.6.1.</w:t>
            </w:r>
            <w:r w:rsidR="00366A48">
              <w:rPr>
                <w:rStyle w:val="Bodytext9CourierNew"/>
                <w:rFonts w:ascii="Sylfaen" w:hAnsi="Sylfaen"/>
                <w:sz w:val="20"/>
                <w:szCs w:val="20"/>
                <w:lang w:val="en-US"/>
              </w:rPr>
              <w:tab/>
            </w:r>
            <w:r w:rsidRPr="00366A48">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3861D919" w14:textId="77777777" w:rsidR="00B73B04" w:rsidRPr="00366A48"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366A48">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1CD275D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vAlign w:val="center"/>
          </w:tcPr>
          <w:p w14:paraId="51007A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1A6FEF9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346F6B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64732D7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35ACF8" w14:textId="77777777" w:rsidTr="00CE090A">
        <w:trPr>
          <w:jc w:val="center"/>
        </w:trPr>
        <w:tc>
          <w:tcPr>
            <w:tcW w:w="721" w:type="dxa"/>
            <w:gridSpan w:val="4"/>
            <w:shd w:val="clear" w:color="auto" w:fill="FFFFFF"/>
          </w:tcPr>
          <w:p w14:paraId="17E314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63" w:type="dxa"/>
            <w:shd w:val="clear" w:color="auto" w:fill="FFFFFF"/>
          </w:tcPr>
          <w:p w14:paraId="7D9C9F9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99" w:type="dxa"/>
            <w:tcBorders>
              <w:top w:val="single" w:sz="4" w:space="0" w:color="auto"/>
            </w:tcBorders>
            <w:shd w:val="clear" w:color="auto" w:fill="FFFFFF"/>
          </w:tcPr>
          <w:p w14:paraId="7CA42C6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4148CB61" w14:textId="77777777" w:rsidR="00B73B04" w:rsidRPr="00366A48"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lang w:val="en-US"/>
              </w:rPr>
            </w:pPr>
            <w:r w:rsidRPr="00746EBD">
              <w:rPr>
                <w:rStyle w:val="Bodytext9CourierNew"/>
                <w:rFonts w:ascii="Sylfaen" w:hAnsi="Sylfaen"/>
                <w:sz w:val="20"/>
                <w:szCs w:val="20"/>
              </w:rPr>
              <w:t xml:space="preserve">ա) Տեղեկագրքի (դասակարգչի) </w:t>
            </w:r>
            <w:r w:rsidRPr="00746EBD">
              <w:rPr>
                <w:rStyle w:val="Bodytext9CourierNew"/>
                <w:rFonts w:ascii="Sylfaen" w:hAnsi="Sylfaen"/>
                <w:sz w:val="20"/>
                <w:szCs w:val="20"/>
              </w:rPr>
              <w:lastRenderedPageBreak/>
              <w:t>նույնականացուցիչը</w:t>
            </w:r>
          </w:p>
        </w:tc>
        <w:tc>
          <w:tcPr>
            <w:tcW w:w="3590" w:type="dxa"/>
            <w:tcBorders>
              <w:top w:val="single" w:sz="4" w:space="0" w:color="auto"/>
              <w:left w:val="single" w:sz="4" w:space="0" w:color="auto"/>
              <w:bottom w:val="single" w:sz="4" w:space="0" w:color="auto"/>
            </w:tcBorders>
            <w:shd w:val="clear" w:color="auto" w:fill="FFFFFF"/>
            <w:vAlign w:val="center"/>
          </w:tcPr>
          <w:p w14:paraId="20AF1F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w:t>
            </w:r>
            <w:r w:rsidRPr="00746EBD">
              <w:rPr>
                <w:rStyle w:val="Bodytext9CourierNew"/>
                <w:rFonts w:ascii="Sylfaen" w:hAnsi="Sylfaen"/>
                <w:sz w:val="20"/>
                <w:szCs w:val="20"/>
              </w:rPr>
              <w:lastRenderedPageBreak/>
              <w:t>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794DEFD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4149" w:type="dxa"/>
            <w:tcBorders>
              <w:top w:val="single" w:sz="4" w:space="0" w:color="auto"/>
              <w:left w:val="single" w:sz="4" w:space="0" w:color="auto"/>
              <w:bottom w:val="single" w:sz="4" w:space="0" w:color="auto"/>
            </w:tcBorders>
            <w:shd w:val="clear" w:color="auto" w:fill="FFFFFF"/>
            <w:vAlign w:val="center"/>
          </w:tcPr>
          <w:p w14:paraId="3DF75AB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55609E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Պայմանանշանների նորմալացված տողը: Նվազագույն երկարությունը՝ 1.Առավելագույն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6A814D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1E78BBB0" w14:textId="77777777" w:rsidTr="00366A48">
        <w:trPr>
          <w:jc w:val="center"/>
        </w:trPr>
        <w:tc>
          <w:tcPr>
            <w:tcW w:w="539" w:type="dxa"/>
            <w:gridSpan w:val="3"/>
            <w:vMerge w:val="restart"/>
            <w:shd w:val="clear" w:color="auto" w:fill="FFFFFF"/>
          </w:tcPr>
          <w:p w14:paraId="0B39669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val="restart"/>
            <w:shd w:val="clear" w:color="auto" w:fill="FFFFFF"/>
          </w:tcPr>
          <w:p w14:paraId="3422313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val="restart"/>
            <w:shd w:val="clear" w:color="auto" w:fill="FFFFFF"/>
          </w:tcPr>
          <w:p w14:paraId="1EC6A37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457A8EBC" w14:textId="77777777" w:rsidR="00B73B04" w:rsidRPr="00746EBD" w:rsidRDefault="00B73B04" w:rsidP="00366A48">
            <w:pPr>
              <w:pStyle w:val="Bodytext20"/>
              <w:shd w:val="clear" w:color="auto" w:fill="auto"/>
              <w:tabs>
                <w:tab w:val="left" w:pos="88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*.5.6.2.</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90" w:type="dxa"/>
            <w:tcBorders>
              <w:top w:val="single" w:sz="4" w:space="0" w:color="auto"/>
              <w:left w:val="single" w:sz="4" w:space="0" w:color="auto"/>
            </w:tcBorders>
            <w:shd w:val="clear" w:color="auto" w:fill="FFFFFF"/>
          </w:tcPr>
          <w:p w14:paraId="09C28F1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մարմնի եզակի նույնականացուցիչը</w:t>
            </w:r>
          </w:p>
        </w:tc>
        <w:tc>
          <w:tcPr>
            <w:tcW w:w="2054" w:type="dxa"/>
            <w:tcBorders>
              <w:top w:val="single" w:sz="4" w:space="0" w:color="auto"/>
              <w:left w:val="single" w:sz="4" w:space="0" w:color="auto"/>
            </w:tcBorders>
            <w:shd w:val="clear" w:color="auto" w:fill="FFFFFF"/>
          </w:tcPr>
          <w:p w14:paraId="07F892E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4149" w:type="dxa"/>
            <w:tcBorders>
              <w:top w:val="single" w:sz="4" w:space="0" w:color="auto"/>
              <w:left w:val="single" w:sz="4" w:space="0" w:color="auto"/>
            </w:tcBorders>
            <w:shd w:val="clear" w:color="auto" w:fill="FFFFFF"/>
            <w:vAlign w:val="center"/>
          </w:tcPr>
          <w:p w14:paraId="662802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27F01D0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1957A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20699C8" w14:textId="77777777" w:rsidTr="00366A48">
        <w:trPr>
          <w:jc w:val="center"/>
        </w:trPr>
        <w:tc>
          <w:tcPr>
            <w:tcW w:w="539" w:type="dxa"/>
            <w:gridSpan w:val="3"/>
            <w:vMerge/>
            <w:shd w:val="clear" w:color="auto" w:fill="FFFFFF"/>
          </w:tcPr>
          <w:p w14:paraId="18C51CC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shd w:val="clear" w:color="auto" w:fill="FFFFFF"/>
          </w:tcPr>
          <w:p w14:paraId="5CEE40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shd w:val="clear" w:color="auto" w:fill="FFFFFF"/>
          </w:tcPr>
          <w:p w14:paraId="3B334D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3A355F0B" w14:textId="77777777" w:rsidR="00B73B04" w:rsidRPr="00746EBD" w:rsidRDefault="00B73B04" w:rsidP="00366A48">
            <w:pPr>
              <w:pStyle w:val="Bodytext20"/>
              <w:shd w:val="clear" w:color="auto" w:fill="auto"/>
              <w:tabs>
                <w:tab w:val="left" w:pos="88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*.5.6.3.</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90" w:type="dxa"/>
            <w:tcBorders>
              <w:top w:val="single" w:sz="4" w:space="0" w:color="auto"/>
              <w:left w:val="single" w:sz="4" w:space="0" w:color="auto"/>
            </w:tcBorders>
            <w:shd w:val="clear" w:color="auto" w:fill="FFFFFF"/>
          </w:tcPr>
          <w:p w14:paraId="2C8C0F2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tcPr>
          <w:p w14:paraId="142D083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4149" w:type="dxa"/>
            <w:tcBorders>
              <w:top w:val="single" w:sz="4" w:space="0" w:color="auto"/>
              <w:left w:val="single" w:sz="4" w:space="0" w:color="auto"/>
            </w:tcBorders>
            <w:shd w:val="clear" w:color="auto" w:fill="FFFFFF"/>
            <w:vAlign w:val="center"/>
          </w:tcPr>
          <w:p w14:paraId="1EA09AF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1265DB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6890B1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B8907C3" w14:textId="77777777" w:rsidTr="00366A48">
        <w:trPr>
          <w:jc w:val="center"/>
        </w:trPr>
        <w:tc>
          <w:tcPr>
            <w:tcW w:w="539" w:type="dxa"/>
            <w:gridSpan w:val="3"/>
            <w:vMerge/>
            <w:shd w:val="clear" w:color="auto" w:fill="FFFFFF"/>
          </w:tcPr>
          <w:p w14:paraId="2246487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vMerge/>
            <w:shd w:val="clear" w:color="auto" w:fill="FFFFFF"/>
          </w:tcPr>
          <w:p w14:paraId="7D573A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shd w:val="clear" w:color="auto" w:fill="FFFFFF"/>
          </w:tcPr>
          <w:p w14:paraId="166653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6EABC535" w14:textId="77777777" w:rsidR="00B73B04" w:rsidRPr="00746EBD" w:rsidRDefault="00B73B04" w:rsidP="00366A48">
            <w:pPr>
              <w:pStyle w:val="Bodytext20"/>
              <w:shd w:val="clear" w:color="auto" w:fill="auto"/>
              <w:tabs>
                <w:tab w:val="left" w:pos="88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*.4.6.5.</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կրճատ անվանումը (csdo:AuthorityBriefName)</w:t>
            </w:r>
          </w:p>
        </w:tc>
        <w:tc>
          <w:tcPr>
            <w:tcW w:w="3590" w:type="dxa"/>
            <w:tcBorders>
              <w:top w:val="single" w:sz="4" w:space="0" w:color="auto"/>
              <w:left w:val="single" w:sz="4" w:space="0" w:color="auto"/>
            </w:tcBorders>
            <w:shd w:val="clear" w:color="auto" w:fill="FFFFFF"/>
          </w:tcPr>
          <w:p w14:paraId="4EB97B7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մարմնի կրճատված անվանումը</w:t>
            </w:r>
          </w:p>
        </w:tc>
        <w:tc>
          <w:tcPr>
            <w:tcW w:w="2054" w:type="dxa"/>
            <w:tcBorders>
              <w:top w:val="single" w:sz="4" w:space="0" w:color="auto"/>
              <w:left w:val="single" w:sz="4" w:space="0" w:color="auto"/>
            </w:tcBorders>
            <w:shd w:val="clear" w:color="auto" w:fill="FFFFFF"/>
          </w:tcPr>
          <w:p w14:paraId="3CC3405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M.SDE.00126</w:t>
            </w:r>
          </w:p>
        </w:tc>
        <w:tc>
          <w:tcPr>
            <w:tcW w:w="4149" w:type="dxa"/>
            <w:tcBorders>
              <w:top w:val="single" w:sz="4" w:space="0" w:color="auto"/>
              <w:left w:val="single" w:sz="4" w:space="0" w:color="auto"/>
            </w:tcBorders>
            <w:shd w:val="clear" w:color="auto" w:fill="FFFFFF"/>
            <w:vAlign w:val="center"/>
          </w:tcPr>
          <w:p w14:paraId="2988A3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9FAE0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288F464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FA2A358" w14:textId="77777777" w:rsidTr="00366A48">
        <w:trPr>
          <w:jc w:val="center"/>
        </w:trPr>
        <w:tc>
          <w:tcPr>
            <w:tcW w:w="539" w:type="dxa"/>
            <w:gridSpan w:val="3"/>
            <w:shd w:val="clear" w:color="auto" w:fill="FFFFFF"/>
          </w:tcPr>
          <w:p w14:paraId="72FB8D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761AA77"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366A48" w:rsidRPr="00344206">
              <w:rPr>
                <w:rStyle w:val="Bodytext9CourierNew"/>
                <w:rFonts w:ascii="Sylfaen" w:hAnsi="Sylfaen"/>
                <w:sz w:val="20"/>
                <w:szCs w:val="20"/>
              </w:rPr>
              <w:tab/>
            </w:r>
            <w:r w:rsidRPr="00746EBD">
              <w:rPr>
                <w:rStyle w:val="Bodytext9CourierNew"/>
                <w:rFonts w:ascii="Sylfaen" w:hAnsi="Sylfaen"/>
                <w:sz w:val="20"/>
                <w:szCs w:val="20"/>
              </w:rPr>
              <w:t>Արտադրանքին ներկայացվող պահանջների հայտնաբերված խախտման մասին տեղեկություններ (smcdo:RequirementViolationDetails)</w:t>
            </w:r>
          </w:p>
        </w:tc>
        <w:tc>
          <w:tcPr>
            <w:tcW w:w="3590" w:type="dxa"/>
            <w:tcBorders>
              <w:top w:val="single" w:sz="4" w:space="0" w:color="auto"/>
              <w:left w:val="single" w:sz="4" w:space="0" w:color="auto"/>
            </w:tcBorders>
            <w:shd w:val="clear" w:color="auto" w:fill="FFFFFF"/>
          </w:tcPr>
          <w:p w14:paraId="38D566B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սանիտարահամաճարակաբանական վերահսկողության (հսկողության) ենթակա արտադրանքին (ապրանքներին) ներկայացվող միասնական սանիտարահամաճարակաբանական եւ հիգիենիկ պահանջների եւ (կամ) Միության տեխնիկական կանոնակարգերի պահանջների հայտնաբերված խախտման մասին տեղեկատվություն</w:t>
            </w:r>
          </w:p>
        </w:tc>
        <w:tc>
          <w:tcPr>
            <w:tcW w:w="2054" w:type="dxa"/>
            <w:tcBorders>
              <w:top w:val="single" w:sz="4" w:space="0" w:color="auto"/>
              <w:left w:val="single" w:sz="4" w:space="0" w:color="auto"/>
            </w:tcBorders>
            <w:shd w:val="clear" w:color="auto" w:fill="FFFFFF"/>
          </w:tcPr>
          <w:p w14:paraId="6DD2E30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M.SM.CDE.00134</w:t>
            </w:r>
          </w:p>
        </w:tc>
        <w:tc>
          <w:tcPr>
            <w:tcW w:w="4149" w:type="dxa"/>
            <w:tcBorders>
              <w:top w:val="single" w:sz="4" w:space="0" w:color="auto"/>
              <w:left w:val="single" w:sz="4" w:space="0" w:color="auto"/>
            </w:tcBorders>
            <w:shd w:val="clear" w:color="auto" w:fill="FFFFFF"/>
            <w:vAlign w:val="center"/>
          </w:tcPr>
          <w:p w14:paraId="4E5D89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smcdo:RequirementViolationDetailsType (M.SM.CDT.00113)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756145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43488DE4" w14:textId="77777777" w:rsidTr="00366A48">
        <w:trPr>
          <w:jc w:val="center"/>
        </w:trPr>
        <w:tc>
          <w:tcPr>
            <w:tcW w:w="539" w:type="dxa"/>
            <w:gridSpan w:val="3"/>
            <w:shd w:val="clear" w:color="auto" w:fill="FFFFFF"/>
          </w:tcPr>
          <w:p w14:paraId="0D6133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82" w:type="dxa"/>
            <w:tcBorders>
              <w:top w:val="single" w:sz="4" w:space="0" w:color="auto"/>
            </w:tcBorders>
            <w:shd w:val="clear" w:color="auto" w:fill="FFFFFF"/>
          </w:tcPr>
          <w:p w14:paraId="65062DA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91175A5" w14:textId="77777777" w:rsidR="00B73B04" w:rsidRPr="00746EBD" w:rsidRDefault="00B73B04" w:rsidP="00366A48">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w:t>
            </w:r>
            <w:r w:rsidR="00366A48" w:rsidRPr="00344206">
              <w:rPr>
                <w:rStyle w:val="Bodytext9CourierNew"/>
                <w:rFonts w:ascii="Sylfaen" w:hAnsi="Sylfaen"/>
                <w:sz w:val="20"/>
                <w:szCs w:val="20"/>
              </w:rPr>
              <w:tab/>
            </w:r>
            <w:r w:rsidRPr="00746EBD">
              <w:rPr>
                <w:rStyle w:val="Bodytext9CourierNew"/>
                <w:rFonts w:ascii="Sylfaen" w:hAnsi="Sylfaen"/>
                <w:sz w:val="20"/>
                <w:szCs w:val="20"/>
              </w:rPr>
              <w:t xml:space="preserve">Արտադրանքին (ապրանքներին) ներկայացվող պահանջների մասին </w:t>
            </w:r>
            <w:r w:rsidRPr="00746EBD">
              <w:rPr>
                <w:rStyle w:val="Bodytext9CourierNew"/>
                <w:rFonts w:ascii="Sylfaen" w:hAnsi="Sylfaen"/>
                <w:sz w:val="20"/>
                <w:szCs w:val="20"/>
              </w:rPr>
              <w:lastRenderedPageBreak/>
              <w:t>տեղեկությունները (smcdo:RequirementsDocDetails)</w:t>
            </w:r>
          </w:p>
        </w:tc>
        <w:tc>
          <w:tcPr>
            <w:tcW w:w="3590" w:type="dxa"/>
            <w:tcBorders>
              <w:top w:val="single" w:sz="4" w:space="0" w:color="auto"/>
              <w:left w:val="single" w:sz="4" w:space="0" w:color="auto"/>
              <w:bottom w:val="single" w:sz="4" w:space="0" w:color="auto"/>
            </w:tcBorders>
            <w:shd w:val="clear" w:color="auto" w:fill="FFFFFF"/>
          </w:tcPr>
          <w:p w14:paraId="6DDB13F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արտադրանքին ներկայացվող սանիտարահամաճարակաբանական եւ հիգիենիկ պահանջները սահմանող </w:t>
            </w:r>
            <w:r w:rsidRPr="00746EBD">
              <w:rPr>
                <w:rStyle w:val="Bodytext9CourierNew"/>
                <w:rFonts w:ascii="Sylfaen" w:hAnsi="Sylfaen"/>
                <w:sz w:val="20"/>
                <w:szCs w:val="20"/>
              </w:rPr>
              <w:lastRenderedPageBreak/>
              <w:t>փաստաթուղթը</w:t>
            </w:r>
          </w:p>
        </w:tc>
        <w:tc>
          <w:tcPr>
            <w:tcW w:w="2054" w:type="dxa"/>
            <w:tcBorders>
              <w:top w:val="single" w:sz="4" w:space="0" w:color="auto"/>
              <w:left w:val="single" w:sz="4" w:space="0" w:color="auto"/>
              <w:bottom w:val="single" w:sz="4" w:space="0" w:color="auto"/>
            </w:tcBorders>
            <w:shd w:val="clear" w:color="auto" w:fill="FFFFFF"/>
          </w:tcPr>
          <w:p w14:paraId="08996FC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M.SM.CDE.00074</w:t>
            </w:r>
          </w:p>
        </w:tc>
        <w:tc>
          <w:tcPr>
            <w:tcW w:w="4149" w:type="dxa"/>
            <w:tcBorders>
              <w:top w:val="single" w:sz="4" w:space="0" w:color="auto"/>
              <w:left w:val="single" w:sz="4" w:space="0" w:color="auto"/>
              <w:bottom w:val="single" w:sz="4" w:space="0" w:color="auto"/>
            </w:tcBorders>
            <w:shd w:val="clear" w:color="auto" w:fill="FFFFFF"/>
            <w:vAlign w:val="center"/>
          </w:tcPr>
          <w:p w14:paraId="0160F93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smcdo:RequirementsDocDetailsType(M.SM.CDT.00064)</w:t>
            </w:r>
          </w:p>
          <w:p w14:paraId="004451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7E9E6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2424C916" w14:textId="77777777" w:rsidTr="00366A48">
        <w:trPr>
          <w:jc w:val="center"/>
        </w:trPr>
        <w:tc>
          <w:tcPr>
            <w:tcW w:w="721" w:type="dxa"/>
            <w:gridSpan w:val="4"/>
            <w:vMerge w:val="restart"/>
            <w:shd w:val="clear" w:color="auto" w:fill="FFFFFF"/>
          </w:tcPr>
          <w:p w14:paraId="51784D7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val="restart"/>
            <w:tcBorders>
              <w:top w:val="single" w:sz="4" w:space="0" w:color="auto"/>
            </w:tcBorders>
            <w:shd w:val="clear" w:color="auto" w:fill="FFFFFF"/>
          </w:tcPr>
          <w:p w14:paraId="0F411F8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50627E11" w14:textId="77777777" w:rsidR="00B73B04" w:rsidRPr="00746EBD" w:rsidRDefault="00B73B04" w:rsidP="00366A48">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*.6.1.1.</w:t>
            </w:r>
            <w:r w:rsidR="00366A48" w:rsidRPr="00344206">
              <w:rPr>
                <w:rStyle w:val="Bodytext9CourierNew"/>
                <w:rFonts w:ascii="Sylfaen" w:hAnsi="Sylfaen"/>
                <w:sz w:val="20"/>
                <w:szCs w:val="20"/>
              </w:rPr>
              <w:tab/>
            </w:r>
            <w:r w:rsidRPr="00746EBD">
              <w:rPr>
                <w:rStyle w:val="Bodytext9CourierNew"/>
                <w:rFonts w:ascii="Sylfaen" w:hAnsi="Sylfaen"/>
                <w:sz w:val="20"/>
                <w:szCs w:val="20"/>
              </w:rPr>
              <w:t>Տեխնիկական կանոնակարգի համարը</w:t>
            </w:r>
          </w:p>
          <w:p w14:paraId="6D8B22B9" w14:textId="77777777" w:rsidR="00B73B04" w:rsidRPr="00746EBD" w:rsidRDefault="00B73B04" w:rsidP="00366A48">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(smsdo:TechnicalRegulationId)</w:t>
            </w:r>
          </w:p>
        </w:tc>
        <w:tc>
          <w:tcPr>
            <w:tcW w:w="3590" w:type="dxa"/>
            <w:tcBorders>
              <w:top w:val="single" w:sz="4" w:space="0" w:color="auto"/>
              <w:left w:val="single" w:sz="4" w:space="0" w:color="auto"/>
            </w:tcBorders>
            <w:shd w:val="clear" w:color="auto" w:fill="FFFFFF"/>
          </w:tcPr>
          <w:p w14:paraId="0DBFF72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Եվրասիական տնտեսական միության տեխնիկական կանոնակարգի (Մաքսային միության տեխնիկական կանոնակարգի) համարը</w:t>
            </w:r>
          </w:p>
        </w:tc>
        <w:tc>
          <w:tcPr>
            <w:tcW w:w="2054" w:type="dxa"/>
            <w:tcBorders>
              <w:top w:val="single" w:sz="4" w:space="0" w:color="auto"/>
              <w:left w:val="single" w:sz="4" w:space="0" w:color="auto"/>
            </w:tcBorders>
            <w:shd w:val="clear" w:color="auto" w:fill="FFFFFF"/>
          </w:tcPr>
          <w:p w14:paraId="1879C5B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M.SM.SDE.00975</w:t>
            </w:r>
          </w:p>
        </w:tc>
        <w:tc>
          <w:tcPr>
            <w:tcW w:w="4149" w:type="dxa"/>
            <w:tcBorders>
              <w:top w:val="single" w:sz="4" w:space="0" w:color="auto"/>
              <w:left w:val="single" w:sz="4" w:space="0" w:color="auto"/>
            </w:tcBorders>
            <w:shd w:val="clear" w:color="auto" w:fill="FFFFFF"/>
            <w:vAlign w:val="center"/>
          </w:tcPr>
          <w:p w14:paraId="12A31E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smsdo:TechnicalRegulationIdType (M.SM.SDT.00973)</w:t>
            </w:r>
          </w:p>
          <w:p w14:paraId="16CD5BF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Եվրասիական տնտեսական միության տեխնիկական կանոնակարգերի (Մաքսային միության տեխնիկական կանոնակարգերի) ցանկից համարի արժեքը:</w:t>
            </w:r>
          </w:p>
          <w:p w14:paraId="5F4EDCB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ТР (ТС[ЕАЭС) \d{3}Ad{4}</w:t>
            </w:r>
          </w:p>
        </w:tc>
        <w:tc>
          <w:tcPr>
            <w:tcW w:w="695" w:type="dxa"/>
            <w:tcBorders>
              <w:top w:val="single" w:sz="4" w:space="0" w:color="auto"/>
              <w:left w:val="single" w:sz="4" w:space="0" w:color="auto"/>
              <w:right w:val="single" w:sz="4" w:space="0" w:color="auto"/>
            </w:tcBorders>
            <w:shd w:val="clear" w:color="auto" w:fill="FFFFFF"/>
            <w:vAlign w:val="center"/>
          </w:tcPr>
          <w:p w14:paraId="6F7630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D4A7A82" w14:textId="77777777" w:rsidTr="00366A48">
        <w:trPr>
          <w:jc w:val="center"/>
        </w:trPr>
        <w:tc>
          <w:tcPr>
            <w:tcW w:w="721" w:type="dxa"/>
            <w:gridSpan w:val="4"/>
            <w:vMerge/>
            <w:shd w:val="clear" w:color="auto" w:fill="FFFFFF"/>
          </w:tcPr>
          <w:p w14:paraId="3243047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shd w:val="clear" w:color="auto" w:fill="FFFFFF"/>
          </w:tcPr>
          <w:p w14:paraId="500F41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7447A717" w14:textId="77777777" w:rsidR="00B73B04" w:rsidRPr="00746EBD" w:rsidRDefault="00B73B04" w:rsidP="00366A48">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*.6.1.2.</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7BE211F1" w14:textId="77777777" w:rsidR="00B73B04" w:rsidRPr="00746EBD" w:rsidRDefault="00B73B04" w:rsidP="00366A48">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tcPr>
          <w:p w14:paraId="2AD73CA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1E3F382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7A5AD7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0A16FD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2EFA24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4F05B6" w14:textId="77777777" w:rsidTr="00366A48">
        <w:trPr>
          <w:jc w:val="center"/>
        </w:trPr>
        <w:tc>
          <w:tcPr>
            <w:tcW w:w="721" w:type="dxa"/>
            <w:gridSpan w:val="4"/>
            <w:vMerge/>
            <w:shd w:val="clear" w:color="auto" w:fill="FFFFFF"/>
          </w:tcPr>
          <w:p w14:paraId="3D4AB4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shd w:val="clear" w:color="auto" w:fill="FFFFFF"/>
          </w:tcPr>
          <w:p w14:paraId="7608F10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5014621A" w14:textId="77777777" w:rsidR="00B73B04" w:rsidRPr="00746EBD" w:rsidRDefault="00B73B04" w:rsidP="00366A48">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*.6.1.3.</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tcPr>
          <w:p w14:paraId="39046C5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79BC365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vAlign w:val="center"/>
          </w:tcPr>
          <w:p w14:paraId="447D9C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21E6959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260621E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2BA8F00" w14:textId="77777777" w:rsidTr="00366A48">
        <w:trPr>
          <w:jc w:val="center"/>
        </w:trPr>
        <w:tc>
          <w:tcPr>
            <w:tcW w:w="721" w:type="dxa"/>
            <w:gridSpan w:val="4"/>
            <w:vMerge/>
            <w:shd w:val="clear" w:color="auto" w:fill="FFFFFF"/>
          </w:tcPr>
          <w:p w14:paraId="769B07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vMerge/>
            <w:shd w:val="clear" w:color="auto" w:fill="FFFFFF"/>
          </w:tcPr>
          <w:p w14:paraId="348771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tcPr>
          <w:p w14:paraId="4B0FC6F7" w14:textId="77777777" w:rsidR="00B73B04" w:rsidRPr="00746EBD" w:rsidRDefault="00B73B04" w:rsidP="00366A48">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*.6.1.4.</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կառուցվածքային տարրին կատարվող հղումը</w:t>
            </w:r>
          </w:p>
          <w:p w14:paraId="3750C61A" w14:textId="77777777" w:rsidR="00B73B04" w:rsidRPr="00366A48" w:rsidRDefault="00B73B04" w:rsidP="00366A48">
            <w:pPr>
              <w:pStyle w:val="Bodytext20"/>
              <w:shd w:val="clear" w:color="auto" w:fill="auto"/>
              <w:spacing w:before="0" w:after="120" w:line="240" w:lineRule="auto"/>
              <w:ind w:left="32" w:right="3" w:firstLine="32"/>
              <w:jc w:val="left"/>
              <w:rPr>
                <w:rStyle w:val="Bodytext9CourierNew"/>
                <w:rFonts w:ascii="Sylfaen" w:hAnsi="Sylfaen"/>
                <w:spacing w:val="-4"/>
                <w:sz w:val="20"/>
                <w:szCs w:val="20"/>
              </w:rPr>
            </w:pPr>
            <w:r w:rsidRPr="00366A48">
              <w:rPr>
                <w:rStyle w:val="Bodytext9CourierNew"/>
                <w:rFonts w:ascii="Sylfaen" w:hAnsi="Sylfaen"/>
                <w:spacing w:val="-4"/>
                <w:sz w:val="20"/>
                <w:szCs w:val="20"/>
              </w:rPr>
              <w:t>(smcdo:DосStructuralElementDetails)</w:t>
            </w:r>
          </w:p>
        </w:tc>
        <w:tc>
          <w:tcPr>
            <w:tcW w:w="3590" w:type="dxa"/>
            <w:tcBorders>
              <w:top w:val="single" w:sz="4" w:space="0" w:color="auto"/>
              <w:left w:val="single" w:sz="4" w:space="0" w:color="auto"/>
              <w:bottom w:val="single" w:sz="4" w:space="0" w:color="auto"/>
            </w:tcBorders>
            <w:shd w:val="clear" w:color="auto" w:fill="FFFFFF"/>
          </w:tcPr>
          <w:p w14:paraId="30CC9B2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կառուցվածքային տարրին կատարվող հղումը</w:t>
            </w:r>
          </w:p>
        </w:tc>
        <w:tc>
          <w:tcPr>
            <w:tcW w:w="2054" w:type="dxa"/>
            <w:tcBorders>
              <w:top w:val="single" w:sz="4" w:space="0" w:color="auto"/>
              <w:left w:val="single" w:sz="4" w:space="0" w:color="auto"/>
              <w:bottom w:val="single" w:sz="4" w:space="0" w:color="auto"/>
            </w:tcBorders>
            <w:shd w:val="clear" w:color="auto" w:fill="FFFFFF"/>
          </w:tcPr>
          <w:p w14:paraId="3468FA7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M.SM.CDE.00069</w:t>
            </w:r>
          </w:p>
        </w:tc>
        <w:tc>
          <w:tcPr>
            <w:tcW w:w="4149" w:type="dxa"/>
            <w:tcBorders>
              <w:top w:val="single" w:sz="4" w:space="0" w:color="auto"/>
              <w:left w:val="single" w:sz="4" w:space="0" w:color="auto"/>
              <w:bottom w:val="single" w:sz="4" w:space="0" w:color="auto"/>
            </w:tcBorders>
            <w:shd w:val="clear" w:color="auto" w:fill="FFFFFF"/>
            <w:vAlign w:val="center"/>
          </w:tcPr>
          <w:p w14:paraId="3A5E66A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smcdo:DocStructuralElementDetailsType (M.SM.CDT.00054) 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294D4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6DE8F50F" w14:textId="77777777" w:rsidTr="00366A48">
        <w:trPr>
          <w:jc w:val="center"/>
        </w:trPr>
        <w:tc>
          <w:tcPr>
            <w:tcW w:w="984" w:type="dxa"/>
            <w:gridSpan w:val="5"/>
            <w:tcBorders>
              <w:top w:val="single" w:sz="4" w:space="0" w:color="auto"/>
            </w:tcBorders>
            <w:shd w:val="clear" w:color="auto" w:fill="FFFFFF"/>
          </w:tcPr>
          <w:p w14:paraId="3A0CBE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99" w:type="dxa"/>
            <w:tcBorders>
              <w:top w:val="single" w:sz="4" w:space="0" w:color="auto"/>
            </w:tcBorders>
            <w:shd w:val="clear" w:color="auto" w:fill="FFFFFF"/>
          </w:tcPr>
          <w:p w14:paraId="15EA9F0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64E27400" w14:textId="77777777" w:rsidR="00B73B04" w:rsidRPr="00746EBD" w:rsidRDefault="00B73B04" w:rsidP="00366A48">
            <w:pPr>
              <w:pStyle w:val="Bodytext20"/>
              <w:shd w:val="clear" w:color="auto" w:fill="auto"/>
              <w:tabs>
                <w:tab w:val="left" w:pos="102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*.6.1.4.1.</w:t>
            </w:r>
            <w:r w:rsidR="00366A48" w:rsidRPr="00344206">
              <w:rPr>
                <w:rStyle w:val="Bodytext9CourierNew"/>
                <w:rFonts w:ascii="Sylfaen" w:hAnsi="Sylfaen"/>
                <w:sz w:val="20"/>
                <w:szCs w:val="20"/>
              </w:rPr>
              <w:tab/>
            </w:r>
            <w:r w:rsidRPr="00746EBD">
              <w:rPr>
                <w:rStyle w:val="Bodytext9CourierNew"/>
                <w:rFonts w:ascii="Sylfaen" w:hAnsi="Sylfaen"/>
                <w:sz w:val="20"/>
                <w:szCs w:val="20"/>
              </w:rPr>
              <w:t xml:space="preserve">Փաստաթղթի կառուցվածքային տարրի տեսակի անվանումը </w:t>
            </w:r>
            <w:r w:rsidRPr="00366A48">
              <w:rPr>
                <w:rStyle w:val="Bodytext9CourierNew"/>
                <w:rFonts w:ascii="Sylfaen" w:hAnsi="Sylfaen"/>
                <w:spacing w:val="-4"/>
                <w:sz w:val="20"/>
                <w:szCs w:val="20"/>
              </w:rPr>
              <w:t>(smsdo:DocStructuralElementName)</w:t>
            </w:r>
          </w:p>
        </w:tc>
        <w:tc>
          <w:tcPr>
            <w:tcW w:w="3590" w:type="dxa"/>
            <w:tcBorders>
              <w:top w:val="single" w:sz="4" w:space="0" w:color="auto"/>
              <w:left w:val="single" w:sz="4" w:space="0" w:color="auto"/>
            </w:tcBorders>
            <w:shd w:val="clear" w:color="auto" w:fill="FFFFFF"/>
          </w:tcPr>
          <w:p w14:paraId="5E891C4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կառուցվածքային տարրի անվանումը (գլուխ, բաժին, ենթաբաժին, կետ, ենթակետ եւ այլն)</w:t>
            </w:r>
          </w:p>
        </w:tc>
        <w:tc>
          <w:tcPr>
            <w:tcW w:w="2054" w:type="dxa"/>
            <w:tcBorders>
              <w:top w:val="single" w:sz="4" w:space="0" w:color="auto"/>
              <w:left w:val="single" w:sz="4" w:space="0" w:color="auto"/>
            </w:tcBorders>
            <w:shd w:val="clear" w:color="auto" w:fill="FFFFFF"/>
          </w:tcPr>
          <w:p w14:paraId="4D0DFE4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M.SM.SDE.00116</w:t>
            </w:r>
          </w:p>
        </w:tc>
        <w:tc>
          <w:tcPr>
            <w:tcW w:w="4149" w:type="dxa"/>
            <w:tcBorders>
              <w:top w:val="single" w:sz="4" w:space="0" w:color="auto"/>
              <w:left w:val="single" w:sz="4" w:space="0" w:color="auto"/>
            </w:tcBorders>
            <w:shd w:val="clear" w:color="auto" w:fill="FFFFFF"/>
            <w:vAlign w:val="center"/>
          </w:tcPr>
          <w:p w14:paraId="2CE0854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C665B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3DC29C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A2099A5" w14:textId="77777777" w:rsidTr="00CE090A">
        <w:trPr>
          <w:jc w:val="center"/>
        </w:trPr>
        <w:tc>
          <w:tcPr>
            <w:tcW w:w="984" w:type="dxa"/>
            <w:gridSpan w:val="5"/>
            <w:shd w:val="clear" w:color="auto" w:fill="FFFFFF"/>
          </w:tcPr>
          <w:p w14:paraId="1D0E40F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99" w:type="dxa"/>
            <w:shd w:val="clear" w:color="auto" w:fill="FFFFFF"/>
          </w:tcPr>
          <w:p w14:paraId="46DE97E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6476226D" w14:textId="77777777" w:rsidR="00B73B04" w:rsidRPr="00746EBD" w:rsidRDefault="00B73B04" w:rsidP="00366A48">
            <w:pPr>
              <w:pStyle w:val="Bodytext20"/>
              <w:shd w:val="clear" w:color="auto" w:fill="auto"/>
              <w:tabs>
                <w:tab w:val="left" w:pos="100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*.6.1.4.2.</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կառուցվածքային տարրի համարը (smsdo:DocStructuralElementId)</w:t>
            </w:r>
          </w:p>
        </w:tc>
        <w:tc>
          <w:tcPr>
            <w:tcW w:w="3590" w:type="dxa"/>
            <w:tcBorders>
              <w:top w:val="single" w:sz="4" w:space="0" w:color="auto"/>
              <w:left w:val="single" w:sz="4" w:space="0" w:color="auto"/>
            </w:tcBorders>
            <w:shd w:val="clear" w:color="auto" w:fill="FFFFFF"/>
            <w:vAlign w:val="center"/>
          </w:tcPr>
          <w:p w14:paraId="2313A1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կառուցվածքային տարրի համարը</w:t>
            </w:r>
          </w:p>
        </w:tc>
        <w:tc>
          <w:tcPr>
            <w:tcW w:w="2054" w:type="dxa"/>
            <w:tcBorders>
              <w:top w:val="single" w:sz="4" w:space="0" w:color="auto"/>
              <w:left w:val="single" w:sz="4" w:space="0" w:color="auto"/>
            </w:tcBorders>
            <w:shd w:val="clear" w:color="auto" w:fill="FFFFFF"/>
            <w:vAlign w:val="center"/>
          </w:tcPr>
          <w:p w14:paraId="4329F5B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M.SM.SDE.00104</w:t>
            </w:r>
          </w:p>
        </w:tc>
        <w:tc>
          <w:tcPr>
            <w:tcW w:w="4149" w:type="dxa"/>
            <w:tcBorders>
              <w:top w:val="single" w:sz="4" w:space="0" w:color="auto"/>
              <w:left w:val="single" w:sz="4" w:space="0" w:color="auto"/>
            </w:tcBorders>
            <w:shd w:val="clear" w:color="auto" w:fill="FFFFFF"/>
            <w:vAlign w:val="center"/>
          </w:tcPr>
          <w:p w14:paraId="3BC4569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763B4C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BE277F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461A1F9B" w14:textId="77777777" w:rsidTr="00CE090A">
        <w:trPr>
          <w:jc w:val="center"/>
        </w:trPr>
        <w:tc>
          <w:tcPr>
            <w:tcW w:w="984" w:type="dxa"/>
            <w:gridSpan w:val="5"/>
            <w:shd w:val="clear" w:color="auto" w:fill="FFFFFF"/>
          </w:tcPr>
          <w:p w14:paraId="6FB305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83" w:type="dxa"/>
            <w:gridSpan w:val="3"/>
            <w:tcBorders>
              <w:top w:val="single" w:sz="4" w:space="0" w:color="auto"/>
              <w:left w:val="single" w:sz="4" w:space="0" w:color="auto"/>
            </w:tcBorders>
            <w:shd w:val="clear" w:color="auto" w:fill="FFFFFF"/>
            <w:vAlign w:val="center"/>
          </w:tcPr>
          <w:p w14:paraId="41F1EEB9" w14:textId="77777777" w:rsidR="00B73B04" w:rsidRPr="00746EBD" w:rsidRDefault="00B73B04" w:rsidP="00366A48">
            <w:pPr>
              <w:pStyle w:val="Bodytext20"/>
              <w:shd w:val="clear" w:color="auto" w:fill="auto"/>
              <w:tabs>
                <w:tab w:val="left" w:pos="86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*.6.1.5.</w:t>
            </w:r>
            <w:r w:rsidR="00366A48">
              <w:rPr>
                <w:rStyle w:val="Bodytext9CourierNew"/>
                <w:rFonts w:ascii="Sylfaen" w:hAnsi="Sylfaen"/>
                <w:sz w:val="20"/>
                <w:szCs w:val="20"/>
                <w:lang w:val="en-US"/>
              </w:rPr>
              <w:tab/>
            </w:r>
            <w:r w:rsidRPr="00746EBD">
              <w:rPr>
                <w:rStyle w:val="Bodytext9CourierNew"/>
                <w:rFonts w:ascii="Sylfaen" w:hAnsi="Sylfaen"/>
                <w:sz w:val="20"/>
                <w:szCs w:val="20"/>
              </w:rPr>
              <w:t>Հղումը փաստաթղթին</w:t>
            </w:r>
          </w:p>
          <w:p w14:paraId="79600F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(ccdo:DocReferenceDetails)</w:t>
            </w:r>
          </w:p>
        </w:tc>
        <w:tc>
          <w:tcPr>
            <w:tcW w:w="3590" w:type="dxa"/>
            <w:tcBorders>
              <w:top w:val="single" w:sz="4" w:space="0" w:color="auto"/>
              <w:left w:val="single" w:sz="4" w:space="0" w:color="auto"/>
            </w:tcBorders>
            <w:shd w:val="clear" w:color="auto" w:fill="FFFFFF"/>
            <w:vAlign w:val="center"/>
          </w:tcPr>
          <w:p w14:paraId="752DD8A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պահանջները հաստատող փաստաթղթի մասին տեղեկատվություն</w:t>
            </w:r>
          </w:p>
        </w:tc>
        <w:tc>
          <w:tcPr>
            <w:tcW w:w="2054" w:type="dxa"/>
            <w:tcBorders>
              <w:top w:val="single" w:sz="4" w:space="0" w:color="auto"/>
              <w:left w:val="single" w:sz="4" w:space="0" w:color="auto"/>
            </w:tcBorders>
            <w:shd w:val="clear" w:color="auto" w:fill="FFFFFF"/>
            <w:vAlign w:val="center"/>
          </w:tcPr>
          <w:p w14:paraId="7ADE9A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M.CDE.00083</w:t>
            </w:r>
          </w:p>
        </w:tc>
        <w:tc>
          <w:tcPr>
            <w:tcW w:w="4149" w:type="dxa"/>
            <w:tcBorders>
              <w:top w:val="single" w:sz="4" w:space="0" w:color="auto"/>
              <w:left w:val="single" w:sz="4" w:space="0" w:color="auto"/>
            </w:tcBorders>
            <w:shd w:val="clear" w:color="auto" w:fill="FFFFFF"/>
            <w:vAlign w:val="center"/>
          </w:tcPr>
          <w:p w14:paraId="48E198D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ccdo:DocReferenceDetailsType (M.CDT.00088)</w:t>
            </w:r>
          </w:p>
          <w:p w14:paraId="11B286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08E7F7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5A65F59" w14:textId="77777777" w:rsidTr="00CE090A">
        <w:trPr>
          <w:jc w:val="center"/>
        </w:trPr>
        <w:tc>
          <w:tcPr>
            <w:tcW w:w="984" w:type="dxa"/>
            <w:gridSpan w:val="5"/>
            <w:shd w:val="clear" w:color="auto" w:fill="FFFFFF"/>
          </w:tcPr>
          <w:p w14:paraId="733B56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99" w:type="dxa"/>
            <w:tcBorders>
              <w:top w:val="single" w:sz="4" w:space="0" w:color="auto"/>
            </w:tcBorders>
            <w:shd w:val="clear" w:color="auto" w:fill="FFFFFF"/>
          </w:tcPr>
          <w:p w14:paraId="4676FF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5E30228C" w14:textId="77777777" w:rsidR="00B73B04" w:rsidRPr="00746EBD" w:rsidRDefault="00B73B04" w:rsidP="00366A48">
            <w:pPr>
              <w:pStyle w:val="Bodytext20"/>
              <w:shd w:val="clear" w:color="auto" w:fill="auto"/>
              <w:tabs>
                <w:tab w:val="left" w:pos="100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*.6.1.5.1.</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(csdo:DоcKindCode)</w:t>
            </w:r>
          </w:p>
        </w:tc>
        <w:tc>
          <w:tcPr>
            <w:tcW w:w="3590" w:type="dxa"/>
            <w:tcBorders>
              <w:top w:val="single" w:sz="4" w:space="0" w:color="auto"/>
              <w:left w:val="single" w:sz="4" w:space="0" w:color="auto"/>
            </w:tcBorders>
            <w:shd w:val="clear" w:color="auto" w:fill="FFFFFF"/>
          </w:tcPr>
          <w:p w14:paraId="77AA4DC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5B7745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tcBorders>
            <w:shd w:val="clear" w:color="auto" w:fill="FFFFFF"/>
          </w:tcPr>
          <w:p w14:paraId="09A007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5B3DE11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6FF1FF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1F16B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3C7C8C" w14:textId="77777777" w:rsidTr="00CE090A">
        <w:trPr>
          <w:jc w:val="center"/>
        </w:trPr>
        <w:tc>
          <w:tcPr>
            <w:tcW w:w="984" w:type="dxa"/>
            <w:gridSpan w:val="5"/>
            <w:shd w:val="clear" w:color="auto" w:fill="FFFFFF"/>
          </w:tcPr>
          <w:p w14:paraId="2AA494D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99" w:type="dxa"/>
            <w:shd w:val="clear" w:color="auto" w:fill="FFFFFF"/>
          </w:tcPr>
          <w:p w14:paraId="06EE45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31" w:type="dxa"/>
            <w:tcBorders>
              <w:top w:val="single" w:sz="4" w:space="0" w:color="auto"/>
            </w:tcBorders>
            <w:shd w:val="clear" w:color="auto" w:fill="FFFFFF"/>
          </w:tcPr>
          <w:p w14:paraId="7DDB30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853" w:type="dxa"/>
            <w:tcBorders>
              <w:top w:val="single" w:sz="4" w:space="0" w:color="auto"/>
              <w:left w:val="single" w:sz="4" w:space="0" w:color="auto"/>
              <w:bottom w:val="single" w:sz="4" w:space="0" w:color="auto"/>
            </w:tcBorders>
            <w:shd w:val="clear" w:color="auto" w:fill="FFFFFF"/>
          </w:tcPr>
          <w:p w14:paraId="5CE83956" w14:textId="77777777" w:rsidR="00B73B04" w:rsidRPr="00746EBD" w:rsidRDefault="00B73B04" w:rsidP="00366A48">
            <w:pPr>
              <w:pStyle w:val="Bodytext20"/>
              <w:shd w:val="clear" w:color="auto" w:fill="auto"/>
              <w:tabs>
                <w:tab w:val="left" w:pos="6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14:paraId="53EC91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358D2B8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03CAB2E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csdo:ReferenceDataIdTуре (M.SDT.00091) Պայմանանշանների նորմալացված տողը։ </w:t>
            </w:r>
          </w:p>
          <w:p w14:paraId="123D32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0C1DE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387BB78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0C2CD37" w14:textId="77777777" w:rsidTr="00CE090A">
        <w:trPr>
          <w:jc w:val="center"/>
        </w:trPr>
        <w:tc>
          <w:tcPr>
            <w:tcW w:w="1183" w:type="dxa"/>
            <w:gridSpan w:val="6"/>
            <w:vMerge w:val="restart"/>
            <w:shd w:val="clear" w:color="auto" w:fill="FFFFFF"/>
          </w:tcPr>
          <w:p w14:paraId="1483042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0142A788" w14:textId="77777777" w:rsidR="00B73B04" w:rsidRPr="00746EBD" w:rsidRDefault="00B73B04" w:rsidP="00366A48">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*.6.1.5.2.</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7521C6B3" w14:textId="77777777" w:rsidR="00B73B04" w:rsidRPr="00746EBD" w:rsidRDefault="00B73B04" w:rsidP="00366A48">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vAlign w:val="center"/>
          </w:tcPr>
          <w:p w14:paraId="2BD0A70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vAlign w:val="center"/>
          </w:tcPr>
          <w:p w14:paraId="7EA3BEF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6AE299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12248F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1FB4A8F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279D37B" w14:textId="77777777" w:rsidTr="00CE090A">
        <w:trPr>
          <w:jc w:val="center"/>
        </w:trPr>
        <w:tc>
          <w:tcPr>
            <w:tcW w:w="1183" w:type="dxa"/>
            <w:gridSpan w:val="6"/>
            <w:vMerge/>
            <w:shd w:val="clear" w:color="auto" w:fill="FFFFFF"/>
          </w:tcPr>
          <w:p w14:paraId="7C47ADB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64E1281D" w14:textId="77777777" w:rsidR="00B73B04" w:rsidRPr="00746EBD" w:rsidRDefault="00B73B04" w:rsidP="00366A48">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*.6.1.5.3.</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w:t>
            </w:r>
          </w:p>
          <w:p w14:paraId="2CCCD580" w14:textId="77777777" w:rsidR="00B73B04" w:rsidRPr="00746EBD" w:rsidRDefault="00B73B04" w:rsidP="00366A48">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(csdo:DocId)</w:t>
            </w:r>
          </w:p>
        </w:tc>
        <w:tc>
          <w:tcPr>
            <w:tcW w:w="3590" w:type="dxa"/>
            <w:tcBorders>
              <w:top w:val="single" w:sz="4" w:space="0" w:color="auto"/>
              <w:left w:val="single" w:sz="4" w:space="0" w:color="auto"/>
            </w:tcBorders>
            <w:shd w:val="clear" w:color="auto" w:fill="FFFFFF"/>
            <w:vAlign w:val="center"/>
          </w:tcPr>
          <w:p w14:paraId="492757B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vAlign w:val="center"/>
          </w:tcPr>
          <w:p w14:paraId="055D7E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vAlign w:val="center"/>
          </w:tcPr>
          <w:p w14:paraId="6ED148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6DE5A2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1D9D9C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6087FB2F" w14:textId="77777777" w:rsidTr="00CE090A">
        <w:trPr>
          <w:jc w:val="center"/>
        </w:trPr>
        <w:tc>
          <w:tcPr>
            <w:tcW w:w="1183" w:type="dxa"/>
            <w:gridSpan w:val="6"/>
            <w:vMerge/>
            <w:shd w:val="clear" w:color="auto" w:fill="FFFFFF"/>
          </w:tcPr>
          <w:p w14:paraId="56B2E7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285CA7B5" w14:textId="77777777" w:rsidR="00B73B04" w:rsidRPr="00746EBD" w:rsidRDefault="00B73B04" w:rsidP="00366A48">
            <w:pPr>
              <w:pStyle w:val="Bodytext20"/>
              <w:shd w:val="clear" w:color="auto" w:fill="auto"/>
              <w:tabs>
                <w:tab w:val="left" w:pos="100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*.6.1.5.4.</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vAlign w:val="center"/>
          </w:tcPr>
          <w:p w14:paraId="059AA1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vAlign w:val="center"/>
          </w:tcPr>
          <w:p w14:paraId="1827D2B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4ACB63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77A7197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2FC059D" w14:textId="77777777" w:rsidTr="00CE090A">
        <w:trPr>
          <w:jc w:val="center"/>
        </w:trPr>
        <w:tc>
          <w:tcPr>
            <w:tcW w:w="1024" w:type="dxa"/>
            <w:gridSpan w:val="5"/>
            <w:shd w:val="clear" w:color="auto" w:fill="FFFFFF"/>
          </w:tcPr>
          <w:p w14:paraId="5BBC331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shd w:val="clear" w:color="auto" w:fill="FFFFFF"/>
          </w:tcPr>
          <w:p w14:paraId="5E0093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5736041D" w14:textId="77777777" w:rsidR="00B73B04" w:rsidRPr="00746EBD" w:rsidRDefault="00B73B04" w:rsidP="00366A48">
            <w:pPr>
              <w:pStyle w:val="Bodytext20"/>
              <w:shd w:val="clear" w:color="auto" w:fill="auto"/>
              <w:tabs>
                <w:tab w:val="left" w:pos="100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*.6.1.5.5.</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 (csdo:DocStartDate)</w:t>
            </w:r>
          </w:p>
        </w:tc>
        <w:tc>
          <w:tcPr>
            <w:tcW w:w="3590" w:type="dxa"/>
            <w:tcBorders>
              <w:top w:val="single" w:sz="4" w:space="0" w:color="auto"/>
              <w:left w:val="single" w:sz="4" w:space="0" w:color="auto"/>
            </w:tcBorders>
            <w:shd w:val="clear" w:color="auto" w:fill="FFFFFF"/>
            <w:vAlign w:val="center"/>
          </w:tcPr>
          <w:p w14:paraId="4E48C38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5881B03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tcBorders>
            <w:shd w:val="clear" w:color="auto" w:fill="FFFFFF"/>
            <w:vAlign w:val="center"/>
          </w:tcPr>
          <w:p w14:paraId="0252F5B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43A95A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A387CBE" w14:textId="77777777" w:rsidTr="00CE090A">
        <w:trPr>
          <w:jc w:val="center"/>
        </w:trPr>
        <w:tc>
          <w:tcPr>
            <w:tcW w:w="721" w:type="dxa"/>
            <w:gridSpan w:val="4"/>
            <w:shd w:val="clear" w:color="auto" w:fill="FFFFFF"/>
          </w:tcPr>
          <w:p w14:paraId="29703D7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03" w:type="dxa"/>
            <w:shd w:val="clear" w:color="auto" w:fill="FFFFFF"/>
          </w:tcPr>
          <w:p w14:paraId="51F3BC0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0E8032CE" w14:textId="77777777" w:rsidR="00B73B04" w:rsidRPr="00746EBD" w:rsidRDefault="00B73B04" w:rsidP="00366A48">
            <w:pPr>
              <w:pStyle w:val="Bodytext20"/>
              <w:shd w:val="clear" w:color="auto" w:fill="auto"/>
              <w:tabs>
                <w:tab w:val="left" w:pos="85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*.6.1.6.</w:t>
            </w:r>
            <w:r w:rsidR="00366A48">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vAlign w:val="center"/>
          </w:tcPr>
          <w:p w14:paraId="6729C4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պահանջների նկարագրությունը</w:t>
            </w:r>
          </w:p>
        </w:tc>
        <w:tc>
          <w:tcPr>
            <w:tcW w:w="2054" w:type="dxa"/>
            <w:tcBorders>
              <w:top w:val="single" w:sz="4" w:space="0" w:color="auto"/>
              <w:left w:val="single" w:sz="4" w:space="0" w:color="auto"/>
            </w:tcBorders>
            <w:shd w:val="clear" w:color="auto" w:fill="FFFFFF"/>
            <w:vAlign w:val="center"/>
          </w:tcPr>
          <w:p w14:paraId="48608C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3B0523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4F3E3F1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220617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5ECE44F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413042A" w14:textId="77777777" w:rsidTr="00CE090A">
        <w:trPr>
          <w:jc w:val="center"/>
        </w:trPr>
        <w:tc>
          <w:tcPr>
            <w:tcW w:w="721" w:type="dxa"/>
            <w:gridSpan w:val="4"/>
            <w:shd w:val="clear" w:color="auto" w:fill="FFFFFF"/>
          </w:tcPr>
          <w:p w14:paraId="541643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752EA4E6" w14:textId="77777777" w:rsidR="00B73B04" w:rsidRPr="00746EBD" w:rsidRDefault="00B73B04" w:rsidP="00366A48">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*.6.2.</w:t>
            </w:r>
            <w:r w:rsidR="00366A48" w:rsidRPr="00344206">
              <w:rPr>
                <w:rStyle w:val="Bodytext9CourierNew"/>
                <w:rFonts w:ascii="Sylfaen" w:hAnsi="Sylfaen"/>
                <w:sz w:val="20"/>
                <w:szCs w:val="20"/>
              </w:rPr>
              <w:tab/>
            </w:r>
            <w:r w:rsidRPr="00746EBD">
              <w:rPr>
                <w:rStyle w:val="Bodytext9CourierNew"/>
                <w:rFonts w:ascii="Sylfaen" w:hAnsi="Sylfaen"/>
                <w:sz w:val="20"/>
                <w:szCs w:val="20"/>
              </w:rPr>
              <w:t>Սահմանված պահանջներին չհամապատասխանող ցուցանիշի մասին տեղեկությունները (smcdo:DiscrepancyOfQualityIndexDetails)</w:t>
            </w:r>
          </w:p>
        </w:tc>
        <w:tc>
          <w:tcPr>
            <w:tcW w:w="3590" w:type="dxa"/>
            <w:tcBorders>
              <w:top w:val="single" w:sz="4" w:space="0" w:color="auto"/>
              <w:left w:val="single" w:sz="4" w:space="0" w:color="auto"/>
              <w:bottom w:val="single" w:sz="4" w:space="0" w:color="auto"/>
            </w:tcBorders>
            <w:shd w:val="clear" w:color="auto" w:fill="FFFFFF"/>
            <w:vAlign w:val="center"/>
          </w:tcPr>
          <w:p w14:paraId="19790B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տեղեկություններ այն ցուցանիշի մասին, որի մասով հայտնաբերվել է սահմանված պահանջներին անհամապատասխանություն</w:t>
            </w:r>
          </w:p>
        </w:tc>
        <w:tc>
          <w:tcPr>
            <w:tcW w:w="2054" w:type="dxa"/>
            <w:tcBorders>
              <w:top w:val="single" w:sz="4" w:space="0" w:color="auto"/>
              <w:left w:val="single" w:sz="4" w:space="0" w:color="auto"/>
              <w:bottom w:val="single" w:sz="4" w:space="0" w:color="auto"/>
            </w:tcBorders>
            <w:shd w:val="clear" w:color="auto" w:fill="FFFFFF"/>
            <w:vAlign w:val="center"/>
          </w:tcPr>
          <w:p w14:paraId="53AB047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M.SM.CDE.00109</w:t>
            </w:r>
          </w:p>
        </w:tc>
        <w:tc>
          <w:tcPr>
            <w:tcW w:w="4149" w:type="dxa"/>
            <w:tcBorders>
              <w:top w:val="single" w:sz="4" w:space="0" w:color="auto"/>
              <w:left w:val="single" w:sz="4" w:space="0" w:color="auto"/>
              <w:bottom w:val="single" w:sz="4" w:space="0" w:color="auto"/>
            </w:tcBorders>
            <w:shd w:val="clear" w:color="auto" w:fill="FFFFFF"/>
            <w:vAlign w:val="center"/>
          </w:tcPr>
          <w:p w14:paraId="62D708E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smcdo:DiscrepancyOfQualityIndexDetailsType (M.SM.CDT.00092) 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E7E08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6B9C45EE" w14:textId="77777777" w:rsidTr="00CE090A">
        <w:trPr>
          <w:jc w:val="center"/>
        </w:trPr>
        <w:tc>
          <w:tcPr>
            <w:tcW w:w="1024" w:type="dxa"/>
            <w:gridSpan w:val="5"/>
            <w:tcBorders>
              <w:top w:val="single" w:sz="4" w:space="0" w:color="auto"/>
            </w:tcBorders>
            <w:shd w:val="clear" w:color="auto" w:fill="FFFFFF"/>
          </w:tcPr>
          <w:p w14:paraId="1893A43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vAlign w:val="center"/>
          </w:tcPr>
          <w:p w14:paraId="730E92B0" w14:textId="77777777" w:rsidR="00B73B04" w:rsidRPr="00746EBD" w:rsidRDefault="00B73B04" w:rsidP="00366A48">
            <w:pPr>
              <w:pStyle w:val="Bodytext20"/>
              <w:shd w:val="clear" w:color="auto" w:fill="auto"/>
              <w:tabs>
                <w:tab w:val="left" w:pos="54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Անվտանգության նորմատիվ ցուցանիշի հատկանիշը (normativeDiscrepancyOfQualitylndexIndicator ատրիբուտ)</w:t>
            </w:r>
          </w:p>
        </w:tc>
        <w:tc>
          <w:tcPr>
            <w:tcW w:w="3590" w:type="dxa"/>
            <w:tcBorders>
              <w:top w:val="single" w:sz="4" w:space="0" w:color="auto"/>
              <w:left w:val="single" w:sz="4" w:space="0" w:color="auto"/>
            </w:tcBorders>
            <w:shd w:val="clear" w:color="auto" w:fill="FFFFFF"/>
            <w:vAlign w:val="center"/>
          </w:tcPr>
          <w:p w14:paraId="111E4E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անվտանգության ցուցանիշի նորմատիվությունը սահմանող հատկանիշը՝ 1՝ անվտանգության ցուցանիշը նորմատիվ է. 0՝ անվտանգության ցուցանիշը փաստացի է</w:t>
            </w:r>
          </w:p>
        </w:tc>
        <w:tc>
          <w:tcPr>
            <w:tcW w:w="2054" w:type="dxa"/>
            <w:tcBorders>
              <w:top w:val="single" w:sz="4" w:space="0" w:color="auto"/>
              <w:left w:val="single" w:sz="4" w:space="0" w:color="auto"/>
            </w:tcBorders>
            <w:shd w:val="clear" w:color="auto" w:fill="FFFFFF"/>
            <w:vAlign w:val="center"/>
          </w:tcPr>
          <w:p w14:paraId="52AA89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735BED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bdt:IndicatorType (M.BDT.00013) Երկու արժեքներից մեկը՝ «true» (ճիշտ է) կամ «false» (սխալ է)</w:t>
            </w:r>
          </w:p>
        </w:tc>
        <w:tc>
          <w:tcPr>
            <w:tcW w:w="695" w:type="dxa"/>
            <w:tcBorders>
              <w:top w:val="single" w:sz="4" w:space="0" w:color="auto"/>
              <w:left w:val="single" w:sz="4" w:space="0" w:color="auto"/>
              <w:right w:val="single" w:sz="4" w:space="0" w:color="auto"/>
            </w:tcBorders>
            <w:shd w:val="clear" w:color="auto" w:fill="FFFFFF"/>
            <w:vAlign w:val="center"/>
          </w:tcPr>
          <w:p w14:paraId="28B966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E640B9C" w14:textId="77777777" w:rsidTr="00CE090A">
        <w:trPr>
          <w:jc w:val="center"/>
        </w:trPr>
        <w:tc>
          <w:tcPr>
            <w:tcW w:w="1024" w:type="dxa"/>
            <w:gridSpan w:val="5"/>
            <w:shd w:val="clear" w:color="auto" w:fill="FFFFFF"/>
          </w:tcPr>
          <w:p w14:paraId="6533BA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0C939BDB" w14:textId="77777777" w:rsidR="00B73B04" w:rsidRPr="00746EBD" w:rsidRDefault="00B73B04" w:rsidP="00366A48">
            <w:pPr>
              <w:pStyle w:val="Bodytext20"/>
              <w:shd w:val="clear" w:color="auto" w:fill="auto"/>
              <w:tabs>
                <w:tab w:val="left" w:pos="82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*.6.2.1.</w:t>
            </w:r>
            <w:r w:rsidR="00366A48" w:rsidRPr="00344206">
              <w:rPr>
                <w:rStyle w:val="Bodytext9CourierNew"/>
                <w:rFonts w:ascii="Sylfaen" w:hAnsi="Sylfaen"/>
                <w:sz w:val="20"/>
                <w:szCs w:val="20"/>
              </w:rPr>
              <w:tab/>
            </w:r>
            <w:r w:rsidRPr="00746EBD">
              <w:rPr>
                <w:rStyle w:val="Bodytext9CourierNew"/>
                <w:rFonts w:ascii="Sylfaen" w:hAnsi="Sylfaen"/>
                <w:sz w:val="20"/>
                <w:szCs w:val="20"/>
              </w:rPr>
              <w:t>Անվտանգության ցուցանիշի ծածկագիրը (smsdo:DiscrepancyOfQualityIndexCode)</w:t>
            </w:r>
          </w:p>
        </w:tc>
        <w:tc>
          <w:tcPr>
            <w:tcW w:w="3590" w:type="dxa"/>
            <w:tcBorders>
              <w:top w:val="single" w:sz="4" w:space="0" w:color="auto"/>
              <w:left w:val="single" w:sz="4" w:space="0" w:color="auto"/>
            </w:tcBorders>
            <w:shd w:val="clear" w:color="auto" w:fill="FFFFFF"/>
          </w:tcPr>
          <w:p w14:paraId="15CEDA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անվտանգության ցուցանիշի ծածկագրային նշագիրը</w:t>
            </w:r>
          </w:p>
        </w:tc>
        <w:tc>
          <w:tcPr>
            <w:tcW w:w="2054" w:type="dxa"/>
            <w:tcBorders>
              <w:top w:val="single" w:sz="4" w:space="0" w:color="auto"/>
              <w:left w:val="single" w:sz="4" w:space="0" w:color="auto"/>
            </w:tcBorders>
            <w:shd w:val="clear" w:color="auto" w:fill="FFFFFF"/>
          </w:tcPr>
          <w:p w14:paraId="3BA343B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M.SM.SDE.00156</w:t>
            </w:r>
          </w:p>
        </w:tc>
        <w:tc>
          <w:tcPr>
            <w:tcW w:w="4149" w:type="dxa"/>
            <w:tcBorders>
              <w:top w:val="single" w:sz="4" w:space="0" w:color="auto"/>
              <w:left w:val="single" w:sz="4" w:space="0" w:color="auto"/>
            </w:tcBorders>
            <w:shd w:val="clear" w:color="auto" w:fill="FFFFFF"/>
          </w:tcPr>
          <w:p w14:paraId="0168A96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csdo:UnifiedOptionalCode20Type (M.SDT.00335)</w:t>
            </w:r>
          </w:p>
          <w:p w14:paraId="2738A9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Ծածկագրի արժեքն այն տեղեկագրքին (դասակարգչին) համապատասխան, որի նույնականացուցիչը սահմանված է «Տեղեկագրքի (դասակարգչի) </w:t>
            </w:r>
            <w:r w:rsidRPr="00746EBD">
              <w:rPr>
                <w:rStyle w:val="Bodytext9CourierNew"/>
                <w:rFonts w:ascii="Sylfaen" w:hAnsi="Sylfaen"/>
                <w:sz w:val="20"/>
                <w:szCs w:val="20"/>
              </w:rPr>
              <w:lastRenderedPageBreak/>
              <w:t>նույնականացուցիչը» ատրիբուտում:</w:t>
            </w:r>
          </w:p>
          <w:p w14:paraId="43C83A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736BA5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3C096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0E4E514D" w14:textId="77777777" w:rsidTr="00CE090A">
        <w:trPr>
          <w:jc w:val="center"/>
        </w:trPr>
        <w:tc>
          <w:tcPr>
            <w:tcW w:w="1024" w:type="dxa"/>
            <w:gridSpan w:val="5"/>
            <w:shd w:val="clear" w:color="auto" w:fill="FFFFFF"/>
          </w:tcPr>
          <w:p w14:paraId="2F1E1A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59" w:type="dxa"/>
            <w:tcBorders>
              <w:top w:val="single" w:sz="4" w:space="0" w:color="auto"/>
            </w:tcBorders>
            <w:shd w:val="clear" w:color="auto" w:fill="FFFFFF"/>
          </w:tcPr>
          <w:p w14:paraId="30EDFD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352996E3" w14:textId="77777777" w:rsidR="00B73B04" w:rsidRPr="00746EBD" w:rsidRDefault="00B73B04" w:rsidP="00366A48">
            <w:pPr>
              <w:pStyle w:val="Bodytext20"/>
              <w:shd w:val="clear" w:color="auto" w:fill="auto"/>
              <w:tabs>
                <w:tab w:val="left" w:pos="53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vAlign w:val="center"/>
          </w:tcPr>
          <w:p w14:paraId="178E4F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498984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3BA376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091616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F6058E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E3FBD4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053095C" w14:textId="77777777" w:rsidTr="00366A48">
        <w:trPr>
          <w:jc w:val="center"/>
        </w:trPr>
        <w:tc>
          <w:tcPr>
            <w:tcW w:w="1024" w:type="dxa"/>
            <w:gridSpan w:val="5"/>
            <w:shd w:val="clear" w:color="auto" w:fill="FFFFFF"/>
          </w:tcPr>
          <w:p w14:paraId="6D91A3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tcPr>
          <w:p w14:paraId="07283C42" w14:textId="77777777" w:rsidR="00B73B04" w:rsidRPr="00746EBD" w:rsidRDefault="00B73B04" w:rsidP="00366A48">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*.6.2.2.</w:t>
            </w:r>
            <w:r w:rsidR="00366A48" w:rsidRPr="00344206">
              <w:rPr>
                <w:rStyle w:val="Bodytext9CourierNew"/>
                <w:rFonts w:ascii="Sylfaen" w:hAnsi="Sylfaen"/>
                <w:sz w:val="20"/>
                <w:szCs w:val="20"/>
              </w:rPr>
              <w:tab/>
            </w:r>
            <w:r w:rsidRPr="00746EBD">
              <w:rPr>
                <w:rStyle w:val="Bodytext9CourierNew"/>
                <w:rFonts w:ascii="Sylfaen" w:hAnsi="Sylfaen"/>
                <w:sz w:val="20"/>
                <w:szCs w:val="20"/>
              </w:rPr>
              <w:t>Անվտանգության ցուցանիշի անվանումը (smsdo:DiscrepancyOfQualitylndexName)</w:t>
            </w:r>
          </w:p>
        </w:tc>
        <w:tc>
          <w:tcPr>
            <w:tcW w:w="3590" w:type="dxa"/>
            <w:tcBorders>
              <w:top w:val="single" w:sz="4" w:space="0" w:color="auto"/>
              <w:left w:val="single" w:sz="4" w:space="0" w:color="auto"/>
              <w:bottom w:val="single" w:sz="4" w:space="0" w:color="auto"/>
            </w:tcBorders>
            <w:shd w:val="clear" w:color="auto" w:fill="FFFFFF"/>
          </w:tcPr>
          <w:p w14:paraId="2D9C551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անվտանգության ցուցանիշի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617843A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M.SM.SDE.00157</w:t>
            </w:r>
          </w:p>
        </w:tc>
        <w:tc>
          <w:tcPr>
            <w:tcW w:w="4149" w:type="dxa"/>
            <w:tcBorders>
              <w:top w:val="single" w:sz="4" w:space="0" w:color="auto"/>
              <w:left w:val="single" w:sz="4" w:space="0" w:color="auto"/>
              <w:bottom w:val="single" w:sz="4" w:space="0" w:color="auto"/>
            </w:tcBorders>
            <w:shd w:val="clear" w:color="auto" w:fill="FFFFFF"/>
            <w:vAlign w:val="center"/>
          </w:tcPr>
          <w:p w14:paraId="5DC7DB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574DA5E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8E3A58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56C151E" w14:textId="77777777" w:rsidTr="00366A48">
        <w:trPr>
          <w:jc w:val="center"/>
        </w:trPr>
        <w:tc>
          <w:tcPr>
            <w:tcW w:w="1024" w:type="dxa"/>
            <w:gridSpan w:val="5"/>
            <w:shd w:val="clear" w:color="auto" w:fill="FFFFFF"/>
          </w:tcPr>
          <w:p w14:paraId="7C9AE0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5CB370AF" w14:textId="77777777" w:rsidR="00B73B04" w:rsidRPr="00746EBD" w:rsidRDefault="00B73B04" w:rsidP="00366A48">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*.6.2.3.</w:t>
            </w:r>
            <w:r w:rsidR="00366A48" w:rsidRPr="00344206">
              <w:rPr>
                <w:rStyle w:val="Bodytext9CourierNew"/>
                <w:rFonts w:ascii="Sylfaen" w:hAnsi="Sylfaen"/>
                <w:sz w:val="20"/>
                <w:szCs w:val="20"/>
              </w:rPr>
              <w:tab/>
            </w:r>
            <w:r w:rsidRPr="00746EBD">
              <w:rPr>
                <w:rStyle w:val="Bodytext9CourierNew"/>
                <w:rFonts w:ascii="Sylfaen" w:hAnsi="Sylfaen"/>
                <w:sz w:val="20"/>
                <w:szCs w:val="20"/>
              </w:rPr>
              <w:t>Անվտանգության ցուցանիշի արժեքը (smsdo:DiscrepancyOfQualityIndexValue)</w:t>
            </w:r>
          </w:p>
        </w:tc>
        <w:tc>
          <w:tcPr>
            <w:tcW w:w="3590" w:type="dxa"/>
            <w:tcBorders>
              <w:top w:val="single" w:sz="4" w:space="0" w:color="auto"/>
              <w:left w:val="single" w:sz="4" w:space="0" w:color="auto"/>
            </w:tcBorders>
            <w:shd w:val="clear" w:color="auto" w:fill="FFFFFF"/>
          </w:tcPr>
          <w:p w14:paraId="6AF6D73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անվտանգության ցուցանիշի արժեքը</w:t>
            </w:r>
          </w:p>
        </w:tc>
        <w:tc>
          <w:tcPr>
            <w:tcW w:w="2054" w:type="dxa"/>
            <w:tcBorders>
              <w:top w:val="single" w:sz="4" w:space="0" w:color="auto"/>
              <w:left w:val="single" w:sz="4" w:space="0" w:color="auto"/>
            </w:tcBorders>
            <w:shd w:val="clear" w:color="auto" w:fill="FFFFFF"/>
            <w:vAlign w:val="center"/>
          </w:tcPr>
          <w:p w14:paraId="1AAA69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M.SM.SDE.00158</w:t>
            </w:r>
          </w:p>
        </w:tc>
        <w:tc>
          <w:tcPr>
            <w:tcW w:w="4149" w:type="dxa"/>
            <w:tcBorders>
              <w:top w:val="single" w:sz="4" w:space="0" w:color="auto"/>
              <w:left w:val="single" w:sz="4" w:space="0" w:color="auto"/>
            </w:tcBorders>
            <w:shd w:val="clear" w:color="auto" w:fill="FFFFFF"/>
            <w:vAlign w:val="center"/>
          </w:tcPr>
          <w:p w14:paraId="168C70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csdo:Value100Type (M.SDT.00110) Արժեքը՝ մինչեւ 100 պայմանանշան:</w:t>
            </w:r>
          </w:p>
          <w:p w14:paraId="24C051F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1146B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w:t>
            </w:r>
          </w:p>
        </w:tc>
        <w:tc>
          <w:tcPr>
            <w:tcW w:w="695" w:type="dxa"/>
            <w:tcBorders>
              <w:top w:val="single" w:sz="4" w:space="0" w:color="auto"/>
              <w:left w:val="single" w:sz="4" w:space="0" w:color="auto"/>
              <w:right w:val="single" w:sz="4" w:space="0" w:color="auto"/>
            </w:tcBorders>
            <w:shd w:val="clear" w:color="auto" w:fill="FFFFFF"/>
            <w:vAlign w:val="center"/>
          </w:tcPr>
          <w:p w14:paraId="076A55D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7D3A7B1" w14:textId="77777777" w:rsidTr="00366A48">
        <w:trPr>
          <w:jc w:val="center"/>
        </w:trPr>
        <w:tc>
          <w:tcPr>
            <w:tcW w:w="1024" w:type="dxa"/>
            <w:gridSpan w:val="5"/>
            <w:shd w:val="clear" w:color="auto" w:fill="FFFFFF"/>
          </w:tcPr>
          <w:p w14:paraId="6E72D01D" w14:textId="77777777" w:rsidR="00B73B04" w:rsidRPr="00746EBD" w:rsidRDefault="00B73B04" w:rsidP="00746EBD">
            <w:pPr>
              <w:spacing w:after="120"/>
              <w:rPr>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45A6D12C" w14:textId="77777777" w:rsidR="00B73B04" w:rsidRPr="00746EBD" w:rsidRDefault="00B73B04" w:rsidP="00366A48">
            <w:pPr>
              <w:pStyle w:val="Bodytext20"/>
              <w:shd w:val="clear" w:color="auto" w:fill="auto"/>
              <w:tabs>
                <w:tab w:val="left" w:pos="8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*.6.2.4.</w:t>
            </w:r>
            <w:r w:rsidR="00366A48">
              <w:rPr>
                <w:rStyle w:val="Bodytext9CourierNew"/>
                <w:rFonts w:ascii="Sylfaen" w:hAnsi="Sylfaen"/>
                <w:sz w:val="20"/>
                <w:szCs w:val="20"/>
                <w:lang w:val="en-US"/>
              </w:rPr>
              <w:tab/>
            </w:r>
            <w:r w:rsidRPr="00746EBD">
              <w:rPr>
                <w:rStyle w:val="Bodytext9CourierNew"/>
                <w:rFonts w:ascii="Sylfaen" w:hAnsi="Sylfaen"/>
                <w:sz w:val="20"/>
                <w:szCs w:val="20"/>
              </w:rPr>
              <w:t>Չափման միավորը (</w:t>
            </w:r>
            <w:r w:rsidRPr="00366A48">
              <w:rPr>
                <w:rStyle w:val="Bodytext9CourierNew"/>
                <w:rFonts w:ascii="Sylfaen" w:hAnsi="Sylfaen"/>
                <w:spacing w:val="-4"/>
                <w:sz w:val="20"/>
                <w:szCs w:val="20"/>
              </w:rPr>
              <w:t>csdo:UnifiedMeasurementUnitCode)</w:t>
            </w:r>
          </w:p>
        </w:tc>
        <w:tc>
          <w:tcPr>
            <w:tcW w:w="3590" w:type="dxa"/>
            <w:tcBorders>
              <w:top w:val="single" w:sz="4" w:space="0" w:color="auto"/>
              <w:left w:val="single" w:sz="4" w:space="0" w:color="auto"/>
            </w:tcBorders>
            <w:shd w:val="clear" w:color="auto" w:fill="FFFFFF"/>
          </w:tcPr>
          <w:p w14:paraId="2BB3651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անվտանգության ցուցանիշի չափման միավորի ծածկագրային նշագիրը</w:t>
            </w:r>
          </w:p>
        </w:tc>
        <w:tc>
          <w:tcPr>
            <w:tcW w:w="2054" w:type="dxa"/>
            <w:tcBorders>
              <w:top w:val="single" w:sz="4" w:space="0" w:color="auto"/>
              <w:left w:val="single" w:sz="4" w:space="0" w:color="auto"/>
            </w:tcBorders>
            <w:shd w:val="clear" w:color="auto" w:fill="FFFFFF"/>
            <w:vAlign w:val="center"/>
          </w:tcPr>
          <w:p w14:paraId="1C3B0B7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M.SDE.00177</w:t>
            </w:r>
          </w:p>
        </w:tc>
        <w:tc>
          <w:tcPr>
            <w:tcW w:w="4149" w:type="dxa"/>
            <w:tcBorders>
              <w:top w:val="single" w:sz="4" w:space="0" w:color="auto"/>
              <w:left w:val="single" w:sz="4" w:space="0" w:color="auto"/>
            </w:tcBorders>
            <w:shd w:val="clear" w:color="auto" w:fill="FFFFFF"/>
            <w:vAlign w:val="center"/>
          </w:tcPr>
          <w:p w14:paraId="2033865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73B63E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319248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405A6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CB0042C" w14:textId="77777777" w:rsidTr="00366A48">
        <w:trPr>
          <w:jc w:val="center"/>
        </w:trPr>
        <w:tc>
          <w:tcPr>
            <w:tcW w:w="1024" w:type="dxa"/>
            <w:gridSpan w:val="5"/>
            <w:shd w:val="clear" w:color="auto" w:fill="FFFFFF"/>
          </w:tcPr>
          <w:p w14:paraId="0DD53926" w14:textId="77777777" w:rsidR="00B73B04" w:rsidRPr="00746EBD" w:rsidRDefault="00B73B04" w:rsidP="00746EBD">
            <w:pPr>
              <w:spacing w:after="120"/>
              <w:rPr>
                <w:rFonts w:ascii="Sylfaen" w:hAnsi="Sylfaen"/>
                <w:sz w:val="20"/>
                <w:szCs w:val="20"/>
              </w:rPr>
            </w:pPr>
          </w:p>
        </w:tc>
        <w:tc>
          <w:tcPr>
            <w:tcW w:w="159" w:type="dxa"/>
            <w:tcBorders>
              <w:top w:val="single" w:sz="4" w:space="0" w:color="auto"/>
            </w:tcBorders>
            <w:shd w:val="clear" w:color="auto" w:fill="FFFFFF"/>
          </w:tcPr>
          <w:p w14:paraId="47FE266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7C14B8E0" w14:textId="77777777" w:rsidR="00B73B04" w:rsidRPr="00746EBD" w:rsidRDefault="00B73B04" w:rsidP="00366A48">
            <w:pPr>
              <w:pStyle w:val="Bodytext20"/>
              <w:shd w:val="clear" w:color="auto" w:fill="auto"/>
              <w:tabs>
                <w:tab w:val="left" w:pos="50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նույնականացուցիչը (codeListId </w:t>
            </w:r>
            <w:r w:rsidRPr="00746EBD">
              <w:rPr>
                <w:rStyle w:val="Bodytext9CourierNew"/>
                <w:rFonts w:ascii="Sylfaen" w:hAnsi="Sylfaen"/>
                <w:sz w:val="20"/>
                <w:szCs w:val="20"/>
              </w:rPr>
              <w:lastRenderedPageBreak/>
              <w:t>ատրիբուտ)</w:t>
            </w:r>
          </w:p>
        </w:tc>
        <w:tc>
          <w:tcPr>
            <w:tcW w:w="3590" w:type="dxa"/>
            <w:tcBorders>
              <w:top w:val="single" w:sz="4" w:space="0" w:color="auto"/>
              <w:left w:val="single" w:sz="4" w:space="0" w:color="auto"/>
            </w:tcBorders>
            <w:shd w:val="clear" w:color="auto" w:fill="FFFFFF"/>
          </w:tcPr>
          <w:p w14:paraId="420559B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նշագիրը, որին համապատասխան </w:t>
            </w:r>
            <w:r w:rsidRPr="00746EBD">
              <w:rPr>
                <w:rStyle w:val="Bodytext9CourierNew"/>
                <w:rFonts w:ascii="Sylfaen" w:hAnsi="Sylfaen"/>
                <w:sz w:val="20"/>
                <w:szCs w:val="20"/>
              </w:rPr>
              <w:lastRenderedPageBreak/>
              <w:t>նշվել է ծածկագիրը</w:t>
            </w:r>
          </w:p>
        </w:tc>
        <w:tc>
          <w:tcPr>
            <w:tcW w:w="2054" w:type="dxa"/>
            <w:tcBorders>
              <w:top w:val="single" w:sz="4" w:space="0" w:color="auto"/>
              <w:left w:val="single" w:sz="4" w:space="0" w:color="auto"/>
            </w:tcBorders>
            <w:shd w:val="clear" w:color="auto" w:fill="FFFFFF"/>
            <w:vAlign w:val="center"/>
          </w:tcPr>
          <w:p w14:paraId="624EBFE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4149" w:type="dxa"/>
            <w:tcBorders>
              <w:top w:val="single" w:sz="4" w:space="0" w:color="auto"/>
              <w:left w:val="single" w:sz="4" w:space="0" w:color="auto"/>
            </w:tcBorders>
            <w:shd w:val="clear" w:color="auto" w:fill="FFFFFF"/>
            <w:vAlign w:val="center"/>
          </w:tcPr>
          <w:p w14:paraId="0225E52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2D3EA6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16D4028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E70E9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50D05579" w14:textId="77777777" w:rsidTr="00366A48">
        <w:trPr>
          <w:jc w:val="center"/>
        </w:trPr>
        <w:tc>
          <w:tcPr>
            <w:tcW w:w="1024" w:type="dxa"/>
            <w:gridSpan w:val="5"/>
            <w:shd w:val="clear" w:color="auto" w:fill="FFFFFF"/>
          </w:tcPr>
          <w:p w14:paraId="779CD2CA" w14:textId="77777777" w:rsidR="00B73B04" w:rsidRPr="00746EBD" w:rsidRDefault="00B73B04" w:rsidP="00746EBD">
            <w:pPr>
              <w:spacing w:after="120"/>
              <w:rPr>
                <w:rFonts w:ascii="Sylfaen" w:hAnsi="Sylfaen"/>
                <w:sz w:val="20"/>
                <w:szCs w:val="20"/>
              </w:rPr>
            </w:pPr>
          </w:p>
        </w:tc>
        <w:tc>
          <w:tcPr>
            <w:tcW w:w="3143" w:type="dxa"/>
            <w:gridSpan w:val="3"/>
            <w:tcBorders>
              <w:top w:val="single" w:sz="4" w:space="0" w:color="auto"/>
              <w:left w:val="single" w:sz="4" w:space="0" w:color="auto"/>
              <w:bottom w:val="single" w:sz="4" w:space="0" w:color="auto"/>
            </w:tcBorders>
            <w:shd w:val="clear" w:color="auto" w:fill="FFFFFF"/>
          </w:tcPr>
          <w:p w14:paraId="564F822C" w14:textId="77777777" w:rsidR="00B73B04" w:rsidRPr="00746EBD" w:rsidRDefault="00B73B04" w:rsidP="00366A48">
            <w:pPr>
              <w:pStyle w:val="Bodytext20"/>
              <w:shd w:val="clear" w:color="auto" w:fill="auto"/>
              <w:tabs>
                <w:tab w:val="left" w:pos="80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*.6.2.5.</w:t>
            </w:r>
            <w:r w:rsidR="00366A48">
              <w:rPr>
                <w:rStyle w:val="Bodytext9CourierNew"/>
                <w:rFonts w:ascii="Sylfaen" w:hAnsi="Sylfaen"/>
                <w:sz w:val="20"/>
                <w:szCs w:val="20"/>
                <w:lang w:val="en-US"/>
              </w:rPr>
              <w:tab/>
            </w:r>
            <w:r w:rsidRPr="00746EBD">
              <w:rPr>
                <w:rStyle w:val="Bodytext9CourierNew"/>
                <w:rFonts w:ascii="Sylfaen" w:hAnsi="Sylfaen"/>
                <w:sz w:val="20"/>
                <w:szCs w:val="20"/>
              </w:rPr>
              <w:t>Ծանոթագրությունը (csdo:NoteText)</w:t>
            </w:r>
          </w:p>
        </w:tc>
        <w:tc>
          <w:tcPr>
            <w:tcW w:w="3590" w:type="dxa"/>
            <w:tcBorders>
              <w:top w:val="single" w:sz="4" w:space="0" w:color="auto"/>
              <w:left w:val="single" w:sz="4" w:space="0" w:color="auto"/>
              <w:bottom w:val="single" w:sz="4" w:space="0" w:color="auto"/>
            </w:tcBorders>
            <w:shd w:val="clear" w:color="auto" w:fill="FFFFFF"/>
          </w:tcPr>
          <w:p w14:paraId="4341B65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անվտանգության ցուցանիշի տեքստային նկարագրությունը</w:t>
            </w:r>
          </w:p>
        </w:tc>
        <w:tc>
          <w:tcPr>
            <w:tcW w:w="2054" w:type="dxa"/>
            <w:tcBorders>
              <w:top w:val="single" w:sz="4" w:space="0" w:color="auto"/>
              <w:left w:val="single" w:sz="4" w:space="0" w:color="auto"/>
              <w:bottom w:val="single" w:sz="4" w:space="0" w:color="auto"/>
            </w:tcBorders>
            <w:shd w:val="clear" w:color="auto" w:fill="FFFFFF"/>
          </w:tcPr>
          <w:p w14:paraId="4AFBFD3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M.SDE.00076</w:t>
            </w:r>
          </w:p>
        </w:tc>
        <w:tc>
          <w:tcPr>
            <w:tcW w:w="4149" w:type="dxa"/>
            <w:tcBorders>
              <w:top w:val="single" w:sz="4" w:space="0" w:color="auto"/>
              <w:left w:val="single" w:sz="4" w:space="0" w:color="auto"/>
              <w:bottom w:val="single" w:sz="4" w:space="0" w:color="auto"/>
            </w:tcBorders>
            <w:shd w:val="clear" w:color="auto" w:fill="FFFFFF"/>
            <w:vAlign w:val="center"/>
          </w:tcPr>
          <w:p w14:paraId="402E253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csdo:Text4000Турe (M.SDT.00088) Պայմանանշանների տողը։</w:t>
            </w:r>
          </w:p>
          <w:p w14:paraId="45574B1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40E942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FAD923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6F087E0" w14:textId="77777777" w:rsidTr="00366A48">
        <w:trPr>
          <w:jc w:val="center"/>
        </w:trPr>
        <w:tc>
          <w:tcPr>
            <w:tcW w:w="231" w:type="dxa"/>
            <w:tcBorders>
              <w:top w:val="single" w:sz="4" w:space="0" w:color="auto"/>
            </w:tcBorders>
            <w:shd w:val="clear" w:color="auto" w:fill="FFFFFF"/>
          </w:tcPr>
          <w:p w14:paraId="636BF3F2" w14:textId="77777777" w:rsidR="00B73B04" w:rsidRPr="00746EBD" w:rsidRDefault="00B73B04" w:rsidP="00746EBD">
            <w:pPr>
              <w:spacing w:after="120"/>
              <w:rPr>
                <w:rFonts w:ascii="Sylfaen" w:hAnsi="Sylfaen"/>
                <w:sz w:val="20"/>
                <w:szCs w:val="20"/>
              </w:rPr>
            </w:pPr>
          </w:p>
        </w:tc>
        <w:tc>
          <w:tcPr>
            <w:tcW w:w="193" w:type="dxa"/>
            <w:tcBorders>
              <w:top w:val="single" w:sz="4" w:space="0" w:color="auto"/>
            </w:tcBorders>
            <w:shd w:val="clear" w:color="auto" w:fill="FFFFFF"/>
          </w:tcPr>
          <w:p w14:paraId="3F7A87D2"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5AB95542"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1308BA3E"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50DD9A4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*.6.3.</w:t>
            </w:r>
            <w:r w:rsidR="00366A48">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tcPr>
          <w:p w14:paraId="6073EFF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խախտման նկարագրությունը տեքստի ձեւով</w:t>
            </w:r>
          </w:p>
        </w:tc>
        <w:tc>
          <w:tcPr>
            <w:tcW w:w="2054" w:type="dxa"/>
            <w:tcBorders>
              <w:top w:val="single" w:sz="4" w:space="0" w:color="auto"/>
              <w:left w:val="single" w:sz="4" w:space="0" w:color="auto"/>
            </w:tcBorders>
            <w:shd w:val="clear" w:color="auto" w:fill="FFFFFF"/>
          </w:tcPr>
          <w:p w14:paraId="5AC947E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76D7F7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csdo:Text4000Турe (M.SDT.00088) Պայմանանշանների տողը։</w:t>
            </w:r>
          </w:p>
          <w:p w14:paraId="563A20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EF4133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4490ED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B3CDE72" w14:textId="77777777" w:rsidTr="00366A48">
        <w:trPr>
          <w:jc w:val="center"/>
        </w:trPr>
        <w:tc>
          <w:tcPr>
            <w:tcW w:w="231" w:type="dxa"/>
            <w:shd w:val="clear" w:color="auto" w:fill="FFFFFF"/>
          </w:tcPr>
          <w:p w14:paraId="54994EBA" w14:textId="77777777" w:rsidR="00B73B04" w:rsidRPr="00746EBD" w:rsidRDefault="00B73B04" w:rsidP="00746EBD">
            <w:pPr>
              <w:spacing w:after="120"/>
              <w:rPr>
                <w:rFonts w:ascii="Sylfaen" w:hAnsi="Sylfaen"/>
                <w:sz w:val="20"/>
                <w:szCs w:val="20"/>
              </w:rPr>
            </w:pPr>
          </w:p>
        </w:tc>
        <w:tc>
          <w:tcPr>
            <w:tcW w:w="3936" w:type="dxa"/>
            <w:gridSpan w:val="7"/>
            <w:tcBorders>
              <w:top w:val="single" w:sz="4" w:space="0" w:color="auto"/>
              <w:left w:val="single" w:sz="4" w:space="0" w:color="auto"/>
            </w:tcBorders>
            <w:shd w:val="clear" w:color="auto" w:fill="FFFFFF"/>
          </w:tcPr>
          <w:p w14:paraId="186E11CF" w14:textId="77777777" w:rsidR="00B73B04" w:rsidRPr="00746EBD" w:rsidRDefault="00B73B04" w:rsidP="00366A48">
            <w:pPr>
              <w:pStyle w:val="Bodytext20"/>
              <w:shd w:val="clear" w:color="auto" w:fill="auto"/>
              <w:tabs>
                <w:tab w:val="left" w:pos="65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2.8.</w:t>
            </w:r>
            <w:r w:rsidR="00366A48" w:rsidRPr="00366A48">
              <w:rPr>
                <w:rStyle w:val="Bodytext9CourierNew"/>
                <w:rFonts w:ascii="Sylfaen" w:hAnsi="Sylfaen"/>
                <w:sz w:val="20"/>
                <w:szCs w:val="20"/>
              </w:rPr>
              <w:tab/>
            </w:r>
            <w:r w:rsidRPr="00746EBD">
              <w:rPr>
                <w:rStyle w:val="Bodytext9CourierNew"/>
                <w:rFonts w:ascii="Sylfaen" w:hAnsi="Sylfaen"/>
                <w:sz w:val="20"/>
                <w:szCs w:val="20"/>
              </w:rPr>
              <w:t>Հայտնաբերման վայրը (smcdo:DetectionPlaceDetails)</w:t>
            </w:r>
          </w:p>
        </w:tc>
        <w:tc>
          <w:tcPr>
            <w:tcW w:w="3590" w:type="dxa"/>
            <w:tcBorders>
              <w:top w:val="single" w:sz="4" w:space="0" w:color="auto"/>
              <w:left w:val="single" w:sz="4" w:space="0" w:color="auto"/>
            </w:tcBorders>
            <w:shd w:val="clear" w:color="auto" w:fill="FFFFFF"/>
          </w:tcPr>
          <w:p w14:paraId="51ADFCA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մարդու կյանքի, առողջության եւ նրա բնակության միջավայրի համար վտանգավոր արտադրանքի հայտնաբերման վայրի մասին տեղեկությունները</w:t>
            </w:r>
          </w:p>
        </w:tc>
        <w:tc>
          <w:tcPr>
            <w:tcW w:w="2054" w:type="dxa"/>
            <w:tcBorders>
              <w:top w:val="single" w:sz="4" w:space="0" w:color="auto"/>
              <w:left w:val="single" w:sz="4" w:space="0" w:color="auto"/>
            </w:tcBorders>
            <w:shd w:val="clear" w:color="auto" w:fill="FFFFFF"/>
          </w:tcPr>
          <w:p w14:paraId="1AC367D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M.SM.CDE.00956</w:t>
            </w:r>
          </w:p>
        </w:tc>
        <w:tc>
          <w:tcPr>
            <w:tcW w:w="4149" w:type="dxa"/>
            <w:tcBorders>
              <w:top w:val="single" w:sz="4" w:space="0" w:color="auto"/>
              <w:left w:val="single" w:sz="4" w:space="0" w:color="auto"/>
            </w:tcBorders>
            <w:shd w:val="clear" w:color="auto" w:fill="FFFFFF"/>
            <w:vAlign w:val="center"/>
          </w:tcPr>
          <w:p w14:paraId="557297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smcdo:LocationDetailsType (M.SM.CDT.00958)</w:t>
            </w:r>
          </w:p>
          <w:p w14:paraId="281D0E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7DB7B23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E02E6BF" w14:textId="77777777" w:rsidTr="00366A48">
        <w:trPr>
          <w:jc w:val="center"/>
        </w:trPr>
        <w:tc>
          <w:tcPr>
            <w:tcW w:w="231" w:type="dxa"/>
            <w:shd w:val="clear" w:color="auto" w:fill="FFFFFF"/>
          </w:tcPr>
          <w:p w14:paraId="392E75A2" w14:textId="77777777" w:rsidR="00B73B04" w:rsidRPr="00746EBD" w:rsidRDefault="00B73B04" w:rsidP="00746EBD">
            <w:pPr>
              <w:spacing w:after="120"/>
              <w:rPr>
                <w:rFonts w:ascii="Sylfaen" w:hAnsi="Sylfaen"/>
                <w:sz w:val="20"/>
                <w:szCs w:val="20"/>
              </w:rPr>
            </w:pPr>
          </w:p>
        </w:tc>
        <w:tc>
          <w:tcPr>
            <w:tcW w:w="193" w:type="dxa"/>
            <w:tcBorders>
              <w:top w:val="single" w:sz="4" w:space="0" w:color="auto"/>
            </w:tcBorders>
            <w:shd w:val="clear" w:color="auto" w:fill="FFFFFF"/>
          </w:tcPr>
          <w:p w14:paraId="4663A6DC"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78052C0C" w14:textId="77777777" w:rsidR="00B73B04" w:rsidRPr="00746EBD" w:rsidRDefault="00B73B04" w:rsidP="00366A48">
            <w:pPr>
              <w:pStyle w:val="Bodytext20"/>
              <w:shd w:val="clear" w:color="auto" w:fill="auto"/>
              <w:tabs>
                <w:tab w:val="left" w:pos="88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2.8.1.</w:t>
            </w:r>
            <w:r w:rsidR="00366A48">
              <w:rPr>
                <w:rStyle w:val="Bodytext9CourierNew"/>
                <w:rFonts w:ascii="Sylfaen" w:hAnsi="Sylfaen"/>
                <w:sz w:val="20"/>
                <w:szCs w:val="20"/>
                <w:lang w:val="en-US"/>
              </w:rPr>
              <w:tab/>
            </w:r>
            <w:r w:rsidRPr="00746EBD">
              <w:rPr>
                <w:rStyle w:val="Bodytext9CourierNew"/>
                <w:rFonts w:ascii="Sylfaen" w:hAnsi="Sylfaen"/>
                <w:sz w:val="20"/>
                <w:szCs w:val="20"/>
              </w:rPr>
              <w:t>Կազմակերպությունը (smcdo:OrganizationDetails)</w:t>
            </w:r>
          </w:p>
        </w:tc>
        <w:tc>
          <w:tcPr>
            <w:tcW w:w="3590" w:type="dxa"/>
            <w:tcBorders>
              <w:top w:val="single" w:sz="4" w:space="0" w:color="auto"/>
              <w:left w:val="single" w:sz="4" w:space="0" w:color="auto"/>
            </w:tcBorders>
            <w:shd w:val="clear" w:color="auto" w:fill="FFFFFF"/>
          </w:tcPr>
          <w:p w14:paraId="7977B84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կազմակերպության մասին տեղեկությունները</w:t>
            </w:r>
          </w:p>
        </w:tc>
        <w:tc>
          <w:tcPr>
            <w:tcW w:w="2054" w:type="dxa"/>
            <w:tcBorders>
              <w:top w:val="single" w:sz="4" w:space="0" w:color="auto"/>
              <w:left w:val="single" w:sz="4" w:space="0" w:color="auto"/>
            </w:tcBorders>
            <w:shd w:val="clear" w:color="auto" w:fill="FFFFFF"/>
          </w:tcPr>
          <w:p w14:paraId="00E64A3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M.SM.CDE.01691</w:t>
            </w:r>
          </w:p>
        </w:tc>
        <w:tc>
          <w:tcPr>
            <w:tcW w:w="4149" w:type="dxa"/>
            <w:tcBorders>
              <w:top w:val="single" w:sz="4" w:space="0" w:color="auto"/>
              <w:left w:val="single" w:sz="4" w:space="0" w:color="auto"/>
            </w:tcBorders>
            <w:shd w:val="clear" w:color="auto" w:fill="FFFFFF"/>
            <w:vAlign w:val="center"/>
          </w:tcPr>
          <w:p w14:paraId="1DB9537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ccdo:BusinessEntityDetailsType (M.CDT.00061)</w:t>
            </w:r>
          </w:p>
          <w:p w14:paraId="69C45E1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2D5982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C6026DE" w14:textId="77777777" w:rsidTr="00366A48">
        <w:trPr>
          <w:jc w:val="center"/>
        </w:trPr>
        <w:tc>
          <w:tcPr>
            <w:tcW w:w="231" w:type="dxa"/>
            <w:shd w:val="clear" w:color="auto" w:fill="FFFFFF"/>
          </w:tcPr>
          <w:p w14:paraId="305B0820" w14:textId="77777777" w:rsidR="00B73B04" w:rsidRPr="00746EBD" w:rsidRDefault="00B73B04" w:rsidP="00746EBD">
            <w:pPr>
              <w:spacing w:after="120"/>
              <w:rPr>
                <w:rFonts w:ascii="Sylfaen" w:hAnsi="Sylfaen"/>
                <w:sz w:val="20"/>
                <w:szCs w:val="20"/>
              </w:rPr>
            </w:pPr>
          </w:p>
        </w:tc>
        <w:tc>
          <w:tcPr>
            <w:tcW w:w="193" w:type="dxa"/>
            <w:shd w:val="clear" w:color="auto" w:fill="FFFFFF"/>
          </w:tcPr>
          <w:p w14:paraId="2F538C31"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3336021A"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9FB722B"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366A48">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7E57A379"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գրանցման երկրի ծածկագրային նշագիրը</w:t>
            </w:r>
          </w:p>
        </w:tc>
        <w:tc>
          <w:tcPr>
            <w:tcW w:w="2054" w:type="dxa"/>
            <w:tcBorders>
              <w:top w:val="single" w:sz="4" w:space="0" w:color="auto"/>
              <w:left w:val="single" w:sz="4" w:space="0" w:color="auto"/>
            </w:tcBorders>
            <w:shd w:val="clear" w:color="auto" w:fill="FFFFFF"/>
          </w:tcPr>
          <w:p w14:paraId="0327609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vAlign w:val="center"/>
          </w:tcPr>
          <w:p w14:paraId="18B0DE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546485F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74F0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3431FA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2DBAE9DF" w14:textId="77777777" w:rsidTr="00366A48">
        <w:trPr>
          <w:jc w:val="center"/>
        </w:trPr>
        <w:tc>
          <w:tcPr>
            <w:tcW w:w="231" w:type="dxa"/>
            <w:shd w:val="clear" w:color="auto" w:fill="FFFFFF"/>
          </w:tcPr>
          <w:p w14:paraId="0FC0109B" w14:textId="77777777" w:rsidR="00B73B04" w:rsidRPr="00746EBD" w:rsidRDefault="00B73B04" w:rsidP="00746EBD">
            <w:pPr>
              <w:spacing w:after="120"/>
              <w:rPr>
                <w:rFonts w:ascii="Sylfaen" w:hAnsi="Sylfaen"/>
                <w:sz w:val="20"/>
                <w:szCs w:val="20"/>
              </w:rPr>
            </w:pPr>
          </w:p>
        </w:tc>
        <w:tc>
          <w:tcPr>
            <w:tcW w:w="193" w:type="dxa"/>
            <w:shd w:val="clear" w:color="auto" w:fill="FFFFFF"/>
          </w:tcPr>
          <w:p w14:paraId="5649CAD2" w14:textId="77777777" w:rsidR="00B73B04" w:rsidRPr="00746EBD" w:rsidRDefault="00B73B04" w:rsidP="00746EBD">
            <w:pPr>
              <w:spacing w:after="120"/>
              <w:rPr>
                <w:rFonts w:ascii="Sylfaen" w:hAnsi="Sylfaen"/>
                <w:sz w:val="20"/>
                <w:szCs w:val="20"/>
              </w:rPr>
            </w:pPr>
          </w:p>
        </w:tc>
        <w:tc>
          <w:tcPr>
            <w:tcW w:w="115" w:type="dxa"/>
            <w:shd w:val="clear" w:color="auto" w:fill="FFFFFF"/>
          </w:tcPr>
          <w:p w14:paraId="67F6C330"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00AAEDAB"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386C7BC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 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14:paraId="34D6810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tcPr>
          <w:p w14:paraId="241FC94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727947F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csdo:ReferenceDataIdTуре (M.SDT.00091)</w:t>
            </w:r>
          </w:p>
          <w:p w14:paraId="31CA97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42DD7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262EFE4" w14:textId="77777777" w:rsidTr="00366A48">
        <w:trPr>
          <w:jc w:val="center"/>
        </w:trPr>
        <w:tc>
          <w:tcPr>
            <w:tcW w:w="539" w:type="dxa"/>
            <w:gridSpan w:val="3"/>
            <w:vMerge w:val="restart"/>
            <w:shd w:val="clear" w:color="auto" w:fill="FFFFFF"/>
          </w:tcPr>
          <w:p w14:paraId="76AAD2EB"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26A8972"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անվանումը (csdo:BusinessEntityName)</w:t>
            </w:r>
          </w:p>
        </w:tc>
        <w:tc>
          <w:tcPr>
            <w:tcW w:w="3590" w:type="dxa"/>
            <w:tcBorders>
              <w:top w:val="single" w:sz="4" w:space="0" w:color="auto"/>
              <w:left w:val="single" w:sz="4" w:space="0" w:color="auto"/>
            </w:tcBorders>
            <w:shd w:val="clear" w:color="auto" w:fill="FFFFFF"/>
            <w:vAlign w:val="center"/>
          </w:tcPr>
          <w:p w14:paraId="1C2788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54" w:type="dxa"/>
            <w:tcBorders>
              <w:top w:val="single" w:sz="4" w:space="0" w:color="auto"/>
              <w:left w:val="single" w:sz="4" w:space="0" w:color="auto"/>
            </w:tcBorders>
            <w:shd w:val="clear" w:color="auto" w:fill="FFFFFF"/>
            <w:vAlign w:val="center"/>
          </w:tcPr>
          <w:p w14:paraId="33AC3E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M.SDE.00187</w:t>
            </w:r>
          </w:p>
        </w:tc>
        <w:tc>
          <w:tcPr>
            <w:tcW w:w="4149" w:type="dxa"/>
            <w:tcBorders>
              <w:top w:val="single" w:sz="4" w:space="0" w:color="auto"/>
              <w:left w:val="single" w:sz="4" w:space="0" w:color="auto"/>
            </w:tcBorders>
            <w:shd w:val="clear" w:color="auto" w:fill="FFFFFF"/>
            <w:vAlign w:val="center"/>
          </w:tcPr>
          <w:p w14:paraId="71F280C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7F42927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37F94F4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26BD93D" w14:textId="77777777" w:rsidTr="00366A48">
        <w:trPr>
          <w:jc w:val="center"/>
        </w:trPr>
        <w:tc>
          <w:tcPr>
            <w:tcW w:w="539" w:type="dxa"/>
            <w:gridSpan w:val="3"/>
            <w:vMerge/>
            <w:shd w:val="clear" w:color="auto" w:fill="FFFFFF"/>
          </w:tcPr>
          <w:p w14:paraId="5899F843"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25D5F4B0"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366A48"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կրճատ անվանումը (csdo:BusinessEntityBriefName)</w:t>
            </w:r>
          </w:p>
        </w:tc>
        <w:tc>
          <w:tcPr>
            <w:tcW w:w="3590" w:type="dxa"/>
            <w:tcBorders>
              <w:top w:val="single" w:sz="4" w:space="0" w:color="auto"/>
              <w:left w:val="single" w:sz="4" w:space="0" w:color="auto"/>
            </w:tcBorders>
            <w:shd w:val="clear" w:color="auto" w:fill="FFFFFF"/>
            <w:vAlign w:val="center"/>
          </w:tcPr>
          <w:p w14:paraId="1C18CF5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2054" w:type="dxa"/>
            <w:tcBorders>
              <w:top w:val="single" w:sz="4" w:space="0" w:color="auto"/>
              <w:left w:val="single" w:sz="4" w:space="0" w:color="auto"/>
            </w:tcBorders>
            <w:shd w:val="clear" w:color="auto" w:fill="FFFFFF"/>
            <w:vAlign w:val="center"/>
          </w:tcPr>
          <w:p w14:paraId="7ED625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M.SDE.00188</w:t>
            </w:r>
          </w:p>
        </w:tc>
        <w:tc>
          <w:tcPr>
            <w:tcW w:w="4149" w:type="dxa"/>
            <w:tcBorders>
              <w:top w:val="single" w:sz="4" w:space="0" w:color="auto"/>
              <w:left w:val="single" w:sz="4" w:space="0" w:color="auto"/>
            </w:tcBorders>
            <w:shd w:val="clear" w:color="auto" w:fill="FFFFFF"/>
            <w:vAlign w:val="center"/>
          </w:tcPr>
          <w:p w14:paraId="7879C4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26991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6FA110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EEC0878" w14:textId="77777777" w:rsidTr="00366A48">
        <w:trPr>
          <w:jc w:val="center"/>
        </w:trPr>
        <w:tc>
          <w:tcPr>
            <w:tcW w:w="539" w:type="dxa"/>
            <w:gridSpan w:val="3"/>
            <w:vMerge/>
            <w:shd w:val="clear" w:color="auto" w:fill="FFFFFF"/>
          </w:tcPr>
          <w:p w14:paraId="0E79CCA2"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1AC23A9"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366A48" w:rsidRPr="00344206">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ծածկագիրը</w:t>
            </w:r>
          </w:p>
          <w:p w14:paraId="73E10F2A"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(csdo:BusinessEntityTypeCode)</w:t>
            </w:r>
          </w:p>
        </w:tc>
        <w:tc>
          <w:tcPr>
            <w:tcW w:w="3590" w:type="dxa"/>
            <w:tcBorders>
              <w:top w:val="single" w:sz="4" w:space="0" w:color="auto"/>
              <w:left w:val="single" w:sz="4" w:space="0" w:color="auto"/>
            </w:tcBorders>
            <w:shd w:val="clear" w:color="auto" w:fill="FFFFFF"/>
            <w:vAlign w:val="center"/>
          </w:tcPr>
          <w:p w14:paraId="1C0FB9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054" w:type="dxa"/>
            <w:tcBorders>
              <w:top w:val="single" w:sz="4" w:space="0" w:color="auto"/>
              <w:left w:val="single" w:sz="4" w:space="0" w:color="auto"/>
            </w:tcBorders>
            <w:shd w:val="clear" w:color="auto" w:fill="FFFFFF"/>
            <w:vAlign w:val="center"/>
          </w:tcPr>
          <w:p w14:paraId="22470F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M.SDE.00023</w:t>
            </w:r>
          </w:p>
        </w:tc>
        <w:tc>
          <w:tcPr>
            <w:tcW w:w="4149" w:type="dxa"/>
            <w:tcBorders>
              <w:top w:val="single" w:sz="4" w:space="0" w:color="auto"/>
              <w:left w:val="single" w:sz="4" w:space="0" w:color="auto"/>
            </w:tcBorders>
            <w:shd w:val="clear" w:color="auto" w:fill="FFFFFF"/>
            <w:vAlign w:val="center"/>
          </w:tcPr>
          <w:p w14:paraId="1B26F4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csdo:UnifîedCode20Type</w:t>
            </w:r>
          </w:p>
          <w:p w14:paraId="408B400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(M.SDT.00140)</w:t>
            </w:r>
          </w:p>
          <w:p w14:paraId="392362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1D7901F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64DBA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276608E" w14:textId="77777777" w:rsidTr="00CE090A">
        <w:trPr>
          <w:jc w:val="center"/>
        </w:trPr>
        <w:tc>
          <w:tcPr>
            <w:tcW w:w="539" w:type="dxa"/>
            <w:gridSpan w:val="3"/>
            <w:vMerge/>
            <w:shd w:val="clear" w:color="auto" w:fill="FFFFFF"/>
          </w:tcPr>
          <w:p w14:paraId="300DBF4F"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1A70F9C4"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vAlign w:val="center"/>
          </w:tcPr>
          <w:p w14:paraId="7B2A934A" w14:textId="77777777" w:rsidR="00B73B04" w:rsidRPr="00746EBD" w:rsidRDefault="00B73B04" w:rsidP="00366A48">
            <w:pPr>
              <w:pStyle w:val="Bodytext20"/>
              <w:shd w:val="clear" w:color="auto" w:fill="auto"/>
              <w:tabs>
                <w:tab w:val="left" w:pos="5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14:paraId="2B617B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55D8A79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73A3414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590CE5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EDA2B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2D1B76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53337D38" w14:textId="77777777" w:rsidTr="00CE090A">
        <w:trPr>
          <w:jc w:val="center"/>
        </w:trPr>
        <w:tc>
          <w:tcPr>
            <w:tcW w:w="539" w:type="dxa"/>
            <w:gridSpan w:val="3"/>
            <w:tcBorders>
              <w:top w:val="single" w:sz="4" w:space="0" w:color="auto"/>
            </w:tcBorders>
            <w:shd w:val="clear" w:color="auto" w:fill="FFFFFF"/>
          </w:tcPr>
          <w:p w14:paraId="42631BF3"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6F34168F" w14:textId="77777777" w:rsidR="00B73B04" w:rsidRPr="00746EBD" w:rsidRDefault="00B73B04" w:rsidP="00366A48">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366A48" w:rsidRPr="00344206">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անվանումը</w:t>
            </w:r>
          </w:p>
          <w:p w14:paraId="3C5271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(csdo:BusinessEntityTypeName)</w:t>
            </w:r>
          </w:p>
        </w:tc>
        <w:tc>
          <w:tcPr>
            <w:tcW w:w="3590" w:type="dxa"/>
            <w:tcBorders>
              <w:top w:val="single" w:sz="4" w:space="0" w:color="auto"/>
              <w:left w:val="single" w:sz="4" w:space="0" w:color="auto"/>
            </w:tcBorders>
            <w:shd w:val="clear" w:color="auto" w:fill="FFFFFF"/>
            <w:vAlign w:val="center"/>
          </w:tcPr>
          <w:p w14:paraId="41DDBC6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անվանումը, որով գրանցված է տնտեսավարող սուբյեկտը</w:t>
            </w:r>
          </w:p>
        </w:tc>
        <w:tc>
          <w:tcPr>
            <w:tcW w:w="2054" w:type="dxa"/>
            <w:tcBorders>
              <w:top w:val="single" w:sz="4" w:space="0" w:color="auto"/>
              <w:left w:val="single" w:sz="4" w:space="0" w:color="auto"/>
            </w:tcBorders>
            <w:shd w:val="clear" w:color="auto" w:fill="FFFFFF"/>
            <w:vAlign w:val="center"/>
          </w:tcPr>
          <w:p w14:paraId="7291748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M.SDE.00090</w:t>
            </w:r>
          </w:p>
        </w:tc>
        <w:tc>
          <w:tcPr>
            <w:tcW w:w="4149" w:type="dxa"/>
            <w:tcBorders>
              <w:top w:val="single" w:sz="4" w:space="0" w:color="auto"/>
              <w:left w:val="single" w:sz="4" w:space="0" w:color="auto"/>
            </w:tcBorders>
            <w:shd w:val="clear" w:color="auto" w:fill="FFFFFF"/>
            <w:vAlign w:val="center"/>
          </w:tcPr>
          <w:p w14:paraId="512FAF2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2D5FB58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4BC4AD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A822D55" w14:textId="77777777" w:rsidTr="00CE090A">
        <w:trPr>
          <w:jc w:val="center"/>
        </w:trPr>
        <w:tc>
          <w:tcPr>
            <w:tcW w:w="539" w:type="dxa"/>
            <w:gridSpan w:val="3"/>
            <w:shd w:val="clear" w:color="auto" w:fill="FFFFFF"/>
          </w:tcPr>
          <w:p w14:paraId="7957B531"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34CF0F90" w14:textId="77777777" w:rsidR="00B73B04" w:rsidRPr="00746EBD" w:rsidRDefault="00B73B04" w:rsidP="00366A48">
            <w:pPr>
              <w:pStyle w:val="Bodytext20"/>
              <w:shd w:val="clear" w:color="auto" w:fill="auto"/>
              <w:tabs>
                <w:tab w:val="left" w:pos="49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366A48" w:rsidRPr="00344206">
              <w:rPr>
                <w:rStyle w:val="Bodytext9CourierNew"/>
                <w:rFonts w:ascii="Sylfaen" w:hAnsi="Sylfaen"/>
                <w:sz w:val="20"/>
                <w:szCs w:val="20"/>
              </w:rPr>
              <w:tab/>
            </w:r>
            <w:r w:rsidRPr="00746EBD">
              <w:rPr>
                <w:rStyle w:val="Bodytext9CourierNew"/>
                <w:rFonts w:ascii="Sylfaen" w:hAnsi="Sylfaen"/>
                <w:sz w:val="20"/>
                <w:szCs w:val="20"/>
              </w:rPr>
              <w:t>Տնտեսավարող սուբյեկտի նույնականացուցիչը (csdo:BusinessEntityId)</w:t>
            </w:r>
          </w:p>
        </w:tc>
        <w:tc>
          <w:tcPr>
            <w:tcW w:w="3590" w:type="dxa"/>
            <w:tcBorders>
              <w:top w:val="single" w:sz="4" w:space="0" w:color="auto"/>
              <w:left w:val="single" w:sz="4" w:space="0" w:color="auto"/>
            </w:tcBorders>
            <w:shd w:val="clear" w:color="auto" w:fill="FFFFFF"/>
            <w:vAlign w:val="center"/>
          </w:tcPr>
          <w:p w14:paraId="0694DD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054" w:type="dxa"/>
            <w:tcBorders>
              <w:top w:val="single" w:sz="4" w:space="0" w:color="auto"/>
              <w:left w:val="single" w:sz="4" w:space="0" w:color="auto"/>
            </w:tcBorders>
            <w:shd w:val="clear" w:color="auto" w:fill="FFFFFF"/>
            <w:vAlign w:val="center"/>
          </w:tcPr>
          <w:p w14:paraId="17FEAD4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M.SDE.00189</w:t>
            </w:r>
          </w:p>
        </w:tc>
        <w:tc>
          <w:tcPr>
            <w:tcW w:w="4149" w:type="dxa"/>
            <w:tcBorders>
              <w:top w:val="single" w:sz="4" w:space="0" w:color="auto"/>
              <w:left w:val="single" w:sz="4" w:space="0" w:color="auto"/>
            </w:tcBorders>
            <w:shd w:val="clear" w:color="auto" w:fill="FFFFFF"/>
            <w:vAlign w:val="center"/>
          </w:tcPr>
          <w:p w14:paraId="204B70F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csdo:BusinessEntityIdType (M.SDT.00157)</w:t>
            </w:r>
          </w:p>
          <w:p w14:paraId="09396F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7B6CC0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611F8C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A645AB5" w14:textId="77777777" w:rsidTr="00366A48">
        <w:trPr>
          <w:jc w:val="center"/>
        </w:trPr>
        <w:tc>
          <w:tcPr>
            <w:tcW w:w="539" w:type="dxa"/>
            <w:gridSpan w:val="3"/>
            <w:shd w:val="clear" w:color="auto" w:fill="FFFFFF"/>
          </w:tcPr>
          <w:p w14:paraId="7F11E872"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6D0F640F"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027E7D07" w14:textId="77777777" w:rsidR="00B73B04" w:rsidRPr="00746EBD" w:rsidRDefault="00B73B04" w:rsidP="00366A48">
            <w:pPr>
              <w:pStyle w:val="Bodytext20"/>
              <w:shd w:val="clear" w:color="auto" w:fill="auto"/>
              <w:tabs>
                <w:tab w:val="left" w:pos="65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Նույնականացման մեթոդը (kindId ատրիբուտ)</w:t>
            </w:r>
          </w:p>
        </w:tc>
        <w:tc>
          <w:tcPr>
            <w:tcW w:w="3590" w:type="dxa"/>
            <w:tcBorders>
              <w:top w:val="single" w:sz="4" w:space="0" w:color="auto"/>
              <w:left w:val="single" w:sz="4" w:space="0" w:color="auto"/>
            </w:tcBorders>
            <w:shd w:val="clear" w:color="auto" w:fill="FFFFFF"/>
            <w:vAlign w:val="center"/>
          </w:tcPr>
          <w:p w14:paraId="498F267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tcBorders>
            <w:shd w:val="clear" w:color="auto" w:fill="FFFFFF"/>
            <w:vAlign w:val="center"/>
          </w:tcPr>
          <w:p w14:paraId="13C3BAE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56E5798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csdo:BusinessEntityIdKindIdType (M.SDT.00158)</w:t>
            </w:r>
          </w:p>
          <w:p w14:paraId="3C73C2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մեթոդների տեղեկագրքից նույնականացուցչի արժեքը։</w:t>
            </w:r>
          </w:p>
          <w:p w14:paraId="3FEA30A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1659E6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1DBDA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3A727A0" w14:textId="77777777" w:rsidTr="00366A48">
        <w:trPr>
          <w:jc w:val="center"/>
        </w:trPr>
        <w:tc>
          <w:tcPr>
            <w:tcW w:w="539" w:type="dxa"/>
            <w:gridSpan w:val="3"/>
            <w:shd w:val="clear" w:color="auto" w:fill="FFFFFF"/>
          </w:tcPr>
          <w:p w14:paraId="36F8B2DD"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DF28B58" w14:textId="77777777" w:rsidR="00B73B04" w:rsidRPr="00746EBD" w:rsidRDefault="00B73B04" w:rsidP="00366A48">
            <w:pPr>
              <w:pStyle w:val="Bodytext20"/>
              <w:shd w:val="clear" w:color="auto" w:fill="auto"/>
              <w:tabs>
                <w:tab w:val="left" w:pos="59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366A48" w:rsidRPr="00344206">
              <w:rPr>
                <w:rStyle w:val="Bodytext9CourierNew"/>
                <w:rFonts w:ascii="Sylfaen" w:hAnsi="Sylfaen"/>
                <w:sz w:val="20"/>
                <w:szCs w:val="20"/>
              </w:rPr>
              <w:tab/>
            </w:r>
            <w:r w:rsidRPr="00746EBD">
              <w:rPr>
                <w:rStyle w:val="Bodytext9CourierNew"/>
                <w:rFonts w:ascii="Sylfaen" w:hAnsi="Sylfaen"/>
                <w:sz w:val="20"/>
                <w:szCs w:val="20"/>
              </w:rPr>
              <w:t>Նույնականացման եզակի մաքսային համարը (csdo:UniqueCustomsNumberId)</w:t>
            </w:r>
          </w:p>
        </w:tc>
        <w:tc>
          <w:tcPr>
            <w:tcW w:w="3590" w:type="dxa"/>
            <w:tcBorders>
              <w:top w:val="single" w:sz="4" w:space="0" w:color="auto"/>
              <w:left w:val="single" w:sz="4" w:space="0" w:color="auto"/>
            </w:tcBorders>
            <w:shd w:val="clear" w:color="auto" w:fill="FFFFFF"/>
            <w:vAlign w:val="center"/>
          </w:tcPr>
          <w:p w14:paraId="5CD89E9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4" w:type="dxa"/>
            <w:tcBorders>
              <w:top w:val="single" w:sz="4" w:space="0" w:color="auto"/>
              <w:left w:val="single" w:sz="4" w:space="0" w:color="auto"/>
            </w:tcBorders>
            <w:shd w:val="clear" w:color="auto" w:fill="FFFFFF"/>
            <w:vAlign w:val="center"/>
          </w:tcPr>
          <w:p w14:paraId="7D49B9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M.SDE.00135</w:t>
            </w:r>
          </w:p>
        </w:tc>
        <w:tc>
          <w:tcPr>
            <w:tcW w:w="4149" w:type="dxa"/>
            <w:tcBorders>
              <w:top w:val="single" w:sz="4" w:space="0" w:color="auto"/>
              <w:left w:val="single" w:sz="4" w:space="0" w:color="auto"/>
            </w:tcBorders>
            <w:shd w:val="clear" w:color="auto" w:fill="FFFFFF"/>
            <w:vAlign w:val="center"/>
          </w:tcPr>
          <w:p w14:paraId="1059E85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csdo:UniqueCustomsNumberIdType (M.SDT.00089)</w:t>
            </w:r>
          </w:p>
          <w:p w14:paraId="64329E9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4FA79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180930F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3C3FF3F" w14:textId="77777777" w:rsidTr="00366A48">
        <w:trPr>
          <w:jc w:val="center"/>
        </w:trPr>
        <w:tc>
          <w:tcPr>
            <w:tcW w:w="539" w:type="dxa"/>
            <w:gridSpan w:val="3"/>
            <w:shd w:val="clear" w:color="auto" w:fill="FFFFFF"/>
          </w:tcPr>
          <w:p w14:paraId="2EA8070F"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7F238D6E" w14:textId="77777777" w:rsidR="00B73B04" w:rsidRPr="00746EBD" w:rsidRDefault="00B73B04" w:rsidP="00366A48">
            <w:pPr>
              <w:pStyle w:val="Bodytext20"/>
              <w:shd w:val="clear" w:color="auto" w:fill="auto"/>
              <w:tabs>
                <w:tab w:val="left" w:pos="59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366A48" w:rsidRPr="00344206">
              <w:rPr>
                <w:rStyle w:val="Bodytext9CourierNew"/>
                <w:rFonts w:ascii="Sylfaen" w:hAnsi="Sylfaen"/>
                <w:sz w:val="20"/>
                <w:szCs w:val="20"/>
              </w:rPr>
              <w:tab/>
            </w:r>
            <w:r w:rsidRPr="00746EBD">
              <w:rPr>
                <w:rStyle w:val="Bodytext9CourierNew"/>
                <w:rFonts w:ascii="Sylfaen" w:hAnsi="Sylfaen"/>
                <w:sz w:val="20"/>
                <w:szCs w:val="20"/>
              </w:rPr>
              <w:t>Հարկ վճարողի նույնականացուցիչը (csdo:TaxpayerId)</w:t>
            </w:r>
          </w:p>
        </w:tc>
        <w:tc>
          <w:tcPr>
            <w:tcW w:w="3590" w:type="dxa"/>
            <w:tcBorders>
              <w:top w:val="single" w:sz="4" w:space="0" w:color="auto"/>
              <w:left w:val="single" w:sz="4" w:space="0" w:color="auto"/>
              <w:bottom w:val="single" w:sz="4" w:space="0" w:color="auto"/>
            </w:tcBorders>
            <w:shd w:val="clear" w:color="auto" w:fill="FFFFFF"/>
            <w:vAlign w:val="center"/>
          </w:tcPr>
          <w:p w14:paraId="11F5C40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նույնականացուցիչը հարկ վճարողի գրանցման երկրի հարկ վճարողների ռեեստրում</w:t>
            </w:r>
          </w:p>
        </w:tc>
        <w:tc>
          <w:tcPr>
            <w:tcW w:w="2054" w:type="dxa"/>
            <w:tcBorders>
              <w:top w:val="single" w:sz="4" w:space="0" w:color="auto"/>
              <w:left w:val="single" w:sz="4" w:space="0" w:color="auto"/>
              <w:bottom w:val="single" w:sz="4" w:space="0" w:color="auto"/>
            </w:tcBorders>
            <w:shd w:val="clear" w:color="auto" w:fill="FFFFFF"/>
            <w:vAlign w:val="center"/>
          </w:tcPr>
          <w:p w14:paraId="1C6D04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M.SDE.00025</w:t>
            </w:r>
          </w:p>
        </w:tc>
        <w:tc>
          <w:tcPr>
            <w:tcW w:w="4149" w:type="dxa"/>
            <w:tcBorders>
              <w:top w:val="single" w:sz="4" w:space="0" w:color="auto"/>
              <w:left w:val="single" w:sz="4" w:space="0" w:color="auto"/>
              <w:bottom w:val="single" w:sz="4" w:space="0" w:color="auto"/>
            </w:tcBorders>
            <w:shd w:val="clear" w:color="auto" w:fill="FFFFFF"/>
            <w:vAlign w:val="center"/>
          </w:tcPr>
          <w:p w14:paraId="1D4E93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csdo:TaxpayerIdType (M.SDT.00025) Նույնականացուցչի արժեքը՝ հարկ վճարողի գրանցման երկրում ընդունված կանոններին համապատասխան։ Նվազագույն երկարությունը՝ 1. </w:t>
            </w: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A6D07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7538E2CE" w14:textId="77777777" w:rsidTr="00366A48">
        <w:trPr>
          <w:jc w:val="center"/>
        </w:trPr>
        <w:tc>
          <w:tcPr>
            <w:tcW w:w="539" w:type="dxa"/>
            <w:gridSpan w:val="3"/>
            <w:shd w:val="clear" w:color="auto" w:fill="FFFFFF"/>
          </w:tcPr>
          <w:p w14:paraId="41241BBB"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2148BAEA" w14:textId="77777777" w:rsidR="00B73B04" w:rsidRPr="00746EBD" w:rsidRDefault="00B73B04" w:rsidP="00366A48">
            <w:pPr>
              <w:pStyle w:val="Bodytext20"/>
              <w:shd w:val="clear" w:color="auto" w:fill="auto"/>
              <w:tabs>
                <w:tab w:val="left" w:pos="59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366A48" w:rsidRPr="00344206">
              <w:rPr>
                <w:rStyle w:val="Bodytext9CourierNew"/>
                <w:rFonts w:ascii="Sylfaen" w:hAnsi="Sylfaen"/>
                <w:sz w:val="20"/>
                <w:szCs w:val="20"/>
              </w:rPr>
              <w:tab/>
            </w:r>
            <w:r w:rsidRPr="00746EBD">
              <w:rPr>
                <w:rStyle w:val="Bodytext9CourierNew"/>
                <w:rFonts w:ascii="Sylfaen" w:hAnsi="Sylfaen"/>
                <w:sz w:val="20"/>
                <w:szCs w:val="20"/>
              </w:rPr>
              <w:t>Հաշվառման կանգնեցնելու պատճառի ծածկագիրը (csdo:TaxRegistrationReasonCode)</w:t>
            </w:r>
          </w:p>
        </w:tc>
        <w:tc>
          <w:tcPr>
            <w:tcW w:w="3590" w:type="dxa"/>
            <w:tcBorders>
              <w:top w:val="single" w:sz="4" w:space="0" w:color="auto"/>
              <w:left w:val="single" w:sz="4" w:space="0" w:color="auto"/>
            </w:tcBorders>
            <w:shd w:val="clear" w:color="auto" w:fill="FFFFFF"/>
            <w:vAlign w:val="center"/>
          </w:tcPr>
          <w:p w14:paraId="7E375E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4" w:type="dxa"/>
            <w:tcBorders>
              <w:top w:val="single" w:sz="4" w:space="0" w:color="auto"/>
              <w:left w:val="single" w:sz="4" w:space="0" w:color="auto"/>
            </w:tcBorders>
            <w:shd w:val="clear" w:color="auto" w:fill="FFFFFF"/>
            <w:vAlign w:val="center"/>
          </w:tcPr>
          <w:p w14:paraId="2D36F6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M.SDE.00030</w:t>
            </w:r>
          </w:p>
        </w:tc>
        <w:tc>
          <w:tcPr>
            <w:tcW w:w="4149" w:type="dxa"/>
            <w:tcBorders>
              <w:top w:val="single" w:sz="4" w:space="0" w:color="auto"/>
              <w:left w:val="single" w:sz="4" w:space="0" w:color="auto"/>
            </w:tcBorders>
            <w:shd w:val="clear" w:color="auto" w:fill="FFFFFF"/>
            <w:vAlign w:val="center"/>
          </w:tcPr>
          <w:p w14:paraId="30A0166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csdo:TaxRegistrationReasonCodeType (M.SDT.00030)</w:t>
            </w:r>
          </w:p>
          <w:p w14:paraId="0887D1F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Ձեւանմուշը՝ \d{9}</w:t>
            </w:r>
          </w:p>
        </w:tc>
        <w:tc>
          <w:tcPr>
            <w:tcW w:w="695" w:type="dxa"/>
            <w:tcBorders>
              <w:top w:val="single" w:sz="4" w:space="0" w:color="auto"/>
              <w:left w:val="single" w:sz="4" w:space="0" w:color="auto"/>
              <w:right w:val="single" w:sz="4" w:space="0" w:color="auto"/>
            </w:tcBorders>
            <w:shd w:val="clear" w:color="auto" w:fill="FFFFFF"/>
            <w:vAlign w:val="center"/>
          </w:tcPr>
          <w:p w14:paraId="5D8FEB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7160CCE" w14:textId="77777777" w:rsidTr="00366A48">
        <w:trPr>
          <w:jc w:val="center"/>
        </w:trPr>
        <w:tc>
          <w:tcPr>
            <w:tcW w:w="539" w:type="dxa"/>
            <w:gridSpan w:val="3"/>
            <w:shd w:val="clear" w:color="auto" w:fill="FFFFFF"/>
          </w:tcPr>
          <w:p w14:paraId="2261E290"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203D6D2E"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w:t>
            </w:r>
            <w:r w:rsidR="00366A48">
              <w:rPr>
                <w:rStyle w:val="Bodytext9CourierNew"/>
                <w:rFonts w:ascii="Sylfaen" w:hAnsi="Sylfaen"/>
                <w:sz w:val="20"/>
                <w:szCs w:val="20"/>
                <w:lang w:val="en-US"/>
              </w:rPr>
              <w:tab/>
            </w:r>
            <w:r w:rsidRPr="00746EBD">
              <w:rPr>
                <w:rStyle w:val="Bodytext9CourierNew"/>
                <w:rFonts w:ascii="Sylfaen" w:hAnsi="Sylfaen"/>
                <w:sz w:val="20"/>
                <w:szCs w:val="20"/>
              </w:rPr>
              <w:t>Հասցեն</w:t>
            </w:r>
          </w:p>
          <w:p w14:paraId="6F92406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w:t>
            </w:r>
          </w:p>
        </w:tc>
        <w:tc>
          <w:tcPr>
            <w:tcW w:w="3590" w:type="dxa"/>
            <w:tcBorders>
              <w:top w:val="single" w:sz="4" w:space="0" w:color="auto"/>
              <w:left w:val="single" w:sz="4" w:space="0" w:color="auto"/>
            </w:tcBorders>
            <w:shd w:val="clear" w:color="auto" w:fill="FFFFFF"/>
          </w:tcPr>
          <w:p w14:paraId="58BD55D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հասցեն</w:t>
            </w:r>
          </w:p>
        </w:tc>
        <w:tc>
          <w:tcPr>
            <w:tcW w:w="2054" w:type="dxa"/>
            <w:tcBorders>
              <w:top w:val="single" w:sz="4" w:space="0" w:color="auto"/>
              <w:left w:val="single" w:sz="4" w:space="0" w:color="auto"/>
            </w:tcBorders>
            <w:shd w:val="clear" w:color="auto" w:fill="FFFFFF"/>
          </w:tcPr>
          <w:p w14:paraId="7293937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M.CDE.00058</w:t>
            </w:r>
          </w:p>
        </w:tc>
        <w:tc>
          <w:tcPr>
            <w:tcW w:w="4149" w:type="dxa"/>
            <w:tcBorders>
              <w:top w:val="single" w:sz="4" w:space="0" w:color="auto"/>
              <w:left w:val="single" w:sz="4" w:space="0" w:color="auto"/>
            </w:tcBorders>
            <w:shd w:val="clear" w:color="auto" w:fill="FFFFFF"/>
          </w:tcPr>
          <w:p w14:paraId="228C2A9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ccdo:SubjectAddressDetailsType (M.CDT.00064)</w:t>
            </w:r>
          </w:p>
          <w:p w14:paraId="7649F8A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0ED61C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746AA9EC" w14:textId="77777777" w:rsidTr="00366A48">
        <w:trPr>
          <w:jc w:val="center"/>
        </w:trPr>
        <w:tc>
          <w:tcPr>
            <w:tcW w:w="539" w:type="dxa"/>
            <w:gridSpan w:val="3"/>
            <w:shd w:val="clear" w:color="auto" w:fill="FFFFFF"/>
          </w:tcPr>
          <w:p w14:paraId="33F62862"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05780083" w14:textId="77777777" w:rsidR="00B73B04" w:rsidRPr="00746EBD" w:rsidRDefault="00B73B04" w:rsidP="00366A48">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67B84AF3" w14:textId="77777777" w:rsidR="00B73B04" w:rsidRPr="00746EBD" w:rsidRDefault="00B73B04" w:rsidP="00366A48">
            <w:pPr>
              <w:pStyle w:val="Bodytext20"/>
              <w:shd w:val="clear" w:color="auto" w:fill="auto"/>
              <w:tabs>
                <w:tab w:val="left" w:pos="6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w:t>
            </w:r>
            <w:r w:rsidR="00366A48" w:rsidRPr="00344206">
              <w:rPr>
                <w:rStyle w:val="Bodytext9CourierNew"/>
                <w:rFonts w:ascii="Sylfaen" w:hAnsi="Sylfaen"/>
                <w:sz w:val="20"/>
                <w:szCs w:val="20"/>
              </w:rPr>
              <w:tab/>
            </w:r>
            <w:r w:rsidRPr="00746EBD">
              <w:rPr>
                <w:rStyle w:val="Bodytext9CourierNew"/>
                <w:rFonts w:ascii="Sylfaen" w:hAnsi="Sylfaen"/>
                <w:sz w:val="20"/>
                <w:szCs w:val="20"/>
              </w:rPr>
              <w:t>Հասցեի տեսակի ծածկագիրը (csdo:AddressKindCode)</w:t>
            </w:r>
          </w:p>
        </w:tc>
        <w:tc>
          <w:tcPr>
            <w:tcW w:w="3590" w:type="dxa"/>
            <w:tcBorders>
              <w:top w:val="single" w:sz="4" w:space="0" w:color="auto"/>
              <w:left w:val="single" w:sz="4" w:space="0" w:color="auto"/>
            </w:tcBorders>
            <w:shd w:val="clear" w:color="auto" w:fill="FFFFFF"/>
          </w:tcPr>
          <w:p w14:paraId="2420304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14:paraId="01EA0CFC"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M.SDE.00192</w:t>
            </w:r>
          </w:p>
        </w:tc>
        <w:tc>
          <w:tcPr>
            <w:tcW w:w="4149" w:type="dxa"/>
            <w:tcBorders>
              <w:top w:val="single" w:sz="4" w:space="0" w:color="auto"/>
              <w:left w:val="single" w:sz="4" w:space="0" w:color="auto"/>
            </w:tcBorders>
            <w:shd w:val="clear" w:color="auto" w:fill="FFFFFF"/>
          </w:tcPr>
          <w:p w14:paraId="0B00E19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csdo:AddressKindCodeType</w:t>
            </w:r>
          </w:p>
          <w:p w14:paraId="3BDA05C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(M.SDT.00162)</w:t>
            </w:r>
          </w:p>
          <w:p w14:paraId="361C005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հասցեների տեսակների տեղեկագրքին համապատասխան։ Նվազագույն երկարությունը՝ 1.</w:t>
            </w:r>
          </w:p>
          <w:p w14:paraId="6B46EE5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B3251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C8A56C9" w14:textId="77777777" w:rsidTr="00366A48">
        <w:trPr>
          <w:jc w:val="center"/>
        </w:trPr>
        <w:tc>
          <w:tcPr>
            <w:tcW w:w="539" w:type="dxa"/>
            <w:gridSpan w:val="3"/>
            <w:shd w:val="clear" w:color="auto" w:fill="FFFFFF"/>
          </w:tcPr>
          <w:p w14:paraId="3B05AF15" w14:textId="77777777" w:rsidR="00B73B04" w:rsidRPr="00746EBD" w:rsidRDefault="00B73B04" w:rsidP="00746EBD">
            <w:pPr>
              <w:spacing w:after="120"/>
              <w:rPr>
                <w:rFonts w:ascii="Sylfaen" w:hAnsi="Sylfaen"/>
                <w:sz w:val="20"/>
                <w:szCs w:val="20"/>
              </w:rPr>
            </w:pPr>
          </w:p>
        </w:tc>
        <w:tc>
          <w:tcPr>
            <w:tcW w:w="182" w:type="dxa"/>
            <w:shd w:val="clear" w:color="auto" w:fill="FFFFFF"/>
          </w:tcPr>
          <w:p w14:paraId="641A8547" w14:textId="77777777" w:rsidR="00B73B04" w:rsidRPr="00746EBD" w:rsidRDefault="00B73B04" w:rsidP="00366A48">
            <w:pPr>
              <w:spacing w:after="120"/>
              <w:rPr>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6877EE06" w14:textId="77777777" w:rsidR="00B73B04" w:rsidRPr="00746EBD" w:rsidRDefault="00B73B04" w:rsidP="00366A48">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*.10.2.</w:t>
            </w:r>
            <w:r w:rsidR="00366A48">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14:paraId="5BF3585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2190B44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tcPr>
          <w:p w14:paraId="476019B9"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4CC7AE9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 Ձեւանմուշը՝ [A-Z]{2}</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380BA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53E3104" w14:textId="77777777" w:rsidTr="00366A48">
        <w:trPr>
          <w:jc w:val="center"/>
        </w:trPr>
        <w:tc>
          <w:tcPr>
            <w:tcW w:w="721" w:type="dxa"/>
            <w:gridSpan w:val="4"/>
            <w:shd w:val="clear" w:color="auto" w:fill="FFFFFF"/>
          </w:tcPr>
          <w:p w14:paraId="0230257B" w14:textId="77777777" w:rsidR="00B73B04" w:rsidRPr="00746EBD" w:rsidRDefault="00B73B04" w:rsidP="00366A48">
            <w:pPr>
              <w:spacing w:after="120"/>
              <w:rPr>
                <w:rFonts w:ascii="Sylfaen" w:hAnsi="Sylfaen"/>
                <w:sz w:val="20"/>
                <w:szCs w:val="20"/>
              </w:rPr>
            </w:pPr>
          </w:p>
        </w:tc>
        <w:tc>
          <w:tcPr>
            <w:tcW w:w="303" w:type="dxa"/>
            <w:tcBorders>
              <w:top w:val="single" w:sz="4" w:space="0" w:color="auto"/>
            </w:tcBorders>
            <w:shd w:val="clear" w:color="auto" w:fill="FFFFFF"/>
          </w:tcPr>
          <w:p w14:paraId="0C1A859A" w14:textId="77777777" w:rsidR="00B73B04" w:rsidRPr="00746EBD" w:rsidRDefault="00B73B04" w:rsidP="00366A48">
            <w:pPr>
              <w:spacing w:after="120"/>
              <w:rPr>
                <w:rFonts w:ascii="Sylfaen" w:hAnsi="Sylfaen"/>
                <w:sz w:val="20"/>
                <w:szCs w:val="20"/>
              </w:rPr>
            </w:pPr>
          </w:p>
        </w:tc>
        <w:tc>
          <w:tcPr>
            <w:tcW w:w="3143" w:type="dxa"/>
            <w:gridSpan w:val="3"/>
            <w:tcBorders>
              <w:top w:val="single" w:sz="4" w:space="0" w:color="auto"/>
              <w:left w:val="single" w:sz="4" w:space="0" w:color="auto"/>
            </w:tcBorders>
            <w:shd w:val="clear" w:color="auto" w:fill="FFFFFF"/>
          </w:tcPr>
          <w:p w14:paraId="708414F9" w14:textId="77777777" w:rsidR="00B73B04" w:rsidRPr="00746EBD" w:rsidRDefault="00B73B04" w:rsidP="00366A48">
            <w:pPr>
              <w:pStyle w:val="Bodytext20"/>
              <w:shd w:val="clear" w:color="auto" w:fill="auto"/>
              <w:tabs>
                <w:tab w:val="left" w:pos="47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նույնականացուցիչը (codeListId </w:t>
            </w:r>
            <w:r w:rsidRPr="00746EBD">
              <w:rPr>
                <w:rStyle w:val="Bodytext9CourierNew"/>
                <w:rFonts w:ascii="Sylfaen" w:hAnsi="Sylfaen"/>
                <w:sz w:val="20"/>
                <w:szCs w:val="20"/>
              </w:rPr>
              <w:lastRenderedPageBreak/>
              <w:t>ատրիբուտ)</w:t>
            </w:r>
          </w:p>
        </w:tc>
        <w:tc>
          <w:tcPr>
            <w:tcW w:w="3590" w:type="dxa"/>
            <w:tcBorders>
              <w:top w:val="single" w:sz="4" w:space="0" w:color="auto"/>
              <w:left w:val="single" w:sz="4" w:space="0" w:color="auto"/>
            </w:tcBorders>
            <w:shd w:val="clear" w:color="auto" w:fill="FFFFFF"/>
          </w:tcPr>
          <w:p w14:paraId="162595D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նշագիրը, որին համապատասխան </w:t>
            </w:r>
            <w:r w:rsidRPr="00746EBD">
              <w:rPr>
                <w:rStyle w:val="Bodytext9CourierNew"/>
                <w:rFonts w:ascii="Sylfaen" w:hAnsi="Sylfaen"/>
                <w:sz w:val="20"/>
                <w:szCs w:val="20"/>
              </w:rPr>
              <w:lastRenderedPageBreak/>
              <w:t>նշվել է ծածկագիրը</w:t>
            </w:r>
          </w:p>
        </w:tc>
        <w:tc>
          <w:tcPr>
            <w:tcW w:w="2054" w:type="dxa"/>
            <w:tcBorders>
              <w:top w:val="single" w:sz="4" w:space="0" w:color="auto"/>
              <w:left w:val="single" w:sz="4" w:space="0" w:color="auto"/>
            </w:tcBorders>
            <w:shd w:val="clear" w:color="auto" w:fill="FFFFFF"/>
          </w:tcPr>
          <w:p w14:paraId="3AF28B1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4149" w:type="dxa"/>
            <w:tcBorders>
              <w:top w:val="single" w:sz="4" w:space="0" w:color="auto"/>
              <w:left w:val="single" w:sz="4" w:space="0" w:color="auto"/>
            </w:tcBorders>
            <w:shd w:val="clear" w:color="auto" w:fill="FFFFFF"/>
          </w:tcPr>
          <w:p w14:paraId="05CDA78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csdo:ReferenceDataldType (M.SDT.00091)</w:t>
            </w:r>
          </w:p>
          <w:p w14:paraId="3D9FA64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30BBB8C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2CAC9E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014D2F8E" w14:textId="77777777" w:rsidTr="00CE090A">
        <w:trPr>
          <w:jc w:val="center"/>
        </w:trPr>
        <w:tc>
          <w:tcPr>
            <w:tcW w:w="721" w:type="dxa"/>
            <w:gridSpan w:val="4"/>
            <w:shd w:val="clear" w:color="auto" w:fill="FFFFFF"/>
          </w:tcPr>
          <w:p w14:paraId="6DEB5784"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788966E6" w14:textId="77777777" w:rsidR="00B73B04" w:rsidRPr="00746EBD" w:rsidRDefault="00B73B04" w:rsidP="00366A48">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*.10.3.</w:t>
            </w:r>
            <w:r w:rsidR="00366A48">
              <w:rPr>
                <w:rStyle w:val="Bodytext9CourierNew"/>
                <w:rFonts w:ascii="Sylfaen" w:hAnsi="Sylfaen"/>
                <w:sz w:val="20"/>
                <w:szCs w:val="20"/>
                <w:lang w:val="en-US"/>
              </w:rPr>
              <w:tab/>
            </w:r>
            <w:r w:rsidRPr="00746EBD">
              <w:rPr>
                <w:rStyle w:val="Bodytext9CourierNew"/>
                <w:rFonts w:ascii="Sylfaen" w:hAnsi="Sylfaen"/>
                <w:sz w:val="20"/>
                <w:szCs w:val="20"/>
              </w:rPr>
              <w:t>Տարածքի ծածկագիրը (csdo:TerritoryCode)</w:t>
            </w:r>
          </w:p>
        </w:tc>
        <w:tc>
          <w:tcPr>
            <w:tcW w:w="3590" w:type="dxa"/>
            <w:tcBorders>
              <w:top w:val="single" w:sz="4" w:space="0" w:color="auto"/>
              <w:left w:val="single" w:sz="4" w:space="0" w:color="auto"/>
            </w:tcBorders>
            <w:shd w:val="clear" w:color="auto" w:fill="FFFFFF"/>
            <w:vAlign w:val="center"/>
          </w:tcPr>
          <w:p w14:paraId="4A3D80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vAlign w:val="center"/>
          </w:tcPr>
          <w:p w14:paraId="34837DC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M.SDE.00031</w:t>
            </w:r>
          </w:p>
        </w:tc>
        <w:tc>
          <w:tcPr>
            <w:tcW w:w="4149" w:type="dxa"/>
            <w:tcBorders>
              <w:top w:val="single" w:sz="4" w:space="0" w:color="auto"/>
              <w:left w:val="single" w:sz="4" w:space="0" w:color="auto"/>
            </w:tcBorders>
            <w:shd w:val="clear" w:color="auto" w:fill="FFFFFF"/>
            <w:vAlign w:val="center"/>
          </w:tcPr>
          <w:p w14:paraId="337C5F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csdo:TerritoryCodeType</w:t>
            </w:r>
          </w:p>
          <w:p w14:paraId="456024E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(M.SDT.00031)</w:t>
            </w:r>
          </w:p>
          <w:p w14:paraId="147459E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EAAD9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0B5970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A4316CC" w14:textId="77777777" w:rsidTr="00366A48">
        <w:trPr>
          <w:jc w:val="center"/>
        </w:trPr>
        <w:tc>
          <w:tcPr>
            <w:tcW w:w="721" w:type="dxa"/>
            <w:gridSpan w:val="4"/>
            <w:shd w:val="clear" w:color="auto" w:fill="FFFFFF"/>
          </w:tcPr>
          <w:p w14:paraId="092601B4"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21C02D4"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*.10.4.</w:t>
            </w:r>
            <w:r w:rsidR="00366A48">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90" w:type="dxa"/>
            <w:tcBorders>
              <w:top w:val="single" w:sz="4" w:space="0" w:color="auto"/>
              <w:left w:val="single" w:sz="4" w:space="0" w:color="auto"/>
            </w:tcBorders>
            <w:shd w:val="clear" w:color="auto" w:fill="FFFFFF"/>
          </w:tcPr>
          <w:p w14:paraId="57A532F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առաջին մակարդակի միավորի անվանումը</w:t>
            </w:r>
          </w:p>
        </w:tc>
        <w:tc>
          <w:tcPr>
            <w:tcW w:w="2054" w:type="dxa"/>
            <w:tcBorders>
              <w:top w:val="single" w:sz="4" w:space="0" w:color="auto"/>
              <w:left w:val="single" w:sz="4" w:space="0" w:color="auto"/>
            </w:tcBorders>
            <w:shd w:val="clear" w:color="auto" w:fill="FFFFFF"/>
          </w:tcPr>
          <w:p w14:paraId="77A18C9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4149" w:type="dxa"/>
            <w:tcBorders>
              <w:top w:val="single" w:sz="4" w:space="0" w:color="auto"/>
              <w:left w:val="single" w:sz="4" w:space="0" w:color="auto"/>
            </w:tcBorders>
            <w:shd w:val="clear" w:color="auto" w:fill="FFFFFF"/>
            <w:vAlign w:val="center"/>
          </w:tcPr>
          <w:p w14:paraId="0B9BE82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725215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667BE6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F5F097D" w14:textId="77777777" w:rsidTr="00366A48">
        <w:trPr>
          <w:jc w:val="center"/>
        </w:trPr>
        <w:tc>
          <w:tcPr>
            <w:tcW w:w="721" w:type="dxa"/>
            <w:gridSpan w:val="4"/>
            <w:shd w:val="clear" w:color="auto" w:fill="FFFFFF"/>
          </w:tcPr>
          <w:p w14:paraId="3ACE62FB"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AB80CFB"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*.10.5.</w:t>
            </w:r>
            <w:r w:rsidR="00366A48">
              <w:rPr>
                <w:rStyle w:val="Bodytext9CourierNew"/>
                <w:rFonts w:ascii="Sylfaen" w:hAnsi="Sylfaen"/>
                <w:sz w:val="20"/>
                <w:szCs w:val="20"/>
                <w:lang w:val="en-US"/>
              </w:rPr>
              <w:tab/>
            </w:r>
            <w:r w:rsidRPr="00746EBD">
              <w:rPr>
                <w:rStyle w:val="Bodytext9CourierNew"/>
                <w:rFonts w:ascii="Sylfaen" w:hAnsi="Sylfaen"/>
                <w:sz w:val="20"/>
                <w:szCs w:val="20"/>
              </w:rPr>
              <w:t>Շրջանը (csdo:DistrictName)</w:t>
            </w:r>
          </w:p>
        </w:tc>
        <w:tc>
          <w:tcPr>
            <w:tcW w:w="3590" w:type="dxa"/>
            <w:tcBorders>
              <w:top w:val="single" w:sz="4" w:space="0" w:color="auto"/>
              <w:left w:val="single" w:sz="4" w:space="0" w:color="auto"/>
            </w:tcBorders>
            <w:shd w:val="clear" w:color="auto" w:fill="FFFFFF"/>
          </w:tcPr>
          <w:p w14:paraId="21D6ABD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երկրորդ մակարդակի միավորի անվանումը</w:t>
            </w:r>
          </w:p>
        </w:tc>
        <w:tc>
          <w:tcPr>
            <w:tcW w:w="2054" w:type="dxa"/>
            <w:tcBorders>
              <w:top w:val="single" w:sz="4" w:space="0" w:color="auto"/>
              <w:left w:val="single" w:sz="4" w:space="0" w:color="auto"/>
            </w:tcBorders>
            <w:shd w:val="clear" w:color="auto" w:fill="FFFFFF"/>
          </w:tcPr>
          <w:p w14:paraId="438B027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M.SDE.00008</w:t>
            </w:r>
          </w:p>
        </w:tc>
        <w:tc>
          <w:tcPr>
            <w:tcW w:w="4149" w:type="dxa"/>
            <w:tcBorders>
              <w:top w:val="single" w:sz="4" w:space="0" w:color="auto"/>
              <w:left w:val="single" w:sz="4" w:space="0" w:color="auto"/>
            </w:tcBorders>
            <w:shd w:val="clear" w:color="auto" w:fill="FFFFFF"/>
            <w:vAlign w:val="center"/>
          </w:tcPr>
          <w:p w14:paraId="46EB55C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4D4630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8C602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9C72D6B" w14:textId="77777777" w:rsidTr="00366A48">
        <w:trPr>
          <w:jc w:val="center"/>
        </w:trPr>
        <w:tc>
          <w:tcPr>
            <w:tcW w:w="721" w:type="dxa"/>
            <w:gridSpan w:val="4"/>
            <w:shd w:val="clear" w:color="auto" w:fill="FFFFFF"/>
          </w:tcPr>
          <w:p w14:paraId="7BFBF30C"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0BA81045"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*.10.6.</w:t>
            </w:r>
            <w:r w:rsidR="00366A48">
              <w:rPr>
                <w:rStyle w:val="Bodytext9CourierNew"/>
                <w:rFonts w:ascii="Sylfaen" w:hAnsi="Sylfaen"/>
                <w:sz w:val="20"/>
                <w:szCs w:val="20"/>
                <w:lang w:val="en-US"/>
              </w:rPr>
              <w:tab/>
            </w:r>
            <w:r w:rsidRPr="00746EBD">
              <w:rPr>
                <w:rStyle w:val="Bodytext9CourierNew"/>
                <w:rFonts w:ascii="Sylfaen" w:hAnsi="Sylfaen"/>
                <w:sz w:val="20"/>
                <w:szCs w:val="20"/>
              </w:rPr>
              <w:t>Քաղաքը (сsdo:СityName)</w:t>
            </w:r>
          </w:p>
        </w:tc>
        <w:tc>
          <w:tcPr>
            <w:tcW w:w="3590" w:type="dxa"/>
            <w:tcBorders>
              <w:top w:val="single" w:sz="4" w:space="0" w:color="auto"/>
              <w:left w:val="single" w:sz="4" w:space="0" w:color="auto"/>
              <w:bottom w:val="single" w:sz="4" w:space="0" w:color="auto"/>
            </w:tcBorders>
            <w:shd w:val="clear" w:color="auto" w:fill="FFFFFF"/>
          </w:tcPr>
          <w:p w14:paraId="4984D2C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քաղաքի անվանումը</w:t>
            </w:r>
          </w:p>
        </w:tc>
        <w:tc>
          <w:tcPr>
            <w:tcW w:w="2054" w:type="dxa"/>
            <w:tcBorders>
              <w:top w:val="single" w:sz="4" w:space="0" w:color="auto"/>
              <w:left w:val="single" w:sz="4" w:space="0" w:color="auto"/>
              <w:bottom w:val="single" w:sz="4" w:space="0" w:color="auto"/>
            </w:tcBorders>
            <w:shd w:val="clear" w:color="auto" w:fill="FFFFFF"/>
          </w:tcPr>
          <w:p w14:paraId="0795E59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M.SDE.00009</w:t>
            </w:r>
          </w:p>
        </w:tc>
        <w:tc>
          <w:tcPr>
            <w:tcW w:w="4149" w:type="dxa"/>
            <w:tcBorders>
              <w:top w:val="single" w:sz="4" w:space="0" w:color="auto"/>
              <w:left w:val="single" w:sz="4" w:space="0" w:color="auto"/>
              <w:bottom w:val="single" w:sz="4" w:space="0" w:color="auto"/>
            </w:tcBorders>
            <w:shd w:val="clear" w:color="auto" w:fill="FFFFFF"/>
            <w:vAlign w:val="center"/>
          </w:tcPr>
          <w:p w14:paraId="1C96BE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5E1283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74128C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36F8E8E" w14:textId="77777777" w:rsidTr="00366A48">
        <w:trPr>
          <w:jc w:val="center"/>
        </w:trPr>
        <w:tc>
          <w:tcPr>
            <w:tcW w:w="721" w:type="dxa"/>
            <w:gridSpan w:val="4"/>
            <w:vMerge w:val="restart"/>
            <w:shd w:val="clear" w:color="auto" w:fill="FFFFFF"/>
          </w:tcPr>
          <w:p w14:paraId="19263FC2"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6B68BFCE"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*.10.7.</w:t>
            </w:r>
            <w:r w:rsidR="00366A48">
              <w:rPr>
                <w:rStyle w:val="Bodytext9CourierNew"/>
                <w:rFonts w:ascii="Sylfaen" w:hAnsi="Sylfaen"/>
                <w:sz w:val="20"/>
                <w:szCs w:val="20"/>
                <w:lang w:val="en-US"/>
              </w:rPr>
              <w:tab/>
            </w:r>
            <w:r w:rsidRPr="00746EBD">
              <w:rPr>
                <w:rStyle w:val="Bodytext9CourierNew"/>
                <w:rFonts w:ascii="Sylfaen" w:hAnsi="Sylfaen"/>
                <w:sz w:val="20"/>
                <w:szCs w:val="20"/>
              </w:rPr>
              <w:t>Բնակավայրը (csdo:SettlementName)</w:t>
            </w:r>
          </w:p>
        </w:tc>
        <w:tc>
          <w:tcPr>
            <w:tcW w:w="3590" w:type="dxa"/>
            <w:tcBorders>
              <w:top w:val="single" w:sz="4" w:space="0" w:color="auto"/>
              <w:left w:val="single" w:sz="4" w:space="0" w:color="auto"/>
            </w:tcBorders>
            <w:shd w:val="clear" w:color="auto" w:fill="FFFFFF"/>
          </w:tcPr>
          <w:p w14:paraId="2C9322D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23AD812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M.SDE.00057</w:t>
            </w:r>
          </w:p>
        </w:tc>
        <w:tc>
          <w:tcPr>
            <w:tcW w:w="4149" w:type="dxa"/>
            <w:tcBorders>
              <w:top w:val="single" w:sz="4" w:space="0" w:color="auto"/>
              <w:left w:val="single" w:sz="4" w:space="0" w:color="auto"/>
            </w:tcBorders>
            <w:shd w:val="clear" w:color="auto" w:fill="FFFFFF"/>
            <w:vAlign w:val="center"/>
          </w:tcPr>
          <w:p w14:paraId="5241961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9276B5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384D959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2A48593" w14:textId="77777777" w:rsidTr="00366A48">
        <w:trPr>
          <w:jc w:val="center"/>
        </w:trPr>
        <w:tc>
          <w:tcPr>
            <w:tcW w:w="721" w:type="dxa"/>
            <w:gridSpan w:val="4"/>
            <w:vMerge/>
            <w:shd w:val="clear" w:color="auto" w:fill="FFFFFF"/>
          </w:tcPr>
          <w:p w14:paraId="39BC9DE0"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4016E5F"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*.10.8.</w:t>
            </w:r>
            <w:r w:rsidR="00366A48">
              <w:rPr>
                <w:rStyle w:val="Bodytext9CourierNew"/>
                <w:rFonts w:ascii="Sylfaen" w:hAnsi="Sylfaen"/>
                <w:sz w:val="20"/>
                <w:szCs w:val="20"/>
                <w:lang w:val="en-US"/>
              </w:rPr>
              <w:tab/>
            </w:r>
            <w:r w:rsidRPr="00746EBD">
              <w:rPr>
                <w:rStyle w:val="Bodytext9CourierNew"/>
                <w:rFonts w:ascii="Sylfaen" w:hAnsi="Sylfaen"/>
                <w:sz w:val="20"/>
                <w:szCs w:val="20"/>
              </w:rPr>
              <w:t>Փողոցը (csdo:StreetName)</w:t>
            </w:r>
          </w:p>
        </w:tc>
        <w:tc>
          <w:tcPr>
            <w:tcW w:w="3590" w:type="dxa"/>
            <w:tcBorders>
              <w:top w:val="single" w:sz="4" w:space="0" w:color="auto"/>
              <w:left w:val="single" w:sz="4" w:space="0" w:color="auto"/>
            </w:tcBorders>
            <w:shd w:val="clear" w:color="auto" w:fill="FFFFFF"/>
          </w:tcPr>
          <w:p w14:paraId="15F3FDB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քաղաքային ենթակառուցվածքի փողոցաճանապարհային ցանցի </w:t>
            </w:r>
            <w:r w:rsidRPr="00746EBD">
              <w:rPr>
                <w:rStyle w:val="Bodytext9CourierNew"/>
                <w:rFonts w:ascii="Sylfaen" w:hAnsi="Sylfaen"/>
                <w:sz w:val="20"/>
                <w:szCs w:val="20"/>
              </w:rPr>
              <w:lastRenderedPageBreak/>
              <w:t>տարրի անվանումը</w:t>
            </w:r>
          </w:p>
        </w:tc>
        <w:tc>
          <w:tcPr>
            <w:tcW w:w="2054" w:type="dxa"/>
            <w:tcBorders>
              <w:top w:val="single" w:sz="4" w:space="0" w:color="auto"/>
              <w:left w:val="single" w:sz="4" w:space="0" w:color="auto"/>
            </w:tcBorders>
            <w:shd w:val="clear" w:color="auto" w:fill="FFFFFF"/>
          </w:tcPr>
          <w:p w14:paraId="4C5A239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M.SDE.00010</w:t>
            </w:r>
          </w:p>
        </w:tc>
        <w:tc>
          <w:tcPr>
            <w:tcW w:w="4149" w:type="dxa"/>
            <w:tcBorders>
              <w:top w:val="single" w:sz="4" w:space="0" w:color="auto"/>
              <w:left w:val="single" w:sz="4" w:space="0" w:color="auto"/>
            </w:tcBorders>
            <w:shd w:val="clear" w:color="auto" w:fill="FFFFFF"/>
            <w:vAlign w:val="center"/>
          </w:tcPr>
          <w:p w14:paraId="391408D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csdo:Name120Type (M.SDT.00055)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50A4B1D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9468D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14AEF672" w14:textId="77777777" w:rsidTr="00CE090A">
        <w:trPr>
          <w:jc w:val="center"/>
        </w:trPr>
        <w:tc>
          <w:tcPr>
            <w:tcW w:w="721" w:type="dxa"/>
            <w:gridSpan w:val="4"/>
            <w:vMerge/>
            <w:shd w:val="clear" w:color="auto" w:fill="FFFFFF"/>
          </w:tcPr>
          <w:p w14:paraId="7CA4FEEA"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60D43EC9"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*.10.9.</w:t>
            </w:r>
            <w:r w:rsidR="00366A48">
              <w:rPr>
                <w:rStyle w:val="Bodytext9CourierNew"/>
                <w:rFonts w:ascii="Sylfaen" w:hAnsi="Sylfaen"/>
                <w:sz w:val="20"/>
                <w:szCs w:val="20"/>
                <w:lang w:val="en-US"/>
              </w:rPr>
              <w:tab/>
            </w:r>
            <w:r w:rsidRPr="00746EBD">
              <w:rPr>
                <w:rStyle w:val="Bodytext9CourierNew"/>
                <w:rFonts w:ascii="Sylfaen" w:hAnsi="Sylfaen"/>
                <w:sz w:val="20"/>
                <w:szCs w:val="20"/>
              </w:rPr>
              <w:t>Շենքի համարը (csdo:BuildingNumberId)</w:t>
            </w:r>
          </w:p>
        </w:tc>
        <w:tc>
          <w:tcPr>
            <w:tcW w:w="3590" w:type="dxa"/>
            <w:tcBorders>
              <w:top w:val="single" w:sz="4" w:space="0" w:color="auto"/>
              <w:left w:val="single" w:sz="4" w:space="0" w:color="auto"/>
            </w:tcBorders>
            <w:shd w:val="clear" w:color="auto" w:fill="FFFFFF"/>
            <w:vAlign w:val="center"/>
          </w:tcPr>
          <w:p w14:paraId="497985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vAlign w:val="center"/>
          </w:tcPr>
          <w:p w14:paraId="5601843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M.SDE.00011</w:t>
            </w:r>
          </w:p>
        </w:tc>
        <w:tc>
          <w:tcPr>
            <w:tcW w:w="4149" w:type="dxa"/>
            <w:tcBorders>
              <w:top w:val="single" w:sz="4" w:space="0" w:color="auto"/>
              <w:left w:val="single" w:sz="4" w:space="0" w:color="auto"/>
            </w:tcBorders>
            <w:shd w:val="clear" w:color="auto" w:fill="FFFFFF"/>
            <w:vAlign w:val="center"/>
          </w:tcPr>
          <w:p w14:paraId="1339F9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323827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2F596C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308E532" w14:textId="77777777" w:rsidTr="00366A48">
        <w:trPr>
          <w:jc w:val="center"/>
        </w:trPr>
        <w:tc>
          <w:tcPr>
            <w:tcW w:w="721" w:type="dxa"/>
            <w:gridSpan w:val="4"/>
            <w:vMerge/>
            <w:shd w:val="clear" w:color="auto" w:fill="FFFFFF"/>
          </w:tcPr>
          <w:p w14:paraId="17313953"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5670EAAF" w14:textId="77777777" w:rsidR="00B73B04" w:rsidRPr="00746EBD" w:rsidRDefault="00B73B04" w:rsidP="00366A48">
            <w:pPr>
              <w:pStyle w:val="Bodytext20"/>
              <w:shd w:val="clear" w:color="auto" w:fill="auto"/>
              <w:tabs>
                <w:tab w:val="left" w:pos="84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*.10.10.</w:t>
            </w:r>
            <w:r w:rsidR="00366A48">
              <w:rPr>
                <w:rStyle w:val="Bodytext9CourierNew"/>
                <w:rFonts w:ascii="Sylfaen" w:hAnsi="Sylfaen"/>
                <w:sz w:val="20"/>
                <w:szCs w:val="20"/>
                <w:lang w:val="en-US"/>
              </w:rPr>
              <w:tab/>
            </w:r>
            <w:r w:rsidRPr="00746EBD">
              <w:rPr>
                <w:rStyle w:val="Bodytext9CourierNew"/>
                <w:rFonts w:ascii="Sylfaen" w:hAnsi="Sylfaen"/>
                <w:sz w:val="20"/>
                <w:szCs w:val="20"/>
              </w:rPr>
              <w:t>Շինության համարը (csdo:RoomNumberId)</w:t>
            </w:r>
          </w:p>
        </w:tc>
        <w:tc>
          <w:tcPr>
            <w:tcW w:w="3590" w:type="dxa"/>
            <w:tcBorders>
              <w:top w:val="single" w:sz="4" w:space="0" w:color="auto"/>
              <w:left w:val="single" w:sz="4" w:space="0" w:color="auto"/>
            </w:tcBorders>
            <w:shd w:val="clear" w:color="auto" w:fill="FFFFFF"/>
          </w:tcPr>
          <w:p w14:paraId="44E82AF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14:paraId="19C62FF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M.SDE.00012</w:t>
            </w:r>
          </w:p>
        </w:tc>
        <w:tc>
          <w:tcPr>
            <w:tcW w:w="4149" w:type="dxa"/>
            <w:tcBorders>
              <w:top w:val="single" w:sz="4" w:space="0" w:color="auto"/>
              <w:left w:val="single" w:sz="4" w:space="0" w:color="auto"/>
            </w:tcBorders>
            <w:shd w:val="clear" w:color="auto" w:fill="FFFFFF"/>
            <w:vAlign w:val="center"/>
          </w:tcPr>
          <w:p w14:paraId="6329BF9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53A8B1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99DBA8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6C30B01" w14:textId="77777777" w:rsidTr="00366A48">
        <w:trPr>
          <w:jc w:val="center"/>
        </w:trPr>
        <w:tc>
          <w:tcPr>
            <w:tcW w:w="721" w:type="dxa"/>
            <w:gridSpan w:val="4"/>
            <w:vMerge/>
            <w:shd w:val="clear" w:color="auto" w:fill="FFFFFF"/>
          </w:tcPr>
          <w:p w14:paraId="074D6C16"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40382EF5" w14:textId="77777777" w:rsidR="00B73B04" w:rsidRPr="00746EBD" w:rsidRDefault="00B73B04" w:rsidP="00366A48">
            <w:pPr>
              <w:pStyle w:val="Bodytext20"/>
              <w:shd w:val="clear" w:color="auto" w:fill="auto"/>
              <w:tabs>
                <w:tab w:val="left" w:pos="84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*.10.11.</w:t>
            </w:r>
            <w:r w:rsidR="00366A48">
              <w:rPr>
                <w:rStyle w:val="Bodytext9CourierNew"/>
                <w:rFonts w:ascii="Sylfaen" w:hAnsi="Sylfaen"/>
                <w:sz w:val="20"/>
                <w:szCs w:val="20"/>
                <w:lang w:val="en-US"/>
              </w:rPr>
              <w:tab/>
            </w:r>
            <w:r w:rsidRPr="00746EBD">
              <w:rPr>
                <w:rStyle w:val="Bodytext9CourierNew"/>
                <w:rFonts w:ascii="Sylfaen" w:hAnsi="Sylfaen"/>
                <w:sz w:val="20"/>
                <w:szCs w:val="20"/>
              </w:rPr>
              <w:t>Փոստային դասիչը (csdo:PostCode)</w:t>
            </w:r>
          </w:p>
        </w:tc>
        <w:tc>
          <w:tcPr>
            <w:tcW w:w="3590" w:type="dxa"/>
            <w:tcBorders>
              <w:top w:val="single" w:sz="4" w:space="0" w:color="auto"/>
              <w:left w:val="single" w:sz="4" w:space="0" w:color="auto"/>
            </w:tcBorders>
            <w:shd w:val="clear" w:color="auto" w:fill="FFFFFF"/>
          </w:tcPr>
          <w:p w14:paraId="466E48D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tcPr>
          <w:p w14:paraId="0FEDDEA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M.SDE.00006</w:t>
            </w:r>
          </w:p>
        </w:tc>
        <w:tc>
          <w:tcPr>
            <w:tcW w:w="4149" w:type="dxa"/>
            <w:tcBorders>
              <w:top w:val="single" w:sz="4" w:space="0" w:color="auto"/>
              <w:left w:val="single" w:sz="4" w:space="0" w:color="auto"/>
            </w:tcBorders>
            <w:shd w:val="clear" w:color="auto" w:fill="FFFFFF"/>
            <w:vAlign w:val="center"/>
          </w:tcPr>
          <w:p w14:paraId="3382EE5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csdo:PostCodeType (M.SDT.00006) Պայմանանշանների նորմալացված տողը: Ձեւանմուշը՝ [A-Z0-9][A-Z0-9 -]{1,8}[А- Z0-9]</w:t>
            </w:r>
          </w:p>
        </w:tc>
        <w:tc>
          <w:tcPr>
            <w:tcW w:w="695" w:type="dxa"/>
            <w:tcBorders>
              <w:top w:val="single" w:sz="4" w:space="0" w:color="auto"/>
              <w:left w:val="single" w:sz="4" w:space="0" w:color="auto"/>
              <w:right w:val="single" w:sz="4" w:space="0" w:color="auto"/>
            </w:tcBorders>
            <w:shd w:val="clear" w:color="auto" w:fill="FFFFFF"/>
            <w:vAlign w:val="center"/>
          </w:tcPr>
          <w:p w14:paraId="40FDE1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CA0E6C5" w14:textId="77777777" w:rsidTr="00366A48">
        <w:trPr>
          <w:jc w:val="center"/>
        </w:trPr>
        <w:tc>
          <w:tcPr>
            <w:tcW w:w="721" w:type="dxa"/>
            <w:gridSpan w:val="4"/>
            <w:vMerge/>
            <w:shd w:val="clear" w:color="auto" w:fill="FFFFFF"/>
          </w:tcPr>
          <w:p w14:paraId="638A2052"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4506C667" w14:textId="77777777" w:rsidR="00B73B04" w:rsidRPr="00746EBD" w:rsidRDefault="00B73B04" w:rsidP="00366A48">
            <w:pPr>
              <w:pStyle w:val="Bodytext20"/>
              <w:shd w:val="clear" w:color="auto" w:fill="auto"/>
              <w:tabs>
                <w:tab w:val="left" w:pos="84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*.10.12.</w:t>
            </w:r>
            <w:r w:rsidR="00366A48" w:rsidRPr="00344206">
              <w:rPr>
                <w:rStyle w:val="Bodytext9CourierNew"/>
                <w:rFonts w:ascii="Sylfaen" w:hAnsi="Sylfaen"/>
                <w:sz w:val="20"/>
                <w:szCs w:val="20"/>
              </w:rPr>
              <w:tab/>
            </w:r>
            <w:r w:rsidRPr="00746EBD">
              <w:rPr>
                <w:rStyle w:val="Bodytext9CourierNew"/>
                <w:rFonts w:ascii="Sylfaen" w:hAnsi="Sylfaen"/>
                <w:sz w:val="20"/>
                <w:szCs w:val="20"/>
              </w:rPr>
              <w:t>Բաժանորդային արկղի համարը</w:t>
            </w:r>
          </w:p>
          <w:p w14:paraId="2FF62460" w14:textId="77777777" w:rsidR="00B73B04" w:rsidRPr="00746EBD" w:rsidRDefault="00B73B04" w:rsidP="00366A48">
            <w:pPr>
              <w:pStyle w:val="Bodytext20"/>
              <w:shd w:val="clear" w:color="auto" w:fill="auto"/>
              <w:tabs>
                <w:tab w:val="left" w:pos="84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(csdo:PostOfficeBoxId)</w:t>
            </w:r>
          </w:p>
        </w:tc>
        <w:tc>
          <w:tcPr>
            <w:tcW w:w="3590" w:type="dxa"/>
            <w:tcBorders>
              <w:top w:val="single" w:sz="4" w:space="0" w:color="auto"/>
              <w:left w:val="single" w:sz="4" w:space="0" w:color="auto"/>
              <w:bottom w:val="single" w:sz="4" w:space="0" w:color="auto"/>
            </w:tcBorders>
            <w:shd w:val="clear" w:color="auto" w:fill="FFFFFF"/>
          </w:tcPr>
          <w:p w14:paraId="10DE513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ձեռնարկությունում բաժանորդային արկղի համարը</w:t>
            </w:r>
          </w:p>
        </w:tc>
        <w:tc>
          <w:tcPr>
            <w:tcW w:w="2054" w:type="dxa"/>
            <w:tcBorders>
              <w:top w:val="single" w:sz="4" w:space="0" w:color="auto"/>
              <w:left w:val="single" w:sz="4" w:space="0" w:color="auto"/>
              <w:bottom w:val="single" w:sz="4" w:space="0" w:color="auto"/>
            </w:tcBorders>
            <w:shd w:val="clear" w:color="auto" w:fill="FFFFFF"/>
          </w:tcPr>
          <w:p w14:paraId="3BDF6D3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M.SDE.00013</w:t>
            </w:r>
          </w:p>
        </w:tc>
        <w:tc>
          <w:tcPr>
            <w:tcW w:w="4149" w:type="dxa"/>
            <w:tcBorders>
              <w:top w:val="single" w:sz="4" w:space="0" w:color="auto"/>
              <w:left w:val="single" w:sz="4" w:space="0" w:color="auto"/>
              <w:bottom w:val="single" w:sz="4" w:space="0" w:color="auto"/>
            </w:tcBorders>
            <w:shd w:val="clear" w:color="auto" w:fill="FFFFFF"/>
            <w:vAlign w:val="center"/>
          </w:tcPr>
          <w:p w14:paraId="056EEC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0B7EF89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113B8A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68CC915" w14:textId="77777777" w:rsidTr="00366A48">
        <w:trPr>
          <w:jc w:val="center"/>
        </w:trPr>
        <w:tc>
          <w:tcPr>
            <w:tcW w:w="424" w:type="dxa"/>
            <w:gridSpan w:val="2"/>
            <w:shd w:val="clear" w:color="auto" w:fill="FFFFFF"/>
          </w:tcPr>
          <w:p w14:paraId="13C1DB33"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0F02FFE2"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11F381A"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366A48">
              <w:rPr>
                <w:rStyle w:val="Bodytext9CourierNew"/>
                <w:rFonts w:ascii="Sylfaen" w:hAnsi="Sylfaen"/>
                <w:sz w:val="20"/>
                <w:szCs w:val="20"/>
                <w:lang w:val="en-US"/>
              </w:rPr>
              <w:tab/>
            </w:r>
            <w:r w:rsidRPr="00746EBD">
              <w:rPr>
                <w:rStyle w:val="Bodytext9CourierNew"/>
                <w:rFonts w:ascii="Sylfaen" w:hAnsi="Sylfaen"/>
                <w:sz w:val="20"/>
                <w:szCs w:val="20"/>
              </w:rPr>
              <w:t>Կոնտակտային վավերապայմանը (ccdo:CommunicationDetails)</w:t>
            </w:r>
          </w:p>
        </w:tc>
        <w:tc>
          <w:tcPr>
            <w:tcW w:w="3590" w:type="dxa"/>
            <w:tcBorders>
              <w:top w:val="single" w:sz="4" w:space="0" w:color="auto"/>
              <w:left w:val="single" w:sz="4" w:space="0" w:color="auto"/>
            </w:tcBorders>
            <w:shd w:val="clear" w:color="auto" w:fill="FFFFFF"/>
          </w:tcPr>
          <w:p w14:paraId="25B7FD5C"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կոնտակտային վավերապայմանը</w:t>
            </w:r>
          </w:p>
        </w:tc>
        <w:tc>
          <w:tcPr>
            <w:tcW w:w="2054" w:type="dxa"/>
            <w:tcBorders>
              <w:top w:val="single" w:sz="4" w:space="0" w:color="auto"/>
              <w:left w:val="single" w:sz="4" w:space="0" w:color="auto"/>
            </w:tcBorders>
            <w:shd w:val="clear" w:color="auto" w:fill="FFFFFF"/>
          </w:tcPr>
          <w:p w14:paraId="1E7F89F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M.CDE.00003</w:t>
            </w:r>
          </w:p>
        </w:tc>
        <w:tc>
          <w:tcPr>
            <w:tcW w:w="4149" w:type="dxa"/>
            <w:tcBorders>
              <w:top w:val="single" w:sz="4" w:space="0" w:color="auto"/>
              <w:left w:val="single" w:sz="4" w:space="0" w:color="auto"/>
            </w:tcBorders>
            <w:shd w:val="clear" w:color="auto" w:fill="FFFFFF"/>
            <w:vAlign w:val="center"/>
          </w:tcPr>
          <w:p w14:paraId="1DDBA7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ccdo:CommunicationDetailsType (M.CDT.00003)</w:t>
            </w:r>
          </w:p>
          <w:p w14:paraId="0EB68E0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0C7318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1DCF30B7" w14:textId="77777777" w:rsidTr="00366A48">
        <w:trPr>
          <w:jc w:val="center"/>
        </w:trPr>
        <w:tc>
          <w:tcPr>
            <w:tcW w:w="424" w:type="dxa"/>
            <w:gridSpan w:val="2"/>
            <w:shd w:val="clear" w:color="auto" w:fill="FFFFFF"/>
          </w:tcPr>
          <w:p w14:paraId="520B0C13" w14:textId="77777777" w:rsidR="00B73B04" w:rsidRPr="00746EBD" w:rsidRDefault="00B73B04" w:rsidP="00746EBD">
            <w:pPr>
              <w:spacing w:after="120"/>
              <w:rPr>
                <w:rFonts w:ascii="Sylfaen" w:hAnsi="Sylfaen"/>
                <w:sz w:val="20"/>
                <w:szCs w:val="20"/>
              </w:rPr>
            </w:pPr>
          </w:p>
        </w:tc>
        <w:tc>
          <w:tcPr>
            <w:tcW w:w="115" w:type="dxa"/>
            <w:shd w:val="clear" w:color="auto" w:fill="FFFFFF"/>
          </w:tcPr>
          <w:p w14:paraId="0CDB042E"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493C12EE"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20AF1379" w14:textId="77777777" w:rsidR="00B73B04" w:rsidRPr="00746EBD" w:rsidRDefault="00B73B04" w:rsidP="00366A48">
            <w:pPr>
              <w:pStyle w:val="Bodytext20"/>
              <w:shd w:val="clear" w:color="auto" w:fill="auto"/>
              <w:tabs>
                <w:tab w:val="left" w:pos="88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.11.1.</w:t>
            </w:r>
            <w:r w:rsidR="00366A48">
              <w:rPr>
                <w:rStyle w:val="Bodytext9CourierNew"/>
                <w:rFonts w:ascii="Sylfaen" w:hAnsi="Sylfaen"/>
                <w:sz w:val="20"/>
                <w:szCs w:val="20"/>
                <w:lang w:val="en-US"/>
              </w:rPr>
              <w:tab/>
            </w:r>
            <w:r w:rsidRPr="00746EBD">
              <w:rPr>
                <w:rStyle w:val="Bodytext9CourierNew"/>
                <w:rFonts w:ascii="Sylfaen" w:hAnsi="Sylfaen"/>
                <w:sz w:val="20"/>
                <w:szCs w:val="20"/>
              </w:rPr>
              <w:t>Կապի տեսակի ծածկագիրը (csdo:CommunicationChannelCode)</w:t>
            </w:r>
          </w:p>
        </w:tc>
        <w:tc>
          <w:tcPr>
            <w:tcW w:w="3590" w:type="dxa"/>
            <w:tcBorders>
              <w:top w:val="single" w:sz="4" w:space="0" w:color="auto"/>
              <w:left w:val="single" w:sz="4" w:space="0" w:color="auto"/>
            </w:tcBorders>
            <w:shd w:val="clear" w:color="auto" w:fill="FFFFFF"/>
          </w:tcPr>
          <w:p w14:paraId="778AC8B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054" w:type="dxa"/>
            <w:tcBorders>
              <w:top w:val="single" w:sz="4" w:space="0" w:color="auto"/>
              <w:left w:val="single" w:sz="4" w:space="0" w:color="auto"/>
            </w:tcBorders>
            <w:shd w:val="clear" w:color="auto" w:fill="FFFFFF"/>
          </w:tcPr>
          <w:p w14:paraId="22432AC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M.SDE.00014</w:t>
            </w:r>
          </w:p>
        </w:tc>
        <w:tc>
          <w:tcPr>
            <w:tcW w:w="4149" w:type="dxa"/>
            <w:tcBorders>
              <w:top w:val="single" w:sz="4" w:space="0" w:color="auto"/>
              <w:left w:val="single" w:sz="4" w:space="0" w:color="auto"/>
            </w:tcBorders>
            <w:shd w:val="clear" w:color="auto" w:fill="FFFFFF"/>
            <w:vAlign w:val="center"/>
          </w:tcPr>
          <w:p w14:paraId="05CD49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csdo:CommunicationChannelCodeV2Type (M.SDT.00163)</w:t>
            </w:r>
          </w:p>
          <w:p w14:paraId="2F7FC2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կապի տեսակների տեղեկագրքին համապատասխան։</w:t>
            </w:r>
          </w:p>
          <w:p w14:paraId="535F9A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15BB68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1B167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22B05EA5" w14:textId="77777777" w:rsidTr="00366A48">
        <w:trPr>
          <w:jc w:val="center"/>
        </w:trPr>
        <w:tc>
          <w:tcPr>
            <w:tcW w:w="539" w:type="dxa"/>
            <w:gridSpan w:val="3"/>
            <w:vMerge w:val="restart"/>
            <w:shd w:val="clear" w:color="auto" w:fill="FFFFFF"/>
          </w:tcPr>
          <w:p w14:paraId="308CA563" w14:textId="77777777" w:rsidR="00B73B04" w:rsidRPr="00746EBD" w:rsidRDefault="00B73B04" w:rsidP="00746EBD">
            <w:pPr>
              <w:spacing w:after="120"/>
              <w:rPr>
                <w:rFonts w:ascii="Sylfaen" w:hAnsi="Sylfaen"/>
                <w:sz w:val="20"/>
                <w:szCs w:val="20"/>
              </w:rPr>
            </w:pPr>
          </w:p>
        </w:tc>
        <w:tc>
          <w:tcPr>
            <w:tcW w:w="182" w:type="dxa"/>
            <w:vMerge w:val="restart"/>
            <w:shd w:val="clear" w:color="auto" w:fill="FFFFFF"/>
          </w:tcPr>
          <w:p w14:paraId="1EB196B1"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DEEC1F8" w14:textId="77777777" w:rsidR="00B73B04" w:rsidRPr="00746EBD" w:rsidRDefault="00B73B04" w:rsidP="00366A48">
            <w:pPr>
              <w:pStyle w:val="Bodytext20"/>
              <w:shd w:val="clear" w:color="auto" w:fill="auto"/>
              <w:tabs>
                <w:tab w:val="left" w:pos="89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*.11.2.</w:t>
            </w:r>
            <w:r w:rsidR="00366A48">
              <w:rPr>
                <w:rStyle w:val="Bodytext9CourierNew"/>
                <w:rFonts w:ascii="Sylfaen" w:hAnsi="Sylfaen"/>
                <w:sz w:val="20"/>
                <w:szCs w:val="20"/>
                <w:lang w:val="en-US"/>
              </w:rPr>
              <w:tab/>
            </w:r>
            <w:r w:rsidRPr="00746EBD">
              <w:rPr>
                <w:rStyle w:val="Bodytext9CourierNew"/>
                <w:rFonts w:ascii="Sylfaen" w:hAnsi="Sylfaen"/>
                <w:sz w:val="20"/>
                <w:szCs w:val="20"/>
              </w:rPr>
              <w:t>Կապի տեսակի անվանումը</w:t>
            </w:r>
          </w:p>
          <w:p w14:paraId="6B940D6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(csdo:CommunicationChannelName)</w:t>
            </w:r>
          </w:p>
        </w:tc>
        <w:tc>
          <w:tcPr>
            <w:tcW w:w="3590" w:type="dxa"/>
            <w:tcBorders>
              <w:top w:val="single" w:sz="4" w:space="0" w:color="auto"/>
              <w:left w:val="single" w:sz="4" w:space="0" w:color="auto"/>
            </w:tcBorders>
            <w:shd w:val="clear" w:color="auto" w:fill="FFFFFF"/>
            <w:vAlign w:val="center"/>
          </w:tcPr>
          <w:p w14:paraId="29D204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անվանումը</w:t>
            </w:r>
          </w:p>
        </w:tc>
        <w:tc>
          <w:tcPr>
            <w:tcW w:w="2054" w:type="dxa"/>
            <w:tcBorders>
              <w:top w:val="single" w:sz="4" w:space="0" w:color="auto"/>
              <w:left w:val="single" w:sz="4" w:space="0" w:color="auto"/>
            </w:tcBorders>
            <w:shd w:val="clear" w:color="auto" w:fill="FFFFFF"/>
            <w:vAlign w:val="center"/>
          </w:tcPr>
          <w:p w14:paraId="78F9E6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M.SDE.00093</w:t>
            </w:r>
          </w:p>
        </w:tc>
        <w:tc>
          <w:tcPr>
            <w:tcW w:w="4149" w:type="dxa"/>
            <w:tcBorders>
              <w:top w:val="single" w:sz="4" w:space="0" w:color="auto"/>
              <w:left w:val="single" w:sz="4" w:space="0" w:color="auto"/>
            </w:tcBorders>
            <w:shd w:val="clear" w:color="auto" w:fill="FFFFFF"/>
            <w:vAlign w:val="center"/>
          </w:tcPr>
          <w:p w14:paraId="25FEB3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72E31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022A0FE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2CBBE0D" w14:textId="77777777" w:rsidTr="00366A48">
        <w:trPr>
          <w:jc w:val="center"/>
        </w:trPr>
        <w:tc>
          <w:tcPr>
            <w:tcW w:w="539" w:type="dxa"/>
            <w:gridSpan w:val="3"/>
            <w:vMerge/>
            <w:shd w:val="clear" w:color="auto" w:fill="FFFFFF"/>
          </w:tcPr>
          <w:p w14:paraId="632B97FD" w14:textId="77777777" w:rsidR="00B73B04" w:rsidRPr="00746EBD" w:rsidRDefault="00B73B04" w:rsidP="00746EBD">
            <w:pPr>
              <w:spacing w:after="120"/>
              <w:rPr>
                <w:rFonts w:ascii="Sylfaen" w:hAnsi="Sylfaen"/>
                <w:sz w:val="20"/>
                <w:szCs w:val="20"/>
              </w:rPr>
            </w:pPr>
          </w:p>
        </w:tc>
        <w:tc>
          <w:tcPr>
            <w:tcW w:w="182" w:type="dxa"/>
            <w:vMerge/>
            <w:shd w:val="clear" w:color="auto" w:fill="FFFFFF"/>
          </w:tcPr>
          <w:p w14:paraId="1A72B0A9"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3CEFFE83" w14:textId="77777777" w:rsidR="00B73B04" w:rsidRPr="00746EBD" w:rsidRDefault="00B73B04" w:rsidP="00366A48">
            <w:pPr>
              <w:pStyle w:val="Bodytext20"/>
              <w:shd w:val="clear" w:color="auto" w:fill="auto"/>
              <w:tabs>
                <w:tab w:val="left" w:pos="7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.11.3.</w:t>
            </w:r>
            <w:r w:rsidR="00366A48">
              <w:rPr>
                <w:rStyle w:val="Bodytext9CourierNew"/>
                <w:rFonts w:ascii="Sylfaen" w:hAnsi="Sylfaen"/>
                <w:sz w:val="20"/>
                <w:szCs w:val="20"/>
                <w:lang w:val="en-US"/>
              </w:rPr>
              <w:tab/>
            </w:r>
            <w:r w:rsidRPr="00746EBD">
              <w:rPr>
                <w:rStyle w:val="Bodytext9CourierNew"/>
                <w:rFonts w:ascii="Sylfaen" w:hAnsi="Sylfaen"/>
                <w:sz w:val="20"/>
                <w:szCs w:val="20"/>
              </w:rPr>
              <w:t>Կապուղու նույնականացուցիչը</w:t>
            </w:r>
          </w:p>
          <w:p w14:paraId="5E03CD7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(csdo:CommunicationChannelId)</w:t>
            </w:r>
          </w:p>
        </w:tc>
        <w:tc>
          <w:tcPr>
            <w:tcW w:w="3590" w:type="dxa"/>
            <w:tcBorders>
              <w:top w:val="single" w:sz="4" w:space="0" w:color="auto"/>
              <w:left w:val="single" w:sz="4" w:space="0" w:color="auto"/>
            </w:tcBorders>
            <w:shd w:val="clear" w:color="auto" w:fill="FFFFFF"/>
          </w:tcPr>
          <w:p w14:paraId="52EF35C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54" w:type="dxa"/>
            <w:tcBorders>
              <w:top w:val="single" w:sz="4" w:space="0" w:color="auto"/>
              <w:left w:val="single" w:sz="4" w:space="0" w:color="auto"/>
            </w:tcBorders>
            <w:shd w:val="clear" w:color="auto" w:fill="FFFFFF"/>
          </w:tcPr>
          <w:p w14:paraId="3DF03AA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M.SDE.00015</w:t>
            </w:r>
          </w:p>
        </w:tc>
        <w:tc>
          <w:tcPr>
            <w:tcW w:w="4149" w:type="dxa"/>
            <w:tcBorders>
              <w:top w:val="single" w:sz="4" w:space="0" w:color="auto"/>
              <w:left w:val="single" w:sz="4" w:space="0" w:color="auto"/>
            </w:tcBorders>
            <w:shd w:val="clear" w:color="auto" w:fill="FFFFFF"/>
            <w:vAlign w:val="center"/>
          </w:tcPr>
          <w:p w14:paraId="440663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csdo:CommunicationChannelIdType (M.SDT.00015)</w:t>
            </w:r>
          </w:p>
          <w:p w14:paraId="441FEDE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17F6E3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758D24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2A9B822" w14:textId="77777777" w:rsidTr="00366A48">
        <w:trPr>
          <w:jc w:val="center"/>
        </w:trPr>
        <w:tc>
          <w:tcPr>
            <w:tcW w:w="424" w:type="dxa"/>
            <w:gridSpan w:val="2"/>
            <w:shd w:val="clear" w:color="auto" w:fill="FFFFFF"/>
          </w:tcPr>
          <w:p w14:paraId="1D46C022"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3E458FCD" w14:textId="77777777" w:rsidR="00B73B04" w:rsidRPr="00746EBD" w:rsidRDefault="00B73B04" w:rsidP="00366A48">
            <w:pPr>
              <w:pStyle w:val="Bodytext20"/>
              <w:shd w:val="clear" w:color="auto" w:fill="auto"/>
              <w:tabs>
                <w:tab w:val="left" w:pos="74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2.8.2.</w:t>
            </w:r>
            <w:r w:rsidR="00366A48">
              <w:rPr>
                <w:rStyle w:val="Bodytext9CourierNew"/>
                <w:rFonts w:ascii="Sylfaen" w:hAnsi="Sylfaen"/>
                <w:sz w:val="20"/>
                <w:szCs w:val="20"/>
                <w:lang w:val="en-US"/>
              </w:rPr>
              <w:tab/>
            </w:r>
            <w:r w:rsidRPr="00746EBD">
              <w:rPr>
                <w:rStyle w:val="Bodytext9CourierNew"/>
                <w:rFonts w:ascii="Sylfaen" w:hAnsi="Sylfaen"/>
                <w:sz w:val="20"/>
                <w:szCs w:val="20"/>
              </w:rPr>
              <w:t>Անցակետը (smcdo:BorderCheckpointDetails)</w:t>
            </w:r>
          </w:p>
        </w:tc>
        <w:tc>
          <w:tcPr>
            <w:tcW w:w="3590" w:type="dxa"/>
            <w:tcBorders>
              <w:top w:val="single" w:sz="4" w:space="0" w:color="auto"/>
              <w:left w:val="single" w:sz="4" w:space="0" w:color="auto"/>
            </w:tcBorders>
            <w:shd w:val="clear" w:color="auto" w:fill="FFFFFF"/>
          </w:tcPr>
          <w:p w14:paraId="0DAA6ED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անցակետի մասին տեղեկատվությունը</w:t>
            </w:r>
          </w:p>
        </w:tc>
        <w:tc>
          <w:tcPr>
            <w:tcW w:w="2054" w:type="dxa"/>
            <w:tcBorders>
              <w:top w:val="single" w:sz="4" w:space="0" w:color="auto"/>
              <w:left w:val="single" w:sz="4" w:space="0" w:color="auto"/>
            </w:tcBorders>
            <w:shd w:val="clear" w:color="auto" w:fill="FFFFFF"/>
          </w:tcPr>
          <w:p w14:paraId="5E6AC68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M.SM.CDE.00380</w:t>
            </w:r>
          </w:p>
        </w:tc>
        <w:tc>
          <w:tcPr>
            <w:tcW w:w="4149" w:type="dxa"/>
            <w:tcBorders>
              <w:top w:val="single" w:sz="4" w:space="0" w:color="auto"/>
              <w:left w:val="single" w:sz="4" w:space="0" w:color="auto"/>
            </w:tcBorders>
            <w:shd w:val="clear" w:color="auto" w:fill="FFFFFF"/>
            <w:vAlign w:val="center"/>
          </w:tcPr>
          <w:p w14:paraId="414F317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smcdo:BorderCheckpointDetailsTуре (M.SM.CDT.00380)</w:t>
            </w:r>
          </w:p>
          <w:p w14:paraId="162A595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71B1F24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364B12" w14:textId="77777777" w:rsidTr="00366A48">
        <w:trPr>
          <w:jc w:val="center"/>
        </w:trPr>
        <w:tc>
          <w:tcPr>
            <w:tcW w:w="424" w:type="dxa"/>
            <w:gridSpan w:val="2"/>
            <w:shd w:val="clear" w:color="auto" w:fill="FFFFFF"/>
          </w:tcPr>
          <w:p w14:paraId="5409DEDF"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19B7E7C8" w14:textId="77777777" w:rsidR="00B73B04" w:rsidRPr="00746EBD" w:rsidRDefault="00B73B04" w:rsidP="00746EBD">
            <w:pPr>
              <w:spacing w:after="120"/>
              <w:rPr>
                <w:rFonts w:ascii="Sylfaen" w:hAnsi="Sylfaen"/>
                <w:sz w:val="20"/>
                <w:szCs w:val="20"/>
              </w:rPr>
            </w:pPr>
          </w:p>
        </w:tc>
        <w:tc>
          <w:tcPr>
            <w:tcW w:w="3628" w:type="dxa"/>
            <w:gridSpan w:val="5"/>
            <w:vMerge w:val="restart"/>
            <w:tcBorders>
              <w:top w:val="single" w:sz="4" w:space="0" w:color="auto"/>
              <w:left w:val="single" w:sz="4" w:space="0" w:color="auto"/>
            </w:tcBorders>
            <w:shd w:val="clear" w:color="auto" w:fill="FFFFFF"/>
          </w:tcPr>
          <w:p w14:paraId="3F43A42B" w14:textId="77777777" w:rsidR="00B73B04" w:rsidRPr="00746EBD" w:rsidRDefault="00B73B04" w:rsidP="00366A48">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.1.</w:t>
            </w:r>
            <w:r w:rsidR="00366A48">
              <w:rPr>
                <w:rStyle w:val="Bodytext9CourierNew"/>
                <w:rFonts w:ascii="Sylfaen" w:hAnsi="Sylfaen"/>
                <w:sz w:val="20"/>
                <w:szCs w:val="20"/>
                <w:lang w:val="en-US"/>
              </w:rPr>
              <w:tab/>
            </w:r>
            <w:r w:rsidRPr="00746EBD">
              <w:rPr>
                <w:rStyle w:val="Bodytext9CourierNew"/>
                <w:rFonts w:ascii="Sylfaen" w:hAnsi="Sylfaen"/>
                <w:sz w:val="20"/>
                <w:szCs w:val="20"/>
              </w:rPr>
              <w:t>Անցակետի ծածկագիրը</w:t>
            </w:r>
          </w:p>
          <w:p w14:paraId="20FDEE86" w14:textId="77777777" w:rsidR="00B73B04" w:rsidRPr="00746EBD" w:rsidRDefault="00B73B04" w:rsidP="00366A48">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(csdo:BorderCheckpointCode)</w:t>
            </w:r>
          </w:p>
        </w:tc>
        <w:tc>
          <w:tcPr>
            <w:tcW w:w="3590" w:type="dxa"/>
            <w:vMerge w:val="restart"/>
            <w:tcBorders>
              <w:top w:val="single" w:sz="4" w:space="0" w:color="auto"/>
              <w:left w:val="single" w:sz="4" w:space="0" w:color="auto"/>
            </w:tcBorders>
            <w:shd w:val="clear" w:color="auto" w:fill="FFFFFF"/>
          </w:tcPr>
          <w:p w14:paraId="48B4498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Միության մաքսային սահմանով անցակետի ծածկագրային նշագիրը</w:t>
            </w:r>
          </w:p>
        </w:tc>
        <w:tc>
          <w:tcPr>
            <w:tcW w:w="2054" w:type="dxa"/>
            <w:vMerge w:val="restart"/>
            <w:tcBorders>
              <w:top w:val="single" w:sz="4" w:space="0" w:color="auto"/>
              <w:left w:val="single" w:sz="4" w:space="0" w:color="auto"/>
            </w:tcBorders>
            <w:shd w:val="clear" w:color="auto" w:fill="FFFFFF"/>
          </w:tcPr>
          <w:p w14:paraId="4776428C"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M.SDE.00138</w:t>
            </w:r>
          </w:p>
        </w:tc>
        <w:tc>
          <w:tcPr>
            <w:tcW w:w="4149" w:type="dxa"/>
            <w:vMerge w:val="restart"/>
            <w:tcBorders>
              <w:top w:val="single" w:sz="4" w:space="0" w:color="auto"/>
              <w:left w:val="single" w:sz="4" w:space="0" w:color="auto"/>
            </w:tcBorders>
            <w:shd w:val="clear" w:color="auto" w:fill="FFFFFF"/>
            <w:vAlign w:val="center"/>
          </w:tcPr>
          <w:p w14:paraId="1EE3C1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csdo:BorderCheckpointCodeType (M.SDT.00100)</w:t>
            </w:r>
          </w:p>
          <w:p w14:paraId="228951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Եվրասիական տնտեսական միության անդամ պետությունների մաքսային սահմանով անցակետերի ցանկից։</w:t>
            </w:r>
          </w:p>
          <w:p w14:paraId="08FD05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6DC699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18</w:t>
            </w:r>
          </w:p>
        </w:tc>
        <w:tc>
          <w:tcPr>
            <w:tcW w:w="695" w:type="dxa"/>
            <w:vMerge w:val="restart"/>
            <w:tcBorders>
              <w:top w:val="single" w:sz="4" w:space="0" w:color="auto"/>
              <w:left w:val="single" w:sz="4" w:space="0" w:color="auto"/>
              <w:right w:val="single" w:sz="4" w:space="0" w:color="auto"/>
            </w:tcBorders>
            <w:shd w:val="clear" w:color="auto" w:fill="FFFFFF"/>
            <w:vAlign w:val="center"/>
          </w:tcPr>
          <w:p w14:paraId="7707B1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261F6C" w14:textId="77777777" w:rsidTr="00366A48">
        <w:trPr>
          <w:trHeight w:val="634"/>
          <w:jc w:val="center"/>
        </w:trPr>
        <w:tc>
          <w:tcPr>
            <w:tcW w:w="424" w:type="dxa"/>
            <w:gridSpan w:val="2"/>
            <w:vMerge w:val="restart"/>
            <w:shd w:val="clear" w:color="auto" w:fill="FFFFFF"/>
          </w:tcPr>
          <w:p w14:paraId="26EAECCC" w14:textId="77777777" w:rsidR="00B73B04" w:rsidRPr="00746EBD" w:rsidRDefault="00B73B04" w:rsidP="00746EBD">
            <w:pPr>
              <w:spacing w:after="120"/>
              <w:rPr>
                <w:rFonts w:ascii="Sylfaen" w:hAnsi="Sylfaen"/>
                <w:sz w:val="20"/>
                <w:szCs w:val="20"/>
              </w:rPr>
            </w:pPr>
          </w:p>
        </w:tc>
        <w:tc>
          <w:tcPr>
            <w:tcW w:w="115" w:type="dxa"/>
            <w:vMerge w:val="restart"/>
            <w:shd w:val="clear" w:color="auto" w:fill="FFFFFF"/>
          </w:tcPr>
          <w:p w14:paraId="1D8B204F" w14:textId="77777777" w:rsidR="00B73B04" w:rsidRPr="00746EBD" w:rsidRDefault="00B73B04" w:rsidP="00746EBD">
            <w:pPr>
              <w:spacing w:after="120"/>
              <w:rPr>
                <w:rFonts w:ascii="Sylfaen" w:hAnsi="Sylfaen"/>
                <w:sz w:val="20"/>
                <w:szCs w:val="20"/>
              </w:rPr>
            </w:pPr>
          </w:p>
        </w:tc>
        <w:tc>
          <w:tcPr>
            <w:tcW w:w="3628" w:type="dxa"/>
            <w:gridSpan w:val="5"/>
            <w:vMerge/>
            <w:tcBorders>
              <w:left w:val="single" w:sz="4" w:space="0" w:color="auto"/>
            </w:tcBorders>
            <w:shd w:val="clear" w:color="auto" w:fill="FFFFFF"/>
          </w:tcPr>
          <w:p w14:paraId="7D633423" w14:textId="77777777" w:rsidR="00B73B04" w:rsidRPr="00746EBD" w:rsidRDefault="00B73B04" w:rsidP="00366A48">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p>
        </w:tc>
        <w:tc>
          <w:tcPr>
            <w:tcW w:w="3590" w:type="dxa"/>
            <w:vMerge/>
            <w:tcBorders>
              <w:left w:val="single" w:sz="4" w:space="0" w:color="auto"/>
            </w:tcBorders>
            <w:shd w:val="clear" w:color="auto" w:fill="FFFFFF"/>
          </w:tcPr>
          <w:p w14:paraId="61D420D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054" w:type="dxa"/>
            <w:vMerge/>
            <w:tcBorders>
              <w:left w:val="single" w:sz="4" w:space="0" w:color="auto"/>
            </w:tcBorders>
            <w:shd w:val="clear" w:color="auto" w:fill="FFFFFF"/>
          </w:tcPr>
          <w:p w14:paraId="21FBE6B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vMerge/>
            <w:tcBorders>
              <w:left w:val="single" w:sz="4" w:space="0" w:color="auto"/>
            </w:tcBorders>
            <w:shd w:val="clear" w:color="auto" w:fill="FFFFFF"/>
            <w:vAlign w:val="center"/>
          </w:tcPr>
          <w:p w14:paraId="57CFC15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695" w:type="dxa"/>
            <w:vMerge/>
            <w:tcBorders>
              <w:left w:val="single" w:sz="4" w:space="0" w:color="auto"/>
              <w:right w:val="single" w:sz="4" w:space="0" w:color="auto"/>
            </w:tcBorders>
            <w:shd w:val="clear" w:color="auto" w:fill="FFFFFF"/>
          </w:tcPr>
          <w:p w14:paraId="583826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r>
      <w:tr w:rsidR="00B73B04" w:rsidRPr="00746EBD" w14:paraId="7C4D1A27" w14:textId="77777777" w:rsidTr="00366A48">
        <w:trPr>
          <w:jc w:val="center"/>
        </w:trPr>
        <w:tc>
          <w:tcPr>
            <w:tcW w:w="424" w:type="dxa"/>
            <w:gridSpan w:val="2"/>
            <w:vMerge/>
            <w:shd w:val="clear" w:color="auto" w:fill="FFFFFF"/>
          </w:tcPr>
          <w:p w14:paraId="3A90628D"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50219FDA"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4FE45DD" w14:textId="77777777" w:rsidR="00B73B04" w:rsidRPr="00746EBD" w:rsidRDefault="00B73B04" w:rsidP="00366A48">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Pr>
                <w:rStyle w:val="Bodytext9CourierNew"/>
                <w:rFonts w:ascii="Sylfaen" w:hAnsi="Sylfaen"/>
                <w:sz w:val="20"/>
                <w:szCs w:val="20"/>
                <w:lang w:val="en-US"/>
              </w:rPr>
              <w:tab/>
            </w:r>
            <w:r w:rsidRPr="00746EBD">
              <w:rPr>
                <w:rStyle w:val="Bodytext9CourierNew"/>
                <w:rFonts w:ascii="Sylfaen" w:hAnsi="Sylfaen"/>
                <w:sz w:val="20"/>
                <w:szCs w:val="20"/>
              </w:rPr>
              <w:t>Անցակետի անվանումը</w:t>
            </w:r>
          </w:p>
          <w:p w14:paraId="19CAF6B2" w14:textId="77777777" w:rsidR="00B73B04" w:rsidRPr="00746EBD" w:rsidRDefault="00B73B04" w:rsidP="00366A48">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(сsdo:BorderCheckpointName)</w:t>
            </w:r>
          </w:p>
        </w:tc>
        <w:tc>
          <w:tcPr>
            <w:tcW w:w="3590" w:type="dxa"/>
            <w:tcBorders>
              <w:top w:val="single" w:sz="4" w:space="0" w:color="auto"/>
              <w:left w:val="single" w:sz="4" w:space="0" w:color="auto"/>
            </w:tcBorders>
            <w:shd w:val="clear" w:color="auto" w:fill="FFFFFF"/>
          </w:tcPr>
          <w:p w14:paraId="1A66C21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Միության մաքսային սահմանով անցակետի անվանումը</w:t>
            </w:r>
          </w:p>
        </w:tc>
        <w:tc>
          <w:tcPr>
            <w:tcW w:w="2054" w:type="dxa"/>
            <w:tcBorders>
              <w:top w:val="single" w:sz="4" w:space="0" w:color="auto"/>
              <w:left w:val="single" w:sz="4" w:space="0" w:color="auto"/>
            </w:tcBorders>
            <w:shd w:val="clear" w:color="auto" w:fill="FFFFFF"/>
          </w:tcPr>
          <w:p w14:paraId="733195E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M.SDE.00139</w:t>
            </w:r>
          </w:p>
        </w:tc>
        <w:tc>
          <w:tcPr>
            <w:tcW w:w="4149" w:type="dxa"/>
            <w:tcBorders>
              <w:top w:val="single" w:sz="4" w:space="0" w:color="auto"/>
              <w:left w:val="single" w:sz="4" w:space="0" w:color="auto"/>
            </w:tcBorders>
            <w:shd w:val="clear" w:color="auto" w:fill="FFFFFF"/>
          </w:tcPr>
          <w:p w14:paraId="50505758"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csdo:Name250Type (M.SDT.00068) Պայմանանշանների նորմալացված տողը։ Նվազագույն երկարությունը՝ 1.</w:t>
            </w:r>
          </w:p>
          <w:p w14:paraId="3533AD33"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250</w:t>
            </w:r>
          </w:p>
        </w:tc>
        <w:tc>
          <w:tcPr>
            <w:tcW w:w="695" w:type="dxa"/>
            <w:tcBorders>
              <w:top w:val="single" w:sz="4" w:space="0" w:color="auto"/>
              <w:left w:val="single" w:sz="4" w:space="0" w:color="auto"/>
              <w:right w:val="single" w:sz="4" w:space="0" w:color="auto"/>
            </w:tcBorders>
            <w:shd w:val="clear" w:color="auto" w:fill="FFFFFF"/>
            <w:vAlign w:val="center"/>
          </w:tcPr>
          <w:p w14:paraId="1A885C6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C3658A" w14:textId="77777777" w:rsidTr="00366A48">
        <w:trPr>
          <w:jc w:val="center"/>
        </w:trPr>
        <w:tc>
          <w:tcPr>
            <w:tcW w:w="424" w:type="dxa"/>
            <w:gridSpan w:val="2"/>
            <w:shd w:val="clear" w:color="auto" w:fill="FFFFFF"/>
          </w:tcPr>
          <w:p w14:paraId="34F1425B"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268B5E06" w14:textId="77777777" w:rsidR="00B73B04" w:rsidRPr="00746EBD" w:rsidRDefault="00B73B04" w:rsidP="00366A48">
            <w:pPr>
              <w:pStyle w:val="Bodytext20"/>
              <w:shd w:val="clear" w:color="auto" w:fill="auto"/>
              <w:tabs>
                <w:tab w:val="left" w:pos="73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2.8.3.</w:t>
            </w:r>
            <w:r w:rsidR="00366A48">
              <w:rPr>
                <w:rStyle w:val="Bodytext9CourierNew"/>
                <w:rFonts w:ascii="Sylfaen" w:hAnsi="Sylfaen"/>
                <w:sz w:val="20"/>
                <w:szCs w:val="20"/>
                <w:lang w:val="en-US"/>
              </w:rPr>
              <w:tab/>
            </w:r>
            <w:r w:rsidRPr="00746EBD">
              <w:rPr>
                <w:rStyle w:val="Bodytext9CourierNew"/>
                <w:rFonts w:ascii="Sylfaen" w:hAnsi="Sylfaen"/>
                <w:sz w:val="20"/>
                <w:szCs w:val="20"/>
              </w:rPr>
              <w:t>Հասցեն</w:t>
            </w:r>
          </w:p>
          <w:p w14:paraId="4BA2D22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(ccdo:ObjectAddressDetails)</w:t>
            </w:r>
          </w:p>
        </w:tc>
        <w:tc>
          <w:tcPr>
            <w:tcW w:w="3590" w:type="dxa"/>
            <w:tcBorders>
              <w:top w:val="single" w:sz="4" w:space="0" w:color="auto"/>
              <w:left w:val="single" w:sz="4" w:space="0" w:color="auto"/>
            </w:tcBorders>
            <w:shd w:val="clear" w:color="auto" w:fill="FFFFFF"/>
          </w:tcPr>
          <w:p w14:paraId="406561C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հասցեով տրված վայրը (գոտին)</w:t>
            </w:r>
          </w:p>
        </w:tc>
        <w:tc>
          <w:tcPr>
            <w:tcW w:w="2054" w:type="dxa"/>
            <w:tcBorders>
              <w:top w:val="single" w:sz="4" w:space="0" w:color="auto"/>
              <w:left w:val="single" w:sz="4" w:space="0" w:color="auto"/>
            </w:tcBorders>
            <w:shd w:val="clear" w:color="auto" w:fill="FFFFFF"/>
          </w:tcPr>
          <w:p w14:paraId="0C643AC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M.CDE.00078</w:t>
            </w:r>
          </w:p>
        </w:tc>
        <w:tc>
          <w:tcPr>
            <w:tcW w:w="4149" w:type="dxa"/>
            <w:tcBorders>
              <w:top w:val="single" w:sz="4" w:space="0" w:color="auto"/>
              <w:left w:val="single" w:sz="4" w:space="0" w:color="auto"/>
            </w:tcBorders>
            <w:shd w:val="clear" w:color="auto" w:fill="FFFFFF"/>
          </w:tcPr>
          <w:p w14:paraId="7C2F9BF6"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ccdo:ObjectAddressDetailsType (M.CDT.00082)</w:t>
            </w:r>
          </w:p>
          <w:p w14:paraId="497F2AFF"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2EA1519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39422D8" w14:textId="77777777" w:rsidTr="00FD3F20">
        <w:trPr>
          <w:jc w:val="center"/>
        </w:trPr>
        <w:tc>
          <w:tcPr>
            <w:tcW w:w="424" w:type="dxa"/>
            <w:gridSpan w:val="2"/>
            <w:vMerge w:val="restart"/>
            <w:shd w:val="clear" w:color="auto" w:fill="FFFFFF"/>
          </w:tcPr>
          <w:p w14:paraId="4C1B69F9" w14:textId="77777777" w:rsidR="00B73B04" w:rsidRPr="00746EBD" w:rsidRDefault="00B73B04" w:rsidP="00746EBD">
            <w:pPr>
              <w:spacing w:after="120"/>
              <w:rPr>
                <w:rFonts w:ascii="Sylfaen" w:hAnsi="Sylfaen"/>
                <w:sz w:val="20"/>
                <w:szCs w:val="20"/>
              </w:rPr>
            </w:pPr>
          </w:p>
        </w:tc>
        <w:tc>
          <w:tcPr>
            <w:tcW w:w="115" w:type="dxa"/>
            <w:vMerge w:val="restart"/>
            <w:tcBorders>
              <w:top w:val="single" w:sz="4" w:space="0" w:color="auto"/>
            </w:tcBorders>
            <w:shd w:val="clear" w:color="auto" w:fill="FFFFFF"/>
          </w:tcPr>
          <w:p w14:paraId="52BD65A0"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46F081BE"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.1.</w:t>
            </w:r>
            <w:r w:rsidR="00366A48">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13AE2EF7"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1C4C8483"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3E8453B5"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758C107B"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96134B3"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412F6D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039EC86" w14:textId="77777777" w:rsidTr="00FD3F20">
        <w:trPr>
          <w:jc w:val="center"/>
        </w:trPr>
        <w:tc>
          <w:tcPr>
            <w:tcW w:w="424" w:type="dxa"/>
            <w:gridSpan w:val="2"/>
            <w:vMerge/>
            <w:shd w:val="clear" w:color="auto" w:fill="FFFFFF"/>
          </w:tcPr>
          <w:p w14:paraId="75099C58"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0CBFE10B"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38292D40" w14:textId="77777777" w:rsidR="00B73B04" w:rsidRPr="00746EBD" w:rsidRDefault="00B73B04" w:rsidP="00FD3F20">
            <w:pPr>
              <w:spacing w:after="120"/>
              <w:rPr>
                <w:rFonts w:ascii="Sylfaen" w:hAnsi="Sylfaen"/>
                <w:sz w:val="20"/>
                <w:szCs w:val="20"/>
              </w:rPr>
            </w:pPr>
          </w:p>
        </w:tc>
        <w:tc>
          <w:tcPr>
            <w:tcW w:w="3446" w:type="dxa"/>
            <w:gridSpan w:val="4"/>
            <w:tcBorders>
              <w:top w:val="single" w:sz="4" w:space="0" w:color="auto"/>
              <w:left w:val="single" w:sz="4" w:space="0" w:color="auto"/>
              <w:bottom w:val="single" w:sz="4" w:space="0" w:color="auto"/>
            </w:tcBorders>
            <w:shd w:val="clear" w:color="auto" w:fill="FFFFFF"/>
          </w:tcPr>
          <w:p w14:paraId="1EB9CA51" w14:textId="77777777" w:rsidR="00B73B04" w:rsidRPr="00746EBD" w:rsidRDefault="00B73B04" w:rsidP="00366A48">
            <w:pPr>
              <w:pStyle w:val="Bodytext20"/>
              <w:shd w:val="clear" w:color="auto" w:fill="auto"/>
              <w:tabs>
                <w:tab w:val="left" w:pos="4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14:paraId="589345A3"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tcPr>
          <w:p w14:paraId="24E3719B"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14:paraId="448A16A8"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0941296"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B99B904"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35BB4F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6C5795F" w14:textId="77777777" w:rsidTr="00366A48">
        <w:trPr>
          <w:jc w:val="center"/>
        </w:trPr>
        <w:tc>
          <w:tcPr>
            <w:tcW w:w="539" w:type="dxa"/>
            <w:gridSpan w:val="3"/>
            <w:shd w:val="clear" w:color="auto" w:fill="FFFFFF"/>
          </w:tcPr>
          <w:p w14:paraId="5933C27F"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1B9589B"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Pr>
                <w:rStyle w:val="Bodytext9CourierNew"/>
                <w:rFonts w:ascii="Sylfaen" w:hAnsi="Sylfaen"/>
                <w:sz w:val="20"/>
                <w:szCs w:val="20"/>
                <w:lang w:val="en-US"/>
              </w:rPr>
              <w:tab/>
            </w:r>
            <w:r w:rsidRPr="00746EBD">
              <w:rPr>
                <w:rStyle w:val="Bodytext9CourierNew"/>
                <w:rFonts w:ascii="Sylfaen" w:hAnsi="Sylfaen"/>
                <w:sz w:val="20"/>
                <w:szCs w:val="20"/>
              </w:rPr>
              <w:t>Տարածքի ծածկագիրը (csdo:TerritoryCode)</w:t>
            </w:r>
          </w:p>
        </w:tc>
        <w:tc>
          <w:tcPr>
            <w:tcW w:w="3590" w:type="dxa"/>
            <w:tcBorders>
              <w:top w:val="single" w:sz="4" w:space="0" w:color="auto"/>
              <w:left w:val="single" w:sz="4" w:space="0" w:color="auto"/>
            </w:tcBorders>
            <w:shd w:val="clear" w:color="auto" w:fill="FFFFFF"/>
          </w:tcPr>
          <w:p w14:paraId="2E88FD50"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14:paraId="586AB915"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M.SDE.00031</w:t>
            </w:r>
          </w:p>
        </w:tc>
        <w:tc>
          <w:tcPr>
            <w:tcW w:w="4149" w:type="dxa"/>
            <w:tcBorders>
              <w:top w:val="single" w:sz="4" w:space="0" w:color="auto"/>
              <w:left w:val="single" w:sz="4" w:space="0" w:color="auto"/>
            </w:tcBorders>
            <w:shd w:val="clear" w:color="auto" w:fill="FFFFFF"/>
          </w:tcPr>
          <w:p w14:paraId="114B3E5D"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csdo:TerritoryСodeType (M.SDT.00031)</w:t>
            </w:r>
          </w:p>
          <w:p w14:paraId="0EA42033"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973F0A9"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7FE45CB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DB150B9" w14:textId="77777777" w:rsidTr="00366A48">
        <w:trPr>
          <w:jc w:val="center"/>
        </w:trPr>
        <w:tc>
          <w:tcPr>
            <w:tcW w:w="539" w:type="dxa"/>
            <w:gridSpan w:val="3"/>
            <w:shd w:val="clear" w:color="auto" w:fill="FFFFFF"/>
          </w:tcPr>
          <w:p w14:paraId="10CE27D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4FDA9C4C"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366A48">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90" w:type="dxa"/>
            <w:tcBorders>
              <w:top w:val="single" w:sz="4" w:space="0" w:color="auto"/>
              <w:left w:val="single" w:sz="4" w:space="0" w:color="auto"/>
            </w:tcBorders>
            <w:shd w:val="clear" w:color="auto" w:fill="FFFFFF"/>
          </w:tcPr>
          <w:p w14:paraId="10AAF6DD"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առաջին մակարդակի միավորի անվանումը</w:t>
            </w:r>
          </w:p>
        </w:tc>
        <w:tc>
          <w:tcPr>
            <w:tcW w:w="2054" w:type="dxa"/>
            <w:tcBorders>
              <w:top w:val="single" w:sz="4" w:space="0" w:color="auto"/>
              <w:left w:val="single" w:sz="4" w:space="0" w:color="auto"/>
            </w:tcBorders>
            <w:shd w:val="clear" w:color="auto" w:fill="FFFFFF"/>
          </w:tcPr>
          <w:p w14:paraId="09CD3B4E"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4149" w:type="dxa"/>
            <w:tcBorders>
              <w:top w:val="single" w:sz="4" w:space="0" w:color="auto"/>
              <w:left w:val="single" w:sz="4" w:space="0" w:color="auto"/>
            </w:tcBorders>
            <w:shd w:val="clear" w:color="auto" w:fill="FFFFFF"/>
          </w:tcPr>
          <w:p w14:paraId="2168C999"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4C0AB724" w14:textId="77777777" w:rsidR="00B73B04" w:rsidRPr="00746EBD" w:rsidRDefault="00B73B04" w:rsidP="00FD3F20">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220C1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444E98A" w14:textId="77777777" w:rsidTr="00366A48">
        <w:trPr>
          <w:jc w:val="center"/>
        </w:trPr>
        <w:tc>
          <w:tcPr>
            <w:tcW w:w="539" w:type="dxa"/>
            <w:gridSpan w:val="3"/>
            <w:shd w:val="clear" w:color="auto" w:fill="FFFFFF"/>
          </w:tcPr>
          <w:p w14:paraId="2672A020"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675BA14"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366A48">
              <w:rPr>
                <w:rStyle w:val="Bodytext9CourierNew"/>
                <w:rFonts w:ascii="Sylfaen" w:hAnsi="Sylfaen"/>
                <w:sz w:val="20"/>
                <w:szCs w:val="20"/>
                <w:lang w:val="en-US"/>
              </w:rPr>
              <w:tab/>
            </w:r>
            <w:r w:rsidRPr="00746EBD">
              <w:rPr>
                <w:rStyle w:val="Bodytext9CourierNew"/>
                <w:rFonts w:ascii="Sylfaen" w:hAnsi="Sylfaen"/>
                <w:sz w:val="20"/>
                <w:szCs w:val="20"/>
              </w:rPr>
              <w:t>Շրջանը (csdo:DistrictName)</w:t>
            </w:r>
          </w:p>
        </w:tc>
        <w:tc>
          <w:tcPr>
            <w:tcW w:w="3590" w:type="dxa"/>
            <w:tcBorders>
              <w:top w:val="single" w:sz="4" w:space="0" w:color="auto"/>
              <w:left w:val="single" w:sz="4" w:space="0" w:color="auto"/>
            </w:tcBorders>
            <w:shd w:val="clear" w:color="auto" w:fill="FFFFFF"/>
            <w:vAlign w:val="center"/>
          </w:tcPr>
          <w:p w14:paraId="3D704B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երկրորդ մակարդակի միավորի անվանումը</w:t>
            </w:r>
          </w:p>
        </w:tc>
        <w:tc>
          <w:tcPr>
            <w:tcW w:w="2054" w:type="dxa"/>
            <w:tcBorders>
              <w:top w:val="single" w:sz="4" w:space="0" w:color="auto"/>
              <w:left w:val="single" w:sz="4" w:space="0" w:color="auto"/>
            </w:tcBorders>
            <w:shd w:val="clear" w:color="auto" w:fill="FFFFFF"/>
            <w:vAlign w:val="center"/>
          </w:tcPr>
          <w:p w14:paraId="180F92E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M.SDE.00008</w:t>
            </w:r>
          </w:p>
        </w:tc>
        <w:tc>
          <w:tcPr>
            <w:tcW w:w="4149" w:type="dxa"/>
            <w:tcBorders>
              <w:top w:val="single" w:sz="4" w:space="0" w:color="auto"/>
              <w:left w:val="single" w:sz="4" w:space="0" w:color="auto"/>
            </w:tcBorders>
            <w:shd w:val="clear" w:color="auto" w:fill="FFFFFF"/>
            <w:vAlign w:val="center"/>
          </w:tcPr>
          <w:p w14:paraId="288470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BCD85C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6916E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645327FF" w14:textId="77777777" w:rsidTr="00366A48">
        <w:trPr>
          <w:jc w:val="center"/>
        </w:trPr>
        <w:tc>
          <w:tcPr>
            <w:tcW w:w="539" w:type="dxa"/>
            <w:gridSpan w:val="3"/>
            <w:shd w:val="clear" w:color="auto" w:fill="FFFFFF"/>
          </w:tcPr>
          <w:p w14:paraId="42C02C99"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17BBEC6"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366A48">
              <w:rPr>
                <w:rStyle w:val="Bodytext9CourierNew"/>
                <w:rFonts w:ascii="Sylfaen" w:hAnsi="Sylfaen"/>
                <w:sz w:val="20"/>
                <w:szCs w:val="20"/>
                <w:lang w:val="en-US"/>
              </w:rPr>
              <w:tab/>
            </w:r>
            <w:r w:rsidRPr="00746EBD">
              <w:rPr>
                <w:rStyle w:val="Bodytext9CourierNew"/>
                <w:rFonts w:ascii="Sylfaen" w:hAnsi="Sylfaen"/>
                <w:sz w:val="20"/>
                <w:szCs w:val="20"/>
              </w:rPr>
              <w:t>Քաղաքը (csdo:CityName)</w:t>
            </w:r>
          </w:p>
        </w:tc>
        <w:tc>
          <w:tcPr>
            <w:tcW w:w="3590" w:type="dxa"/>
            <w:tcBorders>
              <w:top w:val="single" w:sz="4" w:space="0" w:color="auto"/>
              <w:left w:val="single" w:sz="4" w:space="0" w:color="auto"/>
            </w:tcBorders>
            <w:shd w:val="clear" w:color="auto" w:fill="FFFFFF"/>
            <w:vAlign w:val="center"/>
          </w:tcPr>
          <w:p w14:paraId="63529F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vAlign w:val="center"/>
          </w:tcPr>
          <w:p w14:paraId="73CE13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M.SDE.00009</w:t>
            </w:r>
          </w:p>
        </w:tc>
        <w:tc>
          <w:tcPr>
            <w:tcW w:w="4149" w:type="dxa"/>
            <w:tcBorders>
              <w:top w:val="single" w:sz="4" w:space="0" w:color="auto"/>
              <w:left w:val="single" w:sz="4" w:space="0" w:color="auto"/>
            </w:tcBorders>
            <w:shd w:val="clear" w:color="auto" w:fill="FFFFFF"/>
            <w:vAlign w:val="center"/>
          </w:tcPr>
          <w:p w14:paraId="43CD00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2A8B25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371CBB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75D1E2" w14:textId="77777777" w:rsidTr="00366A48">
        <w:trPr>
          <w:jc w:val="center"/>
        </w:trPr>
        <w:tc>
          <w:tcPr>
            <w:tcW w:w="539" w:type="dxa"/>
            <w:gridSpan w:val="3"/>
            <w:shd w:val="clear" w:color="auto" w:fill="FFFFFF"/>
          </w:tcPr>
          <w:p w14:paraId="65324870"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5511D29E"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366A48">
              <w:rPr>
                <w:rStyle w:val="Bodytext9CourierNew"/>
                <w:rFonts w:ascii="Sylfaen" w:hAnsi="Sylfaen"/>
                <w:sz w:val="20"/>
                <w:szCs w:val="20"/>
                <w:lang w:val="en-US"/>
              </w:rPr>
              <w:tab/>
            </w:r>
            <w:r w:rsidRPr="00746EBD">
              <w:rPr>
                <w:rStyle w:val="Bodytext9CourierNew"/>
                <w:rFonts w:ascii="Sylfaen" w:hAnsi="Sylfaen"/>
                <w:sz w:val="20"/>
                <w:szCs w:val="20"/>
              </w:rPr>
              <w:t>Բնակավայրը (csdo:SettlementName)</w:t>
            </w:r>
          </w:p>
        </w:tc>
        <w:tc>
          <w:tcPr>
            <w:tcW w:w="3590" w:type="dxa"/>
            <w:tcBorders>
              <w:top w:val="single" w:sz="4" w:space="0" w:color="auto"/>
              <w:left w:val="single" w:sz="4" w:space="0" w:color="auto"/>
              <w:bottom w:val="single" w:sz="4" w:space="0" w:color="auto"/>
            </w:tcBorders>
            <w:shd w:val="clear" w:color="auto" w:fill="FFFFFF"/>
            <w:vAlign w:val="center"/>
          </w:tcPr>
          <w:p w14:paraId="27C9E0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բնակավայրի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06BFE8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M.SDE.00057</w:t>
            </w:r>
          </w:p>
        </w:tc>
        <w:tc>
          <w:tcPr>
            <w:tcW w:w="4149" w:type="dxa"/>
            <w:tcBorders>
              <w:top w:val="single" w:sz="4" w:space="0" w:color="auto"/>
              <w:left w:val="single" w:sz="4" w:space="0" w:color="auto"/>
              <w:bottom w:val="single" w:sz="4" w:space="0" w:color="auto"/>
            </w:tcBorders>
            <w:shd w:val="clear" w:color="auto" w:fill="FFFFFF"/>
            <w:vAlign w:val="center"/>
          </w:tcPr>
          <w:p w14:paraId="0B367E2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491D3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5F4CEB6" w14:textId="77777777" w:rsidTr="00366A48">
        <w:trPr>
          <w:jc w:val="center"/>
        </w:trPr>
        <w:tc>
          <w:tcPr>
            <w:tcW w:w="424" w:type="dxa"/>
            <w:gridSpan w:val="2"/>
            <w:vMerge w:val="restart"/>
            <w:shd w:val="clear" w:color="auto" w:fill="FFFFFF"/>
          </w:tcPr>
          <w:p w14:paraId="2801901D" w14:textId="77777777" w:rsidR="00B73B04" w:rsidRPr="00746EBD" w:rsidRDefault="00B73B04" w:rsidP="00746EBD">
            <w:pPr>
              <w:spacing w:after="120"/>
              <w:rPr>
                <w:rFonts w:ascii="Sylfaen" w:hAnsi="Sylfaen"/>
                <w:sz w:val="20"/>
                <w:szCs w:val="20"/>
              </w:rPr>
            </w:pPr>
          </w:p>
        </w:tc>
        <w:tc>
          <w:tcPr>
            <w:tcW w:w="115" w:type="dxa"/>
            <w:vMerge w:val="restart"/>
            <w:shd w:val="clear" w:color="auto" w:fill="FFFFFF"/>
          </w:tcPr>
          <w:p w14:paraId="5F02672C"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7A3CFD7D"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366A48" w:rsidRPr="00366A48">
              <w:rPr>
                <w:rStyle w:val="Bodytext9CourierNew"/>
                <w:rFonts w:ascii="Sylfaen" w:hAnsi="Sylfaen"/>
                <w:sz w:val="20"/>
                <w:szCs w:val="20"/>
              </w:rPr>
              <w:tab/>
            </w:r>
            <w:r w:rsidRPr="00746EBD">
              <w:rPr>
                <w:rStyle w:val="Bodytext9CourierNew"/>
                <w:rFonts w:ascii="Sylfaen" w:hAnsi="Sylfaen"/>
                <w:sz w:val="20"/>
                <w:szCs w:val="20"/>
              </w:rPr>
              <w:t>Փողոցը (csdo:StreetName)</w:t>
            </w:r>
          </w:p>
        </w:tc>
        <w:tc>
          <w:tcPr>
            <w:tcW w:w="3590" w:type="dxa"/>
            <w:tcBorders>
              <w:top w:val="single" w:sz="4" w:space="0" w:color="auto"/>
              <w:left w:val="single" w:sz="4" w:space="0" w:color="auto"/>
            </w:tcBorders>
            <w:shd w:val="clear" w:color="auto" w:fill="FFFFFF"/>
            <w:vAlign w:val="center"/>
          </w:tcPr>
          <w:p w14:paraId="10D5A3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vAlign w:val="center"/>
          </w:tcPr>
          <w:p w14:paraId="6EFF0E0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M.SDE.00010</w:t>
            </w:r>
          </w:p>
        </w:tc>
        <w:tc>
          <w:tcPr>
            <w:tcW w:w="4149" w:type="dxa"/>
            <w:tcBorders>
              <w:top w:val="single" w:sz="4" w:space="0" w:color="auto"/>
              <w:left w:val="single" w:sz="4" w:space="0" w:color="auto"/>
            </w:tcBorders>
            <w:shd w:val="clear" w:color="auto" w:fill="FFFFFF"/>
            <w:vAlign w:val="center"/>
          </w:tcPr>
          <w:p w14:paraId="49C9BBD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5B391CC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3911AB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A288FF5" w14:textId="77777777" w:rsidTr="00366A48">
        <w:trPr>
          <w:jc w:val="center"/>
        </w:trPr>
        <w:tc>
          <w:tcPr>
            <w:tcW w:w="424" w:type="dxa"/>
            <w:gridSpan w:val="2"/>
            <w:vMerge/>
            <w:shd w:val="clear" w:color="auto" w:fill="FFFFFF"/>
          </w:tcPr>
          <w:p w14:paraId="4BAB1068"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7CA13C0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0888EA4"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366A48" w:rsidRPr="00366A48">
              <w:rPr>
                <w:rStyle w:val="Bodytext9CourierNew"/>
                <w:rFonts w:ascii="Sylfaen" w:hAnsi="Sylfaen"/>
                <w:sz w:val="20"/>
                <w:szCs w:val="20"/>
              </w:rPr>
              <w:tab/>
            </w:r>
            <w:r w:rsidRPr="00746EBD">
              <w:rPr>
                <w:rStyle w:val="Bodytext9CourierNew"/>
                <w:rFonts w:ascii="Sylfaen" w:hAnsi="Sylfaen"/>
                <w:sz w:val="20"/>
                <w:szCs w:val="20"/>
              </w:rPr>
              <w:t>Շենքի համարը (csdo:BuildingNumberId)</w:t>
            </w:r>
          </w:p>
        </w:tc>
        <w:tc>
          <w:tcPr>
            <w:tcW w:w="3590" w:type="dxa"/>
            <w:tcBorders>
              <w:top w:val="single" w:sz="4" w:space="0" w:color="auto"/>
              <w:left w:val="single" w:sz="4" w:space="0" w:color="auto"/>
            </w:tcBorders>
            <w:shd w:val="clear" w:color="auto" w:fill="FFFFFF"/>
            <w:vAlign w:val="center"/>
          </w:tcPr>
          <w:p w14:paraId="21D5091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vAlign w:val="center"/>
          </w:tcPr>
          <w:p w14:paraId="04CB67B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M.SDE.00011</w:t>
            </w:r>
          </w:p>
        </w:tc>
        <w:tc>
          <w:tcPr>
            <w:tcW w:w="4149" w:type="dxa"/>
            <w:tcBorders>
              <w:top w:val="single" w:sz="4" w:space="0" w:color="auto"/>
              <w:left w:val="single" w:sz="4" w:space="0" w:color="auto"/>
            </w:tcBorders>
            <w:shd w:val="clear" w:color="auto" w:fill="FFFFFF"/>
            <w:vAlign w:val="center"/>
          </w:tcPr>
          <w:p w14:paraId="0A56AA9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39DAB4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163C16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83D209B" w14:textId="77777777" w:rsidTr="00366A48">
        <w:trPr>
          <w:jc w:val="center"/>
        </w:trPr>
        <w:tc>
          <w:tcPr>
            <w:tcW w:w="424" w:type="dxa"/>
            <w:gridSpan w:val="2"/>
            <w:vMerge/>
            <w:shd w:val="clear" w:color="auto" w:fill="FFFFFF"/>
          </w:tcPr>
          <w:p w14:paraId="21275970"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7D9ED056"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0AB6B5A"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366A48" w:rsidRPr="00366A48">
              <w:rPr>
                <w:rStyle w:val="Bodytext9CourierNew"/>
                <w:rFonts w:ascii="Sylfaen" w:hAnsi="Sylfaen"/>
                <w:sz w:val="20"/>
                <w:szCs w:val="20"/>
              </w:rPr>
              <w:tab/>
            </w:r>
            <w:r w:rsidRPr="00746EBD">
              <w:rPr>
                <w:rStyle w:val="Bodytext9CourierNew"/>
                <w:rFonts w:ascii="Sylfaen" w:hAnsi="Sylfaen"/>
                <w:sz w:val="20"/>
                <w:szCs w:val="20"/>
              </w:rPr>
              <w:t>Շինության համարը (csdo:RoomNumberId)</w:t>
            </w:r>
          </w:p>
        </w:tc>
        <w:tc>
          <w:tcPr>
            <w:tcW w:w="3590" w:type="dxa"/>
            <w:tcBorders>
              <w:top w:val="single" w:sz="4" w:space="0" w:color="auto"/>
              <w:left w:val="single" w:sz="4" w:space="0" w:color="auto"/>
            </w:tcBorders>
            <w:shd w:val="clear" w:color="auto" w:fill="FFFFFF"/>
            <w:vAlign w:val="center"/>
          </w:tcPr>
          <w:p w14:paraId="5B423C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vAlign w:val="center"/>
          </w:tcPr>
          <w:p w14:paraId="17098F1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M.SDE.00012</w:t>
            </w:r>
          </w:p>
        </w:tc>
        <w:tc>
          <w:tcPr>
            <w:tcW w:w="4149" w:type="dxa"/>
            <w:tcBorders>
              <w:top w:val="single" w:sz="4" w:space="0" w:color="auto"/>
              <w:left w:val="single" w:sz="4" w:space="0" w:color="auto"/>
            </w:tcBorders>
            <w:shd w:val="clear" w:color="auto" w:fill="FFFFFF"/>
            <w:vAlign w:val="center"/>
          </w:tcPr>
          <w:p w14:paraId="64C220D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0671E1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9D62B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C435A19" w14:textId="77777777" w:rsidTr="00366A48">
        <w:trPr>
          <w:jc w:val="center"/>
        </w:trPr>
        <w:tc>
          <w:tcPr>
            <w:tcW w:w="424" w:type="dxa"/>
            <w:gridSpan w:val="2"/>
            <w:shd w:val="clear" w:color="auto" w:fill="FFFFFF"/>
          </w:tcPr>
          <w:p w14:paraId="2C18A038"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47C749E1" w14:textId="77777777" w:rsidR="00B73B04" w:rsidRPr="00746EBD" w:rsidRDefault="00B73B04" w:rsidP="00366A48">
            <w:pPr>
              <w:pStyle w:val="Bodytext20"/>
              <w:shd w:val="clear" w:color="auto" w:fill="auto"/>
              <w:tabs>
                <w:tab w:val="left" w:pos="81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2.8.4.</w:t>
            </w:r>
            <w:r w:rsidR="00366A48">
              <w:rPr>
                <w:rStyle w:val="Bodytext9CourierNew"/>
                <w:rFonts w:ascii="Sylfaen" w:hAnsi="Sylfaen"/>
                <w:sz w:val="20"/>
                <w:szCs w:val="20"/>
                <w:lang w:val="en-US"/>
              </w:rPr>
              <w:tab/>
            </w:r>
            <w:r w:rsidRPr="00746EBD">
              <w:rPr>
                <w:rStyle w:val="Bodytext9CourierNew"/>
                <w:rFonts w:ascii="Sylfaen" w:hAnsi="Sylfaen"/>
                <w:sz w:val="20"/>
                <w:szCs w:val="20"/>
              </w:rPr>
              <w:t>Աշխարհագրական կոորդինատները</w:t>
            </w:r>
          </w:p>
          <w:p w14:paraId="436A05C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(ccdo:GeoCoordinateDetails)</w:t>
            </w:r>
          </w:p>
        </w:tc>
        <w:tc>
          <w:tcPr>
            <w:tcW w:w="3590" w:type="dxa"/>
            <w:tcBorders>
              <w:top w:val="single" w:sz="4" w:space="0" w:color="auto"/>
              <w:left w:val="single" w:sz="4" w:space="0" w:color="auto"/>
            </w:tcBorders>
            <w:shd w:val="clear" w:color="auto" w:fill="FFFFFF"/>
            <w:vAlign w:val="center"/>
          </w:tcPr>
          <w:p w14:paraId="556D1A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կոորդինատների ամբողջությունը</w:t>
            </w:r>
          </w:p>
        </w:tc>
        <w:tc>
          <w:tcPr>
            <w:tcW w:w="2054" w:type="dxa"/>
            <w:tcBorders>
              <w:top w:val="single" w:sz="4" w:space="0" w:color="auto"/>
              <w:left w:val="single" w:sz="4" w:space="0" w:color="auto"/>
            </w:tcBorders>
            <w:shd w:val="clear" w:color="auto" w:fill="FFFFFF"/>
            <w:vAlign w:val="center"/>
          </w:tcPr>
          <w:p w14:paraId="559AE3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M.CDE.00035</w:t>
            </w:r>
          </w:p>
        </w:tc>
        <w:tc>
          <w:tcPr>
            <w:tcW w:w="4149" w:type="dxa"/>
            <w:tcBorders>
              <w:top w:val="single" w:sz="4" w:space="0" w:color="auto"/>
              <w:left w:val="single" w:sz="4" w:space="0" w:color="auto"/>
            </w:tcBorders>
            <w:shd w:val="clear" w:color="auto" w:fill="FFFFFF"/>
            <w:vAlign w:val="center"/>
          </w:tcPr>
          <w:p w14:paraId="32191F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ccdo:GeoCoordinateDetailsType (M.CDT.00037)</w:t>
            </w:r>
          </w:p>
          <w:p w14:paraId="08C9D6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424500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737D46D9" w14:textId="77777777" w:rsidTr="00366A48">
        <w:trPr>
          <w:jc w:val="center"/>
        </w:trPr>
        <w:tc>
          <w:tcPr>
            <w:tcW w:w="424" w:type="dxa"/>
            <w:gridSpan w:val="2"/>
            <w:vMerge w:val="restart"/>
            <w:shd w:val="clear" w:color="auto" w:fill="FFFFFF"/>
          </w:tcPr>
          <w:p w14:paraId="6EE464C5" w14:textId="77777777" w:rsidR="00B73B04" w:rsidRPr="00746EBD" w:rsidRDefault="00B73B04" w:rsidP="00746EBD">
            <w:pPr>
              <w:spacing w:after="120"/>
              <w:rPr>
                <w:rFonts w:ascii="Sylfaen" w:hAnsi="Sylfaen"/>
                <w:sz w:val="20"/>
                <w:szCs w:val="20"/>
              </w:rPr>
            </w:pPr>
          </w:p>
        </w:tc>
        <w:tc>
          <w:tcPr>
            <w:tcW w:w="115" w:type="dxa"/>
            <w:vMerge w:val="restart"/>
            <w:tcBorders>
              <w:top w:val="single" w:sz="4" w:space="0" w:color="auto"/>
            </w:tcBorders>
            <w:shd w:val="clear" w:color="auto" w:fill="FFFFFF"/>
          </w:tcPr>
          <w:p w14:paraId="4AFAC4CA"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15C5087"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366A48">
              <w:rPr>
                <w:rStyle w:val="Bodytext9CourierNew"/>
                <w:rFonts w:ascii="Sylfaen" w:hAnsi="Sylfaen"/>
                <w:sz w:val="20"/>
                <w:szCs w:val="20"/>
                <w:lang w:val="en-US"/>
              </w:rPr>
              <w:tab/>
            </w:r>
            <w:r w:rsidRPr="00746EBD">
              <w:rPr>
                <w:rStyle w:val="Bodytext9CourierNew"/>
                <w:rFonts w:ascii="Sylfaen" w:hAnsi="Sylfaen"/>
                <w:sz w:val="20"/>
                <w:szCs w:val="20"/>
              </w:rPr>
              <w:t xml:space="preserve">Աշխարհագրական </w:t>
            </w:r>
            <w:r w:rsidRPr="00746EBD">
              <w:rPr>
                <w:rStyle w:val="Bodytext9CourierNew"/>
                <w:rFonts w:ascii="Sylfaen" w:hAnsi="Sylfaen"/>
                <w:sz w:val="20"/>
                <w:szCs w:val="20"/>
              </w:rPr>
              <w:lastRenderedPageBreak/>
              <w:t>երկայնությունը (csdo:LongitudeMeasure)</w:t>
            </w:r>
          </w:p>
        </w:tc>
        <w:tc>
          <w:tcPr>
            <w:tcW w:w="3590" w:type="dxa"/>
            <w:tcBorders>
              <w:top w:val="single" w:sz="4" w:space="0" w:color="auto"/>
              <w:left w:val="single" w:sz="4" w:space="0" w:color="auto"/>
            </w:tcBorders>
            <w:shd w:val="clear" w:color="auto" w:fill="FFFFFF"/>
            <w:vAlign w:val="center"/>
          </w:tcPr>
          <w:p w14:paraId="1D8A08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օբյեկտի տեղադիրքի </w:t>
            </w:r>
            <w:r w:rsidRPr="00746EBD">
              <w:rPr>
                <w:rStyle w:val="Bodytext9CourierNew"/>
                <w:rFonts w:ascii="Sylfaen" w:hAnsi="Sylfaen"/>
                <w:sz w:val="20"/>
                <w:szCs w:val="20"/>
              </w:rPr>
              <w:lastRenderedPageBreak/>
              <w:t>աշխարհագրական երկայնությունը</w:t>
            </w:r>
          </w:p>
        </w:tc>
        <w:tc>
          <w:tcPr>
            <w:tcW w:w="2054" w:type="dxa"/>
            <w:tcBorders>
              <w:top w:val="single" w:sz="4" w:space="0" w:color="auto"/>
              <w:left w:val="single" w:sz="4" w:space="0" w:color="auto"/>
            </w:tcBorders>
            <w:shd w:val="clear" w:color="auto" w:fill="FFFFFF"/>
            <w:vAlign w:val="center"/>
          </w:tcPr>
          <w:p w14:paraId="5363159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M.SDE.00147</w:t>
            </w:r>
          </w:p>
        </w:tc>
        <w:tc>
          <w:tcPr>
            <w:tcW w:w="4149" w:type="dxa"/>
            <w:tcBorders>
              <w:top w:val="single" w:sz="4" w:space="0" w:color="auto"/>
              <w:left w:val="single" w:sz="4" w:space="0" w:color="auto"/>
            </w:tcBorders>
            <w:shd w:val="clear" w:color="auto" w:fill="FFFFFF"/>
            <w:vAlign w:val="center"/>
          </w:tcPr>
          <w:p w14:paraId="1B3F1C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csdo:GeoCoordinateMeasureType </w:t>
            </w:r>
            <w:r w:rsidRPr="00746EBD">
              <w:rPr>
                <w:rStyle w:val="Bodytext9CourierNew"/>
                <w:rFonts w:ascii="Sylfaen" w:hAnsi="Sylfaen"/>
                <w:sz w:val="20"/>
                <w:szCs w:val="20"/>
              </w:rPr>
              <w:lastRenderedPageBreak/>
              <w:t>(M.SDT.00107)</w:t>
            </w:r>
          </w:p>
          <w:p w14:paraId="5F31E5F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Արժեքը՝ ISO 6709-ին համապատասխան։ Թվանշանների առավելագույն քանակը՝ 11.</w:t>
            </w:r>
          </w:p>
          <w:p w14:paraId="184F74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Կոտորակային թվանշանների առավելագույն քանակը՝ 8</w:t>
            </w:r>
          </w:p>
        </w:tc>
        <w:tc>
          <w:tcPr>
            <w:tcW w:w="695" w:type="dxa"/>
            <w:tcBorders>
              <w:top w:val="single" w:sz="4" w:space="0" w:color="auto"/>
              <w:left w:val="single" w:sz="4" w:space="0" w:color="auto"/>
              <w:right w:val="single" w:sz="4" w:space="0" w:color="auto"/>
            </w:tcBorders>
            <w:shd w:val="clear" w:color="auto" w:fill="FFFFFF"/>
            <w:vAlign w:val="center"/>
          </w:tcPr>
          <w:p w14:paraId="3B2773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5647D060" w14:textId="77777777" w:rsidTr="00366A48">
        <w:trPr>
          <w:jc w:val="center"/>
        </w:trPr>
        <w:tc>
          <w:tcPr>
            <w:tcW w:w="424" w:type="dxa"/>
            <w:gridSpan w:val="2"/>
            <w:vMerge/>
            <w:shd w:val="clear" w:color="auto" w:fill="FFFFFF"/>
          </w:tcPr>
          <w:p w14:paraId="2813E28D"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1DE70E78"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4422E3DD" w14:textId="77777777" w:rsidR="00B73B04" w:rsidRPr="00746EBD" w:rsidRDefault="00B73B04" w:rsidP="00366A48">
            <w:pPr>
              <w:pStyle w:val="Bodytext20"/>
              <w:shd w:val="clear" w:color="auto" w:fill="auto"/>
              <w:tabs>
                <w:tab w:val="left" w:pos="56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Pr>
                <w:rStyle w:val="Bodytext9CourierNew"/>
                <w:rFonts w:ascii="Sylfaen" w:hAnsi="Sylfaen"/>
                <w:sz w:val="20"/>
                <w:szCs w:val="20"/>
                <w:lang w:val="en-US"/>
              </w:rPr>
              <w:tab/>
            </w:r>
            <w:r w:rsidRPr="00746EBD">
              <w:rPr>
                <w:rStyle w:val="Bodytext9CourierNew"/>
                <w:rFonts w:ascii="Sylfaen" w:hAnsi="Sylfaen"/>
                <w:sz w:val="20"/>
                <w:szCs w:val="20"/>
              </w:rPr>
              <w:t>Աշխարհագրական լայնությունը (csdo:LatitudeMeasure)</w:t>
            </w:r>
          </w:p>
        </w:tc>
        <w:tc>
          <w:tcPr>
            <w:tcW w:w="3590" w:type="dxa"/>
            <w:tcBorders>
              <w:top w:val="single" w:sz="4" w:space="0" w:color="auto"/>
              <w:left w:val="single" w:sz="4" w:space="0" w:color="auto"/>
              <w:bottom w:val="single" w:sz="4" w:space="0" w:color="auto"/>
            </w:tcBorders>
            <w:shd w:val="clear" w:color="auto" w:fill="FFFFFF"/>
          </w:tcPr>
          <w:p w14:paraId="098C801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օբյեկտի տեղադիրքի աշխարհագրական լայնությունը</w:t>
            </w:r>
          </w:p>
        </w:tc>
        <w:tc>
          <w:tcPr>
            <w:tcW w:w="2054" w:type="dxa"/>
            <w:tcBorders>
              <w:top w:val="single" w:sz="4" w:space="0" w:color="auto"/>
              <w:left w:val="single" w:sz="4" w:space="0" w:color="auto"/>
              <w:bottom w:val="single" w:sz="4" w:space="0" w:color="auto"/>
            </w:tcBorders>
            <w:shd w:val="clear" w:color="auto" w:fill="FFFFFF"/>
            <w:vAlign w:val="center"/>
          </w:tcPr>
          <w:p w14:paraId="6E1993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M.SDE.00146</w:t>
            </w:r>
          </w:p>
        </w:tc>
        <w:tc>
          <w:tcPr>
            <w:tcW w:w="4149" w:type="dxa"/>
            <w:tcBorders>
              <w:top w:val="single" w:sz="4" w:space="0" w:color="auto"/>
              <w:left w:val="single" w:sz="4" w:space="0" w:color="auto"/>
              <w:bottom w:val="single" w:sz="4" w:space="0" w:color="auto"/>
            </w:tcBorders>
            <w:shd w:val="clear" w:color="auto" w:fill="FFFFFF"/>
            <w:vAlign w:val="center"/>
          </w:tcPr>
          <w:p w14:paraId="662BE8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csdo:GeoCoordinateMeasureType (M.SDT.00107) Արժեքը՝ ISO 6709-ին համապատասխան։ Թվանշանների առավելագույն քանակը՝ 11.</w:t>
            </w:r>
          </w:p>
          <w:p w14:paraId="3D7B35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Կոտորակային թվանշանների առավելագույն քանակը՝ 8</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3AB1E9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216E5F6" w14:textId="77777777" w:rsidTr="00366A48">
        <w:trPr>
          <w:jc w:val="center"/>
        </w:trPr>
        <w:tc>
          <w:tcPr>
            <w:tcW w:w="206" w:type="dxa"/>
            <w:shd w:val="clear" w:color="auto" w:fill="FFFFFF"/>
          </w:tcPr>
          <w:p w14:paraId="1C11D57C" w14:textId="77777777" w:rsidR="00B73B04" w:rsidRPr="00746EBD" w:rsidRDefault="00B73B04" w:rsidP="00746EBD">
            <w:pPr>
              <w:spacing w:after="120"/>
              <w:rPr>
                <w:rFonts w:ascii="Sylfaen" w:hAnsi="Sylfaen"/>
                <w:sz w:val="20"/>
                <w:szCs w:val="20"/>
              </w:rPr>
            </w:pPr>
          </w:p>
        </w:tc>
        <w:tc>
          <w:tcPr>
            <w:tcW w:w="218" w:type="dxa"/>
            <w:shd w:val="clear" w:color="auto" w:fill="FFFFFF"/>
          </w:tcPr>
          <w:p w14:paraId="7337AB05"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39A8C8C4" w14:textId="77777777" w:rsidR="00B73B04" w:rsidRPr="00746EBD" w:rsidRDefault="00B73B04" w:rsidP="00366A48">
            <w:pPr>
              <w:pStyle w:val="Bodytext20"/>
              <w:shd w:val="clear" w:color="auto" w:fill="auto"/>
              <w:tabs>
                <w:tab w:val="left" w:pos="73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2.8.5.</w:t>
            </w:r>
            <w:r w:rsidR="00366A48">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tcPr>
          <w:p w14:paraId="1B2ADB0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վայրի (գոտու) նկարագրությունը՝ ազատ տեքստի ձեւով</w:t>
            </w:r>
          </w:p>
        </w:tc>
        <w:tc>
          <w:tcPr>
            <w:tcW w:w="2054" w:type="dxa"/>
            <w:tcBorders>
              <w:top w:val="single" w:sz="4" w:space="0" w:color="auto"/>
              <w:left w:val="single" w:sz="4" w:space="0" w:color="auto"/>
            </w:tcBorders>
            <w:shd w:val="clear" w:color="auto" w:fill="FFFFFF"/>
            <w:vAlign w:val="center"/>
          </w:tcPr>
          <w:p w14:paraId="56223F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7AD846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csdo:Text4000Турe (M.SDT.00088) Պայմանանշանների տողը։</w:t>
            </w:r>
          </w:p>
          <w:p w14:paraId="560C289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2B7E282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21D777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F3D1FB5" w14:textId="77777777" w:rsidTr="00366A48">
        <w:trPr>
          <w:jc w:val="center"/>
        </w:trPr>
        <w:tc>
          <w:tcPr>
            <w:tcW w:w="206" w:type="dxa"/>
            <w:shd w:val="clear" w:color="auto" w:fill="FFFFFF"/>
          </w:tcPr>
          <w:p w14:paraId="2380FE76" w14:textId="77777777" w:rsidR="00B73B04" w:rsidRPr="00746EBD" w:rsidRDefault="00B73B04" w:rsidP="00746EBD">
            <w:pPr>
              <w:spacing w:after="120"/>
              <w:rPr>
                <w:rFonts w:ascii="Sylfaen" w:hAnsi="Sylfaen"/>
                <w:sz w:val="20"/>
                <w:szCs w:val="20"/>
              </w:rPr>
            </w:pPr>
          </w:p>
        </w:tc>
        <w:tc>
          <w:tcPr>
            <w:tcW w:w="3961" w:type="dxa"/>
            <w:gridSpan w:val="7"/>
            <w:tcBorders>
              <w:top w:val="single" w:sz="4" w:space="0" w:color="auto"/>
              <w:left w:val="single" w:sz="4" w:space="0" w:color="auto"/>
            </w:tcBorders>
            <w:shd w:val="clear" w:color="auto" w:fill="FFFFFF"/>
          </w:tcPr>
          <w:p w14:paraId="26AEC485" w14:textId="77777777" w:rsidR="00B73B04" w:rsidRPr="00746EBD" w:rsidRDefault="00B73B04" w:rsidP="00366A48">
            <w:pPr>
              <w:pStyle w:val="Bodytext20"/>
              <w:shd w:val="clear" w:color="auto" w:fill="auto"/>
              <w:tabs>
                <w:tab w:val="left" w:pos="67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w:t>
            </w:r>
            <w:r w:rsidR="00366A48" w:rsidRPr="00366A48">
              <w:rPr>
                <w:rStyle w:val="Bodytext9CourierNew"/>
                <w:rFonts w:ascii="Sylfaen" w:hAnsi="Sylfaen"/>
                <w:sz w:val="20"/>
                <w:szCs w:val="20"/>
              </w:rPr>
              <w:tab/>
            </w:r>
            <w:r w:rsidRPr="00746EBD">
              <w:rPr>
                <w:rStyle w:val="Bodytext9CourierNew"/>
                <w:rFonts w:ascii="Sylfaen" w:hAnsi="Sylfaen"/>
                <w:sz w:val="20"/>
                <w:szCs w:val="20"/>
              </w:rPr>
              <w:t>Սանիտարական միջոցը</w:t>
            </w:r>
          </w:p>
          <w:p w14:paraId="19B5D90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(smcdo:SanitaryMeasureBaseDetails)</w:t>
            </w:r>
          </w:p>
        </w:tc>
        <w:tc>
          <w:tcPr>
            <w:tcW w:w="3590" w:type="dxa"/>
            <w:tcBorders>
              <w:top w:val="single" w:sz="4" w:space="0" w:color="auto"/>
              <w:left w:val="single" w:sz="4" w:space="0" w:color="auto"/>
            </w:tcBorders>
            <w:shd w:val="clear" w:color="auto" w:fill="FFFFFF"/>
          </w:tcPr>
          <w:p w14:paraId="705338D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ձեռնարկված սանիտարական միջոցի մասին տեղեկություններ</w:t>
            </w:r>
          </w:p>
        </w:tc>
        <w:tc>
          <w:tcPr>
            <w:tcW w:w="2054" w:type="dxa"/>
            <w:tcBorders>
              <w:top w:val="single" w:sz="4" w:space="0" w:color="auto"/>
              <w:left w:val="single" w:sz="4" w:space="0" w:color="auto"/>
            </w:tcBorders>
            <w:shd w:val="clear" w:color="auto" w:fill="FFFFFF"/>
            <w:vAlign w:val="center"/>
          </w:tcPr>
          <w:p w14:paraId="43B911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M.SM.CDE.00145</w:t>
            </w:r>
          </w:p>
        </w:tc>
        <w:tc>
          <w:tcPr>
            <w:tcW w:w="4149" w:type="dxa"/>
            <w:tcBorders>
              <w:top w:val="single" w:sz="4" w:space="0" w:color="auto"/>
              <w:left w:val="single" w:sz="4" w:space="0" w:color="auto"/>
            </w:tcBorders>
            <w:shd w:val="clear" w:color="auto" w:fill="FFFFFF"/>
            <w:vAlign w:val="center"/>
          </w:tcPr>
          <w:p w14:paraId="2DE379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smcdo:SanitaryMeasureBaseDetailsType (M.SM.CDT.00119)</w:t>
            </w:r>
          </w:p>
          <w:p w14:paraId="0AB0B34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37DB32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3E7C31F1" w14:textId="77777777" w:rsidTr="00366A48">
        <w:trPr>
          <w:jc w:val="center"/>
        </w:trPr>
        <w:tc>
          <w:tcPr>
            <w:tcW w:w="206" w:type="dxa"/>
            <w:shd w:val="clear" w:color="auto" w:fill="FFFFFF"/>
          </w:tcPr>
          <w:p w14:paraId="16F667C1" w14:textId="77777777" w:rsidR="00B73B04" w:rsidRPr="00746EBD" w:rsidRDefault="00B73B04" w:rsidP="00746EBD">
            <w:pPr>
              <w:spacing w:after="120"/>
              <w:rPr>
                <w:rFonts w:ascii="Sylfaen" w:hAnsi="Sylfaen"/>
                <w:sz w:val="20"/>
                <w:szCs w:val="20"/>
              </w:rPr>
            </w:pPr>
          </w:p>
        </w:tc>
        <w:tc>
          <w:tcPr>
            <w:tcW w:w="218" w:type="dxa"/>
            <w:tcBorders>
              <w:top w:val="single" w:sz="4" w:space="0" w:color="auto"/>
            </w:tcBorders>
            <w:shd w:val="clear" w:color="auto" w:fill="FFFFFF"/>
          </w:tcPr>
          <w:p w14:paraId="05F71A7A"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73BF791B" w14:textId="77777777" w:rsidR="00B73B04" w:rsidRPr="00746EBD" w:rsidRDefault="00B73B04" w:rsidP="00366A48">
            <w:pPr>
              <w:pStyle w:val="Bodytext20"/>
              <w:shd w:val="clear" w:color="auto" w:fill="auto"/>
              <w:tabs>
                <w:tab w:val="left" w:pos="85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2.9.1.</w:t>
            </w:r>
            <w:r w:rsidR="00366A48">
              <w:rPr>
                <w:rStyle w:val="Bodytext9CourierNew"/>
                <w:rFonts w:ascii="Sylfaen" w:hAnsi="Sylfaen"/>
                <w:sz w:val="20"/>
                <w:szCs w:val="20"/>
                <w:lang w:val="en-US"/>
              </w:rPr>
              <w:tab/>
            </w:r>
            <w:r w:rsidRPr="00746EBD">
              <w:rPr>
                <w:rStyle w:val="Bodytext9CourierNew"/>
                <w:rFonts w:ascii="Sylfaen" w:hAnsi="Sylfaen"/>
                <w:sz w:val="20"/>
                <w:szCs w:val="20"/>
              </w:rPr>
              <w:t>Լեզվի ծածկագիրը (csdo:LanguageCode)</w:t>
            </w:r>
          </w:p>
        </w:tc>
        <w:tc>
          <w:tcPr>
            <w:tcW w:w="3590" w:type="dxa"/>
            <w:tcBorders>
              <w:top w:val="single" w:sz="4" w:space="0" w:color="auto"/>
              <w:left w:val="single" w:sz="4" w:space="0" w:color="auto"/>
            </w:tcBorders>
            <w:shd w:val="clear" w:color="auto" w:fill="FFFFFF"/>
          </w:tcPr>
          <w:p w14:paraId="1396094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լեզվի ծածկագրային նշագիրը, որով ներկայացվում են միջոցի մասին տեղեկությունները</w:t>
            </w:r>
          </w:p>
        </w:tc>
        <w:tc>
          <w:tcPr>
            <w:tcW w:w="2054" w:type="dxa"/>
            <w:tcBorders>
              <w:top w:val="single" w:sz="4" w:space="0" w:color="auto"/>
              <w:left w:val="single" w:sz="4" w:space="0" w:color="auto"/>
            </w:tcBorders>
            <w:shd w:val="clear" w:color="auto" w:fill="FFFFFF"/>
            <w:vAlign w:val="center"/>
          </w:tcPr>
          <w:p w14:paraId="7DEDD39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4149" w:type="dxa"/>
            <w:tcBorders>
              <w:top w:val="single" w:sz="4" w:space="0" w:color="auto"/>
              <w:left w:val="single" w:sz="4" w:space="0" w:color="auto"/>
            </w:tcBorders>
            <w:shd w:val="clear" w:color="auto" w:fill="FFFFFF"/>
            <w:vAlign w:val="center"/>
          </w:tcPr>
          <w:p w14:paraId="27DBEF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3B6F78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C17FCEA" w14:textId="77777777" w:rsidTr="00366A48">
        <w:trPr>
          <w:jc w:val="center"/>
        </w:trPr>
        <w:tc>
          <w:tcPr>
            <w:tcW w:w="206" w:type="dxa"/>
            <w:shd w:val="clear" w:color="auto" w:fill="FFFFFF"/>
          </w:tcPr>
          <w:p w14:paraId="3D94AFDC" w14:textId="77777777" w:rsidR="00B73B04" w:rsidRPr="00746EBD" w:rsidRDefault="00B73B04" w:rsidP="00746EBD">
            <w:pPr>
              <w:spacing w:after="120"/>
              <w:rPr>
                <w:rFonts w:ascii="Sylfaen" w:hAnsi="Sylfaen"/>
                <w:sz w:val="20"/>
                <w:szCs w:val="20"/>
              </w:rPr>
            </w:pPr>
          </w:p>
        </w:tc>
        <w:tc>
          <w:tcPr>
            <w:tcW w:w="218" w:type="dxa"/>
            <w:shd w:val="clear" w:color="auto" w:fill="FFFFFF"/>
          </w:tcPr>
          <w:p w14:paraId="0C2B6570"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tcPr>
          <w:p w14:paraId="77DF3D58" w14:textId="77777777" w:rsidR="00B73B04" w:rsidRPr="00746EBD" w:rsidRDefault="00B73B04" w:rsidP="00366A48">
            <w:pPr>
              <w:pStyle w:val="Bodytext20"/>
              <w:shd w:val="clear" w:color="auto" w:fill="auto"/>
              <w:tabs>
                <w:tab w:val="left" w:pos="85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2.9.2.</w:t>
            </w:r>
            <w:r w:rsidR="00366A48" w:rsidRPr="00344206">
              <w:rPr>
                <w:rStyle w:val="Bodytext9CourierNew"/>
                <w:rFonts w:ascii="Sylfaen" w:hAnsi="Sylfaen"/>
                <w:sz w:val="20"/>
                <w:szCs w:val="20"/>
              </w:rPr>
              <w:tab/>
            </w:r>
            <w:r w:rsidRPr="00746EBD">
              <w:rPr>
                <w:rStyle w:val="Bodytext9CourierNew"/>
                <w:rFonts w:ascii="Sylfaen" w:hAnsi="Sylfaen"/>
                <w:sz w:val="20"/>
                <w:szCs w:val="20"/>
              </w:rPr>
              <w:t>Ձեռնարկված միջոցի ծածկագիրը (smsdo:MeasureCode)</w:t>
            </w:r>
          </w:p>
        </w:tc>
        <w:tc>
          <w:tcPr>
            <w:tcW w:w="3590" w:type="dxa"/>
            <w:tcBorders>
              <w:top w:val="single" w:sz="4" w:space="0" w:color="auto"/>
              <w:left w:val="single" w:sz="4" w:space="0" w:color="auto"/>
              <w:bottom w:val="single" w:sz="4" w:space="0" w:color="auto"/>
            </w:tcBorders>
            <w:shd w:val="clear" w:color="auto" w:fill="FFFFFF"/>
          </w:tcPr>
          <w:p w14:paraId="4A4159F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միջոցի ծածկագրային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48265D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M.SM.SDE.00999</w:t>
            </w:r>
          </w:p>
        </w:tc>
        <w:tc>
          <w:tcPr>
            <w:tcW w:w="4149" w:type="dxa"/>
            <w:tcBorders>
              <w:top w:val="single" w:sz="4" w:space="0" w:color="auto"/>
              <w:left w:val="single" w:sz="4" w:space="0" w:color="auto"/>
              <w:bottom w:val="single" w:sz="4" w:space="0" w:color="auto"/>
            </w:tcBorders>
            <w:shd w:val="clear" w:color="auto" w:fill="FFFFFF"/>
            <w:vAlign w:val="center"/>
          </w:tcPr>
          <w:p w14:paraId="02D958F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csdo:UnifiedOptionalCode20Type</w:t>
            </w:r>
          </w:p>
          <w:p w14:paraId="67369F7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(M.SDT.00335)</w:t>
            </w:r>
          </w:p>
          <w:p w14:paraId="3590B1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Ծածկագրի արժեքն այն տեղեկագրքին (դասակարգչին) համապատասխան, որի </w:t>
            </w:r>
            <w:r w:rsidRPr="00746EBD">
              <w:rPr>
                <w:rStyle w:val="Bodytext9CourierNew"/>
                <w:rFonts w:ascii="Sylfaen" w:hAnsi="Sylfaen"/>
                <w:sz w:val="20"/>
                <w:szCs w:val="20"/>
              </w:rPr>
              <w:lastRenderedPageBreak/>
              <w:t>նույնականացուցիչը սահմանված է «Տեղեկագրքի (դասակարգչի) նույնականացուցիչը» ատրիբուտում:</w:t>
            </w:r>
          </w:p>
          <w:p w14:paraId="0AE678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6A7BD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04E43245" w14:textId="77777777" w:rsidTr="00CE090A">
        <w:trPr>
          <w:jc w:val="center"/>
        </w:trPr>
        <w:tc>
          <w:tcPr>
            <w:tcW w:w="424" w:type="dxa"/>
            <w:gridSpan w:val="2"/>
            <w:shd w:val="clear" w:color="auto" w:fill="FFFFFF"/>
          </w:tcPr>
          <w:p w14:paraId="2F4E60F8"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6CEADA4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08C44A2F" w14:textId="77777777" w:rsidR="00B73B04" w:rsidRPr="00746EBD" w:rsidRDefault="00B73B04" w:rsidP="00366A48">
            <w:pPr>
              <w:pStyle w:val="Bodytext20"/>
              <w:shd w:val="clear" w:color="auto" w:fill="auto"/>
              <w:tabs>
                <w:tab w:val="left" w:pos="45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6D5E9AB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90" w:type="dxa"/>
            <w:tcBorders>
              <w:top w:val="single" w:sz="4" w:space="0" w:color="auto"/>
              <w:left w:val="single" w:sz="4" w:space="0" w:color="auto"/>
            </w:tcBorders>
            <w:shd w:val="clear" w:color="auto" w:fill="FFFFFF"/>
            <w:vAlign w:val="center"/>
          </w:tcPr>
          <w:p w14:paraId="6161DCF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0267711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vAlign w:val="center"/>
          </w:tcPr>
          <w:p w14:paraId="556B16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84C7E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798BD7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0555150" w14:textId="77777777" w:rsidTr="00366A48">
        <w:trPr>
          <w:jc w:val="center"/>
        </w:trPr>
        <w:tc>
          <w:tcPr>
            <w:tcW w:w="424" w:type="dxa"/>
            <w:gridSpan w:val="2"/>
            <w:shd w:val="clear" w:color="auto" w:fill="FFFFFF"/>
          </w:tcPr>
          <w:p w14:paraId="4169288E"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tcPr>
          <w:p w14:paraId="7A459EDB" w14:textId="77777777" w:rsidR="00B73B04" w:rsidRPr="00746EBD" w:rsidRDefault="00B73B04" w:rsidP="00366A48">
            <w:pPr>
              <w:pStyle w:val="Bodytext20"/>
              <w:shd w:val="clear" w:color="auto" w:fill="auto"/>
              <w:tabs>
                <w:tab w:val="left" w:pos="77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2.9.3.</w:t>
            </w:r>
            <w:r w:rsidR="00366A48">
              <w:rPr>
                <w:rStyle w:val="Bodytext9CourierNew"/>
                <w:rFonts w:ascii="Sylfaen" w:hAnsi="Sylfaen"/>
                <w:sz w:val="20"/>
                <w:szCs w:val="20"/>
                <w:lang w:val="en-US"/>
              </w:rPr>
              <w:tab/>
            </w:r>
            <w:r w:rsidRPr="00746EBD">
              <w:rPr>
                <w:rStyle w:val="Bodytext9CourierNew"/>
                <w:rFonts w:ascii="Sylfaen" w:hAnsi="Sylfaen"/>
                <w:sz w:val="20"/>
                <w:szCs w:val="20"/>
              </w:rPr>
              <w:t>Միջոցի անվանումը (smsdo:MeasureName)</w:t>
            </w:r>
          </w:p>
        </w:tc>
        <w:tc>
          <w:tcPr>
            <w:tcW w:w="3590" w:type="dxa"/>
            <w:tcBorders>
              <w:top w:val="single" w:sz="4" w:space="0" w:color="auto"/>
              <w:left w:val="single" w:sz="4" w:space="0" w:color="auto"/>
            </w:tcBorders>
            <w:shd w:val="clear" w:color="auto" w:fill="FFFFFF"/>
          </w:tcPr>
          <w:p w14:paraId="5BEC3E8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միջոցի անվանումը</w:t>
            </w:r>
          </w:p>
        </w:tc>
        <w:tc>
          <w:tcPr>
            <w:tcW w:w="2054" w:type="dxa"/>
            <w:tcBorders>
              <w:top w:val="single" w:sz="4" w:space="0" w:color="auto"/>
              <w:left w:val="single" w:sz="4" w:space="0" w:color="auto"/>
            </w:tcBorders>
            <w:shd w:val="clear" w:color="auto" w:fill="FFFFFF"/>
            <w:vAlign w:val="center"/>
          </w:tcPr>
          <w:p w14:paraId="1126B9F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M.SM.SDE.00132</w:t>
            </w:r>
          </w:p>
        </w:tc>
        <w:tc>
          <w:tcPr>
            <w:tcW w:w="4149" w:type="dxa"/>
            <w:tcBorders>
              <w:top w:val="single" w:sz="4" w:space="0" w:color="auto"/>
              <w:left w:val="single" w:sz="4" w:space="0" w:color="auto"/>
            </w:tcBorders>
            <w:shd w:val="clear" w:color="auto" w:fill="FFFFFF"/>
            <w:vAlign w:val="center"/>
          </w:tcPr>
          <w:p w14:paraId="15B866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 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5E2E468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68FA0F2" w14:textId="77777777" w:rsidTr="00366A48">
        <w:trPr>
          <w:jc w:val="center"/>
        </w:trPr>
        <w:tc>
          <w:tcPr>
            <w:tcW w:w="424" w:type="dxa"/>
            <w:gridSpan w:val="2"/>
            <w:shd w:val="clear" w:color="auto" w:fill="FFFFFF"/>
          </w:tcPr>
          <w:p w14:paraId="541D257B"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tcPr>
          <w:p w14:paraId="7D33BB18" w14:textId="77777777" w:rsidR="00B73B04" w:rsidRPr="00746EBD" w:rsidRDefault="00B73B04" w:rsidP="00366A48">
            <w:pPr>
              <w:pStyle w:val="Bodytext20"/>
              <w:shd w:val="clear" w:color="auto" w:fill="auto"/>
              <w:tabs>
                <w:tab w:val="left" w:pos="77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2.9.4.</w:t>
            </w:r>
            <w:r w:rsidR="00366A48" w:rsidRPr="00344206">
              <w:rPr>
                <w:rStyle w:val="Bodytext9CourierNew"/>
                <w:rFonts w:ascii="Sylfaen" w:hAnsi="Sylfaen"/>
                <w:sz w:val="20"/>
                <w:szCs w:val="20"/>
              </w:rPr>
              <w:tab/>
            </w:r>
            <w:r w:rsidRPr="00746EBD">
              <w:rPr>
                <w:rStyle w:val="Bodytext9CourierNew"/>
                <w:rFonts w:ascii="Sylfaen" w:hAnsi="Sylfaen"/>
                <w:sz w:val="20"/>
                <w:szCs w:val="20"/>
              </w:rPr>
              <w:t>Միջոցի սահմանումը (չեղարկումը) կանոնակարգող փաստաթուղթը (smcdo:MeasureDocDetails)</w:t>
            </w:r>
          </w:p>
        </w:tc>
        <w:tc>
          <w:tcPr>
            <w:tcW w:w="3590" w:type="dxa"/>
            <w:tcBorders>
              <w:top w:val="single" w:sz="4" w:space="0" w:color="auto"/>
              <w:left w:val="single" w:sz="4" w:space="0" w:color="auto"/>
            </w:tcBorders>
            <w:shd w:val="clear" w:color="auto" w:fill="FFFFFF"/>
          </w:tcPr>
          <w:p w14:paraId="449D78A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տեղեկատվությունը, որով անդամ պետության լիազորված մարմինը սահմանում կամ չեղարկում է ժամանակավոր միջոցները եւ միջոցառումները</w:t>
            </w:r>
          </w:p>
        </w:tc>
        <w:tc>
          <w:tcPr>
            <w:tcW w:w="2054" w:type="dxa"/>
            <w:tcBorders>
              <w:top w:val="single" w:sz="4" w:space="0" w:color="auto"/>
              <w:left w:val="single" w:sz="4" w:space="0" w:color="auto"/>
            </w:tcBorders>
            <w:shd w:val="clear" w:color="auto" w:fill="FFFFFF"/>
            <w:vAlign w:val="center"/>
          </w:tcPr>
          <w:p w14:paraId="6829D4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M.SM.CDR00314</w:t>
            </w:r>
          </w:p>
        </w:tc>
        <w:tc>
          <w:tcPr>
            <w:tcW w:w="4149" w:type="dxa"/>
            <w:tcBorders>
              <w:top w:val="single" w:sz="4" w:space="0" w:color="auto"/>
              <w:left w:val="single" w:sz="4" w:space="0" w:color="auto"/>
            </w:tcBorders>
            <w:shd w:val="clear" w:color="auto" w:fill="FFFFFF"/>
            <w:vAlign w:val="center"/>
          </w:tcPr>
          <w:p w14:paraId="27D7FF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ccdo:DocContentDetailsTуре (M.CDT.00105)</w:t>
            </w:r>
          </w:p>
          <w:p w14:paraId="246BC3B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5540EB4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85C7B86" w14:textId="77777777" w:rsidTr="00366A48">
        <w:trPr>
          <w:jc w:val="center"/>
        </w:trPr>
        <w:tc>
          <w:tcPr>
            <w:tcW w:w="231" w:type="dxa"/>
            <w:shd w:val="clear" w:color="auto" w:fill="FFFFFF"/>
          </w:tcPr>
          <w:p w14:paraId="3F1E31B1" w14:textId="77777777" w:rsidR="00B73B04" w:rsidRPr="00746EBD" w:rsidRDefault="00B73B04" w:rsidP="00746EBD">
            <w:pPr>
              <w:spacing w:after="120"/>
              <w:rPr>
                <w:rFonts w:ascii="Sylfaen" w:hAnsi="Sylfaen"/>
                <w:sz w:val="20"/>
                <w:szCs w:val="20"/>
              </w:rPr>
            </w:pPr>
          </w:p>
        </w:tc>
        <w:tc>
          <w:tcPr>
            <w:tcW w:w="308" w:type="dxa"/>
            <w:gridSpan w:val="2"/>
            <w:shd w:val="clear" w:color="auto" w:fill="FFFFFF"/>
          </w:tcPr>
          <w:p w14:paraId="04651B9C" w14:textId="77777777" w:rsidR="00B73B04" w:rsidRPr="00746EBD" w:rsidRDefault="00B73B04" w:rsidP="00366A48">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35E0EE03" w14:textId="77777777" w:rsidR="00B73B04" w:rsidRPr="00746EBD" w:rsidRDefault="00B73B04" w:rsidP="00366A48">
            <w:pPr>
              <w:pStyle w:val="Bodytext20"/>
              <w:shd w:val="clear" w:color="auto" w:fill="auto"/>
              <w:tabs>
                <w:tab w:val="left" w:pos="6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366A48">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14:paraId="1117C7B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5855ED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14:paraId="7392C8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csdo:UnifiedCountryСodeTуре (M.SDT.00112)</w:t>
            </w:r>
          </w:p>
          <w:p w14:paraId="612C07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11E0C9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8D6ED5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A31CCD3" w14:textId="77777777" w:rsidTr="00366A48">
        <w:trPr>
          <w:jc w:val="center"/>
        </w:trPr>
        <w:tc>
          <w:tcPr>
            <w:tcW w:w="539" w:type="dxa"/>
            <w:gridSpan w:val="3"/>
            <w:tcBorders>
              <w:top w:val="single" w:sz="4" w:space="0" w:color="auto"/>
            </w:tcBorders>
            <w:shd w:val="clear" w:color="auto" w:fill="FFFFFF"/>
          </w:tcPr>
          <w:p w14:paraId="6EFB97BF" w14:textId="77777777" w:rsidR="00B73B04" w:rsidRPr="00746EBD" w:rsidRDefault="00B73B04" w:rsidP="00366A48">
            <w:pPr>
              <w:spacing w:after="120"/>
              <w:rPr>
                <w:rFonts w:ascii="Sylfaen" w:hAnsi="Sylfaen"/>
                <w:sz w:val="20"/>
                <w:szCs w:val="20"/>
              </w:rPr>
            </w:pPr>
          </w:p>
        </w:tc>
        <w:tc>
          <w:tcPr>
            <w:tcW w:w="166" w:type="dxa"/>
            <w:tcBorders>
              <w:top w:val="single" w:sz="4" w:space="0" w:color="auto"/>
            </w:tcBorders>
            <w:shd w:val="clear" w:color="auto" w:fill="FFFFFF"/>
          </w:tcPr>
          <w:p w14:paraId="44F972F2" w14:textId="77777777" w:rsidR="00B73B04" w:rsidRPr="00746EBD" w:rsidRDefault="00B73B04" w:rsidP="00366A48">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tcPr>
          <w:p w14:paraId="30BB91CB" w14:textId="77777777" w:rsidR="00B73B04" w:rsidRPr="00746EBD" w:rsidRDefault="00B73B04" w:rsidP="00366A48">
            <w:pPr>
              <w:pStyle w:val="Bodytext20"/>
              <w:shd w:val="clear" w:color="auto" w:fill="auto"/>
              <w:tabs>
                <w:tab w:val="left" w:pos="6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w:t>
            </w:r>
            <w:r w:rsidRPr="00746EBD">
              <w:rPr>
                <w:rStyle w:val="Bodytext9CourierNew"/>
                <w:rFonts w:ascii="Sylfaen" w:hAnsi="Sylfaen"/>
                <w:sz w:val="20"/>
                <w:szCs w:val="20"/>
              </w:rPr>
              <w:lastRenderedPageBreak/>
              <w:t>նույնականացուցիչը (codeListId ատրիբուտ)</w:t>
            </w:r>
          </w:p>
        </w:tc>
        <w:tc>
          <w:tcPr>
            <w:tcW w:w="3590" w:type="dxa"/>
            <w:tcBorders>
              <w:top w:val="single" w:sz="4" w:space="0" w:color="auto"/>
              <w:left w:val="single" w:sz="4" w:space="0" w:color="auto"/>
            </w:tcBorders>
            <w:shd w:val="clear" w:color="auto" w:fill="FFFFFF"/>
          </w:tcPr>
          <w:p w14:paraId="26D4F77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w:t>
            </w:r>
            <w:r w:rsidRPr="00746EBD">
              <w:rPr>
                <w:rStyle w:val="Bodytext9CourierNew"/>
                <w:rFonts w:ascii="Sylfaen" w:hAnsi="Sylfaen"/>
                <w:sz w:val="20"/>
                <w:szCs w:val="20"/>
              </w:rPr>
              <w:lastRenderedPageBreak/>
              <w:t>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53260DC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4149" w:type="dxa"/>
            <w:tcBorders>
              <w:top w:val="single" w:sz="4" w:space="0" w:color="auto"/>
              <w:left w:val="single" w:sz="4" w:space="0" w:color="auto"/>
            </w:tcBorders>
            <w:shd w:val="clear" w:color="auto" w:fill="FFFFFF"/>
            <w:vAlign w:val="center"/>
          </w:tcPr>
          <w:p w14:paraId="75EAA5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45DD85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Պայմանանշանների նորմալացված տողը: Նվազագույն երկարությունը՝ 1.</w:t>
            </w:r>
          </w:p>
          <w:p w14:paraId="5E5F64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C948E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3D1B2B7C" w14:textId="77777777" w:rsidTr="00366A48">
        <w:trPr>
          <w:jc w:val="center"/>
        </w:trPr>
        <w:tc>
          <w:tcPr>
            <w:tcW w:w="539" w:type="dxa"/>
            <w:gridSpan w:val="3"/>
            <w:shd w:val="clear" w:color="auto" w:fill="FFFFFF"/>
          </w:tcPr>
          <w:p w14:paraId="238B95EB"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D0314FD"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Pr>
                <w:rStyle w:val="Bodytext9CourierNew"/>
                <w:rFonts w:ascii="Sylfaen" w:hAnsi="Sylfaen"/>
                <w:sz w:val="20"/>
                <w:szCs w:val="20"/>
                <w:lang w:val="en-US"/>
              </w:rPr>
              <w:tab/>
            </w:r>
            <w:r w:rsidRPr="00746EBD">
              <w:rPr>
                <w:rStyle w:val="Bodytext9CourierNew"/>
                <w:rFonts w:ascii="Sylfaen" w:hAnsi="Sylfaen"/>
                <w:sz w:val="20"/>
                <w:szCs w:val="20"/>
              </w:rPr>
              <w:t>Լեզվի ծածկագիրը (csdo:LanguageCode)</w:t>
            </w:r>
          </w:p>
        </w:tc>
        <w:tc>
          <w:tcPr>
            <w:tcW w:w="3590" w:type="dxa"/>
            <w:tcBorders>
              <w:top w:val="single" w:sz="4" w:space="0" w:color="auto"/>
              <w:left w:val="single" w:sz="4" w:space="0" w:color="auto"/>
            </w:tcBorders>
            <w:shd w:val="clear" w:color="auto" w:fill="FFFFFF"/>
          </w:tcPr>
          <w:p w14:paraId="3A4905B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tcPr>
          <w:p w14:paraId="1E6D85E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4149" w:type="dxa"/>
            <w:tcBorders>
              <w:top w:val="single" w:sz="4" w:space="0" w:color="auto"/>
              <w:left w:val="single" w:sz="4" w:space="0" w:color="auto"/>
            </w:tcBorders>
            <w:shd w:val="clear" w:color="auto" w:fill="FFFFFF"/>
            <w:vAlign w:val="center"/>
          </w:tcPr>
          <w:p w14:paraId="6AB7379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11DBEC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71666D3" w14:textId="77777777" w:rsidTr="00366A48">
        <w:trPr>
          <w:jc w:val="center"/>
        </w:trPr>
        <w:tc>
          <w:tcPr>
            <w:tcW w:w="539" w:type="dxa"/>
            <w:gridSpan w:val="3"/>
            <w:shd w:val="clear" w:color="auto" w:fill="FFFFFF"/>
          </w:tcPr>
          <w:p w14:paraId="56601348"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ED085D3" w14:textId="77777777" w:rsidR="00B73B04" w:rsidRPr="00746EBD" w:rsidRDefault="00B73B04" w:rsidP="00366A48">
            <w:pPr>
              <w:pStyle w:val="Bodytext20"/>
              <w:shd w:val="clear" w:color="auto" w:fill="auto"/>
              <w:tabs>
                <w:tab w:val="left" w:pos="63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90" w:type="dxa"/>
            <w:tcBorders>
              <w:top w:val="single" w:sz="4" w:space="0" w:color="auto"/>
              <w:left w:val="single" w:sz="4" w:space="0" w:color="auto"/>
            </w:tcBorders>
            <w:shd w:val="clear" w:color="auto" w:fill="FFFFFF"/>
          </w:tcPr>
          <w:p w14:paraId="60AAD33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147667A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tcBorders>
            <w:shd w:val="clear" w:color="auto" w:fill="FFFFFF"/>
            <w:vAlign w:val="center"/>
          </w:tcPr>
          <w:p w14:paraId="1D728C9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4E8855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(M.SDT.00140)</w:t>
            </w:r>
          </w:p>
          <w:p w14:paraId="5F41DE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7D03007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7736A9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A7E8903" w14:textId="77777777" w:rsidTr="00366A48">
        <w:trPr>
          <w:jc w:val="center"/>
        </w:trPr>
        <w:tc>
          <w:tcPr>
            <w:tcW w:w="539" w:type="dxa"/>
            <w:gridSpan w:val="3"/>
            <w:shd w:val="clear" w:color="auto" w:fill="FFFFFF"/>
          </w:tcPr>
          <w:p w14:paraId="01735E55" w14:textId="77777777" w:rsidR="00B73B04" w:rsidRPr="00746EBD" w:rsidRDefault="00B73B04" w:rsidP="00746EBD">
            <w:pPr>
              <w:spacing w:after="120"/>
              <w:rPr>
                <w:rFonts w:ascii="Sylfaen" w:hAnsi="Sylfaen"/>
                <w:sz w:val="20"/>
                <w:szCs w:val="20"/>
              </w:rPr>
            </w:pPr>
          </w:p>
        </w:tc>
        <w:tc>
          <w:tcPr>
            <w:tcW w:w="166" w:type="dxa"/>
            <w:tcBorders>
              <w:top w:val="single" w:sz="4" w:space="0" w:color="auto"/>
            </w:tcBorders>
            <w:shd w:val="clear" w:color="auto" w:fill="FFFFFF"/>
          </w:tcPr>
          <w:p w14:paraId="41F6A6C4" w14:textId="77777777" w:rsidR="00B73B04" w:rsidRPr="00746EBD" w:rsidRDefault="00B73B04" w:rsidP="00366A48">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tcPr>
          <w:p w14:paraId="2E687669" w14:textId="77777777" w:rsidR="00B73B04" w:rsidRPr="00746EBD" w:rsidRDefault="00B73B04" w:rsidP="00366A48">
            <w:pPr>
              <w:pStyle w:val="Bodytext20"/>
              <w:shd w:val="clear" w:color="auto" w:fill="auto"/>
              <w:tabs>
                <w:tab w:val="left" w:pos="41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78936AD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4A76ABF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45B133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3A0126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939C06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79782B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AF8BDC1" w14:textId="77777777" w:rsidTr="00366A48">
        <w:trPr>
          <w:jc w:val="center"/>
        </w:trPr>
        <w:tc>
          <w:tcPr>
            <w:tcW w:w="539" w:type="dxa"/>
            <w:gridSpan w:val="3"/>
            <w:shd w:val="clear" w:color="auto" w:fill="FFFFFF"/>
          </w:tcPr>
          <w:p w14:paraId="535B0C7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66F9D292" w14:textId="77777777" w:rsidR="00B73B04" w:rsidRPr="00746EBD" w:rsidRDefault="00B73B04" w:rsidP="00366A48">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w:t>
            </w:r>
          </w:p>
          <w:p w14:paraId="191024BA" w14:textId="77777777" w:rsidR="00B73B04" w:rsidRPr="00746EBD" w:rsidRDefault="00B73B04" w:rsidP="00366A48">
            <w:pPr>
              <w:pStyle w:val="Bodytext40"/>
              <w:shd w:val="clear" w:color="auto" w:fill="auto"/>
              <w:tabs>
                <w:tab w:val="left" w:pos="578"/>
              </w:tabs>
              <w:spacing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(csdo:DocKindName)</w:t>
            </w:r>
          </w:p>
        </w:tc>
        <w:tc>
          <w:tcPr>
            <w:tcW w:w="3590" w:type="dxa"/>
            <w:tcBorders>
              <w:top w:val="single" w:sz="4" w:space="0" w:color="auto"/>
              <w:left w:val="single" w:sz="4" w:space="0" w:color="auto"/>
              <w:bottom w:val="single" w:sz="4" w:space="0" w:color="auto"/>
            </w:tcBorders>
            <w:shd w:val="clear" w:color="auto" w:fill="FFFFFF"/>
          </w:tcPr>
          <w:p w14:paraId="1B5DA673" w14:textId="77777777" w:rsidR="00B73B04" w:rsidRPr="00746EBD" w:rsidRDefault="00B73B04" w:rsidP="00366A48">
            <w:pPr>
              <w:pStyle w:val="Bodytext40"/>
              <w:shd w:val="clear" w:color="auto" w:fill="auto"/>
              <w:spacing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054" w:type="dxa"/>
            <w:tcBorders>
              <w:top w:val="single" w:sz="4" w:space="0" w:color="auto"/>
              <w:left w:val="single" w:sz="4" w:space="0" w:color="auto"/>
              <w:bottom w:val="single" w:sz="4" w:space="0" w:color="auto"/>
            </w:tcBorders>
            <w:shd w:val="clear" w:color="auto" w:fill="FFFFFF"/>
          </w:tcPr>
          <w:p w14:paraId="72C74A10" w14:textId="77777777" w:rsidR="00B73B04" w:rsidRPr="00746EBD" w:rsidRDefault="00B73B04" w:rsidP="00366A48">
            <w:pPr>
              <w:pStyle w:val="Bodytext40"/>
              <w:shd w:val="clear" w:color="auto" w:fill="auto"/>
              <w:spacing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4149" w:type="dxa"/>
            <w:tcBorders>
              <w:top w:val="single" w:sz="4" w:space="0" w:color="auto"/>
              <w:left w:val="single" w:sz="4" w:space="0" w:color="auto"/>
              <w:bottom w:val="single" w:sz="4" w:space="0" w:color="auto"/>
            </w:tcBorders>
            <w:shd w:val="clear" w:color="auto" w:fill="FFFFFF"/>
            <w:vAlign w:val="center"/>
          </w:tcPr>
          <w:p w14:paraId="627142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2E045D4A" w14:textId="77777777" w:rsidR="00B73B04" w:rsidRPr="00746EBD" w:rsidRDefault="00B73B04" w:rsidP="00746EBD">
            <w:pPr>
              <w:pStyle w:val="Bodytext40"/>
              <w:shd w:val="clear" w:color="auto" w:fill="auto"/>
              <w:spacing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87BA869" w14:textId="77777777" w:rsidR="00B73B04" w:rsidRPr="00746EBD" w:rsidRDefault="00B73B04" w:rsidP="00746EBD">
            <w:pPr>
              <w:pStyle w:val="Bodytext40"/>
              <w:shd w:val="clear" w:color="auto" w:fill="auto"/>
              <w:spacing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0078CFF" w14:textId="77777777" w:rsidTr="00366A48">
        <w:trPr>
          <w:jc w:val="center"/>
        </w:trPr>
        <w:tc>
          <w:tcPr>
            <w:tcW w:w="539" w:type="dxa"/>
            <w:gridSpan w:val="3"/>
            <w:vMerge w:val="restart"/>
            <w:shd w:val="clear" w:color="auto" w:fill="FFFFFF"/>
          </w:tcPr>
          <w:p w14:paraId="7394677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F51E53F" w14:textId="77777777" w:rsidR="00B73B04" w:rsidRPr="00746EBD" w:rsidRDefault="00B73B04" w:rsidP="00366A48">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90" w:type="dxa"/>
            <w:tcBorders>
              <w:top w:val="single" w:sz="4" w:space="0" w:color="auto"/>
              <w:left w:val="single" w:sz="4" w:space="0" w:color="auto"/>
            </w:tcBorders>
            <w:shd w:val="clear" w:color="auto" w:fill="FFFFFF"/>
          </w:tcPr>
          <w:p w14:paraId="23D4718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281471D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335FC2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7BC05AA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1D62BD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235C971A" w14:textId="77777777" w:rsidTr="00CE090A">
        <w:trPr>
          <w:jc w:val="center"/>
        </w:trPr>
        <w:tc>
          <w:tcPr>
            <w:tcW w:w="539" w:type="dxa"/>
            <w:gridSpan w:val="3"/>
            <w:vMerge/>
            <w:shd w:val="clear" w:color="auto" w:fill="FFFFFF"/>
          </w:tcPr>
          <w:p w14:paraId="6CB90846"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117F462A" w14:textId="77777777" w:rsidR="00B73B04" w:rsidRPr="00746EBD" w:rsidRDefault="00B73B04" w:rsidP="00366A48">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սերիան (csdo:DocSeriesId)</w:t>
            </w:r>
          </w:p>
        </w:tc>
        <w:tc>
          <w:tcPr>
            <w:tcW w:w="3590" w:type="dxa"/>
            <w:tcBorders>
              <w:top w:val="single" w:sz="4" w:space="0" w:color="auto"/>
              <w:left w:val="single" w:sz="4" w:space="0" w:color="auto"/>
            </w:tcBorders>
            <w:shd w:val="clear" w:color="auto" w:fill="FFFFFF"/>
            <w:vAlign w:val="center"/>
          </w:tcPr>
          <w:p w14:paraId="5AB37F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054" w:type="dxa"/>
            <w:tcBorders>
              <w:top w:val="single" w:sz="4" w:space="0" w:color="auto"/>
              <w:left w:val="single" w:sz="4" w:space="0" w:color="auto"/>
            </w:tcBorders>
            <w:shd w:val="clear" w:color="auto" w:fill="FFFFFF"/>
            <w:vAlign w:val="center"/>
          </w:tcPr>
          <w:p w14:paraId="333F18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4149" w:type="dxa"/>
            <w:tcBorders>
              <w:top w:val="single" w:sz="4" w:space="0" w:color="auto"/>
              <w:left w:val="single" w:sz="4" w:space="0" w:color="auto"/>
            </w:tcBorders>
            <w:shd w:val="clear" w:color="auto" w:fill="FFFFFF"/>
            <w:vAlign w:val="center"/>
          </w:tcPr>
          <w:p w14:paraId="16A99C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03E56F2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3E716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CD558BE" w14:textId="77777777" w:rsidTr="00366A48">
        <w:trPr>
          <w:jc w:val="center"/>
        </w:trPr>
        <w:tc>
          <w:tcPr>
            <w:tcW w:w="539" w:type="dxa"/>
            <w:gridSpan w:val="3"/>
            <w:vMerge/>
            <w:shd w:val="clear" w:color="auto" w:fill="FFFFFF"/>
          </w:tcPr>
          <w:p w14:paraId="321D8E26"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2E30925"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tcPr>
          <w:p w14:paraId="4AE292E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712A862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vAlign w:val="center"/>
          </w:tcPr>
          <w:p w14:paraId="076A59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15F90FD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0EE0B0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095FBF3" w14:textId="77777777" w:rsidTr="00366A48">
        <w:trPr>
          <w:jc w:val="center"/>
        </w:trPr>
        <w:tc>
          <w:tcPr>
            <w:tcW w:w="539" w:type="dxa"/>
            <w:gridSpan w:val="3"/>
            <w:vMerge/>
            <w:shd w:val="clear" w:color="auto" w:fill="FFFFFF"/>
          </w:tcPr>
          <w:p w14:paraId="7FBA4949"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289A74AD"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tcPr>
          <w:p w14:paraId="487ACDC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tcPr>
          <w:p w14:paraId="2A34A58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40BF17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7DEC62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E04D78" w14:textId="77777777" w:rsidTr="00366A48">
        <w:trPr>
          <w:jc w:val="center"/>
        </w:trPr>
        <w:tc>
          <w:tcPr>
            <w:tcW w:w="539" w:type="dxa"/>
            <w:gridSpan w:val="3"/>
            <w:vMerge/>
            <w:shd w:val="clear" w:color="auto" w:fill="FFFFFF"/>
          </w:tcPr>
          <w:p w14:paraId="44EF9822"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6AC17C2"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w:t>
            </w:r>
          </w:p>
          <w:p w14:paraId="03184B4A"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(csdo:DocStartDate)</w:t>
            </w:r>
          </w:p>
        </w:tc>
        <w:tc>
          <w:tcPr>
            <w:tcW w:w="3590" w:type="dxa"/>
            <w:tcBorders>
              <w:top w:val="single" w:sz="4" w:space="0" w:color="auto"/>
              <w:left w:val="single" w:sz="4" w:space="0" w:color="auto"/>
            </w:tcBorders>
            <w:shd w:val="clear" w:color="auto" w:fill="FFFFFF"/>
          </w:tcPr>
          <w:p w14:paraId="560D193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tcBorders>
            <w:shd w:val="clear" w:color="auto" w:fill="FFFFFF"/>
          </w:tcPr>
          <w:p w14:paraId="4F8E44A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tcBorders>
            <w:shd w:val="clear" w:color="auto" w:fill="FFFFFF"/>
            <w:vAlign w:val="center"/>
          </w:tcPr>
          <w:p w14:paraId="1FED99E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79372D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EAD4F2C" w14:textId="77777777" w:rsidTr="00366A48">
        <w:trPr>
          <w:jc w:val="center"/>
        </w:trPr>
        <w:tc>
          <w:tcPr>
            <w:tcW w:w="539" w:type="dxa"/>
            <w:gridSpan w:val="3"/>
            <w:vMerge/>
            <w:shd w:val="clear" w:color="auto" w:fill="FFFFFF"/>
          </w:tcPr>
          <w:p w14:paraId="3C08C5BE"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3796D900"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90" w:type="dxa"/>
            <w:tcBorders>
              <w:top w:val="single" w:sz="4" w:space="0" w:color="auto"/>
              <w:left w:val="single" w:sz="4" w:space="0" w:color="auto"/>
              <w:bottom w:val="single" w:sz="4" w:space="0" w:color="auto"/>
            </w:tcBorders>
            <w:shd w:val="clear" w:color="auto" w:fill="FFFFFF"/>
          </w:tcPr>
          <w:p w14:paraId="310F99B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054" w:type="dxa"/>
            <w:tcBorders>
              <w:top w:val="single" w:sz="4" w:space="0" w:color="auto"/>
              <w:left w:val="single" w:sz="4" w:space="0" w:color="auto"/>
              <w:bottom w:val="single" w:sz="4" w:space="0" w:color="auto"/>
            </w:tcBorders>
            <w:shd w:val="clear" w:color="auto" w:fill="FFFFFF"/>
          </w:tcPr>
          <w:p w14:paraId="3E88A43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4149" w:type="dxa"/>
            <w:tcBorders>
              <w:top w:val="single" w:sz="4" w:space="0" w:color="auto"/>
              <w:left w:val="single" w:sz="4" w:space="0" w:color="auto"/>
              <w:bottom w:val="single" w:sz="4" w:space="0" w:color="auto"/>
            </w:tcBorders>
            <w:shd w:val="clear" w:color="auto" w:fill="FFFFFF"/>
            <w:vAlign w:val="center"/>
          </w:tcPr>
          <w:p w14:paraId="1B11E98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193844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BDB4132" w14:textId="77777777" w:rsidTr="00366A48">
        <w:trPr>
          <w:jc w:val="center"/>
        </w:trPr>
        <w:tc>
          <w:tcPr>
            <w:tcW w:w="539" w:type="dxa"/>
            <w:gridSpan w:val="3"/>
            <w:vMerge w:val="restart"/>
            <w:shd w:val="clear" w:color="auto" w:fill="FFFFFF"/>
          </w:tcPr>
          <w:p w14:paraId="79C3026E"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49411FAF"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(csdo:DocValidityDuration)</w:t>
            </w:r>
          </w:p>
        </w:tc>
        <w:tc>
          <w:tcPr>
            <w:tcW w:w="3590" w:type="dxa"/>
            <w:tcBorders>
              <w:top w:val="single" w:sz="4" w:space="0" w:color="auto"/>
              <w:left w:val="single" w:sz="4" w:space="0" w:color="auto"/>
            </w:tcBorders>
            <w:shd w:val="clear" w:color="auto" w:fill="FFFFFF"/>
          </w:tcPr>
          <w:p w14:paraId="626961C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տեւողությունը, որի ընթացքում փաստաթուղթն ուժի մեջ է</w:t>
            </w:r>
          </w:p>
        </w:tc>
        <w:tc>
          <w:tcPr>
            <w:tcW w:w="2054" w:type="dxa"/>
            <w:tcBorders>
              <w:top w:val="single" w:sz="4" w:space="0" w:color="auto"/>
              <w:left w:val="single" w:sz="4" w:space="0" w:color="auto"/>
            </w:tcBorders>
            <w:shd w:val="clear" w:color="auto" w:fill="FFFFFF"/>
          </w:tcPr>
          <w:p w14:paraId="7FD9DE8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M.SDE.00056</w:t>
            </w:r>
          </w:p>
        </w:tc>
        <w:tc>
          <w:tcPr>
            <w:tcW w:w="4149" w:type="dxa"/>
            <w:tcBorders>
              <w:top w:val="single" w:sz="4" w:space="0" w:color="auto"/>
              <w:left w:val="single" w:sz="4" w:space="0" w:color="auto"/>
            </w:tcBorders>
            <w:shd w:val="clear" w:color="auto" w:fill="FFFFFF"/>
            <w:vAlign w:val="center"/>
          </w:tcPr>
          <w:p w14:paraId="643A877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bdt:DurationType (M.BDT.00021) Ժամանակի տեւողության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346C5A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91C1CB" w14:textId="77777777" w:rsidTr="00366A48">
        <w:trPr>
          <w:jc w:val="center"/>
        </w:trPr>
        <w:tc>
          <w:tcPr>
            <w:tcW w:w="539" w:type="dxa"/>
            <w:gridSpan w:val="3"/>
            <w:vMerge/>
            <w:shd w:val="clear" w:color="auto" w:fill="FFFFFF"/>
          </w:tcPr>
          <w:p w14:paraId="6560F0CE"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3030047"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*.12.</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90" w:type="dxa"/>
            <w:tcBorders>
              <w:top w:val="single" w:sz="4" w:space="0" w:color="auto"/>
              <w:left w:val="single" w:sz="4" w:space="0" w:color="auto"/>
            </w:tcBorders>
            <w:shd w:val="clear" w:color="auto" w:fill="FFFFFF"/>
          </w:tcPr>
          <w:p w14:paraId="352E7DC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4" w:type="dxa"/>
            <w:tcBorders>
              <w:top w:val="single" w:sz="4" w:space="0" w:color="auto"/>
              <w:left w:val="single" w:sz="4" w:space="0" w:color="auto"/>
            </w:tcBorders>
            <w:shd w:val="clear" w:color="auto" w:fill="FFFFFF"/>
          </w:tcPr>
          <w:p w14:paraId="539C414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4149" w:type="dxa"/>
            <w:tcBorders>
              <w:top w:val="single" w:sz="4" w:space="0" w:color="auto"/>
              <w:left w:val="single" w:sz="4" w:space="0" w:color="auto"/>
            </w:tcBorders>
            <w:shd w:val="clear" w:color="auto" w:fill="FFFFFF"/>
            <w:vAlign w:val="center"/>
          </w:tcPr>
          <w:p w14:paraId="2C809E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5D5AE0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256BCB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CD8EEDB" w14:textId="77777777" w:rsidTr="00366A48">
        <w:trPr>
          <w:jc w:val="center"/>
        </w:trPr>
        <w:tc>
          <w:tcPr>
            <w:tcW w:w="539" w:type="dxa"/>
            <w:gridSpan w:val="3"/>
            <w:vMerge/>
            <w:shd w:val="clear" w:color="auto" w:fill="FFFFFF"/>
          </w:tcPr>
          <w:p w14:paraId="76C46D60"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8A4EA8B"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*.13.</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90" w:type="dxa"/>
            <w:tcBorders>
              <w:top w:val="single" w:sz="4" w:space="0" w:color="auto"/>
              <w:left w:val="single" w:sz="4" w:space="0" w:color="auto"/>
            </w:tcBorders>
            <w:shd w:val="clear" w:color="auto" w:fill="FFFFFF"/>
          </w:tcPr>
          <w:p w14:paraId="19C6BB4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tcPr>
          <w:p w14:paraId="780B520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4149" w:type="dxa"/>
            <w:tcBorders>
              <w:top w:val="single" w:sz="4" w:space="0" w:color="auto"/>
              <w:left w:val="single" w:sz="4" w:space="0" w:color="auto"/>
            </w:tcBorders>
            <w:shd w:val="clear" w:color="auto" w:fill="FFFFFF"/>
            <w:vAlign w:val="center"/>
          </w:tcPr>
          <w:p w14:paraId="6556E26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51399A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29FA92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13FF9D4" w14:textId="77777777" w:rsidTr="00366A48">
        <w:trPr>
          <w:jc w:val="center"/>
        </w:trPr>
        <w:tc>
          <w:tcPr>
            <w:tcW w:w="539" w:type="dxa"/>
            <w:gridSpan w:val="3"/>
            <w:vMerge/>
            <w:shd w:val="clear" w:color="auto" w:fill="FFFFFF"/>
          </w:tcPr>
          <w:p w14:paraId="7950076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E38A49B" w14:textId="77777777" w:rsidR="00B73B04" w:rsidRPr="00746EBD" w:rsidRDefault="00B73B04" w:rsidP="00366A48">
            <w:pPr>
              <w:pStyle w:val="Bodytext20"/>
              <w:shd w:val="clear" w:color="auto" w:fill="auto"/>
              <w:tabs>
                <w:tab w:val="left" w:pos="6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*.14.</w:t>
            </w:r>
            <w:r w:rsidR="00366A48">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tcPr>
          <w:p w14:paraId="2E0F8BF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նկարագրությունը</w:t>
            </w:r>
          </w:p>
        </w:tc>
        <w:tc>
          <w:tcPr>
            <w:tcW w:w="2054" w:type="dxa"/>
            <w:tcBorders>
              <w:top w:val="single" w:sz="4" w:space="0" w:color="auto"/>
              <w:left w:val="single" w:sz="4" w:space="0" w:color="auto"/>
            </w:tcBorders>
            <w:shd w:val="clear" w:color="auto" w:fill="FFFFFF"/>
          </w:tcPr>
          <w:p w14:paraId="2579BC1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4A3219D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7F1568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73478C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1AF8437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0EF022D" w14:textId="77777777" w:rsidTr="00366A48">
        <w:trPr>
          <w:jc w:val="center"/>
        </w:trPr>
        <w:tc>
          <w:tcPr>
            <w:tcW w:w="539" w:type="dxa"/>
            <w:gridSpan w:val="3"/>
            <w:vMerge/>
            <w:shd w:val="clear" w:color="auto" w:fill="FFFFFF"/>
          </w:tcPr>
          <w:p w14:paraId="4E600132"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41ACA6F" w14:textId="77777777" w:rsidR="00B73B04" w:rsidRPr="00746EBD" w:rsidRDefault="00B73B04" w:rsidP="00366A48">
            <w:pPr>
              <w:pStyle w:val="Bodytext20"/>
              <w:shd w:val="clear" w:color="auto" w:fill="auto"/>
              <w:tabs>
                <w:tab w:val="left" w:pos="6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*.15.</w:t>
            </w:r>
            <w:r w:rsidR="00366A48">
              <w:rPr>
                <w:rStyle w:val="Bodytext9CourierNew"/>
                <w:rFonts w:ascii="Sylfaen" w:hAnsi="Sylfaen"/>
                <w:sz w:val="20"/>
                <w:szCs w:val="20"/>
                <w:lang w:val="en-US"/>
              </w:rPr>
              <w:tab/>
            </w:r>
            <w:r w:rsidRPr="00746EBD">
              <w:rPr>
                <w:rStyle w:val="Bodytext9CourierNew"/>
                <w:rFonts w:ascii="Sylfaen" w:hAnsi="Sylfaen"/>
                <w:sz w:val="20"/>
                <w:szCs w:val="20"/>
              </w:rPr>
              <w:t>Թերթերի քանակը (csdo:PageQuantity)</w:t>
            </w:r>
          </w:p>
        </w:tc>
        <w:tc>
          <w:tcPr>
            <w:tcW w:w="3590" w:type="dxa"/>
            <w:tcBorders>
              <w:top w:val="single" w:sz="4" w:space="0" w:color="auto"/>
              <w:left w:val="single" w:sz="4" w:space="0" w:color="auto"/>
            </w:tcBorders>
            <w:shd w:val="clear" w:color="auto" w:fill="FFFFFF"/>
          </w:tcPr>
          <w:p w14:paraId="22D4D40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թերթերի ընդհանուր քանակը</w:t>
            </w:r>
          </w:p>
        </w:tc>
        <w:tc>
          <w:tcPr>
            <w:tcW w:w="2054" w:type="dxa"/>
            <w:tcBorders>
              <w:top w:val="single" w:sz="4" w:space="0" w:color="auto"/>
              <w:left w:val="single" w:sz="4" w:space="0" w:color="auto"/>
            </w:tcBorders>
            <w:shd w:val="clear" w:color="auto" w:fill="FFFFFF"/>
          </w:tcPr>
          <w:p w14:paraId="59D7B46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M.SDE.00018</w:t>
            </w:r>
          </w:p>
        </w:tc>
        <w:tc>
          <w:tcPr>
            <w:tcW w:w="4149" w:type="dxa"/>
            <w:tcBorders>
              <w:top w:val="single" w:sz="4" w:space="0" w:color="auto"/>
              <w:left w:val="single" w:sz="4" w:space="0" w:color="auto"/>
            </w:tcBorders>
            <w:shd w:val="clear" w:color="auto" w:fill="FFFFFF"/>
            <w:vAlign w:val="center"/>
          </w:tcPr>
          <w:p w14:paraId="4330269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csdo:Quantity4Type (M.SDT.00097) Ոչ բացասական ամբողջ թիվ՝ հաշվարկման տասնորդական համակարգում։ Թվանշանների առավելագույն քանակը՝ 4</w:t>
            </w:r>
          </w:p>
        </w:tc>
        <w:tc>
          <w:tcPr>
            <w:tcW w:w="695" w:type="dxa"/>
            <w:tcBorders>
              <w:top w:val="single" w:sz="4" w:space="0" w:color="auto"/>
              <w:left w:val="single" w:sz="4" w:space="0" w:color="auto"/>
              <w:right w:val="single" w:sz="4" w:space="0" w:color="auto"/>
            </w:tcBorders>
            <w:shd w:val="clear" w:color="auto" w:fill="FFFFFF"/>
            <w:vAlign w:val="center"/>
          </w:tcPr>
          <w:p w14:paraId="2946170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E6856D8" w14:textId="77777777" w:rsidTr="00366A48">
        <w:trPr>
          <w:jc w:val="center"/>
        </w:trPr>
        <w:tc>
          <w:tcPr>
            <w:tcW w:w="539" w:type="dxa"/>
            <w:gridSpan w:val="3"/>
            <w:vMerge/>
            <w:shd w:val="clear" w:color="auto" w:fill="FFFFFF"/>
          </w:tcPr>
          <w:p w14:paraId="6C33318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02FF8580" w14:textId="77777777" w:rsidR="00B73B04" w:rsidRPr="00746EBD" w:rsidRDefault="00B73B04" w:rsidP="00366A48">
            <w:pPr>
              <w:pStyle w:val="Bodytext20"/>
              <w:shd w:val="clear" w:color="auto" w:fill="auto"/>
              <w:tabs>
                <w:tab w:val="left" w:pos="60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*.16.</w:t>
            </w:r>
            <w:r w:rsidR="00366A48">
              <w:rPr>
                <w:rStyle w:val="Bodytext9CourierNew"/>
                <w:rFonts w:ascii="Sylfaen" w:hAnsi="Sylfaen"/>
                <w:sz w:val="20"/>
                <w:szCs w:val="20"/>
                <w:lang w:val="en-US"/>
              </w:rPr>
              <w:tab/>
            </w:r>
            <w:r w:rsidRPr="00746EBD">
              <w:rPr>
                <w:rStyle w:val="Bodytext9CourierNew"/>
                <w:rFonts w:ascii="Sylfaen" w:hAnsi="Sylfaen"/>
                <w:sz w:val="20"/>
                <w:szCs w:val="20"/>
              </w:rPr>
              <w:t>XML փաստաթուղթը (ccdo:AnyDetails)</w:t>
            </w:r>
          </w:p>
        </w:tc>
        <w:tc>
          <w:tcPr>
            <w:tcW w:w="3590" w:type="dxa"/>
            <w:tcBorders>
              <w:top w:val="single" w:sz="4" w:space="0" w:color="auto"/>
              <w:left w:val="single" w:sz="4" w:space="0" w:color="auto"/>
              <w:bottom w:val="single" w:sz="4" w:space="0" w:color="auto"/>
            </w:tcBorders>
            <w:shd w:val="clear" w:color="auto" w:fill="FFFFFF"/>
          </w:tcPr>
          <w:p w14:paraId="1FB137C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XML ձեւաչափով փաստաթուղթը</w:t>
            </w:r>
          </w:p>
        </w:tc>
        <w:tc>
          <w:tcPr>
            <w:tcW w:w="2054" w:type="dxa"/>
            <w:tcBorders>
              <w:top w:val="single" w:sz="4" w:space="0" w:color="auto"/>
              <w:left w:val="single" w:sz="4" w:space="0" w:color="auto"/>
              <w:bottom w:val="single" w:sz="4" w:space="0" w:color="auto"/>
            </w:tcBorders>
            <w:shd w:val="clear" w:color="auto" w:fill="FFFFFF"/>
          </w:tcPr>
          <w:p w14:paraId="6CB56A3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M.CDE.00081</w:t>
            </w:r>
          </w:p>
        </w:tc>
        <w:tc>
          <w:tcPr>
            <w:tcW w:w="4149" w:type="dxa"/>
            <w:tcBorders>
              <w:top w:val="single" w:sz="4" w:space="0" w:color="auto"/>
              <w:left w:val="single" w:sz="4" w:space="0" w:color="auto"/>
              <w:bottom w:val="single" w:sz="4" w:space="0" w:color="auto"/>
            </w:tcBorders>
            <w:shd w:val="clear" w:color="auto" w:fill="FFFFFF"/>
            <w:vAlign w:val="center"/>
          </w:tcPr>
          <w:p w14:paraId="06B8B5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ccdo:AnyDetailsType (M.CDT.00086) 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70B0F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0799915" w14:textId="77777777" w:rsidTr="00366A48">
        <w:trPr>
          <w:jc w:val="center"/>
        </w:trPr>
        <w:tc>
          <w:tcPr>
            <w:tcW w:w="424" w:type="dxa"/>
            <w:gridSpan w:val="2"/>
            <w:shd w:val="clear" w:color="auto" w:fill="FFFFFF"/>
          </w:tcPr>
          <w:p w14:paraId="03D8A6DE" w14:textId="77777777" w:rsidR="00B73B04" w:rsidRPr="00746EBD" w:rsidRDefault="00B73B04" w:rsidP="00746EBD">
            <w:pPr>
              <w:spacing w:after="120"/>
              <w:rPr>
                <w:rFonts w:ascii="Sylfaen" w:hAnsi="Sylfaen"/>
                <w:sz w:val="20"/>
                <w:szCs w:val="20"/>
              </w:rPr>
            </w:pPr>
          </w:p>
        </w:tc>
        <w:tc>
          <w:tcPr>
            <w:tcW w:w="297" w:type="dxa"/>
            <w:gridSpan w:val="2"/>
            <w:tcBorders>
              <w:top w:val="single" w:sz="4" w:space="0" w:color="auto"/>
            </w:tcBorders>
            <w:shd w:val="clear" w:color="auto" w:fill="FFFFFF"/>
          </w:tcPr>
          <w:p w14:paraId="298632A5" w14:textId="77777777" w:rsidR="00B73B04" w:rsidRPr="00746EBD" w:rsidRDefault="00B73B04" w:rsidP="00366A48">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1C51ACED" w14:textId="77777777" w:rsidR="00B73B04" w:rsidRPr="00746EBD" w:rsidRDefault="00B73B04" w:rsidP="00366A48">
            <w:pPr>
              <w:pStyle w:val="Bodytext20"/>
              <w:shd w:val="clear" w:color="auto" w:fill="auto"/>
              <w:tabs>
                <w:tab w:val="left" w:pos="87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*.16.1.</w:t>
            </w:r>
            <w:r w:rsidR="00366A48">
              <w:rPr>
                <w:rStyle w:val="Bodytext9CourierNew"/>
                <w:rFonts w:ascii="Sylfaen" w:hAnsi="Sylfaen"/>
                <w:sz w:val="20"/>
                <w:szCs w:val="20"/>
                <w:lang w:val="en-US"/>
              </w:rPr>
              <w:tab/>
            </w:r>
            <w:r w:rsidRPr="00746EBD">
              <w:rPr>
                <w:rStyle w:val="Bodytext9CourierNew"/>
                <w:rFonts w:ascii="Sylfaen" w:hAnsi="Sylfaen"/>
                <w:sz w:val="20"/>
                <w:szCs w:val="20"/>
              </w:rPr>
              <w:t>XML փաստաթուղթը</w:t>
            </w:r>
          </w:p>
        </w:tc>
        <w:tc>
          <w:tcPr>
            <w:tcW w:w="3590" w:type="dxa"/>
            <w:tcBorders>
              <w:top w:val="single" w:sz="4" w:space="0" w:color="auto"/>
              <w:left w:val="single" w:sz="4" w:space="0" w:color="auto"/>
            </w:tcBorders>
            <w:shd w:val="clear" w:color="auto" w:fill="FFFFFF"/>
          </w:tcPr>
          <w:p w14:paraId="0463B06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կամայական կառուցվածքով XML փաստաթղթի բովանդակությունը</w:t>
            </w:r>
          </w:p>
        </w:tc>
        <w:tc>
          <w:tcPr>
            <w:tcW w:w="2054" w:type="dxa"/>
            <w:tcBorders>
              <w:top w:val="single" w:sz="4" w:space="0" w:color="auto"/>
              <w:left w:val="single" w:sz="4" w:space="0" w:color="auto"/>
            </w:tcBorders>
            <w:shd w:val="clear" w:color="auto" w:fill="FFFFFF"/>
          </w:tcPr>
          <w:p w14:paraId="7F74258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25CFB2E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կամայական տարրը։ Անվանումների տարածությունը՝ ցանկացած: Վալիդացումը կատարվում է միշտ</w:t>
            </w:r>
          </w:p>
        </w:tc>
        <w:tc>
          <w:tcPr>
            <w:tcW w:w="695" w:type="dxa"/>
            <w:tcBorders>
              <w:top w:val="single" w:sz="4" w:space="0" w:color="auto"/>
              <w:left w:val="single" w:sz="4" w:space="0" w:color="auto"/>
              <w:right w:val="single" w:sz="4" w:space="0" w:color="auto"/>
            </w:tcBorders>
            <w:shd w:val="clear" w:color="auto" w:fill="FFFFFF"/>
            <w:vAlign w:val="center"/>
          </w:tcPr>
          <w:p w14:paraId="2C0E6D0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2D48AE98" w14:textId="77777777" w:rsidTr="00366A48">
        <w:trPr>
          <w:jc w:val="center"/>
        </w:trPr>
        <w:tc>
          <w:tcPr>
            <w:tcW w:w="424" w:type="dxa"/>
            <w:gridSpan w:val="2"/>
            <w:shd w:val="clear" w:color="auto" w:fill="FFFFFF"/>
          </w:tcPr>
          <w:p w14:paraId="13F297EB" w14:textId="77777777" w:rsidR="00B73B04" w:rsidRPr="00746EBD" w:rsidRDefault="00B73B04" w:rsidP="00746EBD">
            <w:pPr>
              <w:spacing w:after="120"/>
              <w:rPr>
                <w:rFonts w:ascii="Sylfaen" w:hAnsi="Sylfaen"/>
                <w:sz w:val="20"/>
                <w:szCs w:val="20"/>
              </w:rPr>
            </w:pPr>
          </w:p>
        </w:tc>
        <w:tc>
          <w:tcPr>
            <w:tcW w:w="115" w:type="dxa"/>
            <w:shd w:val="clear" w:color="auto" w:fill="FFFFFF"/>
          </w:tcPr>
          <w:p w14:paraId="5CBACB51"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516BE11"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*.17.</w:t>
            </w:r>
            <w:r w:rsidR="00366A48" w:rsidRPr="00344206">
              <w:rPr>
                <w:rStyle w:val="Bodytext9CourierNew"/>
                <w:rFonts w:ascii="Sylfaen" w:hAnsi="Sylfaen"/>
                <w:sz w:val="20"/>
                <w:szCs w:val="20"/>
              </w:rPr>
              <w:tab/>
            </w:r>
            <w:r w:rsidRPr="00746EBD">
              <w:rPr>
                <w:rStyle w:val="Bodytext9CourierNew"/>
                <w:rFonts w:ascii="Sylfaen" w:hAnsi="Sylfaen"/>
                <w:sz w:val="20"/>
                <w:szCs w:val="20"/>
              </w:rPr>
              <w:t>Բինար ձեւաչափով փաստաթուղթը</w:t>
            </w:r>
          </w:p>
          <w:p w14:paraId="54864B4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(csdo:DocBinaryText)</w:t>
            </w:r>
          </w:p>
        </w:tc>
        <w:tc>
          <w:tcPr>
            <w:tcW w:w="3590" w:type="dxa"/>
            <w:tcBorders>
              <w:top w:val="single" w:sz="4" w:space="0" w:color="auto"/>
              <w:left w:val="single" w:sz="4" w:space="0" w:color="auto"/>
            </w:tcBorders>
            <w:shd w:val="clear" w:color="auto" w:fill="FFFFFF"/>
          </w:tcPr>
          <w:p w14:paraId="3F027FA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բինարային տեքստային ձեւաչափով փաստաթուղթը</w:t>
            </w:r>
          </w:p>
        </w:tc>
        <w:tc>
          <w:tcPr>
            <w:tcW w:w="2054" w:type="dxa"/>
            <w:tcBorders>
              <w:top w:val="single" w:sz="4" w:space="0" w:color="auto"/>
              <w:left w:val="single" w:sz="4" w:space="0" w:color="auto"/>
            </w:tcBorders>
            <w:shd w:val="clear" w:color="auto" w:fill="FFFFFF"/>
          </w:tcPr>
          <w:p w14:paraId="5DE78DC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M.SDE.00106</w:t>
            </w:r>
          </w:p>
        </w:tc>
        <w:tc>
          <w:tcPr>
            <w:tcW w:w="4149" w:type="dxa"/>
            <w:tcBorders>
              <w:top w:val="single" w:sz="4" w:space="0" w:color="auto"/>
              <w:left w:val="single" w:sz="4" w:space="0" w:color="auto"/>
            </w:tcBorders>
            <w:shd w:val="clear" w:color="auto" w:fill="FFFFFF"/>
            <w:vAlign w:val="center"/>
          </w:tcPr>
          <w:p w14:paraId="17378F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csdo:BinaryTextType (M.SDT.00143) Երկուական օկտետների (բայթերի) վերջավոր հաջորդականությունը</w:t>
            </w:r>
          </w:p>
        </w:tc>
        <w:tc>
          <w:tcPr>
            <w:tcW w:w="695" w:type="dxa"/>
            <w:tcBorders>
              <w:top w:val="single" w:sz="4" w:space="0" w:color="auto"/>
              <w:left w:val="single" w:sz="4" w:space="0" w:color="auto"/>
              <w:right w:val="single" w:sz="4" w:space="0" w:color="auto"/>
            </w:tcBorders>
            <w:shd w:val="clear" w:color="auto" w:fill="FFFFFF"/>
            <w:vAlign w:val="center"/>
          </w:tcPr>
          <w:p w14:paraId="497875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DEB21D" w14:textId="77777777" w:rsidTr="00366A48">
        <w:trPr>
          <w:jc w:val="center"/>
        </w:trPr>
        <w:tc>
          <w:tcPr>
            <w:tcW w:w="424" w:type="dxa"/>
            <w:gridSpan w:val="2"/>
            <w:shd w:val="clear" w:color="auto" w:fill="FFFFFF"/>
          </w:tcPr>
          <w:p w14:paraId="585ED123" w14:textId="77777777" w:rsidR="00B73B04" w:rsidRPr="00746EBD" w:rsidRDefault="00B73B04" w:rsidP="00746EBD">
            <w:pPr>
              <w:spacing w:after="120"/>
              <w:rPr>
                <w:rFonts w:ascii="Sylfaen" w:hAnsi="Sylfaen"/>
                <w:sz w:val="20"/>
                <w:szCs w:val="20"/>
              </w:rPr>
            </w:pPr>
          </w:p>
        </w:tc>
        <w:tc>
          <w:tcPr>
            <w:tcW w:w="297" w:type="dxa"/>
            <w:gridSpan w:val="2"/>
            <w:tcBorders>
              <w:top w:val="single" w:sz="4" w:space="0" w:color="auto"/>
            </w:tcBorders>
            <w:shd w:val="clear" w:color="auto" w:fill="FFFFFF"/>
          </w:tcPr>
          <w:p w14:paraId="488A1656" w14:textId="77777777" w:rsidR="00B73B04" w:rsidRPr="00746EBD" w:rsidRDefault="00B73B04" w:rsidP="00366A48">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7487CD49" w14:textId="77777777" w:rsidR="00B73B04" w:rsidRPr="00746EBD" w:rsidRDefault="00B73B04" w:rsidP="00366A48">
            <w:pPr>
              <w:pStyle w:val="Bodytext20"/>
              <w:shd w:val="clear" w:color="auto" w:fill="auto"/>
              <w:tabs>
                <w:tab w:val="left" w:pos="42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Տվյալների ձեւաչափի ծածկագիրը (mediaTypeCode ատրիբուտ)</w:t>
            </w:r>
          </w:p>
        </w:tc>
        <w:tc>
          <w:tcPr>
            <w:tcW w:w="3590" w:type="dxa"/>
            <w:tcBorders>
              <w:top w:val="single" w:sz="4" w:space="0" w:color="auto"/>
              <w:left w:val="single" w:sz="4" w:space="0" w:color="auto"/>
            </w:tcBorders>
            <w:shd w:val="clear" w:color="auto" w:fill="FFFFFF"/>
          </w:tcPr>
          <w:p w14:paraId="18DB66E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տվյալների ձեւաչափի ծածկագրային նշագիրը</w:t>
            </w:r>
          </w:p>
        </w:tc>
        <w:tc>
          <w:tcPr>
            <w:tcW w:w="2054" w:type="dxa"/>
            <w:tcBorders>
              <w:top w:val="single" w:sz="4" w:space="0" w:color="auto"/>
              <w:left w:val="single" w:sz="4" w:space="0" w:color="auto"/>
            </w:tcBorders>
            <w:shd w:val="clear" w:color="auto" w:fill="FFFFFF"/>
          </w:tcPr>
          <w:p w14:paraId="340674D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76BE4C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csdo:MediaTypeCodeType (M.SDT.00147)</w:t>
            </w:r>
          </w:p>
          <w:p w14:paraId="7D7C56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տվյալների ձեւաչափերի տեղեկագրքին համապատասխան։ Նվազագույն երկարությունը՝ 1.</w:t>
            </w:r>
          </w:p>
          <w:p w14:paraId="260B65F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255</w:t>
            </w:r>
          </w:p>
        </w:tc>
        <w:tc>
          <w:tcPr>
            <w:tcW w:w="695" w:type="dxa"/>
            <w:tcBorders>
              <w:top w:val="single" w:sz="4" w:space="0" w:color="auto"/>
              <w:left w:val="single" w:sz="4" w:space="0" w:color="auto"/>
              <w:right w:val="single" w:sz="4" w:space="0" w:color="auto"/>
            </w:tcBorders>
            <w:shd w:val="clear" w:color="auto" w:fill="FFFFFF"/>
            <w:vAlign w:val="center"/>
          </w:tcPr>
          <w:p w14:paraId="1E547A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31828943" w14:textId="77777777" w:rsidTr="00CE090A">
        <w:trPr>
          <w:jc w:val="center"/>
        </w:trPr>
        <w:tc>
          <w:tcPr>
            <w:tcW w:w="424" w:type="dxa"/>
            <w:gridSpan w:val="2"/>
            <w:shd w:val="clear" w:color="auto" w:fill="FFFFFF"/>
          </w:tcPr>
          <w:p w14:paraId="5F63BFC0"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10C011F4" w14:textId="77777777" w:rsidR="00B73B04" w:rsidRPr="00746EBD" w:rsidRDefault="00B73B04" w:rsidP="00366A48">
            <w:pPr>
              <w:pStyle w:val="Bodytext20"/>
              <w:shd w:val="clear" w:color="auto" w:fill="auto"/>
              <w:tabs>
                <w:tab w:val="left" w:pos="74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2.9.5.</w:t>
            </w:r>
            <w:r w:rsidR="00366A48" w:rsidRPr="00344206">
              <w:rPr>
                <w:rStyle w:val="Bodytext9CourierNew"/>
                <w:rFonts w:ascii="Sylfaen" w:hAnsi="Sylfaen"/>
                <w:sz w:val="20"/>
                <w:szCs w:val="20"/>
              </w:rPr>
              <w:tab/>
            </w:r>
            <w:r w:rsidRPr="00746EBD">
              <w:rPr>
                <w:rStyle w:val="Bodytext9CourierNew"/>
                <w:rFonts w:ascii="Sylfaen" w:hAnsi="Sylfaen"/>
                <w:sz w:val="20"/>
                <w:szCs w:val="20"/>
              </w:rPr>
              <w:t xml:space="preserve">Նախնական միջոցի սահմանումը կանոնակարգող փաստաթուղթը </w:t>
            </w:r>
          </w:p>
          <w:p w14:paraId="337D72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(smcdo:InitialMeasureDocDetails)</w:t>
            </w:r>
          </w:p>
        </w:tc>
        <w:tc>
          <w:tcPr>
            <w:tcW w:w="3590" w:type="dxa"/>
            <w:tcBorders>
              <w:top w:val="single" w:sz="4" w:space="0" w:color="auto"/>
              <w:left w:val="single" w:sz="4" w:space="0" w:color="auto"/>
            </w:tcBorders>
            <w:shd w:val="clear" w:color="auto" w:fill="FFFFFF"/>
            <w:vAlign w:val="center"/>
          </w:tcPr>
          <w:p w14:paraId="6E8BDC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տեղեկատվությունը, որով անդամ պետության լիազորված մարմինը սահմանում է միջոցը իրագործելու (դրան միանալու) պատճառ հանդիսացող միջոցը</w:t>
            </w:r>
          </w:p>
        </w:tc>
        <w:tc>
          <w:tcPr>
            <w:tcW w:w="2054" w:type="dxa"/>
            <w:tcBorders>
              <w:top w:val="single" w:sz="4" w:space="0" w:color="auto"/>
              <w:left w:val="single" w:sz="4" w:space="0" w:color="auto"/>
            </w:tcBorders>
            <w:shd w:val="clear" w:color="auto" w:fill="FFFFFF"/>
            <w:vAlign w:val="center"/>
          </w:tcPr>
          <w:p w14:paraId="06847A1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M.SM.CDE.00417</w:t>
            </w:r>
          </w:p>
        </w:tc>
        <w:tc>
          <w:tcPr>
            <w:tcW w:w="4149" w:type="dxa"/>
            <w:tcBorders>
              <w:top w:val="single" w:sz="4" w:space="0" w:color="auto"/>
              <w:left w:val="single" w:sz="4" w:space="0" w:color="auto"/>
            </w:tcBorders>
            <w:shd w:val="clear" w:color="auto" w:fill="FFFFFF"/>
            <w:vAlign w:val="center"/>
          </w:tcPr>
          <w:p w14:paraId="234DA3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ccdo:DocContentDetailsType</w:t>
            </w:r>
          </w:p>
          <w:p w14:paraId="748DB27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(M.CDT.00105)</w:t>
            </w:r>
          </w:p>
          <w:p w14:paraId="7B05428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13D6C64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075B30" w14:textId="77777777" w:rsidTr="00366A48">
        <w:trPr>
          <w:jc w:val="center"/>
        </w:trPr>
        <w:tc>
          <w:tcPr>
            <w:tcW w:w="424" w:type="dxa"/>
            <w:gridSpan w:val="2"/>
            <w:shd w:val="clear" w:color="auto" w:fill="FFFFFF"/>
          </w:tcPr>
          <w:p w14:paraId="77D88A88"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49477047"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54AB2AC9" w14:textId="77777777" w:rsidR="00B73B04" w:rsidRPr="00746EBD" w:rsidRDefault="00B73B04" w:rsidP="00366A48">
            <w:pPr>
              <w:pStyle w:val="Bodytext20"/>
              <w:shd w:val="clear" w:color="auto" w:fill="auto"/>
              <w:tabs>
                <w:tab w:val="left" w:pos="48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*.l.</w:t>
            </w:r>
            <w:r w:rsidR="00366A48" w:rsidRPr="00366A48">
              <w:rPr>
                <w:rStyle w:val="Bodytext9CourierNew"/>
                <w:rFonts w:ascii="Sylfaen" w:hAnsi="Sylfaen"/>
                <w:sz w:val="20"/>
                <w:szCs w:val="20"/>
              </w:rPr>
              <w:tab/>
            </w:r>
            <w:r w:rsidRPr="00746EBD">
              <w:rPr>
                <w:rStyle w:val="Bodytext9CourierNew"/>
                <w:rFonts w:ascii="Sylfaen" w:hAnsi="Sylfaen"/>
                <w:sz w:val="20"/>
                <w:szCs w:val="20"/>
              </w:rPr>
              <w:t>Երկրի ծածկագիրը</w:t>
            </w:r>
          </w:p>
          <w:p w14:paraId="4595367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w:t>
            </w:r>
          </w:p>
        </w:tc>
        <w:tc>
          <w:tcPr>
            <w:tcW w:w="3590" w:type="dxa"/>
            <w:tcBorders>
              <w:top w:val="single" w:sz="4" w:space="0" w:color="auto"/>
              <w:left w:val="single" w:sz="4" w:space="0" w:color="auto"/>
              <w:bottom w:val="single" w:sz="4" w:space="0" w:color="auto"/>
            </w:tcBorders>
            <w:shd w:val="clear" w:color="auto" w:fill="FFFFFF"/>
          </w:tcPr>
          <w:p w14:paraId="0856433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705DC80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tcPr>
          <w:p w14:paraId="58D0C5E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csdo:UnifiedCountryСodeType (M.SDT.00112)</w:t>
            </w:r>
          </w:p>
          <w:p w14:paraId="5C463D9C"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B6771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C02A88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F70CE74" w14:textId="77777777" w:rsidTr="00366A48">
        <w:trPr>
          <w:jc w:val="center"/>
        </w:trPr>
        <w:tc>
          <w:tcPr>
            <w:tcW w:w="539" w:type="dxa"/>
            <w:gridSpan w:val="3"/>
            <w:shd w:val="clear" w:color="auto" w:fill="FFFFFF"/>
          </w:tcPr>
          <w:p w14:paraId="1E424A15" w14:textId="77777777" w:rsidR="00B73B04" w:rsidRPr="00746EBD" w:rsidRDefault="00B73B04" w:rsidP="00746EBD">
            <w:pPr>
              <w:spacing w:after="120"/>
              <w:rPr>
                <w:rFonts w:ascii="Sylfaen" w:hAnsi="Sylfaen"/>
                <w:sz w:val="20"/>
                <w:szCs w:val="20"/>
              </w:rPr>
            </w:pPr>
          </w:p>
        </w:tc>
        <w:tc>
          <w:tcPr>
            <w:tcW w:w="166" w:type="dxa"/>
            <w:tcBorders>
              <w:top w:val="single" w:sz="4" w:space="0" w:color="auto"/>
            </w:tcBorders>
            <w:shd w:val="clear" w:color="auto" w:fill="FFFFFF"/>
          </w:tcPr>
          <w:p w14:paraId="7020D507" w14:textId="77777777" w:rsidR="00B73B04" w:rsidRPr="00746EBD" w:rsidRDefault="00B73B04" w:rsidP="00366A48">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tcPr>
          <w:p w14:paraId="36995FBC" w14:textId="77777777" w:rsidR="00B73B04" w:rsidRPr="00746EBD" w:rsidRDefault="00B73B04" w:rsidP="00366A48">
            <w:pPr>
              <w:pStyle w:val="Bodytext20"/>
              <w:shd w:val="clear" w:color="auto" w:fill="auto"/>
              <w:tabs>
                <w:tab w:val="left" w:pos="48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34FA823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0963614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4149" w:type="dxa"/>
            <w:tcBorders>
              <w:top w:val="single" w:sz="4" w:space="0" w:color="auto"/>
              <w:left w:val="single" w:sz="4" w:space="0" w:color="auto"/>
            </w:tcBorders>
            <w:shd w:val="clear" w:color="auto" w:fill="FFFFFF"/>
          </w:tcPr>
          <w:p w14:paraId="4498026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16A16EA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A1DF35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7A0C93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17740DE" w14:textId="77777777" w:rsidTr="00366A48">
        <w:trPr>
          <w:jc w:val="center"/>
        </w:trPr>
        <w:tc>
          <w:tcPr>
            <w:tcW w:w="539" w:type="dxa"/>
            <w:gridSpan w:val="3"/>
            <w:shd w:val="clear" w:color="auto" w:fill="FFFFFF"/>
          </w:tcPr>
          <w:p w14:paraId="35AD156D"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4C1BD5E8" w14:textId="77777777" w:rsidR="00B73B04" w:rsidRPr="00746EBD" w:rsidRDefault="00B73B04" w:rsidP="00366A48">
            <w:pPr>
              <w:pStyle w:val="Bodytext20"/>
              <w:shd w:val="clear" w:color="auto" w:fill="auto"/>
              <w:tabs>
                <w:tab w:val="left" w:pos="48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Pr>
                <w:rStyle w:val="Bodytext9CourierNew"/>
                <w:rFonts w:ascii="Sylfaen" w:hAnsi="Sylfaen"/>
                <w:sz w:val="20"/>
                <w:szCs w:val="20"/>
                <w:lang w:val="en-US"/>
              </w:rPr>
              <w:tab/>
            </w:r>
            <w:r w:rsidRPr="00746EBD">
              <w:rPr>
                <w:rStyle w:val="Bodytext9CourierNew"/>
                <w:rFonts w:ascii="Sylfaen" w:hAnsi="Sylfaen"/>
                <w:sz w:val="20"/>
                <w:szCs w:val="20"/>
              </w:rPr>
              <w:t>Լեզվի ծածկագիրը (csdo:LanguageCode)</w:t>
            </w:r>
          </w:p>
        </w:tc>
        <w:tc>
          <w:tcPr>
            <w:tcW w:w="3590" w:type="dxa"/>
            <w:tcBorders>
              <w:top w:val="single" w:sz="4" w:space="0" w:color="auto"/>
              <w:left w:val="single" w:sz="4" w:space="0" w:color="auto"/>
            </w:tcBorders>
            <w:shd w:val="clear" w:color="auto" w:fill="FFFFFF"/>
          </w:tcPr>
          <w:p w14:paraId="62EA00E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tcPr>
          <w:p w14:paraId="463216D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4149" w:type="dxa"/>
            <w:tcBorders>
              <w:top w:val="single" w:sz="4" w:space="0" w:color="auto"/>
              <w:left w:val="single" w:sz="4" w:space="0" w:color="auto"/>
            </w:tcBorders>
            <w:shd w:val="clear" w:color="auto" w:fill="FFFFFF"/>
          </w:tcPr>
          <w:p w14:paraId="0AA2AC9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1DC3F4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6890C35" w14:textId="77777777" w:rsidTr="00366A48">
        <w:trPr>
          <w:jc w:val="center"/>
        </w:trPr>
        <w:tc>
          <w:tcPr>
            <w:tcW w:w="539" w:type="dxa"/>
            <w:gridSpan w:val="3"/>
            <w:shd w:val="clear" w:color="auto" w:fill="FFFFFF"/>
          </w:tcPr>
          <w:p w14:paraId="57002E7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D0325FB" w14:textId="77777777" w:rsidR="00B73B04" w:rsidRPr="00746EBD" w:rsidRDefault="00B73B04" w:rsidP="00366A48">
            <w:pPr>
              <w:pStyle w:val="Bodytext20"/>
              <w:shd w:val="clear" w:color="auto" w:fill="auto"/>
              <w:tabs>
                <w:tab w:val="left" w:pos="48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(csdo:DоcKindCode)</w:t>
            </w:r>
          </w:p>
        </w:tc>
        <w:tc>
          <w:tcPr>
            <w:tcW w:w="3590" w:type="dxa"/>
            <w:tcBorders>
              <w:top w:val="single" w:sz="4" w:space="0" w:color="auto"/>
              <w:left w:val="single" w:sz="4" w:space="0" w:color="auto"/>
            </w:tcBorders>
            <w:shd w:val="clear" w:color="auto" w:fill="FFFFFF"/>
          </w:tcPr>
          <w:p w14:paraId="3CD4ED9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4FAAB64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tcBorders>
            <w:shd w:val="clear" w:color="auto" w:fill="FFFFFF"/>
          </w:tcPr>
          <w:p w14:paraId="631FC37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549BA2B9"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(M.SDT.00140)</w:t>
            </w:r>
          </w:p>
          <w:p w14:paraId="71BE66E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Ծածկագրի արժեքն այն տեղեկագրքին (դասակարգչին) համապատասխան, որի նույնականացուցիչը սահմանված է </w:t>
            </w:r>
            <w:r w:rsidRPr="00746EBD">
              <w:rPr>
                <w:rStyle w:val="Bodytext9CourierNew"/>
                <w:rFonts w:ascii="Sylfaen" w:hAnsi="Sylfaen"/>
                <w:sz w:val="20"/>
                <w:szCs w:val="20"/>
              </w:rPr>
              <w:lastRenderedPageBreak/>
              <w:t>«Տեղեկագրքի (դասակարգչի) նույնականացուցիչը» ատրիբուտում: Նվազագույն երկարությունը՝ 1.</w:t>
            </w:r>
          </w:p>
          <w:p w14:paraId="307E81A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00401C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6AC72A14" w14:textId="77777777" w:rsidTr="00366A48">
        <w:trPr>
          <w:jc w:val="center"/>
        </w:trPr>
        <w:tc>
          <w:tcPr>
            <w:tcW w:w="539" w:type="dxa"/>
            <w:gridSpan w:val="3"/>
            <w:shd w:val="clear" w:color="auto" w:fill="FFFFFF"/>
          </w:tcPr>
          <w:p w14:paraId="42A62D3D" w14:textId="77777777" w:rsidR="00B73B04" w:rsidRPr="00746EBD" w:rsidRDefault="00B73B04" w:rsidP="00746EBD">
            <w:pPr>
              <w:spacing w:after="120"/>
              <w:rPr>
                <w:rFonts w:ascii="Sylfaen" w:hAnsi="Sylfaen"/>
                <w:sz w:val="20"/>
                <w:szCs w:val="20"/>
              </w:rPr>
            </w:pPr>
          </w:p>
        </w:tc>
        <w:tc>
          <w:tcPr>
            <w:tcW w:w="166" w:type="dxa"/>
            <w:tcBorders>
              <w:top w:val="single" w:sz="4" w:space="0" w:color="auto"/>
            </w:tcBorders>
            <w:shd w:val="clear" w:color="auto" w:fill="FFFFFF"/>
          </w:tcPr>
          <w:p w14:paraId="7C22592B" w14:textId="77777777" w:rsidR="00B73B04" w:rsidRPr="00746EBD" w:rsidRDefault="00B73B04" w:rsidP="00746EBD">
            <w:pPr>
              <w:spacing w:after="120"/>
              <w:rPr>
                <w:rFonts w:ascii="Sylfaen" w:hAnsi="Sylfaen"/>
                <w:sz w:val="20"/>
                <w:szCs w:val="20"/>
              </w:rPr>
            </w:pPr>
          </w:p>
        </w:tc>
        <w:tc>
          <w:tcPr>
            <w:tcW w:w="3462" w:type="dxa"/>
            <w:gridSpan w:val="4"/>
            <w:tcBorders>
              <w:top w:val="single" w:sz="4" w:space="0" w:color="auto"/>
              <w:left w:val="single" w:sz="4" w:space="0" w:color="auto"/>
              <w:bottom w:val="single" w:sz="4" w:space="0" w:color="auto"/>
            </w:tcBorders>
            <w:shd w:val="clear" w:color="auto" w:fill="FFFFFF"/>
          </w:tcPr>
          <w:p w14:paraId="4CC3C8EC" w14:textId="77777777" w:rsidR="00B73B04" w:rsidRPr="00746EBD" w:rsidRDefault="00B73B04" w:rsidP="00366A48">
            <w:pPr>
              <w:pStyle w:val="Bodytext20"/>
              <w:shd w:val="clear" w:color="auto" w:fill="auto"/>
              <w:tabs>
                <w:tab w:val="left" w:pos="46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14:paraId="0DFFDAC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tcPr>
          <w:p w14:paraId="2B78E45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14:paraId="57DD254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csdo:ReferenceDataIdTуре (M.SDT.00091) Պայմանանշանների նորմալացված տողը։ Նվազագույն երկարությունը՝ 1.</w:t>
            </w:r>
          </w:p>
          <w:p w14:paraId="59EC647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CD823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0294601" w14:textId="77777777" w:rsidTr="00366A48">
        <w:trPr>
          <w:jc w:val="center"/>
        </w:trPr>
        <w:tc>
          <w:tcPr>
            <w:tcW w:w="539" w:type="dxa"/>
            <w:gridSpan w:val="3"/>
            <w:shd w:val="clear" w:color="auto" w:fill="FFFFFF"/>
          </w:tcPr>
          <w:p w14:paraId="75A643B6"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680A677"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w:t>
            </w:r>
          </w:p>
          <w:p w14:paraId="107ED4C3"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(csdo:DocKindName)</w:t>
            </w:r>
          </w:p>
        </w:tc>
        <w:tc>
          <w:tcPr>
            <w:tcW w:w="3590" w:type="dxa"/>
            <w:tcBorders>
              <w:top w:val="single" w:sz="4" w:space="0" w:color="auto"/>
              <w:left w:val="single" w:sz="4" w:space="0" w:color="auto"/>
            </w:tcBorders>
            <w:shd w:val="clear" w:color="auto" w:fill="FFFFFF"/>
          </w:tcPr>
          <w:p w14:paraId="6CB4F2C9"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054" w:type="dxa"/>
            <w:tcBorders>
              <w:top w:val="single" w:sz="4" w:space="0" w:color="auto"/>
              <w:left w:val="single" w:sz="4" w:space="0" w:color="auto"/>
            </w:tcBorders>
            <w:shd w:val="clear" w:color="auto" w:fill="FFFFFF"/>
          </w:tcPr>
          <w:p w14:paraId="74D300D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4149" w:type="dxa"/>
            <w:tcBorders>
              <w:top w:val="single" w:sz="4" w:space="0" w:color="auto"/>
              <w:left w:val="single" w:sz="4" w:space="0" w:color="auto"/>
            </w:tcBorders>
            <w:shd w:val="clear" w:color="auto" w:fill="FFFFFF"/>
          </w:tcPr>
          <w:p w14:paraId="5DD3AFF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1D116BD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406224C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CBC1F59" w14:textId="77777777" w:rsidTr="00366A48">
        <w:trPr>
          <w:jc w:val="center"/>
        </w:trPr>
        <w:tc>
          <w:tcPr>
            <w:tcW w:w="539" w:type="dxa"/>
            <w:gridSpan w:val="3"/>
            <w:shd w:val="clear" w:color="auto" w:fill="FFFFFF"/>
          </w:tcPr>
          <w:p w14:paraId="1A6F3CD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87D47CA"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90" w:type="dxa"/>
            <w:tcBorders>
              <w:top w:val="single" w:sz="4" w:space="0" w:color="auto"/>
              <w:left w:val="single" w:sz="4" w:space="0" w:color="auto"/>
            </w:tcBorders>
            <w:shd w:val="clear" w:color="auto" w:fill="FFFFFF"/>
          </w:tcPr>
          <w:p w14:paraId="3937E1C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2FDC8CF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tcPr>
          <w:p w14:paraId="3B19CAFC"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678CEFCC"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24D8658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258F513" w14:textId="77777777" w:rsidTr="00366A48">
        <w:trPr>
          <w:jc w:val="center"/>
        </w:trPr>
        <w:tc>
          <w:tcPr>
            <w:tcW w:w="539" w:type="dxa"/>
            <w:gridSpan w:val="3"/>
            <w:shd w:val="clear" w:color="auto" w:fill="FFFFFF"/>
          </w:tcPr>
          <w:p w14:paraId="780B665B"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862A6C5"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սերիան (csdo:DocSeriesId)</w:t>
            </w:r>
          </w:p>
        </w:tc>
        <w:tc>
          <w:tcPr>
            <w:tcW w:w="3590" w:type="dxa"/>
            <w:tcBorders>
              <w:top w:val="single" w:sz="4" w:space="0" w:color="auto"/>
              <w:left w:val="single" w:sz="4" w:space="0" w:color="auto"/>
            </w:tcBorders>
            <w:shd w:val="clear" w:color="auto" w:fill="FFFFFF"/>
          </w:tcPr>
          <w:p w14:paraId="2BA4BB3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054" w:type="dxa"/>
            <w:tcBorders>
              <w:top w:val="single" w:sz="4" w:space="0" w:color="auto"/>
              <w:left w:val="single" w:sz="4" w:space="0" w:color="auto"/>
            </w:tcBorders>
            <w:shd w:val="clear" w:color="auto" w:fill="FFFFFF"/>
          </w:tcPr>
          <w:p w14:paraId="69AE28A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4149" w:type="dxa"/>
            <w:tcBorders>
              <w:top w:val="single" w:sz="4" w:space="0" w:color="auto"/>
              <w:left w:val="single" w:sz="4" w:space="0" w:color="auto"/>
            </w:tcBorders>
            <w:shd w:val="clear" w:color="auto" w:fill="FFFFFF"/>
          </w:tcPr>
          <w:p w14:paraId="595A9769"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036F83F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682584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799092D" w14:textId="77777777" w:rsidTr="00366A48">
        <w:trPr>
          <w:jc w:val="center"/>
        </w:trPr>
        <w:tc>
          <w:tcPr>
            <w:tcW w:w="539" w:type="dxa"/>
            <w:gridSpan w:val="3"/>
            <w:shd w:val="clear" w:color="auto" w:fill="FFFFFF"/>
          </w:tcPr>
          <w:p w14:paraId="29BE93D3"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0F39C8CB"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tcPr>
          <w:p w14:paraId="36D8D4A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3762303B"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tcPr>
          <w:p w14:paraId="4CE1180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7264BC0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1D8D7A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398B862" w14:textId="77777777" w:rsidTr="00366A48">
        <w:trPr>
          <w:jc w:val="center"/>
        </w:trPr>
        <w:tc>
          <w:tcPr>
            <w:tcW w:w="539" w:type="dxa"/>
            <w:gridSpan w:val="3"/>
            <w:shd w:val="clear" w:color="auto" w:fill="FFFFFF"/>
          </w:tcPr>
          <w:p w14:paraId="2501E83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535D919"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tcPr>
          <w:p w14:paraId="0DD6757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փաստաթղթի տրամադրման, ստորագրման, հաստատման կամ </w:t>
            </w:r>
            <w:r w:rsidRPr="00746EBD">
              <w:rPr>
                <w:rStyle w:val="Bodytext9CourierNew"/>
                <w:rFonts w:ascii="Sylfaen" w:hAnsi="Sylfaen"/>
                <w:sz w:val="20"/>
                <w:szCs w:val="20"/>
              </w:rPr>
              <w:lastRenderedPageBreak/>
              <w:t>գրանցման ամսաթիվը</w:t>
            </w:r>
          </w:p>
        </w:tc>
        <w:tc>
          <w:tcPr>
            <w:tcW w:w="2054" w:type="dxa"/>
            <w:tcBorders>
              <w:top w:val="single" w:sz="4" w:space="0" w:color="auto"/>
              <w:left w:val="single" w:sz="4" w:space="0" w:color="auto"/>
            </w:tcBorders>
            <w:shd w:val="clear" w:color="auto" w:fill="FFFFFF"/>
          </w:tcPr>
          <w:p w14:paraId="77661B5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M.SDE.00045</w:t>
            </w:r>
          </w:p>
        </w:tc>
        <w:tc>
          <w:tcPr>
            <w:tcW w:w="4149" w:type="dxa"/>
            <w:tcBorders>
              <w:top w:val="single" w:sz="4" w:space="0" w:color="auto"/>
              <w:left w:val="single" w:sz="4" w:space="0" w:color="auto"/>
            </w:tcBorders>
            <w:shd w:val="clear" w:color="auto" w:fill="FFFFFF"/>
          </w:tcPr>
          <w:p w14:paraId="2333DE2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bdt:DateType (M.BDT.00005) Ամսաթվի նշագիրը՝ ԳՕՍՏ ԻՍՕ 8601–2001-ին </w:t>
            </w:r>
            <w:r w:rsidRPr="00746EBD">
              <w:rPr>
                <w:rStyle w:val="Bodytext9CourierNew"/>
                <w:rFonts w:ascii="Sylfaen" w:hAnsi="Sylfaen"/>
                <w:sz w:val="20"/>
                <w:szCs w:val="20"/>
              </w:rPr>
              <w:lastRenderedPageBreak/>
              <w:t>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17DD65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6C371950" w14:textId="77777777" w:rsidTr="00366A48">
        <w:trPr>
          <w:jc w:val="center"/>
        </w:trPr>
        <w:tc>
          <w:tcPr>
            <w:tcW w:w="539" w:type="dxa"/>
            <w:gridSpan w:val="3"/>
            <w:shd w:val="clear" w:color="auto" w:fill="FFFFFF"/>
          </w:tcPr>
          <w:p w14:paraId="34E641D2"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0077F44D"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ամսաթիվը(csdo:DocStartDate)</w:t>
            </w:r>
          </w:p>
        </w:tc>
        <w:tc>
          <w:tcPr>
            <w:tcW w:w="3590" w:type="dxa"/>
            <w:tcBorders>
              <w:top w:val="single" w:sz="4" w:space="0" w:color="auto"/>
              <w:left w:val="single" w:sz="4" w:space="0" w:color="auto"/>
              <w:bottom w:val="single" w:sz="4" w:space="0" w:color="auto"/>
            </w:tcBorders>
            <w:shd w:val="clear" w:color="auto" w:fill="FFFFFF"/>
          </w:tcPr>
          <w:p w14:paraId="14E3EDB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bottom w:val="single" w:sz="4" w:space="0" w:color="auto"/>
            </w:tcBorders>
            <w:shd w:val="clear" w:color="auto" w:fill="FFFFFF"/>
          </w:tcPr>
          <w:p w14:paraId="0724353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bottom w:val="single" w:sz="4" w:space="0" w:color="auto"/>
            </w:tcBorders>
            <w:shd w:val="clear" w:color="auto" w:fill="FFFFFF"/>
          </w:tcPr>
          <w:p w14:paraId="131B58B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1B28184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D0CB6D7" w14:textId="77777777" w:rsidTr="00CE090A">
        <w:trPr>
          <w:jc w:val="center"/>
        </w:trPr>
        <w:tc>
          <w:tcPr>
            <w:tcW w:w="539" w:type="dxa"/>
            <w:gridSpan w:val="3"/>
            <w:shd w:val="clear" w:color="auto" w:fill="FFFFFF"/>
          </w:tcPr>
          <w:p w14:paraId="18D31441"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74BCB8FB"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*.10.</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90" w:type="dxa"/>
            <w:tcBorders>
              <w:top w:val="single" w:sz="4" w:space="0" w:color="auto"/>
              <w:left w:val="single" w:sz="4" w:space="0" w:color="auto"/>
            </w:tcBorders>
            <w:shd w:val="clear" w:color="auto" w:fill="FFFFFF"/>
            <w:vAlign w:val="center"/>
          </w:tcPr>
          <w:p w14:paraId="07117E4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4527396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4149" w:type="dxa"/>
            <w:tcBorders>
              <w:top w:val="single" w:sz="4" w:space="0" w:color="auto"/>
              <w:left w:val="single" w:sz="4" w:space="0" w:color="auto"/>
            </w:tcBorders>
            <w:shd w:val="clear" w:color="auto" w:fill="FFFFFF"/>
            <w:vAlign w:val="center"/>
          </w:tcPr>
          <w:p w14:paraId="0CD1C75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66D8FA7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39C3294" w14:textId="77777777" w:rsidTr="00CE090A">
        <w:trPr>
          <w:jc w:val="center"/>
        </w:trPr>
        <w:tc>
          <w:tcPr>
            <w:tcW w:w="539" w:type="dxa"/>
            <w:gridSpan w:val="3"/>
            <w:shd w:val="clear" w:color="auto" w:fill="FFFFFF"/>
          </w:tcPr>
          <w:p w14:paraId="5BCF1E43"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33C8C71C"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*.11.</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(csdo:DocValidityDuration)</w:t>
            </w:r>
          </w:p>
        </w:tc>
        <w:tc>
          <w:tcPr>
            <w:tcW w:w="3590" w:type="dxa"/>
            <w:tcBorders>
              <w:top w:val="single" w:sz="4" w:space="0" w:color="auto"/>
              <w:left w:val="single" w:sz="4" w:space="0" w:color="auto"/>
            </w:tcBorders>
            <w:shd w:val="clear" w:color="auto" w:fill="FFFFFF"/>
            <w:vAlign w:val="center"/>
          </w:tcPr>
          <w:p w14:paraId="388B3DB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տեւողությունը,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50CA4B7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M.SDE.00056</w:t>
            </w:r>
          </w:p>
        </w:tc>
        <w:tc>
          <w:tcPr>
            <w:tcW w:w="4149" w:type="dxa"/>
            <w:tcBorders>
              <w:top w:val="single" w:sz="4" w:space="0" w:color="auto"/>
              <w:left w:val="single" w:sz="4" w:space="0" w:color="auto"/>
            </w:tcBorders>
            <w:shd w:val="clear" w:color="auto" w:fill="FFFFFF"/>
            <w:vAlign w:val="center"/>
          </w:tcPr>
          <w:p w14:paraId="7BBE462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bdt:DurationType (M.BDT.00021) Ժամանակի տեւողության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4D9762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3CFB109" w14:textId="77777777" w:rsidTr="00CE090A">
        <w:trPr>
          <w:jc w:val="center"/>
        </w:trPr>
        <w:tc>
          <w:tcPr>
            <w:tcW w:w="539" w:type="dxa"/>
            <w:gridSpan w:val="3"/>
            <w:shd w:val="clear" w:color="auto" w:fill="FFFFFF"/>
          </w:tcPr>
          <w:p w14:paraId="5A4D202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5BD7171D"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.12.</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90" w:type="dxa"/>
            <w:tcBorders>
              <w:top w:val="single" w:sz="4" w:space="0" w:color="auto"/>
              <w:left w:val="single" w:sz="4" w:space="0" w:color="auto"/>
            </w:tcBorders>
            <w:shd w:val="clear" w:color="auto" w:fill="FFFFFF"/>
            <w:vAlign w:val="center"/>
          </w:tcPr>
          <w:p w14:paraId="659E8E0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4" w:type="dxa"/>
            <w:tcBorders>
              <w:top w:val="single" w:sz="4" w:space="0" w:color="auto"/>
              <w:left w:val="single" w:sz="4" w:space="0" w:color="auto"/>
            </w:tcBorders>
            <w:shd w:val="clear" w:color="auto" w:fill="FFFFFF"/>
            <w:vAlign w:val="center"/>
          </w:tcPr>
          <w:p w14:paraId="0EBC4C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4149" w:type="dxa"/>
            <w:tcBorders>
              <w:top w:val="single" w:sz="4" w:space="0" w:color="auto"/>
              <w:left w:val="single" w:sz="4" w:space="0" w:color="auto"/>
            </w:tcBorders>
            <w:shd w:val="clear" w:color="auto" w:fill="FFFFFF"/>
            <w:vAlign w:val="center"/>
          </w:tcPr>
          <w:p w14:paraId="68CB26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5487D04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794EEC6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D6E9219" w14:textId="77777777" w:rsidTr="00CE090A">
        <w:trPr>
          <w:jc w:val="center"/>
        </w:trPr>
        <w:tc>
          <w:tcPr>
            <w:tcW w:w="539" w:type="dxa"/>
            <w:gridSpan w:val="3"/>
            <w:shd w:val="clear" w:color="auto" w:fill="FFFFFF"/>
          </w:tcPr>
          <w:p w14:paraId="31C79816"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51225A75"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*.13.</w:t>
            </w:r>
            <w:r w:rsidR="00366A48" w:rsidRPr="00344206">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90" w:type="dxa"/>
            <w:tcBorders>
              <w:top w:val="single" w:sz="4" w:space="0" w:color="auto"/>
              <w:left w:val="single" w:sz="4" w:space="0" w:color="auto"/>
            </w:tcBorders>
            <w:shd w:val="clear" w:color="auto" w:fill="FFFFFF"/>
            <w:vAlign w:val="center"/>
          </w:tcPr>
          <w:p w14:paraId="2DF52BD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vAlign w:val="center"/>
          </w:tcPr>
          <w:p w14:paraId="31A0DD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4149" w:type="dxa"/>
            <w:tcBorders>
              <w:top w:val="single" w:sz="4" w:space="0" w:color="auto"/>
              <w:left w:val="single" w:sz="4" w:space="0" w:color="auto"/>
            </w:tcBorders>
            <w:shd w:val="clear" w:color="auto" w:fill="FFFFFF"/>
            <w:vAlign w:val="center"/>
          </w:tcPr>
          <w:p w14:paraId="034C5FA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23FDC0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58E17C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5347817" w14:textId="77777777" w:rsidTr="00CE090A">
        <w:trPr>
          <w:jc w:val="center"/>
        </w:trPr>
        <w:tc>
          <w:tcPr>
            <w:tcW w:w="539" w:type="dxa"/>
            <w:gridSpan w:val="3"/>
            <w:shd w:val="clear" w:color="auto" w:fill="FFFFFF"/>
          </w:tcPr>
          <w:p w14:paraId="75E7ADA2"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53FD16E9"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*.14.</w:t>
            </w:r>
            <w:r w:rsidR="00366A48">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vAlign w:val="center"/>
          </w:tcPr>
          <w:p w14:paraId="2F64DA9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նկարագրությունը</w:t>
            </w:r>
          </w:p>
        </w:tc>
        <w:tc>
          <w:tcPr>
            <w:tcW w:w="2054" w:type="dxa"/>
            <w:tcBorders>
              <w:top w:val="single" w:sz="4" w:space="0" w:color="auto"/>
              <w:left w:val="single" w:sz="4" w:space="0" w:color="auto"/>
            </w:tcBorders>
            <w:shd w:val="clear" w:color="auto" w:fill="FFFFFF"/>
            <w:vAlign w:val="center"/>
          </w:tcPr>
          <w:p w14:paraId="4B2377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2A9BFD0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csdo:Text4000Турe (M.SDT.00088) Պայմանանշանների տողը։</w:t>
            </w:r>
          </w:p>
          <w:p w14:paraId="3D46C95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FA5DE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795F39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006F0F" w14:textId="77777777" w:rsidTr="00CE090A">
        <w:trPr>
          <w:jc w:val="center"/>
        </w:trPr>
        <w:tc>
          <w:tcPr>
            <w:tcW w:w="539" w:type="dxa"/>
            <w:gridSpan w:val="3"/>
            <w:shd w:val="clear" w:color="auto" w:fill="FFFFFF"/>
          </w:tcPr>
          <w:p w14:paraId="58EFE6E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06799F2F"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*.15.</w:t>
            </w:r>
            <w:r w:rsidR="00366A48">
              <w:rPr>
                <w:rStyle w:val="Bodytext9CourierNew"/>
                <w:rFonts w:ascii="Sylfaen" w:hAnsi="Sylfaen"/>
                <w:sz w:val="20"/>
                <w:szCs w:val="20"/>
                <w:lang w:val="en-US"/>
              </w:rPr>
              <w:tab/>
            </w:r>
            <w:r w:rsidRPr="00746EBD">
              <w:rPr>
                <w:rStyle w:val="Bodytext9CourierNew"/>
                <w:rFonts w:ascii="Sylfaen" w:hAnsi="Sylfaen"/>
                <w:sz w:val="20"/>
                <w:szCs w:val="20"/>
              </w:rPr>
              <w:t>Թերթերի քանակը (csdo:PageQuantity)</w:t>
            </w:r>
          </w:p>
        </w:tc>
        <w:tc>
          <w:tcPr>
            <w:tcW w:w="3590" w:type="dxa"/>
            <w:tcBorders>
              <w:top w:val="single" w:sz="4" w:space="0" w:color="auto"/>
              <w:left w:val="single" w:sz="4" w:space="0" w:color="auto"/>
              <w:bottom w:val="single" w:sz="4" w:space="0" w:color="auto"/>
            </w:tcBorders>
            <w:shd w:val="clear" w:color="auto" w:fill="FFFFFF"/>
            <w:vAlign w:val="center"/>
          </w:tcPr>
          <w:p w14:paraId="02DC863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թերթերի ընդհանուր քանակը</w:t>
            </w:r>
          </w:p>
        </w:tc>
        <w:tc>
          <w:tcPr>
            <w:tcW w:w="2054" w:type="dxa"/>
            <w:tcBorders>
              <w:top w:val="single" w:sz="4" w:space="0" w:color="auto"/>
              <w:left w:val="single" w:sz="4" w:space="0" w:color="auto"/>
              <w:bottom w:val="single" w:sz="4" w:space="0" w:color="auto"/>
            </w:tcBorders>
            <w:shd w:val="clear" w:color="auto" w:fill="FFFFFF"/>
            <w:vAlign w:val="center"/>
          </w:tcPr>
          <w:p w14:paraId="611507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M.SDE.00018</w:t>
            </w:r>
          </w:p>
        </w:tc>
        <w:tc>
          <w:tcPr>
            <w:tcW w:w="4149" w:type="dxa"/>
            <w:tcBorders>
              <w:top w:val="single" w:sz="4" w:space="0" w:color="auto"/>
              <w:left w:val="single" w:sz="4" w:space="0" w:color="auto"/>
              <w:bottom w:val="single" w:sz="4" w:space="0" w:color="auto"/>
            </w:tcBorders>
            <w:shd w:val="clear" w:color="auto" w:fill="FFFFFF"/>
            <w:vAlign w:val="center"/>
          </w:tcPr>
          <w:p w14:paraId="7EDC02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csdo:Quantity4Type (M.SDT.00097) Հաշվարկման տասական համակարգում ոչ բացասական ամբողջ թիվը։ Թվանշանների </w:t>
            </w:r>
            <w:r w:rsidRPr="00746EBD">
              <w:rPr>
                <w:rStyle w:val="Bodytext9CourierNew"/>
                <w:rFonts w:ascii="Sylfaen" w:hAnsi="Sylfaen"/>
                <w:sz w:val="20"/>
                <w:szCs w:val="20"/>
              </w:rPr>
              <w:lastRenderedPageBreak/>
              <w:t>առավելագույն քանակը՝ 4</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9646EE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1120AFEB" w14:textId="77777777" w:rsidTr="00CE090A">
        <w:trPr>
          <w:jc w:val="center"/>
        </w:trPr>
        <w:tc>
          <w:tcPr>
            <w:tcW w:w="424" w:type="dxa"/>
            <w:gridSpan w:val="2"/>
            <w:vMerge w:val="restart"/>
            <w:shd w:val="clear" w:color="auto" w:fill="FFFFFF"/>
          </w:tcPr>
          <w:p w14:paraId="14B1810C" w14:textId="77777777" w:rsidR="00B73B04" w:rsidRPr="00746EBD" w:rsidRDefault="00B73B04" w:rsidP="00746EBD">
            <w:pPr>
              <w:spacing w:after="120"/>
              <w:rPr>
                <w:rFonts w:ascii="Sylfaen" w:hAnsi="Sylfaen"/>
                <w:sz w:val="20"/>
                <w:szCs w:val="20"/>
              </w:rPr>
            </w:pPr>
          </w:p>
        </w:tc>
        <w:tc>
          <w:tcPr>
            <w:tcW w:w="115" w:type="dxa"/>
            <w:vMerge w:val="restart"/>
            <w:shd w:val="clear" w:color="auto" w:fill="FFFFFF"/>
          </w:tcPr>
          <w:p w14:paraId="78B060BA"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217BC8B1" w14:textId="77777777" w:rsidR="00B73B04" w:rsidRPr="00746EBD" w:rsidRDefault="00B73B04" w:rsidP="00366A48">
            <w:pPr>
              <w:pStyle w:val="Bodytext20"/>
              <w:shd w:val="clear" w:color="auto" w:fill="auto"/>
              <w:tabs>
                <w:tab w:val="left" w:pos="61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*.16.</w:t>
            </w:r>
            <w:r w:rsidR="00366A48">
              <w:rPr>
                <w:rStyle w:val="Bodytext9CourierNew"/>
                <w:rFonts w:ascii="Sylfaen" w:hAnsi="Sylfaen"/>
                <w:sz w:val="20"/>
                <w:szCs w:val="20"/>
                <w:lang w:val="en-US"/>
              </w:rPr>
              <w:tab/>
            </w:r>
            <w:r w:rsidRPr="00746EBD">
              <w:rPr>
                <w:rStyle w:val="Bodytext9CourierNew"/>
                <w:rFonts w:ascii="Sylfaen" w:hAnsi="Sylfaen"/>
                <w:sz w:val="20"/>
                <w:szCs w:val="20"/>
              </w:rPr>
              <w:t>XML փաստաթուղթը (ccdo:AnyDetails)</w:t>
            </w:r>
          </w:p>
        </w:tc>
        <w:tc>
          <w:tcPr>
            <w:tcW w:w="3590" w:type="dxa"/>
            <w:tcBorders>
              <w:top w:val="single" w:sz="4" w:space="0" w:color="auto"/>
              <w:left w:val="single" w:sz="4" w:space="0" w:color="auto"/>
            </w:tcBorders>
            <w:shd w:val="clear" w:color="auto" w:fill="FFFFFF"/>
            <w:vAlign w:val="center"/>
          </w:tcPr>
          <w:p w14:paraId="24CEF1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XML ձեւաչափով փաստաթուղթը</w:t>
            </w:r>
          </w:p>
        </w:tc>
        <w:tc>
          <w:tcPr>
            <w:tcW w:w="2054" w:type="dxa"/>
            <w:tcBorders>
              <w:top w:val="single" w:sz="4" w:space="0" w:color="auto"/>
              <w:left w:val="single" w:sz="4" w:space="0" w:color="auto"/>
            </w:tcBorders>
            <w:shd w:val="clear" w:color="auto" w:fill="FFFFFF"/>
            <w:vAlign w:val="center"/>
          </w:tcPr>
          <w:p w14:paraId="320E46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M.CDE.00081</w:t>
            </w:r>
          </w:p>
        </w:tc>
        <w:tc>
          <w:tcPr>
            <w:tcW w:w="4149" w:type="dxa"/>
            <w:tcBorders>
              <w:top w:val="single" w:sz="4" w:space="0" w:color="auto"/>
              <w:left w:val="single" w:sz="4" w:space="0" w:color="auto"/>
            </w:tcBorders>
            <w:shd w:val="clear" w:color="auto" w:fill="FFFFFF"/>
            <w:vAlign w:val="center"/>
          </w:tcPr>
          <w:p w14:paraId="68A2C6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ccdo:AnyDetailsType (M.CDT.00086)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47A146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7F2BF34" w14:textId="77777777" w:rsidTr="00366A48">
        <w:trPr>
          <w:jc w:val="center"/>
        </w:trPr>
        <w:tc>
          <w:tcPr>
            <w:tcW w:w="424" w:type="dxa"/>
            <w:gridSpan w:val="2"/>
            <w:vMerge/>
            <w:shd w:val="clear" w:color="auto" w:fill="FFFFFF"/>
          </w:tcPr>
          <w:p w14:paraId="2E097AC7"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3CB7E4CF" w14:textId="77777777" w:rsidR="00B73B04" w:rsidRPr="00746EBD" w:rsidRDefault="00B73B04" w:rsidP="00746EBD">
            <w:pPr>
              <w:spacing w:after="120"/>
              <w:rPr>
                <w:rFonts w:ascii="Sylfaen" w:hAnsi="Sylfaen"/>
                <w:sz w:val="20"/>
                <w:szCs w:val="20"/>
              </w:rPr>
            </w:pPr>
          </w:p>
        </w:tc>
        <w:tc>
          <w:tcPr>
            <w:tcW w:w="166" w:type="dxa"/>
            <w:tcBorders>
              <w:top w:val="single" w:sz="4" w:space="0" w:color="auto"/>
            </w:tcBorders>
            <w:shd w:val="clear" w:color="auto" w:fill="FFFFFF"/>
          </w:tcPr>
          <w:p w14:paraId="75D19BBC" w14:textId="77777777" w:rsidR="00B73B04" w:rsidRPr="00746EBD" w:rsidRDefault="00B73B04" w:rsidP="00746EBD">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tcPr>
          <w:p w14:paraId="05506087" w14:textId="77777777" w:rsidR="00B73B04" w:rsidRPr="00746EBD" w:rsidRDefault="00B73B04" w:rsidP="00366A48">
            <w:pPr>
              <w:pStyle w:val="Bodytext20"/>
              <w:shd w:val="clear" w:color="auto" w:fill="auto"/>
              <w:tabs>
                <w:tab w:val="left" w:pos="71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*.16.1.</w:t>
            </w:r>
            <w:r w:rsidR="00366A48">
              <w:rPr>
                <w:rStyle w:val="Bodytext9CourierNew"/>
                <w:rFonts w:ascii="Sylfaen" w:hAnsi="Sylfaen"/>
                <w:sz w:val="20"/>
                <w:szCs w:val="20"/>
                <w:lang w:val="en-US"/>
              </w:rPr>
              <w:tab/>
            </w:r>
            <w:r w:rsidRPr="00746EBD">
              <w:rPr>
                <w:rStyle w:val="Bodytext9CourierNew"/>
                <w:rFonts w:ascii="Sylfaen" w:hAnsi="Sylfaen"/>
                <w:sz w:val="20"/>
                <w:szCs w:val="20"/>
              </w:rPr>
              <w:t>XML փաստաթուղթը</w:t>
            </w:r>
          </w:p>
        </w:tc>
        <w:tc>
          <w:tcPr>
            <w:tcW w:w="3590" w:type="dxa"/>
            <w:tcBorders>
              <w:top w:val="single" w:sz="4" w:space="0" w:color="auto"/>
              <w:left w:val="single" w:sz="4" w:space="0" w:color="auto"/>
            </w:tcBorders>
            <w:shd w:val="clear" w:color="auto" w:fill="FFFFFF"/>
          </w:tcPr>
          <w:p w14:paraId="7793DDC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կամայական կառուցվածքով XML փաստաթղթի բովանդակությունը</w:t>
            </w:r>
          </w:p>
        </w:tc>
        <w:tc>
          <w:tcPr>
            <w:tcW w:w="2054" w:type="dxa"/>
            <w:tcBorders>
              <w:top w:val="single" w:sz="4" w:space="0" w:color="auto"/>
              <w:left w:val="single" w:sz="4" w:space="0" w:color="auto"/>
            </w:tcBorders>
            <w:shd w:val="clear" w:color="auto" w:fill="FFFFFF"/>
            <w:vAlign w:val="center"/>
          </w:tcPr>
          <w:p w14:paraId="7EB0FB9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66B146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կամայական տարրը։ Անվանումների տարածությունը՝ ցանկացած: Վալիդացումը կատարվում է միշտ</w:t>
            </w:r>
          </w:p>
        </w:tc>
        <w:tc>
          <w:tcPr>
            <w:tcW w:w="695" w:type="dxa"/>
            <w:tcBorders>
              <w:top w:val="single" w:sz="4" w:space="0" w:color="auto"/>
              <w:left w:val="single" w:sz="4" w:space="0" w:color="auto"/>
              <w:right w:val="single" w:sz="4" w:space="0" w:color="auto"/>
            </w:tcBorders>
            <w:shd w:val="clear" w:color="auto" w:fill="FFFFFF"/>
            <w:vAlign w:val="center"/>
          </w:tcPr>
          <w:p w14:paraId="39DCD5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92107B0" w14:textId="77777777" w:rsidTr="00366A48">
        <w:trPr>
          <w:jc w:val="center"/>
        </w:trPr>
        <w:tc>
          <w:tcPr>
            <w:tcW w:w="424" w:type="dxa"/>
            <w:gridSpan w:val="2"/>
            <w:vMerge/>
            <w:shd w:val="clear" w:color="auto" w:fill="FFFFFF"/>
          </w:tcPr>
          <w:p w14:paraId="669E2D57"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5D3E61AF"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D3652D0" w14:textId="77777777" w:rsidR="00B73B04" w:rsidRPr="00746EBD" w:rsidRDefault="00B73B04" w:rsidP="00366A48">
            <w:pPr>
              <w:pStyle w:val="Bodytext20"/>
              <w:shd w:val="clear" w:color="auto" w:fill="auto"/>
              <w:tabs>
                <w:tab w:val="left" w:pos="62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*.17.</w:t>
            </w:r>
            <w:r w:rsidR="00366A48" w:rsidRPr="00344206">
              <w:rPr>
                <w:rStyle w:val="Bodytext9CourierNew"/>
                <w:rFonts w:ascii="Sylfaen" w:hAnsi="Sylfaen"/>
                <w:sz w:val="20"/>
                <w:szCs w:val="20"/>
              </w:rPr>
              <w:tab/>
            </w:r>
            <w:r w:rsidRPr="00746EBD">
              <w:rPr>
                <w:rStyle w:val="Bodytext9CourierNew"/>
                <w:rFonts w:ascii="Sylfaen" w:hAnsi="Sylfaen"/>
                <w:sz w:val="20"/>
                <w:szCs w:val="20"/>
              </w:rPr>
              <w:t>Բինար ձեւաչափով փաստաթուղթը</w:t>
            </w:r>
          </w:p>
          <w:p w14:paraId="6813C00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(csdo:DocBinaryText)</w:t>
            </w:r>
          </w:p>
        </w:tc>
        <w:tc>
          <w:tcPr>
            <w:tcW w:w="3590" w:type="dxa"/>
            <w:tcBorders>
              <w:top w:val="single" w:sz="4" w:space="0" w:color="auto"/>
              <w:left w:val="single" w:sz="4" w:space="0" w:color="auto"/>
            </w:tcBorders>
            <w:shd w:val="clear" w:color="auto" w:fill="FFFFFF"/>
          </w:tcPr>
          <w:p w14:paraId="58BB2E9A"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բինարային տեքստային ձեւաչափով փաստաթուղթը</w:t>
            </w:r>
          </w:p>
        </w:tc>
        <w:tc>
          <w:tcPr>
            <w:tcW w:w="2054" w:type="dxa"/>
            <w:tcBorders>
              <w:top w:val="single" w:sz="4" w:space="0" w:color="auto"/>
              <w:left w:val="single" w:sz="4" w:space="0" w:color="auto"/>
            </w:tcBorders>
            <w:shd w:val="clear" w:color="auto" w:fill="FFFFFF"/>
            <w:vAlign w:val="center"/>
          </w:tcPr>
          <w:p w14:paraId="1FF7A42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M.SDE.00106</w:t>
            </w:r>
          </w:p>
        </w:tc>
        <w:tc>
          <w:tcPr>
            <w:tcW w:w="4149" w:type="dxa"/>
            <w:tcBorders>
              <w:top w:val="single" w:sz="4" w:space="0" w:color="auto"/>
              <w:left w:val="single" w:sz="4" w:space="0" w:color="auto"/>
            </w:tcBorders>
            <w:shd w:val="clear" w:color="auto" w:fill="FFFFFF"/>
            <w:vAlign w:val="center"/>
          </w:tcPr>
          <w:p w14:paraId="7A61870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csdo:BinaryTextType (M.SDT.00143) Երկուական օկտետների (բայթերի) վերջավոր հաջորդականությունը</w:t>
            </w:r>
          </w:p>
        </w:tc>
        <w:tc>
          <w:tcPr>
            <w:tcW w:w="695" w:type="dxa"/>
            <w:tcBorders>
              <w:top w:val="single" w:sz="4" w:space="0" w:color="auto"/>
              <w:left w:val="single" w:sz="4" w:space="0" w:color="auto"/>
              <w:right w:val="single" w:sz="4" w:space="0" w:color="auto"/>
            </w:tcBorders>
            <w:shd w:val="clear" w:color="auto" w:fill="FFFFFF"/>
            <w:vAlign w:val="center"/>
          </w:tcPr>
          <w:p w14:paraId="0A869C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A8A0808" w14:textId="77777777" w:rsidTr="00366A48">
        <w:trPr>
          <w:jc w:val="center"/>
        </w:trPr>
        <w:tc>
          <w:tcPr>
            <w:tcW w:w="424" w:type="dxa"/>
            <w:gridSpan w:val="2"/>
            <w:vMerge/>
            <w:shd w:val="clear" w:color="auto" w:fill="FFFFFF"/>
          </w:tcPr>
          <w:p w14:paraId="3330D962"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74105466" w14:textId="77777777" w:rsidR="00B73B04" w:rsidRPr="00746EBD" w:rsidRDefault="00B73B04" w:rsidP="00746EBD">
            <w:pPr>
              <w:spacing w:after="120"/>
              <w:rPr>
                <w:rFonts w:ascii="Sylfaen" w:hAnsi="Sylfaen"/>
                <w:sz w:val="20"/>
                <w:szCs w:val="20"/>
              </w:rPr>
            </w:pPr>
          </w:p>
        </w:tc>
        <w:tc>
          <w:tcPr>
            <w:tcW w:w="166" w:type="dxa"/>
            <w:tcBorders>
              <w:top w:val="single" w:sz="4" w:space="0" w:color="auto"/>
            </w:tcBorders>
            <w:shd w:val="clear" w:color="auto" w:fill="FFFFFF"/>
          </w:tcPr>
          <w:p w14:paraId="3182B80E" w14:textId="77777777" w:rsidR="00B73B04" w:rsidRPr="00746EBD" w:rsidRDefault="00B73B04" w:rsidP="00746EBD">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tcPr>
          <w:p w14:paraId="7EDBB33E" w14:textId="77777777" w:rsidR="00B73B04" w:rsidRPr="00746EBD" w:rsidRDefault="00B73B04" w:rsidP="00366A48">
            <w:pPr>
              <w:pStyle w:val="Bodytext20"/>
              <w:shd w:val="clear" w:color="auto" w:fill="auto"/>
              <w:tabs>
                <w:tab w:val="left" w:pos="49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366A48" w:rsidRPr="00366A48">
              <w:rPr>
                <w:rStyle w:val="Bodytext9CourierNew"/>
                <w:rFonts w:ascii="Sylfaen" w:hAnsi="Sylfaen"/>
                <w:sz w:val="20"/>
                <w:szCs w:val="20"/>
              </w:rPr>
              <w:tab/>
            </w:r>
            <w:r w:rsidRPr="00746EBD">
              <w:rPr>
                <w:rStyle w:val="Bodytext9CourierNew"/>
                <w:rFonts w:ascii="Sylfaen" w:hAnsi="Sylfaen"/>
                <w:sz w:val="20"/>
                <w:szCs w:val="20"/>
              </w:rPr>
              <w:t>տվյալների ձեւաչափի ծածկագիրը (mediaTypeCode ատրիբուտ)</w:t>
            </w:r>
          </w:p>
        </w:tc>
        <w:tc>
          <w:tcPr>
            <w:tcW w:w="3590" w:type="dxa"/>
            <w:tcBorders>
              <w:top w:val="single" w:sz="4" w:space="0" w:color="auto"/>
              <w:left w:val="single" w:sz="4" w:space="0" w:color="auto"/>
            </w:tcBorders>
            <w:shd w:val="clear" w:color="auto" w:fill="FFFFFF"/>
          </w:tcPr>
          <w:p w14:paraId="4D7860A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տվյալների ձեւաչափի ծածկագրային նշագիրը</w:t>
            </w:r>
          </w:p>
        </w:tc>
        <w:tc>
          <w:tcPr>
            <w:tcW w:w="2054" w:type="dxa"/>
            <w:tcBorders>
              <w:top w:val="single" w:sz="4" w:space="0" w:color="auto"/>
              <w:left w:val="single" w:sz="4" w:space="0" w:color="auto"/>
            </w:tcBorders>
            <w:shd w:val="clear" w:color="auto" w:fill="FFFFFF"/>
            <w:vAlign w:val="center"/>
          </w:tcPr>
          <w:p w14:paraId="1E2024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522B19E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csdo:MediaTypeCodeType (M.SDT.00147)</w:t>
            </w:r>
          </w:p>
          <w:p w14:paraId="5A8D50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տվյալների ձեւաչափերի տեղեկագրքին համապատասխան։ Նվազագույն երկարությունը՝ 1.</w:t>
            </w:r>
          </w:p>
          <w:p w14:paraId="7A50E8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255</w:t>
            </w:r>
          </w:p>
        </w:tc>
        <w:tc>
          <w:tcPr>
            <w:tcW w:w="695" w:type="dxa"/>
            <w:tcBorders>
              <w:top w:val="single" w:sz="4" w:space="0" w:color="auto"/>
              <w:left w:val="single" w:sz="4" w:space="0" w:color="auto"/>
              <w:right w:val="single" w:sz="4" w:space="0" w:color="auto"/>
            </w:tcBorders>
            <w:shd w:val="clear" w:color="auto" w:fill="FFFFFF"/>
            <w:vAlign w:val="center"/>
          </w:tcPr>
          <w:p w14:paraId="0CEFE7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DE39E60" w14:textId="77777777" w:rsidTr="00366A48">
        <w:trPr>
          <w:jc w:val="center"/>
        </w:trPr>
        <w:tc>
          <w:tcPr>
            <w:tcW w:w="424" w:type="dxa"/>
            <w:gridSpan w:val="2"/>
            <w:shd w:val="clear" w:color="auto" w:fill="FFFFFF"/>
          </w:tcPr>
          <w:p w14:paraId="4C63138A"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0FF17FE9" w14:textId="77777777" w:rsidR="00B73B04" w:rsidRPr="00746EBD" w:rsidRDefault="00B73B04" w:rsidP="00366A48">
            <w:pPr>
              <w:pStyle w:val="Bodytext20"/>
              <w:shd w:val="clear" w:color="auto" w:fill="auto"/>
              <w:tabs>
                <w:tab w:val="left" w:pos="77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2.9.6.</w:t>
            </w:r>
            <w:r w:rsidR="00366A48">
              <w:rPr>
                <w:rStyle w:val="Bodytext9CourierNew"/>
                <w:rFonts w:ascii="Sylfaen" w:hAnsi="Sylfaen"/>
                <w:sz w:val="20"/>
                <w:szCs w:val="20"/>
                <w:lang w:val="en-US"/>
              </w:rPr>
              <w:tab/>
            </w:r>
            <w:r w:rsidRPr="00746EBD">
              <w:rPr>
                <w:rStyle w:val="Bodytext9CourierNew"/>
                <w:rFonts w:ascii="Sylfaen" w:hAnsi="Sylfaen"/>
                <w:sz w:val="20"/>
                <w:szCs w:val="20"/>
              </w:rPr>
              <w:t>Մեկնարկի ամսաթիվը (csdo:StartDate)</w:t>
            </w:r>
          </w:p>
        </w:tc>
        <w:tc>
          <w:tcPr>
            <w:tcW w:w="3590" w:type="dxa"/>
            <w:tcBorders>
              <w:top w:val="single" w:sz="4" w:space="0" w:color="auto"/>
              <w:left w:val="single" w:sz="4" w:space="0" w:color="auto"/>
            </w:tcBorders>
            <w:shd w:val="clear" w:color="auto" w:fill="FFFFFF"/>
          </w:tcPr>
          <w:p w14:paraId="3EC4BAE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սկզբի ամսաթիվը</w:t>
            </w:r>
          </w:p>
        </w:tc>
        <w:tc>
          <w:tcPr>
            <w:tcW w:w="2054" w:type="dxa"/>
            <w:tcBorders>
              <w:top w:val="single" w:sz="4" w:space="0" w:color="auto"/>
              <w:left w:val="single" w:sz="4" w:space="0" w:color="auto"/>
            </w:tcBorders>
            <w:shd w:val="clear" w:color="auto" w:fill="FFFFFF"/>
            <w:vAlign w:val="center"/>
          </w:tcPr>
          <w:p w14:paraId="1C42FE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M.SDE.00073</w:t>
            </w:r>
          </w:p>
        </w:tc>
        <w:tc>
          <w:tcPr>
            <w:tcW w:w="4149" w:type="dxa"/>
            <w:tcBorders>
              <w:top w:val="single" w:sz="4" w:space="0" w:color="auto"/>
              <w:left w:val="single" w:sz="4" w:space="0" w:color="auto"/>
            </w:tcBorders>
            <w:shd w:val="clear" w:color="auto" w:fill="FFFFFF"/>
            <w:vAlign w:val="center"/>
          </w:tcPr>
          <w:p w14:paraId="5130BC4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55B438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2E4C3F68" w14:textId="77777777" w:rsidTr="00366A48">
        <w:trPr>
          <w:jc w:val="center"/>
        </w:trPr>
        <w:tc>
          <w:tcPr>
            <w:tcW w:w="424" w:type="dxa"/>
            <w:gridSpan w:val="2"/>
            <w:shd w:val="clear" w:color="auto" w:fill="FFFFFF"/>
          </w:tcPr>
          <w:p w14:paraId="203FD179"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tcPr>
          <w:p w14:paraId="4B53C787" w14:textId="77777777" w:rsidR="00B73B04" w:rsidRPr="00746EBD" w:rsidRDefault="00B73B04" w:rsidP="00366A48">
            <w:pPr>
              <w:pStyle w:val="Bodytext20"/>
              <w:shd w:val="clear" w:color="auto" w:fill="auto"/>
              <w:tabs>
                <w:tab w:val="left" w:pos="77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2.9.7.</w:t>
            </w:r>
            <w:r w:rsidR="00366A48">
              <w:rPr>
                <w:rStyle w:val="Bodytext9CourierNew"/>
                <w:rFonts w:ascii="Sylfaen" w:hAnsi="Sylfaen"/>
                <w:sz w:val="20"/>
                <w:szCs w:val="20"/>
                <w:lang w:val="en-US"/>
              </w:rPr>
              <w:tab/>
            </w:r>
            <w:r w:rsidRPr="00746EBD">
              <w:rPr>
                <w:rStyle w:val="Bodytext9CourierNew"/>
                <w:rFonts w:ascii="Sylfaen" w:hAnsi="Sylfaen"/>
                <w:sz w:val="20"/>
                <w:szCs w:val="20"/>
              </w:rPr>
              <w:t>Ավարտի ամսաթիվը (csdo:EndDate)</w:t>
            </w:r>
          </w:p>
        </w:tc>
        <w:tc>
          <w:tcPr>
            <w:tcW w:w="3590" w:type="dxa"/>
            <w:tcBorders>
              <w:top w:val="single" w:sz="4" w:space="0" w:color="auto"/>
              <w:left w:val="single" w:sz="4" w:space="0" w:color="auto"/>
              <w:bottom w:val="single" w:sz="4" w:space="0" w:color="auto"/>
            </w:tcBorders>
            <w:shd w:val="clear" w:color="auto" w:fill="FFFFFF"/>
          </w:tcPr>
          <w:p w14:paraId="681A653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ավարտի ամսաթիվը</w:t>
            </w:r>
          </w:p>
        </w:tc>
        <w:tc>
          <w:tcPr>
            <w:tcW w:w="2054" w:type="dxa"/>
            <w:tcBorders>
              <w:top w:val="single" w:sz="4" w:space="0" w:color="auto"/>
              <w:left w:val="single" w:sz="4" w:space="0" w:color="auto"/>
              <w:bottom w:val="single" w:sz="4" w:space="0" w:color="auto"/>
            </w:tcBorders>
            <w:shd w:val="clear" w:color="auto" w:fill="FFFFFF"/>
            <w:vAlign w:val="center"/>
          </w:tcPr>
          <w:p w14:paraId="57A9499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M.SDE.00074</w:t>
            </w:r>
          </w:p>
        </w:tc>
        <w:tc>
          <w:tcPr>
            <w:tcW w:w="4149" w:type="dxa"/>
            <w:tcBorders>
              <w:top w:val="single" w:sz="4" w:space="0" w:color="auto"/>
              <w:left w:val="single" w:sz="4" w:space="0" w:color="auto"/>
              <w:bottom w:val="single" w:sz="4" w:space="0" w:color="auto"/>
            </w:tcBorders>
            <w:shd w:val="clear" w:color="auto" w:fill="FFFFFF"/>
            <w:vAlign w:val="center"/>
          </w:tcPr>
          <w:p w14:paraId="14790D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309E96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DF4329B" w14:textId="77777777" w:rsidTr="00366A48">
        <w:trPr>
          <w:jc w:val="center"/>
        </w:trPr>
        <w:tc>
          <w:tcPr>
            <w:tcW w:w="424" w:type="dxa"/>
            <w:gridSpan w:val="2"/>
            <w:tcBorders>
              <w:top w:val="single" w:sz="4" w:space="0" w:color="auto"/>
            </w:tcBorders>
            <w:shd w:val="clear" w:color="auto" w:fill="FFFFFF"/>
          </w:tcPr>
          <w:p w14:paraId="3E293F97"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4F796749" w14:textId="77777777" w:rsidR="00B73B04" w:rsidRPr="00746EBD" w:rsidRDefault="00B73B04" w:rsidP="00366A48">
            <w:pPr>
              <w:pStyle w:val="Bodytext20"/>
              <w:shd w:val="clear" w:color="auto" w:fill="auto"/>
              <w:tabs>
                <w:tab w:val="left" w:pos="77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2.9.8.</w:t>
            </w:r>
            <w:r w:rsidR="00366A48">
              <w:rPr>
                <w:rStyle w:val="Bodytext9CourierNew"/>
                <w:rFonts w:ascii="Sylfaen" w:hAnsi="Sylfaen"/>
                <w:sz w:val="20"/>
                <w:szCs w:val="20"/>
                <w:lang w:val="en-US"/>
              </w:rPr>
              <w:tab/>
            </w:r>
            <w:r w:rsidRPr="00746EBD">
              <w:rPr>
                <w:rStyle w:val="Bodytext9CourierNew"/>
                <w:rFonts w:ascii="Sylfaen" w:hAnsi="Sylfaen"/>
                <w:sz w:val="20"/>
                <w:szCs w:val="20"/>
              </w:rPr>
              <w:t>Միջոց սահմանելու հիմքը (smcdo:MeasureInitiationBasisDetails)</w:t>
            </w:r>
          </w:p>
        </w:tc>
        <w:tc>
          <w:tcPr>
            <w:tcW w:w="3590" w:type="dxa"/>
            <w:tcBorders>
              <w:top w:val="single" w:sz="4" w:space="0" w:color="auto"/>
              <w:left w:val="single" w:sz="4" w:space="0" w:color="auto"/>
            </w:tcBorders>
            <w:shd w:val="clear" w:color="auto" w:fill="FFFFFF"/>
          </w:tcPr>
          <w:p w14:paraId="7F7C36C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անդամ պետությունների՝ միջոցներ եւ միջոցառումներ սահմանելու, դրանք փոփոխելու, չեղարկելու իրավունքներն ու լիազորությունները սահմանող նորմատիվ իրավական </w:t>
            </w:r>
            <w:r w:rsidRPr="00746EBD">
              <w:rPr>
                <w:rStyle w:val="Bodytext9CourierNew"/>
                <w:rFonts w:ascii="Sylfaen" w:hAnsi="Sylfaen"/>
                <w:sz w:val="20"/>
                <w:szCs w:val="20"/>
              </w:rPr>
              <w:lastRenderedPageBreak/>
              <w:t>ակտը</w:t>
            </w:r>
          </w:p>
        </w:tc>
        <w:tc>
          <w:tcPr>
            <w:tcW w:w="2054" w:type="dxa"/>
            <w:tcBorders>
              <w:top w:val="single" w:sz="4" w:space="0" w:color="auto"/>
              <w:left w:val="single" w:sz="4" w:space="0" w:color="auto"/>
            </w:tcBorders>
            <w:shd w:val="clear" w:color="auto" w:fill="FFFFFF"/>
            <w:vAlign w:val="center"/>
          </w:tcPr>
          <w:p w14:paraId="5B4E79A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M.SM.CDE.00162</w:t>
            </w:r>
          </w:p>
        </w:tc>
        <w:tc>
          <w:tcPr>
            <w:tcW w:w="4149" w:type="dxa"/>
            <w:tcBorders>
              <w:top w:val="single" w:sz="4" w:space="0" w:color="auto"/>
              <w:left w:val="single" w:sz="4" w:space="0" w:color="auto"/>
            </w:tcBorders>
            <w:shd w:val="clear" w:color="auto" w:fill="FFFFFF"/>
            <w:vAlign w:val="center"/>
          </w:tcPr>
          <w:p w14:paraId="6C9D3A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smcdo:SamplingActDocDetailsType (M.SM.CDT.00115)</w:t>
            </w:r>
          </w:p>
          <w:p w14:paraId="66CAFA1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13EA48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644B0C18" w14:textId="77777777" w:rsidTr="00366A48">
        <w:trPr>
          <w:jc w:val="center"/>
        </w:trPr>
        <w:tc>
          <w:tcPr>
            <w:tcW w:w="424" w:type="dxa"/>
            <w:gridSpan w:val="2"/>
            <w:vMerge w:val="restart"/>
            <w:shd w:val="clear" w:color="auto" w:fill="FFFFFF"/>
          </w:tcPr>
          <w:p w14:paraId="3C461889" w14:textId="77777777" w:rsidR="00B73B04" w:rsidRPr="00746EBD" w:rsidRDefault="00B73B04" w:rsidP="00746EBD">
            <w:pPr>
              <w:spacing w:after="120"/>
              <w:rPr>
                <w:rFonts w:ascii="Sylfaen" w:hAnsi="Sylfaen"/>
                <w:sz w:val="20"/>
                <w:szCs w:val="20"/>
              </w:rPr>
            </w:pPr>
          </w:p>
        </w:tc>
        <w:tc>
          <w:tcPr>
            <w:tcW w:w="115" w:type="dxa"/>
            <w:vMerge w:val="restart"/>
            <w:tcBorders>
              <w:top w:val="single" w:sz="4" w:space="0" w:color="auto"/>
            </w:tcBorders>
            <w:shd w:val="clear" w:color="auto" w:fill="FFFFFF"/>
          </w:tcPr>
          <w:p w14:paraId="68280A6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6323C198" w14:textId="77777777" w:rsidR="00B73B04" w:rsidRPr="00746EBD" w:rsidRDefault="00B73B04" w:rsidP="00366A48">
            <w:pPr>
              <w:pStyle w:val="Bodytext20"/>
              <w:shd w:val="clear" w:color="auto" w:fill="auto"/>
              <w:tabs>
                <w:tab w:val="left" w:pos="57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366A48" w:rsidRPr="00344206">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w:t>
            </w:r>
          </w:p>
          <w:p w14:paraId="6DC6DC8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(csdo:DocKindName)</w:t>
            </w:r>
          </w:p>
        </w:tc>
        <w:tc>
          <w:tcPr>
            <w:tcW w:w="3590" w:type="dxa"/>
            <w:tcBorders>
              <w:top w:val="single" w:sz="4" w:space="0" w:color="auto"/>
              <w:left w:val="single" w:sz="4" w:space="0" w:color="auto"/>
            </w:tcBorders>
            <w:shd w:val="clear" w:color="auto" w:fill="FFFFFF"/>
          </w:tcPr>
          <w:p w14:paraId="0108027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054" w:type="dxa"/>
            <w:tcBorders>
              <w:top w:val="single" w:sz="4" w:space="0" w:color="auto"/>
              <w:left w:val="single" w:sz="4" w:space="0" w:color="auto"/>
            </w:tcBorders>
            <w:shd w:val="clear" w:color="auto" w:fill="FFFFFF"/>
            <w:vAlign w:val="center"/>
          </w:tcPr>
          <w:p w14:paraId="2B5433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4149" w:type="dxa"/>
            <w:tcBorders>
              <w:top w:val="single" w:sz="4" w:space="0" w:color="auto"/>
              <w:left w:val="single" w:sz="4" w:space="0" w:color="auto"/>
            </w:tcBorders>
            <w:shd w:val="clear" w:color="auto" w:fill="FFFFFF"/>
            <w:vAlign w:val="center"/>
          </w:tcPr>
          <w:p w14:paraId="583E0C4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5F6A5E8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0EB8D8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ED38AA" w14:textId="77777777" w:rsidTr="00366A48">
        <w:trPr>
          <w:jc w:val="center"/>
        </w:trPr>
        <w:tc>
          <w:tcPr>
            <w:tcW w:w="424" w:type="dxa"/>
            <w:gridSpan w:val="2"/>
            <w:vMerge/>
            <w:shd w:val="clear" w:color="auto" w:fill="FFFFFF"/>
          </w:tcPr>
          <w:p w14:paraId="2E1BE051"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7E7956F8"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00A563E"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90" w:type="dxa"/>
            <w:tcBorders>
              <w:top w:val="single" w:sz="4" w:space="0" w:color="auto"/>
              <w:left w:val="single" w:sz="4" w:space="0" w:color="auto"/>
            </w:tcBorders>
            <w:shd w:val="clear" w:color="auto" w:fill="FFFFFF"/>
          </w:tcPr>
          <w:p w14:paraId="779B3C98"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19709CA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1035F8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017DA8F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4CC7D9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67E900A" w14:textId="77777777" w:rsidTr="00366A48">
        <w:trPr>
          <w:jc w:val="center"/>
        </w:trPr>
        <w:tc>
          <w:tcPr>
            <w:tcW w:w="424" w:type="dxa"/>
            <w:gridSpan w:val="2"/>
            <w:vMerge/>
            <w:shd w:val="clear" w:color="auto" w:fill="FFFFFF"/>
          </w:tcPr>
          <w:p w14:paraId="0CA39FB0"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7C31D2D0"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1E717864"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tcPr>
          <w:p w14:paraId="02244D8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45BDF1A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vAlign w:val="center"/>
          </w:tcPr>
          <w:p w14:paraId="22ED735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0A6D79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24C938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BF44490" w14:textId="77777777" w:rsidTr="00366A48">
        <w:trPr>
          <w:jc w:val="center"/>
        </w:trPr>
        <w:tc>
          <w:tcPr>
            <w:tcW w:w="424" w:type="dxa"/>
            <w:gridSpan w:val="2"/>
            <w:vMerge/>
            <w:shd w:val="clear" w:color="auto" w:fill="FFFFFF"/>
          </w:tcPr>
          <w:p w14:paraId="5068A55A"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599C3FBE"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5A4631E4" w14:textId="77777777" w:rsidR="00B73B04" w:rsidRPr="00746EBD" w:rsidRDefault="00B73B04" w:rsidP="00366A48">
            <w:pPr>
              <w:pStyle w:val="Bodytext20"/>
              <w:shd w:val="clear" w:color="auto" w:fill="auto"/>
              <w:tabs>
                <w:tab w:val="left" w:pos="64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366A48">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tcPr>
          <w:p w14:paraId="51F4D7C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tcPr>
          <w:p w14:paraId="3908143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05FB56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16259C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7B956CE" w14:textId="77777777" w:rsidTr="00366A48">
        <w:trPr>
          <w:jc w:val="center"/>
        </w:trPr>
        <w:tc>
          <w:tcPr>
            <w:tcW w:w="424" w:type="dxa"/>
            <w:gridSpan w:val="2"/>
            <w:shd w:val="clear" w:color="auto" w:fill="FFFFFF"/>
          </w:tcPr>
          <w:p w14:paraId="24F712A5"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tcPr>
          <w:p w14:paraId="3592FE9C" w14:textId="77777777" w:rsidR="00B73B04" w:rsidRPr="00746EBD" w:rsidRDefault="00B73B04" w:rsidP="00366A48">
            <w:pPr>
              <w:pStyle w:val="Bodytext20"/>
              <w:shd w:val="clear" w:color="auto" w:fill="auto"/>
              <w:tabs>
                <w:tab w:val="left" w:pos="74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2.9.9.</w:t>
            </w:r>
            <w:r w:rsidR="00366A48">
              <w:rPr>
                <w:rStyle w:val="Bodytext9CourierNew"/>
                <w:rFonts w:ascii="Sylfaen" w:hAnsi="Sylfaen"/>
                <w:sz w:val="20"/>
                <w:szCs w:val="20"/>
                <w:lang w:val="en-US"/>
              </w:rPr>
              <w:tab/>
            </w:r>
            <w:r w:rsidRPr="00746EBD">
              <w:rPr>
                <w:rStyle w:val="Bodytext9CourierNew"/>
                <w:rFonts w:ascii="Sylfaen" w:hAnsi="Sylfaen"/>
                <w:sz w:val="20"/>
                <w:szCs w:val="20"/>
              </w:rPr>
              <w:t>Միջոցի հիմնավորումը (smsdo:MeasureJustificationText)</w:t>
            </w:r>
          </w:p>
        </w:tc>
        <w:tc>
          <w:tcPr>
            <w:tcW w:w="3590" w:type="dxa"/>
            <w:tcBorders>
              <w:top w:val="single" w:sz="4" w:space="0" w:color="auto"/>
              <w:left w:val="single" w:sz="4" w:space="0" w:color="auto"/>
              <w:bottom w:val="single" w:sz="4" w:space="0" w:color="auto"/>
            </w:tcBorders>
            <w:shd w:val="clear" w:color="auto" w:fill="FFFFFF"/>
          </w:tcPr>
          <w:p w14:paraId="633E892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 սահմանելու հիմնավորման տեքստային նկարագրությունը</w:t>
            </w:r>
          </w:p>
        </w:tc>
        <w:tc>
          <w:tcPr>
            <w:tcW w:w="2054" w:type="dxa"/>
            <w:tcBorders>
              <w:top w:val="single" w:sz="4" w:space="0" w:color="auto"/>
              <w:left w:val="single" w:sz="4" w:space="0" w:color="auto"/>
              <w:bottom w:val="single" w:sz="4" w:space="0" w:color="auto"/>
            </w:tcBorders>
            <w:shd w:val="clear" w:color="auto" w:fill="FFFFFF"/>
          </w:tcPr>
          <w:p w14:paraId="711F8463"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M.SM.SDE.00134</w:t>
            </w:r>
          </w:p>
        </w:tc>
        <w:tc>
          <w:tcPr>
            <w:tcW w:w="4149" w:type="dxa"/>
            <w:tcBorders>
              <w:top w:val="single" w:sz="4" w:space="0" w:color="auto"/>
              <w:left w:val="single" w:sz="4" w:space="0" w:color="auto"/>
              <w:bottom w:val="single" w:sz="4" w:space="0" w:color="auto"/>
            </w:tcBorders>
            <w:shd w:val="clear" w:color="auto" w:fill="FFFFFF"/>
            <w:vAlign w:val="center"/>
          </w:tcPr>
          <w:p w14:paraId="6126BC2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260D1D7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6030AE1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69330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A147ED9" w14:textId="77777777" w:rsidTr="00366A48">
        <w:trPr>
          <w:jc w:val="center"/>
        </w:trPr>
        <w:tc>
          <w:tcPr>
            <w:tcW w:w="424" w:type="dxa"/>
            <w:gridSpan w:val="2"/>
            <w:vMerge w:val="restart"/>
            <w:shd w:val="clear" w:color="auto" w:fill="FFFFFF"/>
          </w:tcPr>
          <w:p w14:paraId="3C43D34F"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110E5991" w14:textId="77777777" w:rsidR="00B73B04" w:rsidRPr="00746EBD" w:rsidRDefault="00B73B04" w:rsidP="00366A48">
            <w:pPr>
              <w:pStyle w:val="Bodytext20"/>
              <w:shd w:val="clear" w:color="auto" w:fill="auto"/>
              <w:tabs>
                <w:tab w:val="left" w:pos="74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2.9.10.</w:t>
            </w:r>
            <w:r w:rsidR="00366A48">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tcPr>
          <w:p w14:paraId="6E8EB74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սահմանվող միջոցի բովանդակությունը (նկարագրությունը)</w:t>
            </w:r>
          </w:p>
        </w:tc>
        <w:tc>
          <w:tcPr>
            <w:tcW w:w="2054" w:type="dxa"/>
            <w:tcBorders>
              <w:top w:val="single" w:sz="4" w:space="0" w:color="auto"/>
              <w:left w:val="single" w:sz="4" w:space="0" w:color="auto"/>
            </w:tcBorders>
            <w:shd w:val="clear" w:color="auto" w:fill="FFFFFF"/>
          </w:tcPr>
          <w:p w14:paraId="741B5545"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57A336C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2B7903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C8446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598262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6863F40" w14:textId="77777777" w:rsidTr="00366A48">
        <w:trPr>
          <w:jc w:val="center"/>
        </w:trPr>
        <w:tc>
          <w:tcPr>
            <w:tcW w:w="424" w:type="dxa"/>
            <w:gridSpan w:val="2"/>
            <w:vMerge/>
            <w:shd w:val="clear" w:color="auto" w:fill="FFFFFF"/>
          </w:tcPr>
          <w:p w14:paraId="7F53561F"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3B1BD6E0" w14:textId="77777777" w:rsidR="00B73B04" w:rsidRPr="00746EBD" w:rsidRDefault="00B73B04" w:rsidP="00366A48">
            <w:pPr>
              <w:pStyle w:val="Bodytext20"/>
              <w:shd w:val="clear" w:color="auto" w:fill="auto"/>
              <w:tabs>
                <w:tab w:val="left" w:pos="74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2.9.11.</w:t>
            </w:r>
            <w:r w:rsidR="00366A48" w:rsidRPr="00344206">
              <w:rPr>
                <w:rStyle w:val="Bodytext9CourierNew"/>
                <w:rFonts w:ascii="Sylfaen" w:hAnsi="Sylfaen"/>
                <w:sz w:val="20"/>
                <w:szCs w:val="20"/>
              </w:rPr>
              <w:tab/>
            </w:r>
            <w:r w:rsidRPr="00746EBD">
              <w:rPr>
                <w:rStyle w:val="Bodytext9CourierNew"/>
                <w:rFonts w:ascii="Sylfaen" w:hAnsi="Sylfaen"/>
                <w:sz w:val="20"/>
                <w:szCs w:val="20"/>
              </w:rPr>
              <w:t xml:space="preserve">Միջոցի գործողության օբյեկտի </w:t>
            </w:r>
            <w:r w:rsidRPr="00746EBD">
              <w:rPr>
                <w:rStyle w:val="Bodytext9CourierNew"/>
                <w:rFonts w:ascii="Sylfaen" w:hAnsi="Sylfaen"/>
                <w:sz w:val="20"/>
                <w:szCs w:val="20"/>
              </w:rPr>
              <w:lastRenderedPageBreak/>
              <w:t>տեսակը</w:t>
            </w:r>
          </w:p>
          <w:p w14:paraId="360F33B4" w14:textId="77777777" w:rsidR="00B73B04" w:rsidRPr="00746EBD" w:rsidRDefault="00B73B04" w:rsidP="00366A48">
            <w:pPr>
              <w:pStyle w:val="Bodytext20"/>
              <w:shd w:val="clear" w:color="auto" w:fill="auto"/>
              <w:tabs>
                <w:tab w:val="left" w:pos="74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(smsdo:MeasureAffectedObjectKindCode)</w:t>
            </w:r>
          </w:p>
        </w:tc>
        <w:tc>
          <w:tcPr>
            <w:tcW w:w="3590" w:type="dxa"/>
            <w:tcBorders>
              <w:top w:val="single" w:sz="4" w:space="0" w:color="auto"/>
              <w:left w:val="single" w:sz="4" w:space="0" w:color="auto"/>
            </w:tcBorders>
            <w:shd w:val="clear" w:color="auto" w:fill="FFFFFF"/>
          </w:tcPr>
          <w:p w14:paraId="003F628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միջոցի գործողության օբյեկտի </w:t>
            </w:r>
            <w:r w:rsidRPr="00746EBD">
              <w:rPr>
                <w:rStyle w:val="Bodytext9CourierNew"/>
                <w:rFonts w:ascii="Sylfaen" w:hAnsi="Sylfaen"/>
                <w:sz w:val="20"/>
                <w:szCs w:val="20"/>
              </w:rPr>
              <w:lastRenderedPageBreak/>
              <w:t>ծածկագրային նշագիրը</w:t>
            </w:r>
          </w:p>
        </w:tc>
        <w:tc>
          <w:tcPr>
            <w:tcW w:w="2054" w:type="dxa"/>
            <w:tcBorders>
              <w:top w:val="single" w:sz="4" w:space="0" w:color="auto"/>
              <w:left w:val="single" w:sz="4" w:space="0" w:color="auto"/>
            </w:tcBorders>
            <w:shd w:val="clear" w:color="auto" w:fill="FFFFFF"/>
          </w:tcPr>
          <w:p w14:paraId="1AB46CC1"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M.SM.SDE.01003</w:t>
            </w:r>
          </w:p>
        </w:tc>
        <w:tc>
          <w:tcPr>
            <w:tcW w:w="4149" w:type="dxa"/>
            <w:tcBorders>
              <w:top w:val="single" w:sz="4" w:space="0" w:color="auto"/>
              <w:left w:val="single" w:sz="4" w:space="0" w:color="auto"/>
            </w:tcBorders>
            <w:shd w:val="clear" w:color="auto" w:fill="FFFFFF"/>
            <w:vAlign w:val="center"/>
          </w:tcPr>
          <w:p w14:paraId="16BCDE1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csdo:Code1to2Type (M.SDT.00313)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669FEBA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w:t>
            </w:r>
          </w:p>
        </w:tc>
        <w:tc>
          <w:tcPr>
            <w:tcW w:w="695" w:type="dxa"/>
            <w:tcBorders>
              <w:top w:val="single" w:sz="4" w:space="0" w:color="auto"/>
              <w:left w:val="single" w:sz="4" w:space="0" w:color="auto"/>
              <w:right w:val="single" w:sz="4" w:space="0" w:color="auto"/>
            </w:tcBorders>
            <w:shd w:val="clear" w:color="auto" w:fill="FFFFFF"/>
            <w:vAlign w:val="center"/>
          </w:tcPr>
          <w:p w14:paraId="201FFEF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w:t>
            </w:r>
          </w:p>
        </w:tc>
      </w:tr>
      <w:tr w:rsidR="00B73B04" w:rsidRPr="00746EBD" w14:paraId="21C1AE65" w14:textId="77777777" w:rsidTr="00366A48">
        <w:trPr>
          <w:jc w:val="center"/>
        </w:trPr>
        <w:tc>
          <w:tcPr>
            <w:tcW w:w="424" w:type="dxa"/>
            <w:gridSpan w:val="2"/>
            <w:vMerge/>
            <w:shd w:val="clear" w:color="auto" w:fill="FFFFFF"/>
          </w:tcPr>
          <w:p w14:paraId="67354015"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tcPr>
          <w:p w14:paraId="00E84A90" w14:textId="77777777" w:rsidR="00B73B04" w:rsidRPr="00746EBD" w:rsidRDefault="00B73B04" w:rsidP="00366A48">
            <w:pPr>
              <w:pStyle w:val="Bodytext20"/>
              <w:shd w:val="clear" w:color="auto" w:fill="auto"/>
              <w:tabs>
                <w:tab w:val="left" w:pos="74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2.9.12.</w:t>
            </w:r>
            <w:r w:rsidR="00366A48" w:rsidRPr="00344206">
              <w:rPr>
                <w:rStyle w:val="Bodytext9CourierNew"/>
                <w:rFonts w:ascii="Sylfaen" w:hAnsi="Sylfaen"/>
                <w:sz w:val="20"/>
                <w:szCs w:val="20"/>
              </w:rPr>
              <w:tab/>
            </w:r>
            <w:r w:rsidRPr="00746EBD">
              <w:rPr>
                <w:rStyle w:val="Bodytext9CourierNew"/>
                <w:rFonts w:ascii="Sylfaen" w:hAnsi="Sylfaen"/>
                <w:sz w:val="20"/>
                <w:szCs w:val="20"/>
              </w:rPr>
              <w:t>Միջոցի կատարումն ապահովող միջոցառման մասին տեղեկությունները (smcdo:MeasureImplementationDetails)</w:t>
            </w:r>
          </w:p>
        </w:tc>
        <w:tc>
          <w:tcPr>
            <w:tcW w:w="3590" w:type="dxa"/>
            <w:tcBorders>
              <w:top w:val="single" w:sz="4" w:space="0" w:color="auto"/>
              <w:left w:val="single" w:sz="4" w:space="0" w:color="auto"/>
            </w:tcBorders>
            <w:shd w:val="clear" w:color="auto" w:fill="FFFFFF"/>
          </w:tcPr>
          <w:p w14:paraId="6A811D2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տեղեկատվություն այն կազմակերպական, վարչական, ինժեներատեխնիկական, բժշկասանիտարական, անասնաբուժական եւ այլ միջոցների մասին, որոնք ուղղված են մարդու վրա բնակության միջավայրի գործոնների վնասակար ազդեցությունը վերացնելուն կամ նվազեցնելուն, վարակիչ հիվանդությունների եւ զանգվածային ոչ վարակիչ հիվանդությունների (թունավորումների) առաջացումն ու տարածումը կանխելուն եւ դրանց վերացնելուն </w:t>
            </w:r>
          </w:p>
        </w:tc>
        <w:tc>
          <w:tcPr>
            <w:tcW w:w="2054" w:type="dxa"/>
            <w:tcBorders>
              <w:top w:val="single" w:sz="4" w:space="0" w:color="auto"/>
              <w:left w:val="single" w:sz="4" w:space="0" w:color="auto"/>
            </w:tcBorders>
            <w:shd w:val="clear" w:color="auto" w:fill="FFFFFF"/>
          </w:tcPr>
          <w:p w14:paraId="764731E9"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M.SM.CDE.00097</w:t>
            </w:r>
          </w:p>
        </w:tc>
        <w:tc>
          <w:tcPr>
            <w:tcW w:w="4149" w:type="dxa"/>
            <w:tcBorders>
              <w:top w:val="single" w:sz="4" w:space="0" w:color="auto"/>
              <w:left w:val="single" w:sz="4" w:space="0" w:color="auto"/>
            </w:tcBorders>
            <w:shd w:val="clear" w:color="auto" w:fill="FFFFFF"/>
          </w:tcPr>
          <w:p w14:paraId="2452A2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smcdo:MeasureImplementationDetailsType (M.SM.CDT.00077)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tcPr>
          <w:p w14:paraId="112DB6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392B0B42" w14:textId="77777777" w:rsidTr="00366A48">
        <w:trPr>
          <w:jc w:val="center"/>
        </w:trPr>
        <w:tc>
          <w:tcPr>
            <w:tcW w:w="424" w:type="dxa"/>
            <w:gridSpan w:val="2"/>
            <w:vMerge/>
            <w:shd w:val="clear" w:color="auto" w:fill="FFFFFF"/>
          </w:tcPr>
          <w:p w14:paraId="1E4C2ABE"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6B106A87"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tcPr>
          <w:p w14:paraId="6FD39D06" w14:textId="77777777" w:rsidR="00B73B04" w:rsidRPr="00746EBD" w:rsidRDefault="00B73B04" w:rsidP="00366A48">
            <w:pPr>
              <w:pStyle w:val="Bodytext20"/>
              <w:shd w:val="clear" w:color="auto" w:fill="auto"/>
              <w:tabs>
                <w:tab w:val="left" w:pos="56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F76E8B">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bottom w:val="single" w:sz="4" w:space="0" w:color="auto"/>
            </w:tcBorders>
            <w:shd w:val="clear" w:color="auto" w:fill="FFFFFF"/>
          </w:tcPr>
          <w:p w14:paraId="243BE33F"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միջոցառման անցկացման երկիրը</w:t>
            </w:r>
          </w:p>
        </w:tc>
        <w:tc>
          <w:tcPr>
            <w:tcW w:w="2054" w:type="dxa"/>
            <w:tcBorders>
              <w:top w:val="single" w:sz="4" w:space="0" w:color="auto"/>
              <w:left w:val="single" w:sz="4" w:space="0" w:color="auto"/>
              <w:bottom w:val="single" w:sz="4" w:space="0" w:color="auto"/>
            </w:tcBorders>
            <w:shd w:val="clear" w:color="auto" w:fill="FFFFFF"/>
          </w:tcPr>
          <w:p w14:paraId="2889A94D"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bottom w:val="single" w:sz="4" w:space="0" w:color="auto"/>
            </w:tcBorders>
            <w:shd w:val="clear" w:color="auto" w:fill="FFFFFF"/>
            <w:vAlign w:val="center"/>
          </w:tcPr>
          <w:p w14:paraId="4430B8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 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C1F21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157322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7B3A27D" w14:textId="77777777" w:rsidTr="00366A48">
        <w:trPr>
          <w:jc w:val="center"/>
        </w:trPr>
        <w:tc>
          <w:tcPr>
            <w:tcW w:w="539" w:type="dxa"/>
            <w:gridSpan w:val="3"/>
            <w:shd w:val="clear" w:color="auto" w:fill="FFFFFF"/>
          </w:tcPr>
          <w:p w14:paraId="435BB2C6"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2FE640EE"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tcPr>
          <w:p w14:paraId="2F55ACA0" w14:textId="77777777" w:rsidR="00B73B04" w:rsidRPr="00746EBD" w:rsidRDefault="00B73B04" w:rsidP="00366A48">
            <w:pPr>
              <w:pStyle w:val="Bodytext20"/>
              <w:shd w:val="clear" w:color="auto" w:fill="auto"/>
              <w:tabs>
                <w:tab w:val="left" w:pos="45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04CC3884"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29A0D0E2"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197A390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00EAB3F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706A5D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651592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4B36F48" w14:textId="77777777" w:rsidTr="00366A48">
        <w:trPr>
          <w:jc w:val="center"/>
        </w:trPr>
        <w:tc>
          <w:tcPr>
            <w:tcW w:w="539" w:type="dxa"/>
            <w:gridSpan w:val="3"/>
            <w:shd w:val="clear" w:color="auto" w:fill="FFFFFF"/>
          </w:tcPr>
          <w:p w14:paraId="116D54F4"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2A60C951" w14:textId="77777777" w:rsidR="00B73B04" w:rsidRPr="00746EBD" w:rsidRDefault="00B73B04" w:rsidP="00366A48">
            <w:pPr>
              <w:pStyle w:val="Bodytext20"/>
              <w:shd w:val="clear" w:color="auto" w:fill="auto"/>
              <w:tabs>
                <w:tab w:val="left" w:pos="5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F76E8B">
              <w:rPr>
                <w:rStyle w:val="Bodytext9CourierNew"/>
                <w:rFonts w:ascii="Sylfaen" w:hAnsi="Sylfaen"/>
                <w:sz w:val="20"/>
                <w:szCs w:val="20"/>
                <w:lang w:val="en-US"/>
              </w:rPr>
              <w:tab/>
            </w:r>
            <w:r w:rsidRPr="00746EBD">
              <w:rPr>
                <w:rStyle w:val="Bodytext9CourierNew"/>
                <w:rFonts w:ascii="Sylfaen" w:hAnsi="Sylfaen"/>
                <w:sz w:val="20"/>
                <w:szCs w:val="20"/>
              </w:rPr>
              <w:t>Մեկնարկի ամսաթիվը (csdo:StartDate)</w:t>
            </w:r>
          </w:p>
        </w:tc>
        <w:tc>
          <w:tcPr>
            <w:tcW w:w="3590" w:type="dxa"/>
            <w:tcBorders>
              <w:top w:val="single" w:sz="4" w:space="0" w:color="auto"/>
              <w:left w:val="single" w:sz="4" w:space="0" w:color="auto"/>
            </w:tcBorders>
            <w:shd w:val="clear" w:color="auto" w:fill="FFFFFF"/>
          </w:tcPr>
          <w:p w14:paraId="5E17F680"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միջոցառումն սկսելու ամսաթիվը</w:t>
            </w:r>
          </w:p>
        </w:tc>
        <w:tc>
          <w:tcPr>
            <w:tcW w:w="2054" w:type="dxa"/>
            <w:tcBorders>
              <w:top w:val="single" w:sz="4" w:space="0" w:color="auto"/>
              <w:left w:val="single" w:sz="4" w:space="0" w:color="auto"/>
            </w:tcBorders>
            <w:shd w:val="clear" w:color="auto" w:fill="FFFFFF"/>
          </w:tcPr>
          <w:p w14:paraId="585870AE"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M.SDE.00073</w:t>
            </w:r>
          </w:p>
        </w:tc>
        <w:tc>
          <w:tcPr>
            <w:tcW w:w="4149" w:type="dxa"/>
            <w:tcBorders>
              <w:top w:val="single" w:sz="4" w:space="0" w:color="auto"/>
              <w:left w:val="single" w:sz="4" w:space="0" w:color="auto"/>
            </w:tcBorders>
            <w:shd w:val="clear" w:color="auto" w:fill="FFFFFF"/>
            <w:vAlign w:val="center"/>
          </w:tcPr>
          <w:p w14:paraId="53E797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76A937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31342AC" w14:textId="77777777" w:rsidTr="00366A48">
        <w:trPr>
          <w:jc w:val="center"/>
        </w:trPr>
        <w:tc>
          <w:tcPr>
            <w:tcW w:w="539" w:type="dxa"/>
            <w:gridSpan w:val="3"/>
            <w:shd w:val="clear" w:color="auto" w:fill="FFFFFF"/>
          </w:tcPr>
          <w:p w14:paraId="02C0F5CD"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tcPr>
          <w:p w14:paraId="3FA26861" w14:textId="77777777" w:rsidR="00B73B04" w:rsidRPr="00746EBD" w:rsidRDefault="00B73B04" w:rsidP="00366A48">
            <w:pPr>
              <w:pStyle w:val="Bodytext20"/>
              <w:shd w:val="clear" w:color="auto" w:fill="auto"/>
              <w:tabs>
                <w:tab w:val="left" w:pos="59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*.3.</w:t>
            </w:r>
            <w:r w:rsidR="00F76E8B">
              <w:rPr>
                <w:rStyle w:val="Bodytext9CourierNew"/>
                <w:rFonts w:ascii="Sylfaen" w:hAnsi="Sylfaen"/>
                <w:sz w:val="20"/>
                <w:szCs w:val="20"/>
                <w:lang w:val="en-US"/>
              </w:rPr>
              <w:tab/>
            </w:r>
            <w:r w:rsidRPr="00746EBD">
              <w:rPr>
                <w:rStyle w:val="Bodytext9CourierNew"/>
                <w:rFonts w:ascii="Sylfaen" w:hAnsi="Sylfaen"/>
                <w:sz w:val="20"/>
                <w:szCs w:val="20"/>
              </w:rPr>
              <w:t>Ավարտի ամսաթիվը (csdo:EndDate)</w:t>
            </w:r>
          </w:p>
        </w:tc>
        <w:tc>
          <w:tcPr>
            <w:tcW w:w="3590" w:type="dxa"/>
            <w:tcBorders>
              <w:top w:val="single" w:sz="4" w:space="0" w:color="auto"/>
              <w:left w:val="single" w:sz="4" w:space="0" w:color="auto"/>
            </w:tcBorders>
            <w:shd w:val="clear" w:color="auto" w:fill="FFFFFF"/>
          </w:tcPr>
          <w:p w14:paraId="548B1FD7"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միջոցառումն ավարտելու ամսաթիվը</w:t>
            </w:r>
          </w:p>
        </w:tc>
        <w:tc>
          <w:tcPr>
            <w:tcW w:w="2054" w:type="dxa"/>
            <w:tcBorders>
              <w:top w:val="single" w:sz="4" w:space="0" w:color="auto"/>
              <w:left w:val="single" w:sz="4" w:space="0" w:color="auto"/>
            </w:tcBorders>
            <w:shd w:val="clear" w:color="auto" w:fill="FFFFFF"/>
          </w:tcPr>
          <w:p w14:paraId="78515A56" w14:textId="77777777" w:rsidR="00B73B04" w:rsidRPr="00746EBD" w:rsidRDefault="00B73B04" w:rsidP="00366A48">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M.SDE.00074</w:t>
            </w:r>
          </w:p>
        </w:tc>
        <w:tc>
          <w:tcPr>
            <w:tcW w:w="4149" w:type="dxa"/>
            <w:tcBorders>
              <w:top w:val="single" w:sz="4" w:space="0" w:color="auto"/>
              <w:left w:val="single" w:sz="4" w:space="0" w:color="auto"/>
            </w:tcBorders>
            <w:shd w:val="clear" w:color="auto" w:fill="FFFFFF"/>
            <w:vAlign w:val="center"/>
          </w:tcPr>
          <w:p w14:paraId="6403904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77C2B12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9D2B35C" w14:textId="77777777" w:rsidTr="00CE090A">
        <w:trPr>
          <w:jc w:val="center"/>
        </w:trPr>
        <w:tc>
          <w:tcPr>
            <w:tcW w:w="539" w:type="dxa"/>
            <w:gridSpan w:val="3"/>
            <w:shd w:val="clear" w:color="auto" w:fill="FFFFFF"/>
          </w:tcPr>
          <w:p w14:paraId="14F16CC5"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0CE68276" w14:textId="77777777" w:rsidR="00B73B04" w:rsidRPr="00746EBD" w:rsidRDefault="00B73B04" w:rsidP="00F76E8B">
            <w:pPr>
              <w:pStyle w:val="Bodytext20"/>
              <w:shd w:val="clear" w:color="auto" w:fill="auto"/>
              <w:tabs>
                <w:tab w:val="left" w:pos="56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*.4.</w:t>
            </w:r>
            <w:r w:rsidR="00F76E8B">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90" w:type="dxa"/>
            <w:tcBorders>
              <w:top w:val="single" w:sz="4" w:space="0" w:color="auto"/>
              <w:left w:val="single" w:sz="4" w:space="0" w:color="auto"/>
            </w:tcBorders>
            <w:shd w:val="clear" w:color="auto" w:fill="FFFFFF"/>
            <w:vAlign w:val="center"/>
          </w:tcPr>
          <w:p w14:paraId="0227988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միջոցառման նկարագրությունը</w:t>
            </w:r>
          </w:p>
        </w:tc>
        <w:tc>
          <w:tcPr>
            <w:tcW w:w="2054" w:type="dxa"/>
            <w:tcBorders>
              <w:top w:val="single" w:sz="4" w:space="0" w:color="auto"/>
              <w:left w:val="single" w:sz="4" w:space="0" w:color="auto"/>
            </w:tcBorders>
            <w:shd w:val="clear" w:color="auto" w:fill="FFFFFF"/>
            <w:vAlign w:val="center"/>
          </w:tcPr>
          <w:p w14:paraId="4413143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4149" w:type="dxa"/>
            <w:tcBorders>
              <w:top w:val="single" w:sz="4" w:space="0" w:color="auto"/>
              <w:left w:val="single" w:sz="4" w:space="0" w:color="auto"/>
            </w:tcBorders>
            <w:shd w:val="clear" w:color="auto" w:fill="FFFFFF"/>
            <w:vAlign w:val="center"/>
          </w:tcPr>
          <w:p w14:paraId="2AFC2D8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276C25F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7AF9EB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695" w:type="dxa"/>
            <w:tcBorders>
              <w:top w:val="single" w:sz="4" w:space="0" w:color="auto"/>
              <w:left w:val="single" w:sz="4" w:space="0" w:color="auto"/>
              <w:right w:val="single" w:sz="4" w:space="0" w:color="auto"/>
            </w:tcBorders>
            <w:shd w:val="clear" w:color="auto" w:fill="FFFFFF"/>
            <w:vAlign w:val="center"/>
          </w:tcPr>
          <w:p w14:paraId="60B9FA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9E1B8FC" w14:textId="77777777" w:rsidTr="00CE090A">
        <w:trPr>
          <w:jc w:val="center"/>
        </w:trPr>
        <w:tc>
          <w:tcPr>
            <w:tcW w:w="539" w:type="dxa"/>
            <w:gridSpan w:val="3"/>
            <w:shd w:val="clear" w:color="auto" w:fill="FFFFFF"/>
          </w:tcPr>
          <w:p w14:paraId="0337BB93"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0C23A024" w14:textId="77777777" w:rsidR="00B73B04" w:rsidRPr="00746EBD" w:rsidRDefault="00B73B04" w:rsidP="00F76E8B">
            <w:pPr>
              <w:pStyle w:val="Bodytext20"/>
              <w:shd w:val="clear" w:color="auto" w:fill="auto"/>
              <w:tabs>
                <w:tab w:val="left" w:pos="56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w:t>
            </w:r>
            <w:r w:rsidR="00F76E8B" w:rsidRPr="0008746C">
              <w:rPr>
                <w:rStyle w:val="Bodytext9CourierNew"/>
                <w:rFonts w:ascii="Sylfaen" w:hAnsi="Sylfaen"/>
                <w:sz w:val="20"/>
                <w:szCs w:val="20"/>
              </w:rPr>
              <w:tab/>
            </w:r>
            <w:r w:rsidRPr="00746EBD">
              <w:rPr>
                <w:rStyle w:val="Bodytext9CourierNew"/>
                <w:rFonts w:ascii="Sylfaen" w:hAnsi="Sylfaen"/>
                <w:sz w:val="20"/>
                <w:szCs w:val="20"/>
              </w:rPr>
              <w:t>Կատարողի մասին տեղեկությունները (smcdo:ImplementingEntityDetails)</w:t>
            </w:r>
          </w:p>
        </w:tc>
        <w:tc>
          <w:tcPr>
            <w:tcW w:w="3590" w:type="dxa"/>
            <w:tcBorders>
              <w:top w:val="single" w:sz="4" w:space="0" w:color="auto"/>
              <w:left w:val="single" w:sz="4" w:space="0" w:color="auto"/>
              <w:bottom w:val="single" w:sz="4" w:space="0" w:color="auto"/>
            </w:tcBorders>
            <w:shd w:val="clear" w:color="auto" w:fill="FFFFFF"/>
            <w:vAlign w:val="center"/>
          </w:tcPr>
          <w:p w14:paraId="4DC33F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մարմինը, տնտեսավարող սուբյեկտը կամ այն ֆիզիկական անձի ազգանունը, անունը եւ հայրանունը, որին հանձնարարված է միջոցառման իրականացումը</w:t>
            </w:r>
          </w:p>
        </w:tc>
        <w:tc>
          <w:tcPr>
            <w:tcW w:w="2054" w:type="dxa"/>
            <w:tcBorders>
              <w:top w:val="single" w:sz="4" w:space="0" w:color="auto"/>
              <w:left w:val="single" w:sz="4" w:space="0" w:color="auto"/>
              <w:bottom w:val="single" w:sz="4" w:space="0" w:color="auto"/>
            </w:tcBorders>
            <w:shd w:val="clear" w:color="auto" w:fill="FFFFFF"/>
            <w:vAlign w:val="center"/>
          </w:tcPr>
          <w:p w14:paraId="565D5CB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M.SM.CDE.01690</w:t>
            </w:r>
          </w:p>
        </w:tc>
        <w:tc>
          <w:tcPr>
            <w:tcW w:w="4149" w:type="dxa"/>
            <w:tcBorders>
              <w:top w:val="single" w:sz="4" w:space="0" w:color="auto"/>
              <w:left w:val="single" w:sz="4" w:space="0" w:color="auto"/>
              <w:bottom w:val="single" w:sz="4" w:space="0" w:color="auto"/>
            </w:tcBorders>
            <w:shd w:val="clear" w:color="auto" w:fill="FFFFFF"/>
            <w:vAlign w:val="center"/>
          </w:tcPr>
          <w:p w14:paraId="56BBB6E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smcdo:ImplementingEntityDetailsType (M.SM.CDT.01006) 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A6543A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1D9A235F" w14:textId="77777777" w:rsidTr="00CE090A">
        <w:trPr>
          <w:jc w:val="center"/>
        </w:trPr>
        <w:tc>
          <w:tcPr>
            <w:tcW w:w="539" w:type="dxa"/>
            <w:gridSpan w:val="3"/>
            <w:shd w:val="clear" w:color="auto" w:fill="FFFFFF"/>
          </w:tcPr>
          <w:p w14:paraId="03826881" w14:textId="77777777" w:rsidR="00B73B04" w:rsidRPr="00746EBD" w:rsidRDefault="00B73B04" w:rsidP="00746EBD">
            <w:pPr>
              <w:spacing w:after="120"/>
              <w:rPr>
                <w:rFonts w:ascii="Sylfaen" w:hAnsi="Sylfaen"/>
                <w:sz w:val="20"/>
                <w:szCs w:val="20"/>
              </w:rPr>
            </w:pPr>
          </w:p>
        </w:tc>
        <w:tc>
          <w:tcPr>
            <w:tcW w:w="166" w:type="dxa"/>
            <w:tcBorders>
              <w:top w:val="single" w:sz="4" w:space="0" w:color="auto"/>
            </w:tcBorders>
            <w:shd w:val="clear" w:color="auto" w:fill="FFFFFF"/>
          </w:tcPr>
          <w:p w14:paraId="3CEFBEE2" w14:textId="77777777" w:rsidR="00B73B04" w:rsidRPr="00746EBD" w:rsidRDefault="00B73B04" w:rsidP="00746EBD">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vAlign w:val="center"/>
          </w:tcPr>
          <w:p w14:paraId="547AA969" w14:textId="77777777" w:rsidR="00B73B04" w:rsidRPr="00746EBD" w:rsidRDefault="00B73B04" w:rsidP="00F76E8B">
            <w:pPr>
              <w:pStyle w:val="Bodytext20"/>
              <w:shd w:val="clear" w:color="auto" w:fill="auto"/>
              <w:tabs>
                <w:tab w:val="left" w:pos="60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w:t>
            </w:r>
            <w:r w:rsidR="00F76E8B" w:rsidRPr="0008746C">
              <w:rPr>
                <w:rStyle w:val="Bodytext9CourierNew"/>
                <w:rFonts w:ascii="Sylfaen" w:hAnsi="Sylfaen"/>
                <w:sz w:val="20"/>
                <w:szCs w:val="20"/>
              </w:rPr>
              <w:tab/>
            </w:r>
            <w:r w:rsidRPr="00746EBD">
              <w:rPr>
                <w:rStyle w:val="Bodytext9CourierNew"/>
                <w:rFonts w:ascii="Sylfaen" w:hAnsi="Sylfaen"/>
                <w:sz w:val="20"/>
                <w:szCs w:val="20"/>
              </w:rPr>
              <w:t>Անդամ պետության լիազորված մարմինը</w:t>
            </w:r>
          </w:p>
          <w:p w14:paraId="00C1FB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(ccdo:UnifiedAuthorityDetails)</w:t>
            </w:r>
          </w:p>
        </w:tc>
        <w:tc>
          <w:tcPr>
            <w:tcW w:w="3590" w:type="dxa"/>
            <w:tcBorders>
              <w:top w:val="single" w:sz="4" w:space="0" w:color="auto"/>
              <w:left w:val="single" w:sz="4" w:space="0" w:color="auto"/>
            </w:tcBorders>
            <w:shd w:val="clear" w:color="auto" w:fill="FFFFFF"/>
            <w:vAlign w:val="center"/>
          </w:tcPr>
          <w:p w14:paraId="2CE0460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w:t>
            </w:r>
          </w:p>
        </w:tc>
        <w:tc>
          <w:tcPr>
            <w:tcW w:w="2054" w:type="dxa"/>
            <w:tcBorders>
              <w:top w:val="single" w:sz="4" w:space="0" w:color="auto"/>
              <w:left w:val="single" w:sz="4" w:space="0" w:color="auto"/>
            </w:tcBorders>
            <w:shd w:val="clear" w:color="auto" w:fill="FFFFFF"/>
            <w:vAlign w:val="center"/>
          </w:tcPr>
          <w:p w14:paraId="32EC61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M.CDE.00053</w:t>
            </w:r>
          </w:p>
        </w:tc>
        <w:tc>
          <w:tcPr>
            <w:tcW w:w="4149" w:type="dxa"/>
            <w:tcBorders>
              <w:top w:val="single" w:sz="4" w:space="0" w:color="auto"/>
              <w:left w:val="single" w:sz="4" w:space="0" w:color="auto"/>
            </w:tcBorders>
            <w:shd w:val="clear" w:color="auto" w:fill="FFFFFF"/>
            <w:vAlign w:val="center"/>
          </w:tcPr>
          <w:p w14:paraId="316EDF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ccdo:UnifiedAuthorityDetailsTуре (M.CDT.00054)</w:t>
            </w:r>
          </w:p>
          <w:p w14:paraId="058E68E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435B38A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3FBA09D" w14:textId="77777777" w:rsidTr="00CE090A">
        <w:trPr>
          <w:jc w:val="center"/>
        </w:trPr>
        <w:tc>
          <w:tcPr>
            <w:tcW w:w="539" w:type="dxa"/>
            <w:gridSpan w:val="3"/>
            <w:shd w:val="clear" w:color="auto" w:fill="FFFFFF"/>
          </w:tcPr>
          <w:p w14:paraId="3D4BBF7D" w14:textId="77777777" w:rsidR="00B73B04" w:rsidRPr="00746EBD" w:rsidRDefault="00B73B04" w:rsidP="00746EBD">
            <w:pPr>
              <w:spacing w:after="120"/>
              <w:rPr>
                <w:rFonts w:ascii="Sylfaen" w:hAnsi="Sylfaen"/>
                <w:sz w:val="20"/>
                <w:szCs w:val="20"/>
              </w:rPr>
            </w:pPr>
          </w:p>
        </w:tc>
        <w:tc>
          <w:tcPr>
            <w:tcW w:w="166" w:type="dxa"/>
            <w:shd w:val="clear" w:color="auto" w:fill="FFFFFF"/>
          </w:tcPr>
          <w:p w14:paraId="1DFDFF4B" w14:textId="77777777" w:rsidR="00B73B04" w:rsidRPr="00746EBD" w:rsidRDefault="00B73B04" w:rsidP="00746EBD">
            <w:pPr>
              <w:spacing w:after="120"/>
              <w:rPr>
                <w:rFonts w:ascii="Sylfaen" w:hAnsi="Sylfaen"/>
                <w:sz w:val="20"/>
                <w:szCs w:val="20"/>
              </w:rPr>
            </w:pPr>
          </w:p>
        </w:tc>
        <w:tc>
          <w:tcPr>
            <w:tcW w:w="291" w:type="dxa"/>
            <w:tcBorders>
              <w:top w:val="single" w:sz="4" w:space="0" w:color="auto"/>
            </w:tcBorders>
            <w:shd w:val="clear" w:color="auto" w:fill="FFFFFF"/>
          </w:tcPr>
          <w:p w14:paraId="3437B4C4"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tcPr>
          <w:p w14:paraId="581E98D8" w14:textId="77777777" w:rsidR="00B73B04" w:rsidRPr="00746EBD" w:rsidRDefault="00B73B04" w:rsidP="00F76E8B">
            <w:pPr>
              <w:pStyle w:val="Bodytext20"/>
              <w:shd w:val="clear" w:color="auto" w:fill="auto"/>
              <w:tabs>
                <w:tab w:val="left" w:pos="72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*.5.1.1.</w:t>
            </w:r>
            <w:r w:rsidR="00F76E8B">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28DA87E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629CCF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34D6597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1E32D5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F22C9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149645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5533A8C8" w14:textId="77777777" w:rsidTr="00CE090A">
        <w:trPr>
          <w:jc w:val="center"/>
        </w:trPr>
        <w:tc>
          <w:tcPr>
            <w:tcW w:w="539" w:type="dxa"/>
            <w:gridSpan w:val="3"/>
            <w:shd w:val="clear" w:color="auto" w:fill="FFFFFF"/>
          </w:tcPr>
          <w:p w14:paraId="474D8BAA" w14:textId="77777777" w:rsidR="00B73B04" w:rsidRPr="00746EBD" w:rsidRDefault="00B73B04" w:rsidP="00746EBD">
            <w:pPr>
              <w:spacing w:after="120"/>
              <w:rPr>
                <w:rFonts w:ascii="Sylfaen" w:hAnsi="Sylfaen"/>
                <w:sz w:val="20"/>
                <w:szCs w:val="20"/>
              </w:rPr>
            </w:pPr>
          </w:p>
        </w:tc>
        <w:tc>
          <w:tcPr>
            <w:tcW w:w="166" w:type="dxa"/>
            <w:shd w:val="clear" w:color="auto" w:fill="FFFFFF"/>
          </w:tcPr>
          <w:p w14:paraId="04F3D06E" w14:textId="77777777" w:rsidR="00B73B04" w:rsidRPr="00746EBD" w:rsidRDefault="00B73B04" w:rsidP="00746EBD">
            <w:pPr>
              <w:spacing w:after="120"/>
              <w:rPr>
                <w:rFonts w:ascii="Sylfaen" w:hAnsi="Sylfaen"/>
                <w:sz w:val="20"/>
                <w:szCs w:val="20"/>
              </w:rPr>
            </w:pPr>
          </w:p>
        </w:tc>
        <w:tc>
          <w:tcPr>
            <w:tcW w:w="291" w:type="dxa"/>
            <w:shd w:val="clear" w:color="auto" w:fill="FFFFFF"/>
          </w:tcPr>
          <w:p w14:paraId="188FAD02" w14:textId="77777777" w:rsidR="00B73B04" w:rsidRPr="00746EBD" w:rsidRDefault="00B73B04" w:rsidP="00746EBD">
            <w:pPr>
              <w:spacing w:after="120"/>
              <w:rPr>
                <w:rFonts w:ascii="Sylfaen" w:hAnsi="Sylfaen"/>
                <w:sz w:val="20"/>
                <w:szCs w:val="20"/>
              </w:rPr>
            </w:pPr>
          </w:p>
        </w:tc>
        <w:tc>
          <w:tcPr>
            <w:tcW w:w="187" w:type="dxa"/>
            <w:tcBorders>
              <w:top w:val="single" w:sz="4" w:space="0" w:color="auto"/>
            </w:tcBorders>
            <w:shd w:val="clear" w:color="auto" w:fill="FFFFFF"/>
          </w:tcPr>
          <w:p w14:paraId="5AECDD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4BEDCAB5" w14:textId="77777777" w:rsidR="00B73B04" w:rsidRPr="00746EBD" w:rsidRDefault="00B73B04" w:rsidP="00F76E8B">
            <w:pPr>
              <w:pStyle w:val="Bodytext20"/>
              <w:shd w:val="clear" w:color="auto" w:fill="auto"/>
              <w:tabs>
                <w:tab w:val="left" w:pos="48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vAlign w:val="center"/>
          </w:tcPr>
          <w:p w14:paraId="7C8666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vAlign w:val="center"/>
          </w:tcPr>
          <w:p w14:paraId="4B26B4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26E224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4CA9F40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F04B0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61F027C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DF86A8E" w14:textId="77777777" w:rsidTr="00CE090A">
        <w:trPr>
          <w:jc w:val="center"/>
        </w:trPr>
        <w:tc>
          <w:tcPr>
            <w:tcW w:w="539" w:type="dxa"/>
            <w:gridSpan w:val="3"/>
            <w:shd w:val="clear" w:color="auto" w:fill="FFFFFF"/>
          </w:tcPr>
          <w:p w14:paraId="39DEDB2C" w14:textId="77777777" w:rsidR="00B73B04" w:rsidRPr="00746EBD" w:rsidRDefault="00B73B04" w:rsidP="00746EBD">
            <w:pPr>
              <w:spacing w:after="120"/>
              <w:rPr>
                <w:rFonts w:ascii="Sylfaen" w:hAnsi="Sylfaen"/>
                <w:sz w:val="20"/>
                <w:szCs w:val="20"/>
              </w:rPr>
            </w:pPr>
          </w:p>
        </w:tc>
        <w:tc>
          <w:tcPr>
            <w:tcW w:w="166" w:type="dxa"/>
            <w:shd w:val="clear" w:color="auto" w:fill="FFFFFF"/>
          </w:tcPr>
          <w:p w14:paraId="358AEAA5" w14:textId="77777777" w:rsidR="00B73B04" w:rsidRPr="00746EBD" w:rsidRDefault="00B73B04" w:rsidP="00746EBD">
            <w:pPr>
              <w:spacing w:after="120"/>
              <w:rPr>
                <w:rFonts w:ascii="Sylfaen" w:hAnsi="Sylfaen"/>
                <w:sz w:val="20"/>
                <w:szCs w:val="20"/>
              </w:rPr>
            </w:pPr>
          </w:p>
        </w:tc>
        <w:tc>
          <w:tcPr>
            <w:tcW w:w="291" w:type="dxa"/>
            <w:shd w:val="clear" w:color="auto" w:fill="FFFFFF"/>
          </w:tcPr>
          <w:p w14:paraId="2D58969B"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bottom w:val="single" w:sz="4" w:space="0" w:color="auto"/>
            </w:tcBorders>
            <w:shd w:val="clear" w:color="auto" w:fill="FFFFFF"/>
            <w:vAlign w:val="center"/>
          </w:tcPr>
          <w:p w14:paraId="3A9689E8" w14:textId="77777777" w:rsidR="00B73B04" w:rsidRPr="00746EBD" w:rsidRDefault="00B73B04" w:rsidP="00F76E8B">
            <w:pPr>
              <w:pStyle w:val="Bodytext20"/>
              <w:shd w:val="clear" w:color="auto" w:fill="auto"/>
              <w:tabs>
                <w:tab w:val="left" w:pos="738"/>
                <w:tab w:val="left" w:pos="829"/>
                <w:tab w:val="left" w:pos="88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*.5.1.2.</w:t>
            </w:r>
            <w:r w:rsidR="00F76E8B"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90" w:type="dxa"/>
            <w:tcBorders>
              <w:top w:val="single" w:sz="4" w:space="0" w:color="auto"/>
              <w:left w:val="single" w:sz="4" w:space="0" w:color="auto"/>
              <w:bottom w:val="single" w:sz="4" w:space="0" w:color="auto"/>
            </w:tcBorders>
            <w:shd w:val="clear" w:color="auto" w:fill="FFFFFF"/>
            <w:vAlign w:val="center"/>
          </w:tcPr>
          <w:p w14:paraId="3C355BB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մարմնի եզակի նույնականացուցիչը</w:t>
            </w:r>
          </w:p>
        </w:tc>
        <w:tc>
          <w:tcPr>
            <w:tcW w:w="2054" w:type="dxa"/>
            <w:tcBorders>
              <w:top w:val="single" w:sz="4" w:space="0" w:color="auto"/>
              <w:left w:val="single" w:sz="4" w:space="0" w:color="auto"/>
              <w:bottom w:val="single" w:sz="4" w:space="0" w:color="auto"/>
            </w:tcBorders>
            <w:shd w:val="clear" w:color="auto" w:fill="FFFFFF"/>
            <w:vAlign w:val="center"/>
          </w:tcPr>
          <w:p w14:paraId="660BDA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4149" w:type="dxa"/>
            <w:tcBorders>
              <w:top w:val="single" w:sz="4" w:space="0" w:color="auto"/>
              <w:left w:val="single" w:sz="4" w:space="0" w:color="auto"/>
              <w:bottom w:val="single" w:sz="4" w:space="0" w:color="auto"/>
            </w:tcBorders>
            <w:shd w:val="clear" w:color="auto" w:fill="FFFFFF"/>
            <w:vAlign w:val="center"/>
          </w:tcPr>
          <w:p w14:paraId="6FD3500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18B25F2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9C0BFE9" w14:textId="77777777" w:rsidTr="00CE090A">
        <w:trPr>
          <w:jc w:val="center"/>
        </w:trPr>
        <w:tc>
          <w:tcPr>
            <w:tcW w:w="672" w:type="dxa"/>
            <w:gridSpan w:val="4"/>
            <w:vMerge w:val="restart"/>
            <w:shd w:val="clear" w:color="auto" w:fill="FFFFFF"/>
          </w:tcPr>
          <w:p w14:paraId="0E1C7CD7" w14:textId="77777777" w:rsidR="00B73B04" w:rsidRPr="00746EBD" w:rsidRDefault="00B73B04" w:rsidP="00746EBD">
            <w:pPr>
              <w:spacing w:after="120"/>
              <w:rPr>
                <w:rFonts w:ascii="Sylfaen" w:hAnsi="Sylfaen"/>
                <w:sz w:val="20"/>
                <w:szCs w:val="20"/>
              </w:rPr>
            </w:pPr>
          </w:p>
        </w:tc>
        <w:tc>
          <w:tcPr>
            <w:tcW w:w="324" w:type="dxa"/>
            <w:vMerge w:val="restart"/>
            <w:shd w:val="clear" w:color="auto" w:fill="FFFFFF"/>
          </w:tcPr>
          <w:p w14:paraId="75EE00DF"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vAlign w:val="center"/>
          </w:tcPr>
          <w:p w14:paraId="46A450C4" w14:textId="77777777" w:rsidR="00B73B04" w:rsidRPr="00746EBD" w:rsidRDefault="00B73B04" w:rsidP="00F76E8B">
            <w:pPr>
              <w:pStyle w:val="Bodytext20"/>
              <w:shd w:val="clear" w:color="auto" w:fill="auto"/>
              <w:tabs>
                <w:tab w:val="left" w:pos="738"/>
                <w:tab w:val="left" w:pos="829"/>
                <w:tab w:val="left" w:pos="88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*.5.1.3.</w:t>
            </w:r>
            <w:r w:rsidR="00F76E8B"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90" w:type="dxa"/>
            <w:tcBorders>
              <w:top w:val="single" w:sz="4" w:space="0" w:color="auto"/>
              <w:left w:val="single" w:sz="4" w:space="0" w:color="auto"/>
            </w:tcBorders>
            <w:shd w:val="clear" w:color="auto" w:fill="FFFFFF"/>
            <w:vAlign w:val="center"/>
          </w:tcPr>
          <w:p w14:paraId="28BB3C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vAlign w:val="center"/>
          </w:tcPr>
          <w:p w14:paraId="320B126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4149" w:type="dxa"/>
            <w:tcBorders>
              <w:top w:val="single" w:sz="4" w:space="0" w:color="auto"/>
              <w:left w:val="single" w:sz="4" w:space="0" w:color="auto"/>
            </w:tcBorders>
            <w:shd w:val="clear" w:color="auto" w:fill="FFFFFF"/>
            <w:vAlign w:val="center"/>
          </w:tcPr>
          <w:p w14:paraId="6DCD87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00E29E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10F107B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8DFC813" w14:textId="77777777" w:rsidTr="00CE090A">
        <w:trPr>
          <w:jc w:val="center"/>
        </w:trPr>
        <w:tc>
          <w:tcPr>
            <w:tcW w:w="672" w:type="dxa"/>
            <w:gridSpan w:val="4"/>
            <w:vMerge/>
            <w:shd w:val="clear" w:color="auto" w:fill="FFFFFF"/>
          </w:tcPr>
          <w:p w14:paraId="428F0BDF" w14:textId="77777777" w:rsidR="00B73B04" w:rsidRPr="00746EBD" w:rsidRDefault="00B73B04" w:rsidP="00746EBD">
            <w:pPr>
              <w:spacing w:after="120"/>
              <w:rPr>
                <w:rFonts w:ascii="Sylfaen" w:hAnsi="Sylfaen"/>
                <w:sz w:val="20"/>
                <w:szCs w:val="20"/>
              </w:rPr>
            </w:pPr>
          </w:p>
        </w:tc>
        <w:tc>
          <w:tcPr>
            <w:tcW w:w="324" w:type="dxa"/>
            <w:vMerge/>
            <w:shd w:val="clear" w:color="auto" w:fill="FFFFFF"/>
          </w:tcPr>
          <w:p w14:paraId="04C75161"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vAlign w:val="center"/>
          </w:tcPr>
          <w:p w14:paraId="6D89AC7C" w14:textId="77777777" w:rsidR="00B73B04" w:rsidRPr="00746EBD" w:rsidRDefault="00B73B04" w:rsidP="00F76E8B">
            <w:pPr>
              <w:pStyle w:val="Bodytext20"/>
              <w:shd w:val="clear" w:color="auto" w:fill="auto"/>
              <w:tabs>
                <w:tab w:val="left" w:pos="738"/>
                <w:tab w:val="left" w:pos="829"/>
                <w:tab w:val="left" w:pos="88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*.5.1.4.</w:t>
            </w:r>
            <w:r w:rsidR="00F76E8B"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կրճատ անվանումը (csdo:AuthorityBriefName)</w:t>
            </w:r>
          </w:p>
        </w:tc>
        <w:tc>
          <w:tcPr>
            <w:tcW w:w="3590" w:type="dxa"/>
            <w:tcBorders>
              <w:top w:val="single" w:sz="4" w:space="0" w:color="auto"/>
              <w:left w:val="single" w:sz="4" w:space="0" w:color="auto"/>
            </w:tcBorders>
            <w:shd w:val="clear" w:color="auto" w:fill="FFFFFF"/>
            <w:vAlign w:val="center"/>
          </w:tcPr>
          <w:p w14:paraId="55AAFE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լիազորված մարմնի կրճատված անվանումը</w:t>
            </w:r>
          </w:p>
        </w:tc>
        <w:tc>
          <w:tcPr>
            <w:tcW w:w="2054" w:type="dxa"/>
            <w:tcBorders>
              <w:top w:val="single" w:sz="4" w:space="0" w:color="auto"/>
              <w:left w:val="single" w:sz="4" w:space="0" w:color="auto"/>
            </w:tcBorders>
            <w:shd w:val="clear" w:color="auto" w:fill="FFFFFF"/>
            <w:vAlign w:val="center"/>
          </w:tcPr>
          <w:p w14:paraId="1BED369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M.SDE.00126</w:t>
            </w:r>
          </w:p>
        </w:tc>
        <w:tc>
          <w:tcPr>
            <w:tcW w:w="4149" w:type="dxa"/>
            <w:tcBorders>
              <w:top w:val="single" w:sz="4" w:space="0" w:color="auto"/>
              <w:left w:val="single" w:sz="4" w:space="0" w:color="auto"/>
            </w:tcBorders>
            <w:shd w:val="clear" w:color="auto" w:fill="FFFFFF"/>
            <w:vAlign w:val="center"/>
          </w:tcPr>
          <w:p w14:paraId="7653FB8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0EE608A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29E673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4DE7723" w14:textId="77777777" w:rsidTr="00CE090A">
        <w:trPr>
          <w:jc w:val="center"/>
        </w:trPr>
        <w:tc>
          <w:tcPr>
            <w:tcW w:w="672" w:type="dxa"/>
            <w:gridSpan w:val="4"/>
            <w:shd w:val="clear" w:color="auto" w:fill="FFFFFF"/>
          </w:tcPr>
          <w:p w14:paraId="0C0B3D5F" w14:textId="77777777" w:rsidR="00B73B04" w:rsidRPr="00746EBD" w:rsidRDefault="00B73B04" w:rsidP="00746EBD">
            <w:pPr>
              <w:spacing w:after="120"/>
              <w:rPr>
                <w:rFonts w:ascii="Sylfaen" w:hAnsi="Sylfaen"/>
                <w:sz w:val="20"/>
                <w:szCs w:val="20"/>
              </w:rPr>
            </w:pPr>
          </w:p>
        </w:tc>
        <w:tc>
          <w:tcPr>
            <w:tcW w:w="3495" w:type="dxa"/>
            <w:gridSpan w:val="4"/>
            <w:tcBorders>
              <w:top w:val="single" w:sz="4" w:space="0" w:color="auto"/>
              <w:left w:val="single" w:sz="4" w:space="0" w:color="auto"/>
            </w:tcBorders>
            <w:shd w:val="clear" w:color="auto" w:fill="FFFFFF"/>
            <w:vAlign w:val="center"/>
          </w:tcPr>
          <w:p w14:paraId="263E2F65" w14:textId="77777777" w:rsidR="00B73B04" w:rsidRPr="00746EBD" w:rsidRDefault="00B73B04" w:rsidP="00F76E8B">
            <w:pPr>
              <w:pStyle w:val="Bodytext20"/>
              <w:shd w:val="clear" w:color="auto" w:fill="auto"/>
              <w:tabs>
                <w:tab w:val="left" w:pos="623"/>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w:t>
            </w:r>
            <w:r w:rsidR="00F76E8B">
              <w:rPr>
                <w:rStyle w:val="Bodytext9CourierNew"/>
                <w:rFonts w:ascii="Sylfaen" w:hAnsi="Sylfaen"/>
                <w:sz w:val="20"/>
                <w:szCs w:val="20"/>
                <w:lang w:val="en-US"/>
              </w:rPr>
              <w:tab/>
            </w:r>
            <w:r w:rsidRPr="00746EBD">
              <w:rPr>
                <w:rStyle w:val="Bodytext9CourierNew"/>
                <w:rFonts w:ascii="Sylfaen" w:hAnsi="Sylfaen"/>
                <w:sz w:val="20"/>
                <w:szCs w:val="20"/>
              </w:rPr>
              <w:t>Սուբյեկտը (smcdo:SubjectDetails)</w:t>
            </w:r>
          </w:p>
        </w:tc>
        <w:tc>
          <w:tcPr>
            <w:tcW w:w="3590" w:type="dxa"/>
            <w:tcBorders>
              <w:top w:val="single" w:sz="4" w:space="0" w:color="auto"/>
              <w:left w:val="single" w:sz="4" w:space="0" w:color="auto"/>
            </w:tcBorders>
            <w:shd w:val="clear" w:color="auto" w:fill="FFFFFF"/>
            <w:vAlign w:val="center"/>
          </w:tcPr>
          <w:p w14:paraId="3AACEC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սուբյեկտը կամ ֆիզիկական անձը, որին հանձնարարված է միջոցառման իրականացումը</w:t>
            </w:r>
          </w:p>
        </w:tc>
        <w:tc>
          <w:tcPr>
            <w:tcW w:w="2054" w:type="dxa"/>
            <w:tcBorders>
              <w:top w:val="single" w:sz="4" w:space="0" w:color="auto"/>
              <w:left w:val="single" w:sz="4" w:space="0" w:color="auto"/>
            </w:tcBorders>
            <w:shd w:val="clear" w:color="auto" w:fill="FFFFFF"/>
            <w:vAlign w:val="center"/>
          </w:tcPr>
          <w:p w14:paraId="1709A1D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M.SM.CDE.01702</w:t>
            </w:r>
          </w:p>
        </w:tc>
        <w:tc>
          <w:tcPr>
            <w:tcW w:w="4149" w:type="dxa"/>
            <w:tcBorders>
              <w:top w:val="single" w:sz="4" w:space="0" w:color="auto"/>
              <w:left w:val="single" w:sz="4" w:space="0" w:color="auto"/>
            </w:tcBorders>
            <w:shd w:val="clear" w:color="auto" w:fill="FFFFFF"/>
            <w:vAlign w:val="center"/>
          </w:tcPr>
          <w:p w14:paraId="67920D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ccdo:SubjectDetailsType (M.CDT.00084)</w:t>
            </w:r>
          </w:p>
          <w:p w14:paraId="69100B9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279908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F1DED1A" w14:textId="77777777" w:rsidTr="00CE090A">
        <w:trPr>
          <w:jc w:val="center"/>
        </w:trPr>
        <w:tc>
          <w:tcPr>
            <w:tcW w:w="672" w:type="dxa"/>
            <w:gridSpan w:val="4"/>
            <w:vMerge w:val="restart"/>
            <w:shd w:val="clear" w:color="auto" w:fill="FFFFFF"/>
          </w:tcPr>
          <w:p w14:paraId="558D452B" w14:textId="77777777" w:rsidR="00B73B04" w:rsidRPr="00746EBD" w:rsidRDefault="00B73B04" w:rsidP="00746EBD">
            <w:pPr>
              <w:spacing w:after="120"/>
              <w:rPr>
                <w:rFonts w:ascii="Sylfaen" w:hAnsi="Sylfaen"/>
                <w:sz w:val="20"/>
                <w:szCs w:val="20"/>
              </w:rPr>
            </w:pPr>
          </w:p>
        </w:tc>
        <w:tc>
          <w:tcPr>
            <w:tcW w:w="324" w:type="dxa"/>
            <w:vMerge w:val="restart"/>
            <w:tcBorders>
              <w:top w:val="single" w:sz="4" w:space="0" w:color="auto"/>
            </w:tcBorders>
            <w:shd w:val="clear" w:color="auto" w:fill="FFFFFF"/>
          </w:tcPr>
          <w:p w14:paraId="27A35917"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tcPr>
          <w:p w14:paraId="409D925C" w14:textId="77777777" w:rsidR="00B73B04" w:rsidRPr="00746EBD" w:rsidRDefault="00B73B04" w:rsidP="00F76E8B">
            <w:pPr>
              <w:pStyle w:val="Bodytext20"/>
              <w:shd w:val="clear" w:color="auto" w:fill="auto"/>
              <w:tabs>
                <w:tab w:val="left" w:pos="82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*.5.1.2.</w:t>
            </w:r>
            <w:r w:rsidR="00F76E8B">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7804A6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սուբյեկտի գրանցման երկրի ծածկագրային նշագիրը</w:t>
            </w:r>
          </w:p>
        </w:tc>
        <w:tc>
          <w:tcPr>
            <w:tcW w:w="2054" w:type="dxa"/>
            <w:tcBorders>
              <w:top w:val="single" w:sz="4" w:space="0" w:color="auto"/>
              <w:left w:val="single" w:sz="4" w:space="0" w:color="auto"/>
            </w:tcBorders>
            <w:shd w:val="clear" w:color="auto" w:fill="FFFFFF"/>
          </w:tcPr>
          <w:p w14:paraId="657220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6660698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csdo:UnifiedCountryCodeTуре (M.SDT.00112)</w:t>
            </w:r>
          </w:p>
          <w:p w14:paraId="1BBC535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746EBD">
              <w:rPr>
                <w:rStyle w:val="Bodytext9CourierNew"/>
                <w:rFonts w:ascii="Sylfaen" w:hAnsi="Sylfaen"/>
                <w:sz w:val="20"/>
                <w:szCs w:val="20"/>
              </w:rPr>
              <w:lastRenderedPageBreak/>
              <w:t>նույնականացուցիչը» ատրիբուտում:</w:t>
            </w:r>
          </w:p>
          <w:p w14:paraId="22D592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766A17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238D3EFB" w14:textId="77777777" w:rsidTr="00CE090A">
        <w:trPr>
          <w:jc w:val="center"/>
        </w:trPr>
        <w:tc>
          <w:tcPr>
            <w:tcW w:w="672" w:type="dxa"/>
            <w:gridSpan w:val="4"/>
            <w:vMerge/>
            <w:shd w:val="clear" w:color="auto" w:fill="FFFFFF"/>
          </w:tcPr>
          <w:p w14:paraId="1A1DDBE2" w14:textId="77777777" w:rsidR="00B73B04" w:rsidRPr="00746EBD" w:rsidRDefault="00B73B04" w:rsidP="00746EBD">
            <w:pPr>
              <w:spacing w:after="120"/>
              <w:rPr>
                <w:rFonts w:ascii="Sylfaen" w:hAnsi="Sylfaen"/>
                <w:sz w:val="20"/>
                <w:szCs w:val="20"/>
              </w:rPr>
            </w:pPr>
          </w:p>
        </w:tc>
        <w:tc>
          <w:tcPr>
            <w:tcW w:w="324" w:type="dxa"/>
            <w:vMerge/>
            <w:shd w:val="clear" w:color="auto" w:fill="FFFFFF"/>
          </w:tcPr>
          <w:p w14:paraId="068933FD" w14:textId="77777777" w:rsidR="00B73B04" w:rsidRPr="00746EBD" w:rsidRDefault="00B73B04" w:rsidP="00746EBD">
            <w:pPr>
              <w:spacing w:after="120"/>
              <w:rPr>
                <w:rFonts w:ascii="Sylfaen" w:hAnsi="Sylfaen"/>
                <w:sz w:val="20"/>
                <w:szCs w:val="20"/>
              </w:rPr>
            </w:pPr>
          </w:p>
        </w:tc>
        <w:tc>
          <w:tcPr>
            <w:tcW w:w="187" w:type="dxa"/>
            <w:tcBorders>
              <w:top w:val="single" w:sz="4" w:space="0" w:color="auto"/>
            </w:tcBorders>
            <w:shd w:val="clear" w:color="auto" w:fill="FFFFFF"/>
          </w:tcPr>
          <w:p w14:paraId="589C1D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783586C1" w14:textId="77777777" w:rsidR="00B73B04" w:rsidRPr="00746EBD" w:rsidRDefault="00B73B04" w:rsidP="00F76E8B">
            <w:pPr>
              <w:pStyle w:val="Bodytext20"/>
              <w:shd w:val="clear" w:color="auto" w:fill="auto"/>
              <w:tabs>
                <w:tab w:val="left" w:pos="5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14:paraId="387FA30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139D58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164C5E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AD8489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665C8D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bottom"/>
          </w:tcPr>
          <w:p w14:paraId="29D6768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240E085E" w14:textId="77777777" w:rsidTr="00CE090A">
        <w:trPr>
          <w:jc w:val="center"/>
        </w:trPr>
        <w:tc>
          <w:tcPr>
            <w:tcW w:w="996" w:type="dxa"/>
            <w:gridSpan w:val="5"/>
            <w:shd w:val="clear" w:color="auto" w:fill="FFFFFF"/>
          </w:tcPr>
          <w:p w14:paraId="7CB5F048"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vAlign w:val="center"/>
          </w:tcPr>
          <w:p w14:paraId="6ACFF6D6" w14:textId="77777777" w:rsidR="00B73B04" w:rsidRPr="00746EBD" w:rsidRDefault="00B73B04" w:rsidP="00F76E8B">
            <w:pPr>
              <w:pStyle w:val="Bodytext20"/>
              <w:shd w:val="clear" w:color="auto" w:fill="auto"/>
              <w:tabs>
                <w:tab w:val="left" w:pos="67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*.5.2.2.</w:t>
            </w:r>
            <w:r w:rsidR="00F76E8B">
              <w:rPr>
                <w:rStyle w:val="Bodytext9CourierNew"/>
                <w:rFonts w:ascii="Sylfaen" w:hAnsi="Sylfaen"/>
                <w:sz w:val="20"/>
                <w:szCs w:val="20"/>
                <w:lang w:val="en-US"/>
              </w:rPr>
              <w:tab/>
            </w:r>
            <w:r w:rsidRPr="00746EBD">
              <w:rPr>
                <w:rStyle w:val="Bodytext9CourierNew"/>
                <w:rFonts w:ascii="Sylfaen" w:hAnsi="Sylfaen"/>
                <w:sz w:val="20"/>
                <w:szCs w:val="20"/>
              </w:rPr>
              <w:t>Սուբյեկտի անվանումը</w:t>
            </w:r>
          </w:p>
          <w:p w14:paraId="473D532C" w14:textId="77777777" w:rsidR="00B73B04" w:rsidRPr="00746EBD" w:rsidRDefault="00B73B04" w:rsidP="00F76E8B">
            <w:pPr>
              <w:pStyle w:val="Bodytext20"/>
              <w:shd w:val="clear" w:color="auto" w:fill="auto"/>
              <w:tabs>
                <w:tab w:val="left" w:pos="67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(csdo:SubjectName)</w:t>
            </w:r>
          </w:p>
        </w:tc>
        <w:tc>
          <w:tcPr>
            <w:tcW w:w="3590" w:type="dxa"/>
            <w:tcBorders>
              <w:top w:val="single" w:sz="4" w:space="0" w:color="auto"/>
              <w:left w:val="single" w:sz="4" w:space="0" w:color="auto"/>
            </w:tcBorders>
            <w:shd w:val="clear" w:color="auto" w:fill="FFFFFF"/>
            <w:vAlign w:val="center"/>
          </w:tcPr>
          <w:p w14:paraId="16AC9A5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լրիվ անվանումը կամ ֆիզիկական անձի ազգանունը, անունը եւ հայրանունը</w:t>
            </w:r>
          </w:p>
        </w:tc>
        <w:tc>
          <w:tcPr>
            <w:tcW w:w="2054" w:type="dxa"/>
            <w:tcBorders>
              <w:top w:val="single" w:sz="4" w:space="0" w:color="auto"/>
              <w:left w:val="single" w:sz="4" w:space="0" w:color="auto"/>
            </w:tcBorders>
            <w:shd w:val="clear" w:color="auto" w:fill="FFFFFF"/>
            <w:vAlign w:val="center"/>
          </w:tcPr>
          <w:p w14:paraId="76A925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M.SDE.00224</w:t>
            </w:r>
          </w:p>
        </w:tc>
        <w:tc>
          <w:tcPr>
            <w:tcW w:w="4149" w:type="dxa"/>
            <w:tcBorders>
              <w:top w:val="single" w:sz="4" w:space="0" w:color="auto"/>
              <w:left w:val="single" w:sz="4" w:space="0" w:color="auto"/>
            </w:tcBorders>
            <w:shd w:val="clear" w:color="auto" w:fill="FFFFFF"/>
            <w:vAlign w:val="center"/>
          </w:tcPr>
          <w:p w14:paraId="5219975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3AD053D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652DAB3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544C3CA" w14:textId="77777777" w:rsidTr="00CE090A">
        <w:trPr>
          <w:jc w:val="center"/>
        </w:trPr>
        <w:tc>
          <w:tcPr>
            <w:tcW w:w="996" w:type="dxa"/>
            <w:gridSpan w:val="5"/>
            <w:shd w:val="clear" w:color="auto" w:fill="FFFFFF"/>
          </w:tcPr>
          <w:p w14:paraId="4963B825"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vAlign w:val="center"/>
          </w:tcPr>
          <w:p w14:paraId="119C2D8C" w14:textId="77777777" w:rsidR="00B73B04" w:rsidRPr="00746EBD" w:rsidRDefault="00B73B04" w:rsidP="00F76E8B">
            <w:pPr>
              <w:pStyle w:val="Bodytext20"/>
              <w:shd w:val="clear" w:color="auto" w:fill="auto"/>
              <w:tabs>
                <w:tab w:val="left" w:pos="67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*.5.2.3.</w:t>
            </w:r>
            <w:r w:rsidR="00F76E8B" w:rsidRPr="0008746C">
              <w:rPr>
                <w:rStyle w:val="Bodytext9CourierNew"/>
                <w:rFonts w:ascii="Sylfaen" w:hAnsi="Sylfaen"/>
                <w:sz w:val="20"/>
                <w:szCs w:val="20"/>
              </w:rPr>
              <w:tab/>
            </w:r>
            <w:r w:rsidRPr="00746EBD">
              <w:rPr>
                <w:rStyle w:val="Bodytext9CourierNew"/>
                <w:rFonts w:ascii="Sylfaen" w:hAnsi="Sylfaen"/>
                <w:sz w:val="20"/>
                <w:szCs w:val="20"/>
              </w:rPr>
              <w:t>Սուբյեկտի կրճատ անվանումը (csdo:SubjectBriefName)</w:t>
            </w:r>
          </w:p>
        </w:tc>
        <w:tc>
          <w:tcPr>
            <w:tcW w:w="3590" w:type="dxa"/>
            <w:tcBorders>
              <w:top w:val="single" w:sz="4" w:space="0" w:color="auto"/>
              <w:left w:val="single" w:sz="4" w:space="0" w:color="auto"/>
            </w:tcBorders>
            <w:shd w:val="clear" w:color="auto" w:fill="FFFFFF"/>
            <w:vAlign w:val="center"/>
          </w:tcPr>
          <w:p w14:paraId="2F8C1F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կրճատված անվանումը կամ ֆիզիկական անձի ազգանունը, անունը եւ հայրանունը</w:t>
            </w:r>
          </w:p>
        </w:tc>
        <w:tc>
          <w:tcPr>
            <w:tcW w:w="2054" w:type="dxa"/>
            <w:tcBorders>
              <w:top w:val="single" w:sz="4" w:space="0" w:color="auto"/>
              <w:left w:val="single" w:sz="4" w:space="0" w:color="auto"/>
            </w:tcBorders>
            <w:shd w:val="clear" w:color="auto" w:fill="FFFFFF"/>
            <w:vAlign w:val="center"/>
          </w:tcPr>
          <w:p w14:paraId="2DB3F5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M.SDE.00225</w:t>
            </w:r>
          </w:p>
        </w:tc>
        <w:tc>
          <w:tcPr>
            <w:tcW w:w="4149" w:type="dxa"/>
            <w:tcBorders>
              <w:top w:val="single" w:sz="4" w:space="0" w:color="auto"/>
              <w:left w:val="single" w:sz="4" w:space="0" w:color="auto"/>
            </w:tcBorders>
            <w:shd w:val="clear" w:color="auto" w:fill="FFFFFF"/>
            <w:vAlign w:val="center"/>
          </w:tcPr>
          <w:p w14:paraId="6BD8E3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A99A2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730EAE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F240A04" w14:textId="77777777" w:rsidTr="00CE090A">
        <w:trPr>
          <w:jc w:val="center"/>
        </w:trPr>
        <w:tc>
          <w:tcPr>
            <w:tcW w:w="996" w:type="dxa"/>
            <w:gridSpan w:val="5"/>
            <w:shd w:val="clear" w:color="auto" w:fill="FFFFFF"/>
          </w:tcPr>
          <w:p w14:paraId="0A17DC4D"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tcPr>
          <w:p w14:paraId="506B2720" w14:textId="77777777" w:rsidR="00B73B04" w:rsidRPr="00746EBD" w:rsidRDefault="00B73B04" w:rsidP="00F76E8B">
            <w:pPr>
              <w:pStyle w:val="Bodytext20"/>
              <w:shd w:val="clear" w:color="auto" w:fill="auto"/>
              <w:tabs>
                <w:tab w:val="left" w:pos="67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*.5.2.4.</w:t>
            </w:r>
            <w:r w:rsidR="00F76E8B" w:rsidRPr="0008746C">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ծածկագիրը</w:t>
            </w:r>
          </w:p>
          <w:p w14:paraId="39C8D676" w14:textId="77777777" w:rsidR="00B73B04" w:rsidRPr="00746EBD" w:rsidRDefault="00B73B04" w:rsidP="00F76E8B">
            <w:pPr>
              <w:pStyle w:val="Bodytext20"/>
              <w:shd w:val="clear" w:color="auto" w:fill="auto"/>
              <w:tabs>
                <w:tab w:val="left" w:pos="67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(csdo:BusinessEntityTуреCode)</w:t>
            </w:r>
          </w:p>
        </w:tc>
        <w:tc>
          <w:tcPr>
            <w:tcW w:w="3590" w:type="dxa"/>
            <w:tcBorders>
              <w:top w:val="single" w:sz="4" w:space="0" w:color="auto"/>
              <w:left w:val="single" w:sz="4" w:space="0" w:color="auto"/>
            </w:tcBorders>
            <w:shd w:val="clear" w:color="auto" w:fill="FFFFFF"/>
          </w:tcPr>
          <w:p w14:paraId="68D82C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054" w:type="dxa"/>
            <w:tcBorders>
              <w:top w:val="single" w:sz="4" w:space="0" w:color="auto"/>
              <w:left w:val="single" w:sz="4" w:space="0" w:color="auto"/>
            </w:tcBorders>
            <w:shd w:val="clear" w:color="auto" w:fill="FFFFFF"/>
          </w:tcPr>
          <w:p w14:paraId="48322C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M.SDE.00023</w:t>
            </w:r>
          </w:p>
        </w:tc>
        <w:tc>
          <w:tcPr>
            <w:tcW w:w="4149" w:type="dxa"/>
            <w:tcBorders>
              <w:top w:val="single" w:sz="4" w:space="0" w:color="auto"/>
              <w:left w:val="single" w:sz="4" w:space="0" w:color="auto"/>
            </w:tcBorders>
            <w:shd w:val="clear" w:color="auto" w:fill="FFFFFF"/>
          </w:tcPr>
          <w:p w14:paraId="47E456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1DC9AE5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5D333FB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21F203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2B147B7" w14:textId="77777777" w:rsidTr="00CE090A">
        <w:trPr>
          <w:jc w:val="center"/>
        </w:trPr>
        <w:tc>
          <w:tcPr>
            <w:tcW w:w="1183" w:type="dxa"/>
            <w:gridSpan w:val="6"/>
            <w:tcBorders>
              <w:top w:val="single" w:sz="4" w:space="0" w:color="auto"/>
            </w:tcBorders>
            <w:shd w:val="clear" w:color="auto" w:fill="FFFFFF"/>
          </w:tcPr>
          <w:p w14:paraId="34A117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22FFACD1" w14:textId="77777777" w:rsidR="00B73B04" w:rsidRPr="00746EBD" w:rsidRDefault="00B73B04" w:rsidP="00F76E8B">
            <w:pPr>
              <w:pStyle w:val="Bodytext20"/>
              <w:shd w:val="clear" w:color="auto" w:fill="auto"/>
              <w:tabs>
                <w:tab w:val="left" w:pos="50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14:paraId="4595912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15EDC2E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5D5C0E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2FB005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EC410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5C1ADFE3" w14:textId="77777777" w:rsidTr="00CE090A">
        <w:trPr>
          <w:jc w:val="center"/>
        </w:trPr>
        <w:tc>
          <w:tcPr>
            <w:tcW w:w="967" w:type="dxa"/>
            <w:gridSpan w:val="5"/>
            <w:shd w:val="clear" w:color="auto" w:fill="FFFFFF"/>
          </w:tcPr>
          <w:p w14:paraId="3618FBBE"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tcBorders>
            <w:shd w:val="clear" w:color="auto" w:fill="FFFFFF"/>
            <w:vAlign w:val="center"/>
          </w:tcPr>
          <w:p w14:paraId="777E6DB4" w14:textId="77777777" w:rsidR="00B73B04" w:rsidRPr="00746EBD" w:rsidRDefault="00B73B04" w:rsidP="00F76E8B">
            <w:pPr>
              <w:pStyle w:val="Bodytext20"/>
              <w:shd w:val="clear" w:color="auto" w:fill="auto"/>
              <w:tabs>
                <w:tab w:val="left" w:pos="76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*.5.2.5.</w:t>
            </w:r>
            <w:r w:rsidR="00F76E8B" w:rsidRPr="0008746C">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անվանումը</w:t>
            </w:r>
          </w:p>
          <w:p w14:paraId="48438F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(csdo:BusinessEntityТуреName)</w:t>
            </w:r>
          </w:p>
        </w:tc>
        <w:tc>
          <w:tcPr>
            <w:tcW w:w="3590" w:type="dxa"/>
            <w:tcBorders>
              <w:top w:val="single" w:sz="4" w:space="0" w:color="auto"/>
              <w:left w:val="single" w:sz="4" w:space="0" w:color="auto"/>
            </w:tcBorders>
            <w:shd w:val="clear" w:color="auto" w:fill="FFFFFF"/>
            <w:vAlign w:val="center"/>
          </w:tcPr>
          <w:p w14:paraId="62EE67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անվանումը, որով գրանցված է տնտեսավարող սուբյեկտը</w:t>
            </w:r>
          </w:p>
        </w:tc>
        <w:tc>
          <w:tcPr>
            <w:tcW w:w="2054" w:type="dxa"/>
            <w:tcBorders>
              <w:top w:val="single" w:sz="4" w:space="0" w:color="auto"/>
              <w:left w:val="single" w:sz="4" w:space="0" w:color="auto"/>
            </w:tcBorders>
            <w:shd w:val="clear" w:color="auto" w:fill="FFFFFF"/>
            <w:vAlign w:val="center"/>
          </w:tcPr>
          <w:p w14:paraId="6F1406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M.SDE.00090</w:t>
            </w:r>
          </w:p>
        </w:tc>
        <w:tc>
          <w:tcPr>
            <w:tcW w:w="4149" w:type="dxa"/>
            <w:tcBorders>
              <w:top w:val="single" w:sz="4" w:space="0" w:color="auto"/>
              <w:left w:val="single" w:sz="4" w:space="0" w:color="auto"/>
            </w:tcBorders>
            <w:shd w:val="clear" w:color="auto" w:fill="FFFFFF"/>
            <w:vAlign w:val="center"/>
          </w:tcPr>
          <w:p w14:paraId="6E405A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35E67D0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6658149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DE6DB96" w14:textId="77777777" w:rsidTr="00CE090A">
        <w:trPr>
          <w:jc w:val="center"/>
        </w:trPr>
        <w:tc>
          <w:tcPr>
            <w:tcW w:w="967" w:type="dxa"/>
            <w:gridSpan w:val="5"/>
            <w:shd w:val="clear" w:color="auto" w:fill="FFFFFF"/>
          </w:tcPr>
          <w:p w14:paraId="0E0BEB0C"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tcBorders>
            <w:shd w:val="clear" w:color="auto" w:fill="FFFFFF"/>
            <w:vAlign w:val="center"/>
          </w:tcPr>
          <w:p w14:paraId="7A44EE31" w14:textId="77777777" w:rsidR="00B73B04" w:rsidRPr="00746EBD" w:rsidRDefault="00B73B04" w:rsidP="00F76E8B">
            <w:pPr>
              <w:pStyle w:val="Bodytext20"/>
              <w:shd w:val="clear" w:color="auto" w:fill="auto"/>
              <w:tabs>
                <w:tab w:val="left" w:pos="83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*.5.2.6.</w:t>
            </w:r>
            <w:r w:rsidR="00F76E8B" w:rsidRPr="0008746C">
              <w:rPr>
                <w:rStyle w:val="Bodytext9CourierNew"/>
                <w:rFonts w:ascii="Sylfaen" w:hAnsi="Sylfaen"/>
                <w:sz w:val="20"/>
                <w:szCs w:val="20"/>
              </w:rPr>
              <w:tab/>
            </w:r>
            <w:r w:rsidRPr="00746EBD">
              <w:rPr>
                <w:rStyle w:val="Bodytext9CourierNew"/>
                <w:rFonts w:ascii="Sylfaen" w:hAnsi="Sylfaen"/>
                <w:sz w:val="20"/>
                <w:szCs w:val="20"/>
              </w:rPr>
              <w:t>Տնտեսավարող սուբյեկտի նույնականացուցիչը (csdo:BusinessEntityId)</w:t>
            </w:r>
          </w:p>
        </w:tc>
        <w:tc>
          <w:tcPr>
            <w:tcW w:w="3590" w:type="dxa"/>
            <w:tcBorders>
              <w:top w:val="single" w:sz="4" w:space="0" w:color="auto"/>
              <w:left w:val="single" w:sz="4" w:space="0" w:color="auto"/>
            </w:tcBorders>
            <w:shd w:val="clear" w:color="auto" w:fill="FFFFFF"/>
            <w:vAlign w:val="center"/>
          </w:tcPr>
          <w:p w14:paraId="4172CE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054" w:type="dxa"/>
            <w:tcBorders>
              <w:top w:val="single" w:sz="4" w:space="0" w:color="auto"/>
              <w:left w:val="single" w:sz="4" w:space="0" w:color="auto"/>
            </w:tcBorders>
            <w:shd w:val="clear" w:color="auto" w:fill="FFFFFF"/>
            <w:vAlign w:val="center"/>
          </w:tcPr>
          <w:p w14:paraId="6C784C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M.SDE.00189</w:t>
            </w:r>
          </w:p>
        </w:tc>
        <w:tc>
          <w:tcPr>
            <w:tcW w:w="4149" w:type="dxa"/>
            <w:tcBorders>
              <w:top w:val="single" w:sz="4" w:space="0" w:color="auto"/>
              <w:left w:val="single" w:sz="4" w:space="0" w:color="auto"/>
            </w:tcBorders>
            <w:shd w:val="clear" w:color="auto" w:fill="FFFFFF"/>
            <w:vAlign w:val="center"/>
          </w:tcPr>
          <w:p w14:paraId="5E1DDF3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csdo:BusinessEntityIdType (M.SDT.00157)</w:t>
            </w:r>
          </w:p>
          <w:p w14:paraId="3B0936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6B6D0CE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519435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51EE76E" w14:textId="77777777" w:rsidTr="00F76E8B">
        <w:trPr>
          <w:jc w:val="center"/>
        </w:trPr>
        <w:tc>
          <w:tcPr>
            <w:tcW w:w="967" w:type="dxa"/>
            <w:gridSpan w:val="5"/>
            <w:shd w:val="clear" w:color="auto" w:fill="FFFFFF"/>
          </w:tcPr>
          <w:p w14:paraId="5C82CC54" w14:textId="77777777" w:rsidR="00B73B04" w:rsidRPr="00746EBD" w:rsidRDefault="00B73B04" w:rsidP="00746EBD">
            <w:pPr>
              <w:spacing w:after="120"/>
              <w:rPr>
                <w:rFonts w:ascii="Sylfaen" w:hAnsi="Sylfaen"/>
                <w:sz w:val="20"/>
                <w:szCs w:val="20"/>
              </w:rPr>
            </w:pPr>
          </w:p>
        </w:tc>
        <w:tc>
          <w:tcPr>
            <w:tcW w:w="216" w:type="dxa"/>
            <w:tcBorders>
              <w:top w:val="single" w:sz="4" w:space="0" w:color="auto"/>
            </w:tcBorders>
            <w:shd w:val="clear" w:color="auto" w:fill="FFFFFF"/>
          </w:tcPr>
          <w:p w14:paraId="20E58D4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2168CF2E" w14:textId="77777777" w:rsidR="00B73B04" w:rsidRPr="00746EBD" w:rsidRDefault="00B73B04" w:rsidP="00F76E8B">
            <w:pPr>
              <w:pStyle w:val="Bodytext20"/>
              <w:shd w:val="clear" w:color="auto" w:fill="auto"/>
              <w:tabs>
                <w:tab w:val="left" w:pos="40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Նույնականացման մեթոդը (kindId ատրիբուտ)</w:t>
            </w:r>
          </w:p>
        </w:tc>
        <w:tc>
          <w:tcPr>
            <w:tcW w:w="3590" w:type="dxa"/>
            <w:tcBorders>
              <w:top w:val="single" w:sz="4" w:space="0" w:color="auto"/>
              <w:left w:val="single" w:sz="4" w:space="0" w:color="auto"/>
            </w:tcBorders>
            <w:shd w:val="clear" w:color="auto" w:fill="FFFFFF"/>
            <w:vAlign w:val="center"/>
          </w:tcPr>
          <w:p w14:paraId="4CE0E6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tcBorders>
            <w:shd w:val="clear" w:color="auto" w:fill="FFFFFF"/>
            <w:vAlign w:val="center"/>
          </w:tcPr>
          <w:p w14:paraId="6AE4D3C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vAlign w:val="center"/>
          </w:tcPr>
          <w:p w14:paraId="679E9A6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csdo:BusinessEntityIdKindIdTуре (M.SDT.00158)</w:t>
            </w:r>
          </w:p>
          <w:p w14:paraId="4A96DC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մեթոդների տեղեկագրքից նույնականացուցչի արժեքը։</w:t>
            </w:r>
          </w:p>
          <w:p w14:paraId="188A8ED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 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16974AD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3D96BE72" w14:textId="77777777" w:rsidTr="00F76E8B">
        <w:trPr>
          <w:jc w:val="center"/>
        </w:trPr>
        <w:tc>
          <w:tcPr>
            <w:tcW w:w="967" w:type="dxa"/>
            <w:gridSpan w:val="5"/>
            <w:shd w:val="clear" w:color="auto" w:fill="FFFFFF"/>
          </w:tcPr>
          <w:p w14:paraId="4DA1522F"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tcBorders>
            <w:shd w:val="clear" w:color="auto" w:fill="FFFFFF"/>
          </w:tcPr>
          <w:p w14:paraId="40DAAC24" w14:textId="77777777" w:rsidR="00B73B04" w:rsidRPr="00746EBD" w:rsidRDefault="00B73B04" w:rsidP="00F76E8B">
            <w:pPr>
              <w:pStyle w:val="Bodytext20"/>
              <w:shd w:val="clear" w:color="auto" w:fill="auto"/>
              <w:tabs>
                <w:tab w:val="left" w:pos="90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*.5.2.7.</w:t>
            </w:r>
            <w:r w:rsidR="00F76E8B" w:rsidRPr="0008746C">
              <w:rPr>
                <w:rStyle w:val="Bodytext9CourierNew"/>
                <w:rFonts w:ascii="Sylfaen" w:hAnsi="Sylfaen"/>
                <w:sz w:val="20"/>
                <w:szCs w:val="20"/>
              </w:rPr>
              <w:tab/>
            </w:r>
            <w:r w:rsidRPr="00746EBD">
              <w:rPr>
                <w:rStyle w:val="Bodytext9CourierNew"/>
                <w:rFonts w:ascii="Sylfaen" w:hAnsi="Sylfaen"/>
                <w:sz w:val="20"/>
                <w:szCs w:val="20"/>
              </w:rPr>
              <w:t>Նույնականացման եզակի մաքսային համարը (csdo:UniqueCustomsNumberId)</w:t>
            </w:r>
          </w:p>
        </w:tc>
        <w:tc>
          <w:tcPr>
            <w:tcW w:w="3590" w:type="dxa"/>
            <w:tcBorders>
              <w:top w:val="single" w:sz="4" w:space="0" w:color="auto"/>
              <w:left w:val="single" w:sz="4" w:space="0" w:color="auto"/>
            </w:tcBorders>
            <w:shd w:val="clear" w:color="auto" w:fill="FFFFFF"/>
            <w:vAlign w:val="center"/>
          </w:tcPr>
          <w:p w14:paraId="200ABD7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Մաքսային հսկողության նպատակների համար նախատեսված՝ սուբյեկտի նույնականացման եզակի համարը</w:t>
            </w:r>
          </w:p>
        </w:tc>
        <w:tc>
          <w:tcPr>
            <w:tcW w:w="2054" w:type="dxa"/>
            <w:tcBorders>
              <w:top w:val="single" w:sz="4" w:space="0" w:color="auto"/>
              <w:left w:val="single" w:sz="4" w:space="0" w:color="auto"/>
            </w:tcBorders>
            <w:shd w:val="clear" w:color="auto" w:fill="FFFFFF"/>
            <w:vAlign w:val="center"/>
          </w:tcPr>
          <w:p w14:paraId="571356A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M.SDE.00135</w:t>
            </w:r>
          </w:p>
        </w:tc>
        <w:tc>
          <w:tcPr>
            <w:tcW w:w="4149" w:type="dxa"/>
            <w:tcBorders>
              <w:top w:val="single" w:sz="4" w:space="0" w:color="auto"/>
              <w:left w:val="single" w:sz="4" w:space="0" w:color="auto"/>
            </w:tcBorders>
            <w:shd w:val="clear" w:color="auto" w:fill="FFFFFF"/>
            <w:vAlign w:val="center"/>
          </w:tcPr>
          <w:p w14:paraId="1BEFDEA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csdo:UniqueCustomsNumberIdType (M.SDT.00089)</w:t>
            </w:r>
          </w:p>
          <w:p w14:paraId="5C3E211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688101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3CDE77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7E660D7" w14:textId="77777777" w:rsidTr="00F76E8B">
        <w:trPr>
          <w:jc w:val="center"/>
        </w:trPr>
        <w:tc>
          <w:tcPr>
            <w:tcW w:w="967" w:type="dxa"/>
            <w:gridSpan w:val="5"/>
            <w:shd w:val="clear" w:color="auto" w:fill="FFFFFF"/>
          </w:tcPr>
          <w:p w14:paraId="5B14FF11"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bottom w:val="single" w:sz="4" w:space="0" w:color="auto"/>
            </w:tcBorders>
            <w:shd w:val="clear" w:color="auto" w:fill="FFFFFF"/>
          </w:tcPr>
          <w:p w14:paraId="4F8A1F58" w14:textId="77777777" w:rsidR="00B73B04" w:rsidRPr="00746EBD" w:rsidRDefault="00B73B04" w:rsidP="00F76E8B">
            <w:pPr>
              <w:pStyle w:val="Bodytext20"/>
              <w:shd w:val="clear" w:color="auto" w:fill="auto"/>
              <w:tabs>
                <w:tab w:val="left" w:pos="90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*.5.2.8.</w:t>
            </w:r>
            <w:r w:rsidR="00F76E8B" w:rsidRPr="0008746C">
              <w:rPr>
                <w:rStyle w:val="Bodytext9CourierNew"/>
                <w:rFonts w:ascii="Sylfaen" w:hAnsi="Sylfaen"/>
                <w:sz w:val="20"/>
                <w:szCs w:val="20"/>
              </w:rPr>
              <w:tab/>
            </w:r>
            <w:r w:rsidRPr="00746EBD">
              <w:rPr>
                <w:rStyle w:val="Bodytext9CourierNew"/>
                <w:rFonts w:ascii="Sylfaen" w:hAnsi="Sylfaen"/>
                <w:sz w:val="20"/>
                <w:szCs w:val="20"/>
              </w:rPr>
              <w:t>Հարկ վճարողի նույնականացուցիչը (csdo:TaxpayerId)</w:t>
            </w:r>
          </w:p>
        </w:tc>
        <w:tc>
          <w:tcPr>
            <w:tcW w:w="3590" w:type="dxa"/>
            <w:tcBorders>
              <w:top w:val="single" w:sz="4" w:space="0" w:color="auto"/>
              <w:left w:val="single" w:sz="4" w:space="0" w:color="auto"/>
              <w:bottom w:val="single" w:sz="4" w:space="0" w:color="auto"/>
            </w:tcBorders>
            <w:shd w:val="clear" w:color="auto" w:fill="FFFFFF"/>
            <w:vAlign w:val="center"/>
          </w:tcPr>
          <w:p w14:paraId="00E1499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սուբյեկտի նույնականացուցիչը՝ հարկ վճարողի գրանցման երկրի հարկ վճարողների ռեեստրում</w:t>
            </w:r>
          </w:p>
        </w:tc>
        <w:tc>
          <w:tcPr>
            <w:tcW w:w="2054" w:type="dxa"/>
            <w:tcBorders>
              <w:top w:val="single" w:sz="4" w:space="0" w:color="auto"/>
              <w:left w:val="single" w:sz="4" w:space="0" w:color="auto"/>
              <w:bottom w:val="single" w:sz="4" w:space="0" w:color="auto"/>
            </w:tcBorders>
            <w:shd w:val="clear" w:color="auto" w:fill="FFFFFF"/>
            <w:vAlign w:val="center"/>
          </w:tcPr>
          <w:p w14:paraId="5DD0D86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M.SDE.00025</w:t>
            </w:r>
          </w:p>
        </w:tc>
        <w:tc>
          <w:tcPr>
            <w:tcW w:w="4149" w:type="dxa"/>
            <w:tcBorders>
              <w:top w:val="single" w:sz="4" w:space="0" w:color="auto"/>
              <w:left w:val="single" w:sz="4" w:space="0" w:color="auto"/>
              <w:bottom w:val="single" w:sz="4" w:space="0" w:color="auto"/>
            </w:tcBorders>
            <w:shd w:val="clear" w:color="auto" w:fill="FFFFFF"/>
            <w:vAlign w:val="center"/>
          </w:tcPr>
          <w:p w14:paraId="300BE5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536106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4C3EEC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24F220F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18C5DCE" w14:textId="77777777" w:rsidTr="00F76E8B">
        <w:trPr>
          <w:jc w:val="center"/>
        </w:trPr>
        <w:tc>
          <w:tcPr>
            <w:tcW w:w="967" w:type="dxa"/>
            <w:gridSpan w:val="5"/>
            <w:shd w:val="clear" w:color="auto" w:fill="FFFFFF"/>
          </w:tcPr>
          <w:p w14:paraId="5C1E0726"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tcBorders>
            <w:shd w:val="clear" w:color="auto" w:fill="FFFFFF"/>
          </w:tcPr>
          <w:p w14:paraId="07051E24" w14:textId="77777777" w:rsidR="00B73B04" w:rsidRPr="00746EBD" w:rsidRDefault="00B73B04" w:rsidP="00F76E8B">
            <w:pPr>
              <w:pStyle w:val="Bodytext20"/>
              <w:shd w:val="clear" w:color="auto" w:fill="auto"/>
              <w:tabs>
                <w:tab w:val="left" w:pos="90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*.5.2.9.</w:t>
            </w:r>
            <w:r w:rsidR="00F76E8B" w:rsidRPr="0008746C">
              <w:rPr>
                <w:rStyle w:val="Bodytext9CourierNew"/>
                <w:rFonts w:ascii="Sylfaen" w:hAnsi="Sylfaen"/>
                <w:sz w:val="20"/>
                <w:szCs w:val="20"/>
              </w:rPr>
              <w:tab/>
            </w:r>
            <w:r w:rsidRPr="00746EBD">
              <w:rPr>
                <w:rStyle w:val="Bodytext9CourierNew"/>
                <w:rFonts w:ascii="Sylfaen" w:hAnsi="Sylfaen"/>
                <w:sz w:val="20"/>
                <w:szCs w:val="20"/>
              </w:rPr>
              <w:t>Հաշվառման կանգնեցնելու պատճառի ծածկագիրը (csdo:TaxRegistrationReasonCode)</w:t>
            </w:r>
          </w:p>
        </w:tc>
        <w:tc>
          <w:tcPr>
            <w:tcW w:w="3590" w:type="dxa"/>
            <w:tcBorders>
              <w:top w:val="single" w:sz="4" w:space="0" w:color="auto"/>
              <w:left w:val="single" w:sz="4" w:space="0" w:color="auto"/>
            </w:tcBorders>
            <w:shd w:val="clear" w:color="auto" w:fill="FFFFFF"/>
            <w:vAlign w:val="center"/>
          </w:tcPr>
          <w:p w14:paraId="6A61FCA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2054" w:type="dxa"/>
            <w:tcBorders>
              <w:top w:val="single" w:sz="4" w:space="0" w:color="auto"/>
              <w:left w:val="single" w:sz="4" w:space="0" w:color="auto"/>
            </w:tcBorders>
            <w:shd w:val="clear" w:color="auto" w:fill="FFFFFF"/>
            <w:vAlign w:val="center"/>
          </w:tcPr>
          <w:p w14:paraId="4C27827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M.SDE.00030</w:t>
            </w:r>
          </w:p>
        </w:tc>
        <w:tc>
          <w:tcPr>
            <w:tcW w:w="4149" w:type="dxa"/>
            <w:tcBorders>
              <w:top w:val="single" w:sz="4" w:space="0" w:color="auto"/>
              <w:left w:val="single" w:sz="4" w:space="0" w:color="auto"/>
            </w:tcBorders>
            <w:shd w:val="clear" w:color="auto" w:fill="FFFFFF"/>
            <w:vAlign w:val="center"/>
          </w:tcPr>
          <w:p w14:paraId="22C5E91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csdo:TaxRegistrationReasonCodeTypе (M.SDT.00030)</w:t>
            </w:r>
          </w:p>
          <w:p w14:paraId="1D8C4F4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Ձեւանմուշը՝ \d{9}</w:t>
            </w:r>
          </w:p>
        </w:tc>
        <w:tc>
          <w:tcPr>
            <w:tcW w:w="695" w:type="dxa"/>
            <w:tcBorders>
              <w:top w:val="single" w:sz="4" w:space="0" w:color="auto"/>
              <w:left w:val="single" w:sz="4" w:space="0" w:color="auto"/>
              <w:right w:val="single" w:sz="4" w:space="0" w:color="auto"/>
            </w:tcBorders>
            <w:shd w:val="clear" w:color="auto" w:fill="FFFFFF"/>
            <w:vAlign w:val="center"/>
          </w:tcPr>
          <w:p w14:paraId="2ACB3A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B3F825A" w14:textId="77777777" w:rsidTr="00F76E8B">
        <w:trPr>
          <w:jc w:val="center"/>
        </w:trPr>
        <w:tc>
          <w:tcPr>
            <w:tcW w:w="967" w:type="dxa"/>
            <w:gridSpan w:val="5"/>
            <w:shd w:val="clear" w:color="auto" w:fill="FFFFFF"/>
          </w:tcPr>
          <w:p w14:paraId="10F78041"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tcBorders>
            <w:shd w:val="clear" w:color="auto" w:fill="FFFFFF"/>
          </w:tcPr>
          <w:p w14:paraId="01FFFDFB" w14:textId="77777777" w:rsidR="00B73B04" w:rsidRPr="00746EBD" w:rsidRDefault="00B73B04" w:rsidP="00F76E8B">
            <w:pPr>
              <w:pStyle w:val="Bodytext20"/>
              <w:shd w:val="clear" w:color="auto" w:fill="auto"/>
              <w:tabs>
                <w:tab w:val="left" w:pos="939"/>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w:t>
            </w:r>
            <w:r w:rsidR="00F76E8B" w:rsidRPr="0008746C">
              <w:rPr>
                <w:rStyle w:val="Bodytext9CourierNew"/>
                <w:rFonts w:ascii="Sylfaen" w:hAnsi="Sylfaen"/>
                <w:sz w:val="20"/>
                <w:szCs w:val="20"/>
              </w:rPr>
              <w:tab/>
            </w:r>
            <w:r w:rsidRPr="00746EBD">
              <w:rPr>
                <w:rStyle w:val="Bodytext9CourierNew"/>
                <w:rFonts w:ascii="Sylfaen" w:hAnsi="Sylfaen"/>
                <w:sz w:val="20"/>
                <w:szCs w:val="20"/>
              </w:rPr>
              <w:t>Անձը հաստատող վկայականը</w:t>
            </w:r>
          </w:p>
          <w:p w14:paraId="54BF3AC8"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(ccdo:IdentityDocV3Details)</w:t>
            </w:r>
          </w:p>
        </w:tc>
        <w:tc>
          <w:tcPr>
            <w:tcW w:w="3590" w:type="dxa"/>
            <w:tcBorders>
              <w:top w:val="single" w:sz="4" w:space="0" w:color="auto"/>
              <w:left w:val="single" w:sz="4" w:space="0" w:color="auto"/>
            </w:tcBorders>
            <w:shd w:val="clear" w:color="auto" w:fill="FFFFFF"/>
          </w:tcPr>
          <w:p w14:paraId="473EF821"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ֆիզիկական անձի՝ անձը հաստատող փաստաթղթի մասին տեղեկությունները</w:t>
            </w:r>
          </w:p>
        </w:tc>
        <w:tc>
          <w:tcPr>
            <w:tcW w:w="2054" w:type="dxa"/>
            <w:tcBorders>
              <w:top w:val="single" w:sz="4" w:space="0" w:color="auto"/>
              <w:left w:val="single" w:sz="4" w:space="0" w:color="auto"/>
            </w:tcBorders>
            <w:shd w:val="clear" w:color="auto" w:fill="FFFFFF"/>
          </w:tcPr>
          <w:p w14:paraId="55C1E2ED"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M.CDE.00056</w:t>
            </w:r>
          </w:p>
        </w:tc>
        <w:tc>
          <w:tcPr>
            <w:tcW w:w="4149" w:type="dxa"/>
            <w:tcBorders>
              <w:top w:val="single" w:sz="4" w:space="0" w:color="auto"/>
              <w:left w:val="single" w:sz="4" w:space="0" w:color="auto"/>
            </w:tcBorders>
            <w:shd w:val="clear" w:color="auto" w:fill="FFFFFF"/>
          </w:tcPr>
          <w:p w14:paraId="0A2B8F3E"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ccdo:IdentityDocDetailsVЗТуре (M.CDT.00062)</w:t>
            </w:r>
          </w:p>
          <w:p w14:paraId="4422FBA4"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0D1C8C5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BD35186" w14:textId="77777777" w:rsidTr="00F76E8B">
        <w:trPr>
          <w:jc w:val="center"/>
        </w:trPr>
        <w:tc>
          <w:tcPr>
            <w:tcW w:w="967" w:type="dxa"/>
            <w:gridSpan w:val="5"/>
            <w:shd w:val="clear" w:color="auto" w:fill="FFFFFF"/>
          </w:tcPr>
          <w:p w14:paraId="6E786D64" w14:textId="77777777" w:rsidR="00B73B04" w:rsidRPr="00746EBD" w:rsidRDefault="00B73B04" w:rsidP="00746EBD">
            <w:pPr>
              <w:spacing w:after="120"/>
              <w:rPr>
                <w:rFonts w:ascii="Sylfaen" w:hAnsi="Sylfaen"/>
                <w:sz w:val="20"/>
                <w:szCs w:val="20"/>
              </w:rPr>
            </w:pPr>
          </w:p>
        </w:tc>
        <w:tc>
          <w:tcPr>
            <w:tcW w:w="216" w:type="dxa"/>
            <w:tcBorders>
              <w:top w:val="single" w:sz="4" w:space="0" w:color="auto"/>
            </w:tcBorders>
            <w:shd w:val="clear" w:color="auto" w:fill="FFFFFF"/>
          </w:tcPr>
          <w:p w14:paraId="1D098619"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116A2ECC" w14:textId="77777777" w:rsidR="00B73B04" w:rsidRPr="00746EBD" w:rsidRDefault="00B73B04" w:rsidP="00F76E8B">
            <w:pPr>
              <w:pStyle w:val="Bodytext20"/>
              <w:shd w:val="clear" w:color="auto" w:fill="auto"/>
              <w:tabs>
                <w:tab w:val="left" w:pos="93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*.5.2.10.1.</w:t>
            </w:r>
            <w:r w:rsidR="00F76E8B">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3192070D"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4A254760"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13301CEC"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37D2448E"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9CC59E"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515603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651B4566" w14:textId="77777777" w:rsidTr="00F76E8B">
        <w:trPr>
          <w:jc w:val="center"/>
        </w:trPr>
        <w:tc>
          <w:tcPr>
            <w:tcW w:w="967" w:type="dxa"/>
            <w:gridSpan w:val="5"/>
            <w:shd w:val="clear" w:color="auto" w:fill="FFFFFF"/>
          </w:tcPr>
          <w:p w14:paraId="24EB73F3" w14:textId="77777777" w:rsidR="00B73B04" w:rsidRPr="00746EBD" w:rsidRDefault="00B73B04" w:rsidP="00746EBD">
            <w:pPr>
              <w:spacing w:after="120"/>
              <w:rPr>
                <w:rFonts w:ascii="Sylfaen" w:hAnsi="Sylfaen"/>
                <w:sz w:val="20"/>
                <w:szCs w:val="20"/>
              </w:rPr>
            </w:pPr>
          </w:p>
        </w:tc>
        <w:tc>
          <w:tcPr>
            <w:tcW w:w="216" w:type="dxa"/>
            <w:shd w:val="clear" w:color="auto" w:fill="FFFFFF"/>
          </w:tcPr>
          <w:p w14:paraId="77CBE4E6"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05" w:type="dxa"/>
            <w:tcBorders>
              <w:top w:val="single" w:sz="4" w:space="0" w:color="auto"/>
            </w:tcBorders>
            <w:shd w:val="clear" w:color="auto" w:fill="FFFFFF"/>
          </w:tcPr>
          <w:p w14:paraId="64195186"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879" w:type="dxa"/>
            <w:tcBorders>
              <w:top w:val="single" w:sz="4" w:space="0" w:color="auto"/>
              <w:left w:val="single" w:sz="4" w:space="0" w:color="auto"/>
              <w:bottom w:val="single" w:sz="4" w:space="0" w:color="auto"/>
            </w:tcBorders>
            <w:shd w:val="clear" w:color="auto" w:fill="FFFFFF"/>
          </w:tcPr>
          <w:p w14:paraId="3A597931" w14:textId="77777777" w:rsidR="00B73B04" w:rsidRPr="00746EBD" w:rsidRDefault="00B73B04" w:rsidP="00F76E8B">
            <w:pPr>
              <w:pStyle w:val="Bodytext20"/>
              <w:shd w:val="clear" w:color="auto" w:fill="auto"/>
              <w:tabs>
                <w:tab w:val="left" w:pos="49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tcPr>
          <w:p w14:paraId="158B1BC7"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tcPr>
          <w:p w14:paraId="14B56601"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14:paraId="0E16FD7F"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csdo:ReferenceDataIdTуре (M.SDT.00091) Պայմանանշանների նորմալացված տողը։ Նվազագույն երկարությունը՝ 1.</w:t>
            </w:r>
          </w:p>
          <w:p w14:paraId="2307AF67"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8E0DA1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EAC18AC" w14:textId="77777777" w:rsidTr="00F76E8B">
        <w:trPr>
          <w:jc w:val="center"/>
        </w:trPr>
        <w:tc>
          <w:tcPr>
            <w:tcW w:w="1183" w:type="dxa"/>
            <w:gridSpan w:val="6"/>
            <w:shd w:val="clear" w:color="auto" w:fill="FFFFFF"/>
          </w:tcPr>
          <w:p w14:paraId="624237F0"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2168E2E2" w14:textId="77777777" w:rsidR="00B73B04" w:rsidRPr="00746EBD" w:rsidRDefault="00B73B04" w:rsidP="00F76E8B">
            <w:pPr>
              <w:pStyle w:val="Bodytext20"/>
              <w:shd w:val="clear" w:color="auto" w:fill="auto"/>
              <w:tabs>
                <w:tab w:val="left" w:pos="102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*.5.2.10.2.</w:t>
            </w:r>
            <w:r w:rsidR="00F76E8B" w:rsidRPr="0008746C">
              <w:rPr>
                <w:rStyle w:val="Bodytext9CourierNew"/>
                <w:rFonts w:ascii="Sylfaen" w:hAnsi="Sylfaen"/>
                <w:sz w:val="20"/>
                <w:szCs w:val="20"/>
              </w:rPr>
              <w:tab/>
            </w:r>
            <w:r w:rsidRPr="00746EBD">
              <w:rPr>
                <w:rStyle w:val="Bodytext9CourierNew"/>
                <w:rFonts w:ascii="Sylfaen" w:hAnsi="Sylfaen"/>
                <w:sz w:val="20"/>
                <w:szCs w:val="20"/>
              </w:rPr>
              <w:t>Անձը հաստատող փաստաթղթի տեսակի ծածկագիրը (csdo:IdentityDocKindCode)</w:t>
            </w:r>
          </w:p>
        </w:tc>
        <w:tc>
          <w:tcPr>
            <w:tcW w:w="3590" w:type="dxa"/>
            <w:tcBorders>
              <w:top w:val="single" w:sz="4" w:space="0" w:color="auto"/>
              <w:left w:val="single" w:sz="4" w:space="0" w:color="auto"/>
            </w:tcBorders>
            <w:shd w:val="clear" w:color="auto" w:fill="FFFFFF"/>
          </w:tcPr>
          <w:p w14:paraId="4FD4B2C5"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անձը հաստատող փաստաթղթի տեսակի ծածկագրային նշագիրը</w:t>
            </w:r>
          </w:p>
        </w:tc>
        <w:tc>
          <w:tcPr>
            <w:tcW w:w="2054" w:type="dxa"/>
            <w:tcBorders>
              <w:top w:val="single" w:sz="4" w:space="0" w:color="auto"/>
              <w:left w:val="single" w:sz="4" w:space="0" w:color="auto"/>
            </w:tcBorders>
            <w:shd w:val="clear" w:color="auto" w:fill="FFFFFF"/>
          </w:tcPr>
          <w:p w14:paraId="2DDB1206"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M.SDE.00136</w:t>
            </w:r>
          </w:p>
        </w:tc>
        <w:tc>
          <w:tcPr>
            <w:tcW w:w="4149" w:type="dxa"/>
            <w:tcBorders>
              <w:top w:val="single" w:sz="4" w:space="0" w:color="auto"/>
              <w:left w:val="single" w:sz="4" w:space="0" w:color="auto"/>
            </w:tcBorders>
            <w:shd w:val="clear" w:color="auto" w:fill="FFFFFF"/>
          </w:tcPr>
          <w:p w14:paraId="484F3D95"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csdo:TdentityDocKindCodeType (M.SDT.00098)</w:t>
            </w:r>
          </w:p>
          <w:p w14:paraId="22FA48F5"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76CDB1F2"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C3094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3F0C7AC" w14:textId="77777777" w:rsidTr="00F76E8B">
        <w:trPr>
          <w:jc w:val="center"/>
        </w:trPr>
        <w:tc>
          <w:tcPr>
            <w:tcW w:w="1183" w:type="dxa"/>
            <w:gridSpan w:val="6"/>
            <w:shd w:val="clear" w:color="auto" w:fill="FFFFFF"/>
          </w:tcPr>
          <w:p w14:paraId="2B3B84E8"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25" w:type="dxa"/>
            <w:tcBorders>
              <w:top w:val="single" w:sz="4" w:space="0" w:color="auto"/>
            </w:tcBorders>
            <w:shd w:val="clear" w:color="auto" w:fill="FFFFFF"/>
          </w:tcPr>
          <w:p w14:paraId="25668D07"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859" w:type="dxa"/>
            <w:tcBorders>
              <w:top w:val="single" w:sz="4" w:space="0" w:color="auto"/>
              <w:left w:val="single" w:sz="4" w:space="0" w:color="auto"/>
            </w:tcBorders>
            <w:shd w:val="clear" w:color="auto" w:fill="FFFFFF"/>
          </w:tcPr>
          <w:p w14:paraId="6A3D09BA" w14:textId="77777777" w:rsidR="00B73B04" w:rsidRPr="00746EBD" w:rsidRDefault="00B73B04" w:rsidP="00F76E8B">
            <w:pPr>
              <w:pStyle w:val="Bodytext20"/>
              <w:shd w:val="clear" w:color="auto" w:fill="auto"/>
              <w:tabs>
                <w:tab w:val="left" w:pos="40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w:t>
            </w:r>
            <w:r w:rsidRPr="00746EBD">
              <w:rPr>
                <w:rStyle w:val="Bodytext9CourierNew"/>
                <w:rFonts w:ascii="Sylfaen" w:hAnsi="Sylfaen"/>
                <w:sz w:val="20"/>
                <w:szCs w:val="20"/>
              </w:rPr>
              <w:lastRenderedPageBreak/>
              <w:t>նույնականացուցիչը (codeListId ատրիբուտ)</w:t>
            </w:r>
          </w:p>
        </w:tc>
        <w:tc>
          <w:tcPr>
            <w:tcW w:w="3590" w:type="dxa"/>
            <w:tcBorders>
              <w:top w:val="single" w:sz="4" w:space="0" w:color="auto"/>
              <w:left w:val="single" w:sz="4" w:space="0" w:color="auto"/>
            </w:tcBorders>
            <w:shd w:val="clear" w:color="auto" w:fill="FFFFFF"/>
          </w:tcPr>
          <w:p w14:paraId="42AB09A6"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նշագիրը, որին համապատասխան </w:t>
            </w:r>
            <w:r w:rsidRPr="00746EBD">
              <w:rPr>
                <w:rStyle w:val="Bodytext9CourierNew"/>
                <w:rFonts w:ascii="Sylfaen" w:hAnsi="Sylfaen"/>
                <w:sz w:val="20"/>
                <w:szCs w:val="20"/>
              </w:rPr>
              <w:lastRenderedPageBreak/>
              <w:t>նշվել է ծածկագիրը</w:t>
            </w:r>
          </w:p>
        </w:tc>
        <w:tc>
          <w:tcPr>
            <w:tcW w:w="2054" w:type="dxa"/>
            <w:tcBorders>
              <w:top w:val="single" w:sz="4" w:space="0" w:color="auto"/>
              <w:left w:val="single" w:sz="4" w:space="0" w:color="auto"/>
            </w:tcBorders>
            <w:shd w:val="clear" w:color="auto" w:fill="FFFFFF"/>
          </w:tcPr>
          <w:p w14:paraId="369E006B"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4149" w:type="dxa"/>
            <w:tcBorders>
              <w:top w:val="single" w:sz="4" w:space="0" w:color="auto"/>
              <w:left w:val="single" w:sz="4" w:space="0" w:color="auto"/>
            </w:tcBorders>
            <w:shd w:val="clear" w:color="auto" w:fill="FFFFFF"/>
          </w:tcPr>
          <w:p w14:paraId="6682DDEA"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45883A11"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Պայմանանշանների նորմալացված տողը: Նվազագույն երկարությունը՝ 1.</w:t>
            </w:r>
          </w:p>
          <w:p w14:paraId="162872C6"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28C7CC2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437DFA0C" w14:textId="77777777" w:rsidTr="00F76E8B">
        <w:trPr>
          <w:jc w:val="center"/>
        </w:trPr>
        <w:tc>
          <w:tcPr>
            <w:tcW w:w="1183" w:type="dxa"/>
            <w:gridSpan w:val="6"/>
            <w:shd w:val="clear" w:color="auto" w:fill="FFFFFF"/>
          </w:tcPr>
          <w:p w14:paraId="1728C57D"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122D0223" w14:textId="77777777" w:rsidR="00B73B04" w:rsidRPr="00746EBD" w:rsidRDefault="00B73B04" w:rsidP="00F76E8B">
            <w:pPr>
              <w:pStyle w:val="Bodytext20"/>
              <w:shd w:val="clear" w:color="auto" w:fill="auto"/>
              <w:tabs>
                <w:tab w:val="left" w:pos="104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*.5.2.10.3.</w:t>
            </w:r>
            <w:r w:rsidR="00F76E8B"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 (csdo:DocKindName)</w:t>
            </w:r>
          </w:p>
        </w:tc>
        <w:tc>
          <w:tcPr>
            <w:tcW w:w="3590" w:type="dxa"/>
            <w:tcBorders>
              <w:top w:val="single" w:sz="4" w:space="0" w:color="auto"/>
              <w:left w:val="single" w:sz="4" w:space="0" w:color="auto"/>
            </w:tcBorders>
            <w:shd w:val="clear" w:color="auto" w:fill="FFFFFF"/>
          </w:tcPr>
          <w:p w14:paraId="63B7B541"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054" w:type="dxa"/>
            <w:tcBorders>
              <w:top w:val="single" w:sz="4" w:space="0" w:color="auto"/>
              <w:left w:val="single" w:sz="4" w:space="0" w:color="auto"/>
            </w:tcBorders>
            <w:shd w:val="clear" w:color="auto" w:fill="FFFFFF"/>
          </w:tcPr>
          <w:p w14:paraId="19B175D4"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4149" w:type="dxa"/>
            <w:tcBorders>
              <w:top w:val="single" w:sz="4" w:space="0" w:color="auto"/>
              <w:left w:val="single" w:sz="4" w:space="0" w:color="auto"/>
            </w:tcBorders>
            <w:shd w:val="clear" w:color="auto" w:fill="FFFFFF"/>
          </w:tcPr>
          <w:p w14:paraId="4801F91E"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0EBEC918"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483565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1D96C5E" w14:textId="77777777" w:rsidTr="00CE090A">
        <w:trPr>
          <w:jc w:val="center"/>
        </w:trPr>
        <w:tc>
          <w:tcPr>
            <w:tcW w:w="1183" w:type="dxa"/>
            <w:gridSpan w:val="6"/>
            <w:shd w:val="clear" w:color="auto" w:fill="FFFFFF"/>
          </w:tcPr>
          <w:p w14:paraId="52EE7BB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220D281F"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*.5.2.10.4.</w:t>
            </w:r>
            <w:r w:rsidR="00F76E8B">
              <w:rPr>
                <w:rStyle w:val="Bodytext9CourierNew"/>
                <w:rFonts w:ascii="Sylfaen" w:hAnsi="Sylfaen"/>
                <w:sz w:val="20"/>
                <w:szCs w:val="20"/>
                <w:lang w:val="en-US"/>
              </w:rPr>
              <w:tab/>
            </w:r>
            <w:r w:rsidRPr="00746EBD">
              <w:rPr>
                <w:rStyle w:val="Bodytext9CourierNew"/>
                <w:rFonts w:ascii="Sylfaen" w:hAnsi="Sylfaen"/>
                <w:sz w:val="20"/>
                <w:szCs w:val="20"/>
              </w:rPr>
              <w:t>Փաստաթղթի սերիան</w:t>
            </w:r>
          </w:p>
          <w:p w14:paraId="6DC904C7"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(csdo:DocSeriesId)</w:t>
            </w:r>
          </w:p>
        </w:tc>
        <w:tc>
          <w:tcPr>
            <w:tcW w:w="3590" w:type="dxa"/>
            <w:tcBorders>
              <w:top w:val="single" w:sz="4" w:space="0" w:color="auto"/>
              <w:left w:val="single" w:sz="4" w:space="0" w:color="auto"/>
            </w:tcBorders>
            <w:shd w:val="clear" w:color="auto" w:fill="FFFFFF"/>
            <w:vAlign w:val="center"/>
          </w:tcPr>
          <w:p w14:paraId="53C926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054" w:type="dxa"/>
            <w:tcBorders>
              <w:top w:val="single" w:sz="4" w:space="0" w:color="auto"/>
              <w:left w:val="single" w:sz="4" w:space="0" w:color="auto"/>
            </w:tcBorders>
            <w:shd w:val="clear" w:color="auto" w:fill="FFFFFF"/>
            <w:vAlign w:val="center"/>
          </w:tcPr>
          <w:p w14:paraId="66C87F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4149" w:type="dxa"/>
            <w:tcBorders>
              <w:top w:val="single" w:sz="4" w:space="0" w:color="auto"/>
              <w:left w:val="single" w:sz="4" w:space="0" w:color="auto"/>
            </w:tcBorders>
            <w:shd w:val="clear" w:color="auto" w:fill="FFFFFF"/>
            <w:vAlign w:val="center"/>
          </w:tcPr>
          <w:p w14:paraId="34D9D8B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245AE6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E44D62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47D0094" w14:textId="77777777" w:rsidTr="00CE090A">
        <w:trPr>
          <w:jc w:val="center"/>
        </w:trPr>
        <w:tc>
          <w:tcPr>
            <w:tcW w:w="1183" w:type="dxa"/>
            <w:gridSpan w:val="6"/>
            <w:shd w:val="clear" w:color="auto" w:fill="FFFFFF"/>
          </w:tcPr>
          <w:p w14:paraId="4D1F1AD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3D551833"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*.5.2.10.5.</w:t>
            </w:r>
            <w:r w:rsidR="00F76E8B">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bottom w:val="single" w:sz="4" w:space="0" w:color="auto"/>
            </w:tcBorders>
            <w:shd w:val="clear" w:color="auto" w:fill="FFFFFF"/>
            <w:vAlign w:val="center"/>
          </w:tcPr>
          <w:p w14:paraId="048E26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5C6A01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bottom w:val="single" w:sz="4" w:space="0" w:color="auto"/>
            </w:tcBorders>
            <w:shd w:val="clear" w:color="auto" w:fill="FFFFFF"/>
            <w:vAlign w:val="center"/>
          </w:tcPr>
          <w:p w14:paraId="69B95B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0701A0A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96BE2DE" w14:textId="77777777" w:rsidTr="00CE090A">
        <w:trPr>
          <w:jc w:val="center"/>
        </w:trPr>
        <w:tc>
          <w:tcPr>
            <w:tcW w:w="1183" w:type="dxa"/>
            <w:gridSpan w:val="6"/>
            <w:vMerge w:val="restart"/>
            <w:shd w:val="clear" w:color="auto" w:fill="FFFFFF"/>
          </w:tcPr>
          <w:p w14:paraId="2A8C2CC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5E9E56D5"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*.5.2.10.6.</w:t>
            </w:r>
            <w:r w:rsidR="00F76E8B">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vAlign w:val="center"/>
          </w:tcPr>
          <w:p w14:paraId="7B761E5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vAlign w:val="center"/>
          </w:tcPr>
          <w:p w14:paraId="7D76DE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543728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631075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37BA54C" w14:textId="77777777" w:rsidTr="00CE090A">
        <w:trPr>
          <w:jc w:val="center"/>
        </w:trPr>
        <w:tc>
          <w:tcPr>
            <w:tcW w:w="1183" w:type="dxa"/>
            <w:gridSpan w:val="6"/>
            <w:vMerge/>
            <w:shd w:val="clear" w:color="auto" w:fill="FFFFFF"/>
          </w:tcPr>
          <w:p w14:paraId="0AEB15E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77B2E0D4"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*.5.2.10.7.</w:t>
            </w:r>
            <w:r w:rsidR="00F76E8B"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90" w:type="dxa"/>
            <w:tcBorders>
              <w:top w:val="single" w:sz="4" w:space="0" w:color="auto"/>
              <w:left w:val="single" w:sz="4" w:space="0" w:color="auto"/>
            </w:tcBorders>
            <w:shd w:val="clear" w:color="auto" w:fill="FFFFFF"/>
            <w:vAlign w:val="center"/>
          </w:tcPr>
          <w:p w14:paraId="2468168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483540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4149" w:type="dxa"/>
            <w:tcBorders>
              <w:top w:val="single" w:sz="4" w:space="0" w:color="auto"/>
              <w:left w:val="single" w:sz="4" w:space="0" w:color="auto"/>
            </w:tcBorders>
            <w:shd w:val="clear" w:color="auto" w:fill="FFFFFF"/>
            <w:vAlign w:val="center"/>
          </w:tcPr>
          <w:p w14:paraId="3DF5EB2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1E4AB7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9BC54EA" w14:textId="77777777" w:rsidTr="00CE090A">
        <w:trPr>
          <w:jc w:val="center"/>
        </w:trPr>
        <w:tc>
          <w:tcPr>
            <w:tcW w:w="1183" w:type="dxa"/>
            <w:gridSpan w:val="6"/>
            <w:vMerge/>
            <w:shd w:val="clear" w:color="auto" w:fill="FFFFFF"/>
          </w:tcPr>
          <w:p w14:paraId="2981278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5AD74F59"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*.5.2.10.8.</w:t>
            </w:r>
            <w:r w:rsidR="00F76E8B"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90" w:type="dxa"/>
            <w:tcBorders>
              <w:top w:val="single" w:sz="4" w:space="0" w:color="auto"/>
              <w:left w:val="single" w:sz="4" w:space="0" w:color="auto"/>
            </w:tcBorders>
            <w:shd w:val="clear" w:color="auto" w:fill="FFFFFF"/>
            <w:vAlign w:val="center"/>
          </w:tcPr>
          <w:p w14:paraId="110BDE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54" w:type="dxa"/>
            <w:tcBorders>
              <w:top w:val="single" w:sz="4" w:space="0" w:color="auto"/>
              <w:left w:val="single" w:sz="4" w:space="0" w:color="auto"/>
            </w:tcBorders>
            <w:shd w:val="clear" w:color="auto" w:fill="FFFFFF"/>
            <w:vAlign w:val="center"/>
          </w:tcPr>
          <w:p w14:paraId="0F5929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4149" w:type="dxa"/>
            <w:tcBorders>
              <w:top w:val="single" w:sz="4" w:space="0" w:color="auto"/>
              <w:left w:val="single" w:sz="4" w:space="0" w:color="auto"/>
            </w:tcBorders>
            <w:shd w:val="clear" w:color="auto" w:fill="FFFFFF"/>
            <w:vAlign w:val="center"/>
          </w:tcPr>
          <w:p w14:paraId="6A8E19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687A5E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977F3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9589EF0" w14:textId="77777777" w:rsidTr="00CE090A">
        <w:trPr>
          <w:jc w:val="center"/>
        </w:trPr>
        <w:tc>
          <w:tcPr>
            <w:tcW w:w="967" w:type="dxa"/>
            <w:gridSpan w:val="5"/>
            <w:shd w:val="clear" w:color="auto" w:fill="FFFFFF"/>
          </w:tcPr>
          <w:p w14:paraId="59126D59" w14:textId="77777777" w:rsidR="00B73B04" w:rsidRPr="00746EBD" w:rsidRDefault="00B73B04" w:rsidP="00746EBD">
            <w:pPr>
              <w:spacing w:after="120"/>
              <w:rPr>
                <w:rFonts w:ascii="Sylfaen" w:hAnsi="Sylfaen"/>
                <w:sz w:val="20"/>
                <w:szCs w:val="20"/>
              </w:rPr>
            </w:pPr>
          </w:p>
        </w:tc>
        <w:tc>
          <w:tcPr>
            <w:tcW w:w="216" w:type="dxa"/>
            <w:shd w:val="clear" w:color="auto" w:fill="FFFFFF"/>
          </w:tcPr>
          <w:p w14:paraId="32F9CF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348A8471"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*.5.2.10.9.</w:t>
            </w:r>
            <w:r w:rsidR="00F76E8B"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90" w:type="dxa"/>
            <w:tcBorders>
              <w:top w:val="single" w:sz="4" w:space="0" w:color="auto"/>
              <w:left w:val="single" w:sz="4" w:space="0" w:color="auto"/>
            </w:tcBorders>
            <w:shd w:val="clear" w:color="auto" w:fill="FFFFFF"/>
            <w:vAlign w:val="center"/>
          </w:tcPr>
          <w:p w14:paraId="4107A9C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vAlign w:val="center"/>
          </w:tcPr>
          <w:p w14:paraId="5E09497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4149" w:type="dxa"/>
            <w:tcBorders>
              <w:top w:val="single" w:sz="4" w:space="0" w:color="auto"/>
              <w:left w:val="single" w:sz="4" w:space="0" w:color="auto"/>
            </w:tcBorders>
            <w:shd w:val="clear" w:color="auto" w:fill="FFFFFF"/>
            <w:vAlign w:val="center"/>
          </w:tcPr>
          <w:p w14:paraId="2554B5C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3DCE285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695" w:type="dxa"/>
            <w:tcBorders>
              <w:top w:val="single" w:sz="4" w:space="0" w:color="auto"/>
              <w:left w:val="single" w:sz="4" w:space="0" w:color="auto"/>
              <w:right w:val="single" w:sz="4" w:space="0" w:color="auto"/>
            </w:tcBorders>
            <w:shd w:val="clear" w:color="auto" w:fill="FFFFFF"/>
            <w:vAlign w:val="center"/>
          </w:tcPr>
          <w:p w14:paraId="28EEB9B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2FB4FE7" w14:textId="77777777" w:rsidTr="00CE090A">
        <w:trPr>
          <w:jc w:val="center"/>
        </w:trPr>
        <w:tc>
          <w:tcPr>
            <w:tcW w:w="967" w:type="dxa"/>
            <w:gridSpan w:val="5"/>
            <w:shd w:val="clear" w:color="auto" w:fill="FFFFFF"/>
          </w:tcPr>
          <w:p w14:paraId="07D65321" w14:textId="77777777" w:rsidR="00B73B04" w:rsidRPr="00746EBD" w:rsidRDefault="00B73B04" w:rsidP="00746EBD">
            <w:pPr>
              <w:spacing w:after="120"/>
              <w:rPr>
                <w:rFonts w:ascii="Sylfaen" w:hAnsi="Sylfaen"/>
                <w:sz w:val="20"/>
                <w:szCs w:val="20"/>
              </w:rPr>
            </w:pPr>
          </w:p>
        </w:tc>
        <w:tc>
          <w:tcPr>
            <w:tcW w:w="3200" w:type="dxa"/>
            <w:gridSpan w:val="3"/>
            <w:tcBorders>
              <w:top w:val="single" w:sz="4" w:space="0" w:color="auto"/>
              <w:left w:val="single" w:sz="4" w:space="0" w:color="auto"/>
            </w:tcBorders>
            <w:shd w:val="clear" w:color="auto" w:fill="FFFFFF"/>
            <w:vAlign w:val="center"/>
          </w:tcPr>
          <w:p w14:paraId="443FC8B8" w14:textId="77777777" w:rsidR="00B73B04" w:rsidRPr="00746EBD" w:rsidRDefault="00B73B04" w:rsidP="00F76E8B">
            <w:pPr>
              <w:pStyle w:val="Bodytext20"/>
              <w:shd w:val="clear" w:color="auto" w:fill="auto"/>
              <w:tabs>
                <w:tab w:val="left" w:pos="84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w:t>
            </w:r>
            <w:r w:rsidR="00F76E8B">
              <w:rPr>
                <w:rStyle w:val="Bodytext9CourierNew"/>
                <w:rFonts w:ascii="Sylfaen" w:hAnsi="Sylfaen"/>
                <w:sz w:val="20"/>
                <w:szCs w:val="20"/>
                <w:lang w:val="en-US"/>
              </w:rPr>
              <w:tab/>
            </w:r>
            <w:r w:rsidRPr="00746EBD">
              <w:rPr>
                <w:rStyle w:val="Bodytext9CourierNew"/>
                <w:rFonts w:ascii="Sylfaen" w:hAnsi="Sylfaen"/>
                <w:sz w:val="20"/>
                <w:szCs w:val="20"/>
              </w:rPr>
              <w:t>Հասցեն</w:t>
            </w:r>
          </w:p>
          <w:p w14:paraId="5E04095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w:t>
            </w:r>
          </w:p>
        </w:tc>
        <w:tc>
          <w:tcPr>
            <w:tcW w:w="3590" w:type="dxa"/>
            <w:tcBorders>
              <w:top w:val="single" w:sz="4" w:space="0" w:color="auto"/>
              <w:left w:val="single" w:sz="4" w:space="0" w:color="auto"/>
            </w:tcBorders>
            <w:shd w:val="clear" w:color="auto" w:fill="FFFFFF"/>
            <w:vAlign w:val="center"/>
          </w:tcPr>
          <w:p w14:paraId="5BE842C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սուբյեկտի հասցեն</w:t>
            </w:r>
          </w:p>
        </w:tc>
        <w:tc>
          <w:tcPr>
            <w:tcW w:w="2054" w:type="dxa"/>
            <w:tcBorders>
              <w:top w:val="single" w:sz="4" w:space="0" w:color="auto"/>
              <w:left w:val="single" w:sz="4" w:space="0" w:color="auto"/>
            </w:tcBorders>
            <w:shd w:val="clear" w:color="auto" w:fill="FFFFFF"/>
            <w:vAlign w:val="center"/>
          </w:tcPr>
          <w:p w14:paraId="785687C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M.CDE.00058</w:t>
            </w:r>
          </w:p>
        </w:tc>
        <w:tc>
          <w:tcPr>
            <w:tcW w:w="4149" w:type="dxa"/>
            <w:tcBorders>
              <w:top w:val="single" w:sz="4" w:space="0" w:color="auto"/>
              <w:left w:val="single" w:sz="4" w:space="0" w:color="auto"/>
            </w:tcBorders>
            <w:shd w:val="clear" w:color="auto" w:fill="FFFFFF"/>
            <w:vAlign w:val="center"/>
          </w:tcPr>
          <w:p w14:paraId="2AA40C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ccdo:SubjectAddressDetailsType (M.CDT.00064)</w:t>
            </w:r>
          </w:p>
          <w:p w14:paraId="727C91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2FF708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4AFE4527" w14:textId="77777777" w:rsidTr="00F76E8B">
        <w:trPr>
          <w:jc w:val="center"/>
        </w:trPr>
        <w:tc>
          <w:tcPr>
            <w:tcW w:w="967" w:type="dxa"/>
            <w:gridSpan w:val="5"/>
            <w:shd w:val="clear" w:color="auto" w:fill="FFFFFF"/>
          </w:tcPr>
          <w:p w14:paraId="6E353193" w14:textId="77777777" w:rsidR="00B73B04" w:rsidRPr="00746EBD" w:rsidRDefault="00B73B04" w:rsidP="00746EBD">
            <w:pPr>
              <w:spacing w:after="120"/>
              <w:rPr>
                <w:rFonts w:ascii="Sylfaen" w:hAnsi="Sylfaen"/>
                <w:sz w:val="20"/>
                <w:szCs w:val="20"/>
              </w:rPr>
            </w:pPr>
          </w:p>
        </w:tc>
        <w:tc>
          <w:tcPr>
            <w:tcW w:w="216" w:type="dxa"/>
            <w:tcBorders>
              <w:top w:val="single" w:sz="4" w:space="0" w:color="auto"/>
            </w:tcBorders>
            <w:shd w:val="clear" w:color="auto" w:fill="FFFFFF"/>
          </w:tcPr>
          <w:p w14:paraId="09BBBA6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tcPr>
          <w:p w14:paraId="01E9FD53"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*.5.2.11.1.</w:t>
            </w:r>
            <w:r w:rsidR="00F76E8B" w:rsidRPr="0008746C">
              <w:rPr>
                <w:rStyle w:val="Bodytext9CourierNew"/>
                <w:rFonts w:ascii="Sylfaen" w:hAnsi="Sylfaen"/>
                <w:sz w:val="20"/>
                <w:szCs w:val="20"/>
              </w:rPr>
              <w:tab/>
            </w:r>
            <w:r w:rsidRPr="00746EBD">
              <w:rPr>
                <w:rStyle w:val="Bodytext9CourierNew"/>
                <w:rFonts w:ascii="Sylfaen" w:hAnsi="Sylfaen"/>
                <w:sz w:val="20"/>
                <w:szCs w:val="20"/>
              </w:rPr>
              <w:t>Հասցեի տեսակի ծածկագիրը (csdo:AddressKindCode)</w:t>
            </w:r>
          </w:p>
        </w:tc>
        <w:tc>
          <w:tcPr>
            <w:tcW w:w="3590" w:type="dxa"/>
            <w:tcBorders>
              <w:top w:val="single" w:sz="4" w:space="0" w:color="auto"/>
              <w:left w:val="single" w:sz="4" w:space="0" w:color="auto"/>
              <w:bottom w:val="single" w:sz="4" w:space="0" w:color="auto"/>
            </w:tcBorders>
            <w:shd w:val="clear" w:color="auto" w:fill="FFFFFF"/>
          </w:tcPr>
          <w:p w14:paraId="08A803B7"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հասցեի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30A33D8E"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M.SDE.00192</w:t>
            </w:r>
          </w:p>
        </w:tc>
        <w:tc>
          <w:tcPr>
            <w:tcW w:w="4149" w:type="dxa"/>
            <w:tcBorders>
              <w:top w:val="single" w:sz="4" w:space="0" w:color="auto"/>
              <w:left w:val="single" w:sz="4" w:space="0" w:color="auto"/>
              <w:bottom w:val="single" w:sz="4" w:space="0" w:color="auto"/>
            </w:tcBorders>
            <w:shd w:val="clear" w:color="auto" w:fill="FFFFFF"/>
          </w:tcPr>
          <w:p w14:paraId="017D324B"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csdo:AddressKindCodeType (M.SDT.00162) Ծածկագրի արժեքը՝ հասցեների տեսակների տեղեկագրքին համապատասխան։ Նվազագույն երկարությունը՝ 1.</w:t>
            </w:r>
          </w:p>
          <w:p w14:paraId="3AFF16F0"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71FD3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B90D1C1" w14:textId="77777777" w:rsidTr="00F76E8B">
        <w:trPr>
          <w:jc w:val="center"/>
        </w:trPr>
        <w:tc>
          <w:tcPr>
            <w:tcW w:w="1183" w:type="dxa"/>
            <w:gridSpan w:val="6"/>
            <w:shd w:val="clear" w:color="auto" w:fill="FFFFFF"/>
          </w:tcPr>
          <w:p w14:paraId="17AFB3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4A7790D1"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*.5.2.11.2.</w:t>
            </w:r>
            <w:r w:rsidR="00F76E8B">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90" w:type="dxa"/>
            <w:tcBorders>
              <w:top w:val="single" w:sz="4" w:space="0" w:color="auto"/>
              <w:left w:val="single" w:sz="4" w:space="0" w:color="auto"/>
            </w:tcBorders>
            <w:shd w:val="clear" w:color="auto" w:fill="FFFFFF"/>
          </w:tcPr>
          <w:p w14:paraId="67FB729F"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34692FA7"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4149" w:type="dxa"/>
            <w:tcBorders>
              <w:top w:val="single" w:sz="4" w:space="0" w:color="auto"/>
              <w:left w:val="single" w:sz="4" w:space="0" w:color="auto"/>
            </w:tcBorders>
            <w:shd w:val="clear" w:color="auto" w:fill="FFFFFF"/>
          </w:tcPr>
          <w:p w14:paraId="4255F71B"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csdo:UnifiedCountryCodeType</w:t>
            </w:r>
          </w:p>
          <w:p w14:paraId="76F58DB0"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(M.SDT.00112)</w:t>
            </w:r>
          </w:p>
          <w:p w14:paraId="454992B2"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28D96F3"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695" w:type="dxa"/>
            <w:tcBorders>
              <w:top w:val="single" w:sz="4" w:space="0" w:color="auto"/>
              <w:left w:val="single" w:sz="4" w:space="0" w:color="auto"/>
              <w:right w:val="single" w:sz="4" w:space="0" w:color="auto"/>
            </w:tcBorders>
            <w:shd w:val="clear" w:color="auto" w:fill="FFFFFF"/>
            <w:vAlign w:val="center"/>
          </w:tcPr>
          <w:p w14:paraId="7CE4AB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FD06F49" w14:textId="77777777" w:rsidTr="00F76E8B">
        <w:trPr>
          <w:jc w:val="center"/>
        </w:trPr>
        <w:tc>
          <w:tcPr>
            <w:tcW w:w="1183" w:type="dxa"/>
            <w:gridSpan w:val="6"/>
            <w:shd w:val="clear" w:color="auto" w:fill="FFFFFF"/>
          </w:tcPr>
          <w:p w14:paraId="2DCBC7A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125" w:type="dxa"/>
            <w:tcBorders>
              <w:top w:val="single" w:sz="4" w:space="0" w:color="auto"/>
            </w:tcBorders>
            <w:shd w:val="clear" w:color="auto" w:fill="FFFFFF"/>
          </w:tcPr>
          <w:p w14:paraId="7DB668B1"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859" w:type="dxa"/>
            <w:tcBorders>
              <w:top w:val="single" w:sz="4" w:space="0" w:color="auto"/>
              <w:left w:val="single" w:sz="4" w:space="0" w:color="auto"/>
            </w:tcBorders>
            <w:shd w:val="clear" w:color="auto" w:fill="FFFFFF"/>
          </w:tcPr>
          <w:p w14:paraId="59DB3C25" w14:textId="77777777" w:rsidR="00B73B04" w:rsidRPr="00746EBD" w:rsidRDefault="00B73B04" w:rsidP="00F76E8B">
            <w:pPr>
              <w:pStyle w:val="Bodytext20"/>
              <w:shd w:val="clear" w:color="auto" w:fill="auto"/>
              <w:tabs>
                <w:tab w:val="left" w:pos="42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tcBorders>
            <w:shd w:val="clear" w:color="auto" w:fill="FFFFFF"/>
          </w:tcPr>
          <w:p w14:paraId="4A9F3C5F"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tcBorders>
            <w:shd w:val="clear" w:color="auto" w:fill="FFFFFF"/>
          </w:tcPr>
          <w:p w14:paraId="59DBD5B0"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tcBorders>
            <w:shd w:val="clear" w:color="auto" w:fill="FFFFFF"/>
          </w:tcPr>
          <w:p w14:paraId="61A19E39"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103FD005"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7B1C0516"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7CFC22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455AA6DD" w14:textId="77777777" w:rsidTr="00F76E8B">
        <w:trPr>
          <w:jc w:val="center"/>
        </w:trPr>
        <w:tc>
          <w:tcPr>
            <w:tcW w:w="1183" w:type="dxa"/>
            <w:gridSpan w:val="6"/>
            <w:shd w:val="clear" w:color="auto" w:fill="FFFFFF"/>
          </w:tcPr>
          <w:p w14:paraId="2A4A28C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tcPr>
          <w:p w14:paraId="7A0A1082"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*.5.2.11.3.</w:t>
            </w:r>
            <w:r w:rsidR="00F76E8B">
              <w:rPr>
                <w:rStyle w:val="Bodytext9CourierNew"/>
                <w:rFonts w:ascii="Sylfaen" w:hAnsi="Sylfaen"/>
                <w:sz w:val="20"/>
                <w:szCs w:val="20"/>
                <w:lang w:val="en-US"/>
              </w:rPr>
              <w:tab/>
            </w:r>
            <w:r w:rsidRPr="00746EBD">
              <w:rPr>
                <w:rStyle w:val="Bodytext9CourierNew"/>
                <w:rFonts w:ascii="Sylfaen" w:hAnsi="Sylfaen"/>
                <w:sz w:val="20"/>
                <w:szCs w:val="20"/>
              </w:rPr>
              <w:t>Տարածքի ծածկագիրը (csdo:TerritoryCode)</w:t>
            </w:r>
          </w:p>
        </w:tc>
        <w:tc>
          <w:tcPr>
            <w:tcW w:w="3590" w:type="dxa"/>
            <w:tcBorders>
              <w:top w:val="single" w:sz="4" w:space="0" w:color="auto"/>
              <w:left w:val="single" w:sz="4" w:space="0" w:color="auto"/>
            </w:tcBorders>
            <w:shd w:val="clear" w:color="auto" w:fill="FFFFFF"/>
          </w:tcPr>
          <w:p w14:paraId="6F28455B"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14:paraId="76F9B741"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M.SDE.00031</w:t>
            </w:r>
          </w:p>
        </w:tc>
        <w:tc>
          <w:tcPr>
            <w:tcW w:w="4149" w:type="dxa"/>
            <w:tcBorders>
              <w:top w:val="single" w:sz="4" w:space="0" w:color="auto"/>
              <w:left w:val="single" w:sz="4" w:space="0" w:color="auto"/>
            </w:tcBorders>
            <w:shd w:val="clear" w:color="auto" w:fill="FFFFFF"/>
          </w:tcPr>
          <w:p w14:paraId="64F83AE9"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csdo:TerritoryCodeType (M.SDT.00031)</w:t>
            </w:r>
          </w:p>
          <w:p w14:paraId="21F8F80E"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6750EAC7" w14:textId="77777777" w:rsidR="00B73B04" w:rsidRPr="00746EBD" w:rsidRDefault="00B73B04" w:rsidP="00F76E8B">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695" w:type="dxa"/>
            <w:tcBorders>
              <w:top w:val="single" w:sz="4" w:space="0" w:color="auto"/>
              <w:left w:val="single" w:sz="4" w:space="0" w:color="auto"/>
              <w:right w:val="single" w:sz="4" w:space="0" w:color="auto"/>
            </w:tcBorders>
            <w:shd w:val="clear" w:color="auto" w:fill="FFFFFF"/>
            <w:vAlign w:val="center"/>
          </w:tcPr>
          <w:p w14:paraId="264BCF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6C6BA9A" w14:textId="77777777" w:rsidTr="00CE090A">
        <w:trPr>
          <w:jc w:val="center"/>
        </w:trPr>
        <w:tc>
          <w:tcPr>
            <w:tcW w:w="1183" w:type="dxa"/>
            <w:gridSpan w:val="6"/>
            <w:shd w:val="clear" w:color="auto" w:fill="FFFFFF"/>
          </w:tcPr>
          <w:p w14:paraId="41C033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057AABE4"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*.5.2.11.4.</w:t>
            </w:r>
            <w:r w:rsidR="00F76E8B">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90" w:type="dxa"/>
            <w:tcBorders>
              <w:top w:val="single" w:sz="4" w:space="0" w:color="auto"/>
              <w:left w:val="single" w:sz="4" w:space="0" w:color="auto"/>
              <w:bottom w:val="single" w:sz="4" w:space="0" w:color="auto"/>
            </w:tcBorders>
            <w:shd w:val="clear" w:color="auto" w:fill="FFFFFF"/>
            <w:vAlign w:val="center"/>
          </w:tcPr>
          <w:p w14:paraId="4E20FF8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առաջին մակարդակի միավորի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62F8A7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4149" w:type="dxa"/>
            <w:tcBorders>
              <w:top w:val="single" w:sz="4" w:space="0" w:color="auto"/>
              <w:left w:val="single" w:sz="4" w:space="0" w:color="auto"/>
              <w:bottom w:val="single" w:sz="4" w:space="0" w:color="auto"/>
            </w:tcBorders>
            <w:shd w:val="clear" w:color="auto" w:fill="FFFFFF"/>
            <w:vAlign w:val="center"/>
          </w:tcPr>
          <w:p w14:paraId="78306DD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4F284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EECC350" w14:textId="77777777" w:rsidTr="00CE090A">
        <w:trPr>
          <w:jc w:val="center"/>
        </w:trPr>
        <w:tc>
          <w:tcPr>
            <w:tcW w:w="1183" w:type="dxa"/>
            <w:gridSpan w:val="6"/>
            <w:vMerge w:val="restart"/>
            <w:shd w:val="clear" w:color="auto" w:fill="FFFFFF"/>
          </w:tcPr>
          <w:p w14:paraId="60F155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255F5D27"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*.5.2.11.5.</w:t>
            </w:r>
            <w:r w:rsidR="00F76E8B">
              <w:rPr>
                <w:rStyle w:val="Bodytext9CourierNew"/>
                <w:rFonts w:ascii="Sylfaen" w:hAnsi="Sylfaen"/>
                <w:sz w:val="20"/>
                <w:szCs w:val="20"/>
                <w:lang w:val="en-US"/>
              </w:rPr>
              <w:tab/>
            </w:r>
            <w:r w:rsidRPr="00746EBD">
              <w:rPr>
                <w:rStyle w:val="Bodytext9CourierNew"/>
                <w:rFonts w:ascii="Sylfaen" w:hAnsi="Sylfaen"/>
                <w:sz w:val="20"/>
                <w:szCs w:val="20"/>
              </w:rPr>
              <w:t>Շրջանը (csdo:DistrictName)</w:t>
            </w:r>
          </w:p>
        </w:tc>
        <w:tc>
          <w:tcPr>
            <w:tcW w:w="3590" w:type="dxa"/>
            <w:tcBorders>
              <w:top w:val="single" w:sz="4" w:space="0" w:color="auto"/>
              <w:left w:val="single" w:sz="4" w:space="0" w:color="auto"/>
            </w:tcBorders>
            <w:shd w:val="clear" w:color="auto" w:fill="FFFFFF"/>
            <w:vAlign w:val="center"/>
          </w:tcPr>
          <w:p w14:paraId="568554C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երկրորդ մակարդակի միավորի անվանումը</w:t>
            </w:r>
          </w:p>
        </w:tc>
        <w:tc>
          <w:tcPr>
            <w:tcW w:w="2054" w:type="dxa"/>
            <w:tcBorders>
              <w:top w:val="single" w:sz="4" w:space="0" w:color="auto"/>
              <w:left w:val="single" w:sz="4" w:space="0" w:color="auto"/>
            </w:tcBorders>
            <w:shd w:val="clear" w:color="auto" w:fill="FFFFFF"/>
            <w:vAlign w:val="center"/>
          </w:tcPr>
          <w:p w14:paraId="5412CF5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M.SDE.00008</w:t>
            </w:r>
          </w:p>
        </w:tc>
        <w:tc>
          <w:tcPr>
            <w:tcW w:w="4149" w:type="dxa"/>
            <w:tcBorders>
              <w:top w:val="single" w:sz="4" w:space="0" w:color="auto"/>
              <w:left w:val="single" w:sz="4" w:space="0" w:color="auto"/>
            </w:tcBorders>
            <w:shd w:val="clear" w:color="auto" w:fill="FFFFFF"/>
            <w:vAlign w:val="center"/>
          </w:tcPr>
          <w:p w14:paraId="70A9A73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7806B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49E7B4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43BD94F" w14:textId="77777777" w:rsidTr="00CE090A">
        <w:trPr>
          <w:jc w:val="center"/>
        </w:trPr>
        <w:tc>
          <w:tcPr>
            <w:tcW w:w="1183" w:type="dxa"/>
            <w:gridSpan w:val="6"/>
            <w:vMerge/>
            <w:shd w:val="clear" w:color="auto" w:fill="FFFFFF"/>
          </w:tcPr>
          <w:p w14:paraId="3C0DB07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74370431"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*.5.2.11.6.</w:t>
            </w:r>
            <w:r w:rsidR="00F76E8B">
              <w:rPr>
                <w:rStyle w:val="Bodytext9CourierNew"/>
                <w:rFonts w:ascii="Sylfaen" w:hAnsi="Sylfaen"/>
                <w:sz w:val="20"/>
                <w:szCs w:val="20"/>
                <w:lang w:val="en-US"/>
              </w:rPr>
              <w:tab/>
            </w:r>
            <w:r w:rsidRPr="00746EBD">
              <w:rPr>
                <w:rStyle w:val="Bodytext9CourierNew"/>
                <w:rFonts w:ascii="Sylfaen" w:hAnsi="Sylfaen"/>
                <w:sz w:val="20"/>
                <w:szCs w:val="20"/>
              </w:rPr>
              <w:t>Քաղաքը (csdo:CityName)</w:t>
            </w:r>
          </w:p>
        </w:tc>
        <w:tc>
          <w:tcPr>
            <w:tcW w:w="3590" w:type="dxa"/>
            <w:tcBorders>
              <w:top w:val="single" w:sz="4" w:space="0" w:color="auto"/>
              <w:left w:val="single" w:sz="4" w:space="0" w:color="auto"/>
            </w:tcBorders>
            <w:shd w:val="clear" w:color="auto" w:fill="FFFFFF"/>
            <w:vAlign w:val="center"/>
          </w:tcPr>
          <w:p w14:paraId="7DA8B2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vAlign w:val="center"/>
          </w:tcPr>
          <w:p w14:paraId="4BD5C01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M.SDE.00009</w:t>
            </w:r>
          </w:p>
        </w:tc>
        <w:tc>
          <w:tcPr>
            <w:tcW w:w="4149" w:type="dxa"/>
            <w:tcBorders>
              <w:top w:val="single" w:sz="4" w:space="0" w:color="auto"/>
              <w:left w:val="single" w:sz="4" w:space="0" w:color="auto"/>
            </w:tcBorders>
            <w:shd w:val="clear" w:color="auto" w:fill="FFFFFF"/>
            <w:vAlign w:val="center"/>
          </w:tcPr>
          <w:p w14:paraId="6236B3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679BC4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DCBF3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41C10C6" w14:textId="77777777" w:rsidTr="00CE090A">
        <w:trPr>
          <w:jc w:val="center"/>
        </w:trPr>
        <w:tc>
          <w:tcPr>
            <w:tcW w:w="1183" w:type="dxa"/>
            <w:gridSpan w:val="6"/>
            <w:vMerge/>
            <w:shd w:val="clear" w:color="auto" w:fill="FFFFFF"/>
          </w:tcPr>
          <w:p w14:paraId="370CAA1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7BE691C4"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*.5.2.11.7.</w:t>
            </w:r>
            <w:r w:rsidR="00F76E8B">
              <w:rPr>
                <w:rStyle w:val="Bodytext9CourierNew"/>
                <w:rFonts w:ascii="Sylfaen" w:hAnsi="Sylfaen"/>
                <w:sz w:val="20"/>
                <w:szCs w:val="20"/>
                <w:lang w:val="en-US"/>
              </w:rPr>
              <w:tab/>
            </w:r>
            <w:r w:rsidRPr="00746EBD">
              <w:rPr>
                <w:rStyle w:val="Bodytext9CourierNew"/>
                <w:rFonts w:ascii="Sylfaen" w:hAnsi="Sylfaen"/>
                <w:sz w:val="20"/>
                <w:szCs w:val="20"/>
              </w:rPr>
              <w:t>Բնակավայրը</w:t>
            </w:r>
          </w:p>
          <w:p w14:paraId="577302BD"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(csdo:SettlementName)</w:t>
            </w:r>
          </w:p>
        </w:tc>
        <w:tc>
          <w:tcPr>
            <w:tcW w:w="3590" w:type="dxa"/>
            <w:tcBorders>
              <w:top w:val="single" w:sz="4" w:space="0" w:color="auto"/>
              <w:left w:val="single" w:sz="4" w:space="0" w:color="auto"/>
            </w:tcBorders>
            <w:shd w:val="clear" w:color="auto" w:fill="FFFFFF"/>
            <w:vAlign w:val="center"/>
          </w:tcPr>
          <w:p w14:paraId="723CF44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vAlign w:val="center"/>
          </w:tcPr>
          <w:p w14:paraId="2774766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M.SDE.00057</w:t>
            </w:r>
          </w:p>
        </w:tc>
        <w:tc>
          <w:tcPr>
            <w:tcW w:w="4149" w:type="dxa"/>
            <w:tcBorders>
              <w:top w:val="single" w:sz="4" w:space="0" w:color="auto"/>
              <w:left w:val="single" w:sz="4" w:space="0" w:color="auto"/>
            </w:tcBorders>
            <w:shd w:val="clear" w:color="auto" w:fill="FFFFFF"/>
            <w:vAlign w:val="center"/>
          </w:tcPr>
          <w:p w14:paraId="39EE23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FD121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14F19CE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3359367" w14:textId="77777777" w:rsidTr="00CE090A">
        <w:trPr>
          <w:jc w:val="center"/>
        </w:trPr>
        <w:tc>
          <w:tcPr>
            <w:tcW w:w="1183" w:type="dxa"/>
            <w:gridSpan w:val="6"/>
            <w:vMerge/>
            <w:shd w:val="clear" w:color="auto" w:fill="FFFFFF"/>
          </w:tcPr>
          <w:p w14:paraId="13BC35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3667CF76"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*.5.2.11.8.</w:t>
            </w:r>
            <w:r w:rsidR="00F76E8B">
              <w:rPr>
                <w:rStyle w:val="Bodytext9CourierNew"/>
                <w:rFonts w:ascii="Sylfaen" w:hAnsi="Sylfaen"/>
                <w:sz w:val="20"/>
                <w:szCs w:val="20"/>
                <w:lang w:val="en-US"/>
              </w:rPr>
              <w:tab/>
            </w:r>
            <w:r w:rsidRPr="00746EBD">
              <w:rPr>
                <w:rStyle w:val="Bodytext9CourierNew"/>
                <w:rFonts w:ascii="Sylfaen" w:hAnsi="Sylfaen"/>
                <w:sz w:val="20"/>
                <w:szCs w:val="20"/>
              </w:rPr>
              <w:t>Փողոցը (csdo:StreetName)</w:t>
            </w:r>
          </w:p>
        </w:tc>
        <w:tc>
          <w:tcPr>
            <w:tcW w:w="3590" w:type="dxa"/>
            <w:tcBorders>
              <w:top w:val="single" w:sz="4" w:space="0" w:color="auto"/>
              <w:left w:val="single" w:sz="4" w:space="0" w:color="auto"/>
            </w:tcBorders>
            <w:shd w:val="clear" w:color="auto" w:fill="FFFFFF"/>
            <w:vAlign w:val="center"/>
          </w:tcPr>
          <w:p w14:paraId="478EB63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vAlign w:val="center"/>
          </w:tcPr>
          <w:p w14:paraId="48F209D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M.SDE.00010</w:t>
            </w:r>
          </w:p>
        </w:tc>
        <w:tc>
          <w:tcPr>
            <w:tcW w:w="4149" w:type="dxa"/>
            <w:tcBorders>
              <w:top w:val="single" w:sz="4" w:space="0" w:color="auto"/>
              <w:left w:val="single" w:sz="4" w:space="0" w:color="auto"/>
            </w:tcBorders>
            <w:shd w:val="clear" w:color="auto" w:fill="FFFFFF"/>
            <w:vAlign w:val="center"/>
          </w:tcPr>
          <w:p w14:paraId="08715CF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00086F5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EA3F68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8178905" w14:textId="77777777" w:rsidTr="00CE090A">
        <w:trPr>
          <w:jc w:val="center"/>
        </w:trPr>
        <w:tc>
          <w:tcPr>
            <w:tcW w:w="1183" w:type="dxa"/>
            <w:gridSpan w:val="6"/>
            <w:vMerge/>
            <w:shd w:val="clear" w:color="auto" w:fill="FFFFFF"/>
          </w:tcPr>
          <w:p w14:paraId="4964AF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36A54755"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*.5.2.11.9.</w:t>
            </w:r>
            <w:r w:rsidR="00F76E8B">
              <w:rPr>
                <w:rStyle w:val="Bodytext9CourierNew"/>
                <w:rFonts w:ascii="Sylfaen" w:hAnsi="Sylfaen"/>
                <w:sz w:val="20"/>
                <w:szCs w:val="20"/>
                <w:lang w:val="en-US"/>
              </w:rPr>
              <w:tab/>
            </w:r>
            <w:r w:rsidRPr="00746EBD">
              <w:rPr>
                <w:rStyle w:val="Bodytext9CourierNew"/>
                <w:rFonts w:ascii="Sylfaen" w:hAnsi="Sylfaen"/>
                <w:sz w:val="20"/>
                <w:szCs w:val="20"/>
              </w:rPr>
              <w:t xml:space="preserve">Շենքի համարը </w:t>
            </w:r>
            <w:r w:rsidRPr="00746EBD">
              <w:rPr>
                <w:rStyle w:val="Bodytext9CourierNew"/>
                <w:rFonts w:ascii="Sylfaen" w:hAnsi="Sylfaen"/>
                <w:sz w:val="20"/>
                <w:szCs w:val="20"/>
              </w:rPr>
              <w:lastRenderedPageBreak/>
              <w:t>(csdo:BuildingNumberId)</w:t>
            </w:r>
          </w:p>
        </w:tc>
        <w:tc>
          <w:tcPr>
            <w:tcW w:w="3590" w:type="dxa"/>
            <w:tcBorders>
              <w:top w:val="single" w:sz="4" w:space="0" w:color="auto"/>
              <w:left w:val="single" w:sz="4" w:space="0" w:color="auto"/>
            </w:tcBorders>
            <w:shd w:val="clear" w:color="auto" w:fill="FFFFFF"/>
            <w:vAlign w:val="center"/>
          </w:tcPr>
          <w:p w14:paraId="7DAE4A1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շենքի, մասնաշենքի, շինության </w:t>
            </w:r>
            <w:r w:rsidRPr="00746EBD">
              <w:rPr>
                <w:rStyle w:val="Bodytext9CourierNew"/>
                <w:rFonts w:ascii="Sylfaen" w:hAnsi="Sylfaen"/>
                <w:sz w:val="20"/>
                <w:szCs w:val="20"/>
              </w:rPr>
              <w:lastRenderedPageBreak/>
              <w:t>նշագիրը</w:t>
            </w:r>
          </w:p>
        </w:tc>
        <w:tc>
          <w:tcPr>
            <w:tcW w:w="2054" w:type="dxa"/>
            <w:tcBorders>
              <w:top w:val="single" w:sz="4" w:space="0" w:color="auto"/>
              <w:left w:val="single" w:sz="4" w:space="0" w:color="auto"/>
            </w:tcBorders>
            <w:shd w:val="clear" w:color="auto" w:fill="FFFFFF"/>
            <w:vAlign w:val="center"/>
          </w:tcPr>
          <w:p w14:paraId="225E2A4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M.SDE.00011</w:t>
            </w:r>
          </w:p>
        </w:tc>
        <w:tc>
          <w:tcPr>
            <w:tcW w:w="4149" w:type="dxa"/>
            <w:tcBorders>
              <w:top w:val="single" w:sz="4" w:space="0" w:color="auto"/>
              <w:left w:val="single" w:sz="4" w:space="0" w:color="auto"/>
            </w:tcBorders>
            <w:shd w:val="clear" w:color="auto" w:fill="FFFFFF"/>
            <w:vAlign w:val="center"/>
          </w:tcPr>
          <w:p w14:paraId="1187D2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csdo:Id50Type (M.SDT.00093) </w:t>
            </w:r>
            <w:r w:rsidRPr="00746EBD">
              <w:rPr>
                <w:rStyle w:val="Bodytext9CourierNew"/>
                <w:rFonts w:ascii="Sylfaen" w:hAnsi="Sylfaen"/>
                <w:sz w:val="20"/>
                <w:szCs w:val="20"/>
              </w:rPr>
              <w:lastRenderedPageBreak/>
              <w:t>Պայմանանշանների նորմալացված տողը: Նվազագույն երկարությունը՝ 1.</w:t>
            </w:r>
          </w:p>
          <w:p w14:paraId="22B114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7E60869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0FFDFEE1" w14:textId="77777777" w:rsidTr="00CE090A">
        <w:trPr>
          <w:jc w:val="center"/>
        </w:trPr>
        <w:tc>
          <w:tcPr>
            <w:tcW w:w="1183" w:type="dxa"/>
            <w:gridSpan w:val="6"/>
            <w:vMerge/>
            <w:shd w:val="clear" w:color="auto" w:fill="FFFFFF"/>
          </w:tcPr>
          <w:p w14:paraId="19F079E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398275A1"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*.5.2.11.10.</w:t>
            </w:r>
            <w:r w:rsidR="00F76E8B" w:rsidRPr="00F76E8B">
              <w:rPr>
                <w:rStyle w:val="Bodytext9CourierNew"/>
                <w:rFonts w:ascii="Sylfaen" w:hAnsi="Sylfaen"/>
                <w:sz w:val="20"/>
                <w:szCs w:val="20"/>
              </w:rPr>
              <w:tab/>
            </w:r>
            <w:r w:rsidRPr="00746EBD">
              <w:rPr>
                <w:rStyle w:val="Bodytext9CourierNew"/>
                <w:rFonts w:ascii="Sylfaen" w:hAnsi="Sylfaen"/>
                <w:sz w:val="20"/>
                <w:szCs w:val="20"/>
              </w:rPr>
              <w:t>Շինության համարը (csdo:RoomNumberId)</w:t>
            </w:r>
          </w:p>
        </w:tc>
        <w:tc>
          <w:tcPr>
            <w:tcW w:w="3590" w:type="dxa"/>
            <w:tcBorders>
              <w:top w:val="single" w:sz="4" w:space="0" w:color="auto"/>
              <w:left w:val="single" w:sz="4" w:space="0" w:color="auto"/>
              <w:bottom w:val="single" w:sz="4" w:space="0" w:color="auto"/>
            </w:tcBorders>
            <w:shd w:val="clear" w:color="auto" w:fill="FFFFFF"/>
            <w:vAlign w:val="center"/>
          </w:tcPr>
          <w:p w14:paraId="5CE776F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գրասենյակի կամ բնակարանի նշագիրը</w:t>
            </w:r>
          </w:p>
        </w:tc>
        <w:tc>
          <w:tcPr>
            <w:tcW w:w="2054" w:type="dxa"/>
            <w:tcBorders>
              <w:top w:val="single" w:sz="4" w:space="0" w:color="auto"/>
              <w:left w:val="single" w:sz="4" w:space="0" w:color="auto"/>
              <w:bottom w:val="single" w:sz="4" w:space="0" w:color="auto"/>
            </w:tcBorders>
            <w:shd w:val="clear" w:color="auto" w:fill="FFFFFF"/>
            <w:vAlign w:val="center"/>
          </w:tcPr>
          <w:p w14:paraId="36CC5EB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M.SDE.00012</w:t>
            </w:r>
          </w:p>
        </w:tc>
        <w:tc>
          <w:tcPr>
            <w:tcW w:w="4149" w:type="dxa"/>
            <w:tcBorders>
              <w:top w:val="single" w:sz="4" w:space="0" w:color="auto"/>
              <w:left w:val="single" w:sz="4" w:space="0" w:color="auto"/>
              <w:bottom w:val="single" w:sz="4" w:space="0" w:color="auto"/>
            </w:tcBorders>
            <w:shd w:val="clear" w:color="auto" w:fill="FFFFFF"/>
            <w:vAlign w:val="center"/>
          </w:tcPr>
          <w:p w14:paraId="595968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 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55FE187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B1617E3" w14:textId="77777777" w:rsidTr="00CE090A">
        <w:trPr>
          <w:jc w:val="center"/>
        </w:trPr>
        <w:tc>
          <w:tcPr>
            <w:tcW w:w="1183" w:type="dxa"/>
            <w:gridSpan w:val="6"/>
            <w:vMerge/>
            <w:shd w:val="clear" w:color="auto" w:fill="FFFFFF"/>
          </w:tcPr>
          <w:p w14:paraId="1E27A93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7292CA7D"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*.5.2.11.11.</w:t>
            </w:r>
            <w:r w:rsidR="00F76E8B">
              <w:rPr>
                <w:rStyle w:val="Bodytext9CourierNew"/>
                <w:rFonts w:ascii="Sylfaen" w:hAnsi="Sylfaen"/>
                <w:sz w:val="20"/>
                <w:szCs w:val="20"/>
                <w:lang w:val="en-US"/>
              </w:rPr>
              <w:tab/>
            </w:r>
            <w:r w:rsidRPr="00746EBD">
              <w:rPr>
                <w:rStyle w:val="Bodytext9CourierNew"/>
                <w:rFonts w:ascii="Sylfaen" w:hAnsi="Sylfaen"/>
                <w:sz w:val="20"/>
                <w:szCs w:val="20"/>
              </w:rPr>
              <w:t>Փոստային դասիչը</w:t>
            </w:r>
          </w:p>
          <w:p w14:paraId="046F09C3"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(csdo:PostCode)</w:t>
            </w:r>
          </w:p>
        </w:tc>
        <w:tc>
          <w:tcPr>
            <w:tcW w:w="3590" w:type="dxa"/>
            <w:tcBorders>
              <w:top w:val="single" w:sz="4" w:space="0" w:color="auto"/>
              <w:left w:val="single" w:sz="4" w:space="0" w:color="auto"/>
            </w:tcBorders>
            <w:shd w:val="clear" w:color="auto" w:fill="FFFFFF"/>
            <w:vAlign w:val="center"/>
          </w:tcPr>
          <w:p w14:paraId="32D6242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vAlign w:val="center"/>
          </w:tcPr>
          <w:p w14:paraId="5C34D8D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M.SDE.00006</w:t>
            </w:r>
          </w:p>
        </w:tc>
        <w:tc>
          <w:tcPr>
            <w:tcW w:w="4149" w:type="dxa"/>
            <w:tcBorders>
              <w:top w:val="single" w:sz="4" w:space="0" w:color="auto"/>
              <w:left w:val="single" w:sz="4" w:space="0" w:color="auto"/>
            </w:tcBorders>
            <w:shd w:val="clear" w:color="auto" w:fill="FFFFFF"/>
            <w:vAlign w:val="center"/>
          </w:tcPr>
          <w:p w14:paraId="727045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csdo:PostCodeType (M.SDT.00006) Պայմանանշանների նորմալացված տողը: Ձեւանմուշը՝ [A-Z0-9][A-Z0-9 -]{1,8}[А- Z0-9]</w:t>
            </w:r>
          </w:p>
        </w:tc>
        <w:tc>
          <w:tcPr>
            <w:tcW w:w="695" w:type="dxa"/>
            <w:tcBorders>
              <w:top w:val="single" w:sz="4" w:space="0" w:color="auto"/>
              <w:left w:val="single" w:sz="4" w:space="0" w:color="auto"/>
              <w:right w:val="single" w:sz="4" w:space="0" w:color="auto"/>
            </w:tcBorders>
            <w:shd w:val="clear" w:color="auto" w:fill="FFFFFF"/>
            <w:vAlign w:val="center"/>
          </w:tcPr>
          <w:p w14:paraId="582F567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F6C1E67" w14:textId="77777777" w:rsidTr="00CE090A">
        <w:trPr>
          <w:jc w:val="center"/>
        </w:trPr>
        <w:tc>
          <w:tcPr>
            <w:tcW w:w="996" w:type="dxa"/>
            <w:gridSpan w:val="5"/>
            <w:shd w:val="clear" w:color="auto" w:fill="FFFFFF"/>
          </w:tcPr>
          <w:p w14:paraId="099F1977" w14:textId="77777777" w:rsidR="00B73B04" w:rsidRPr="00746EBD" w:rsidRDefault="00B73B04" w:rsidP="00746EBD">
            <w:pPr>
              <w:spacing w:after="120"/>
              <w:rPr>
                <w:rFonts w:ascii="Sylfaen" w:hAnsi="Sylfaen"/>
                <w:sz w:val="20"/>
                <w:szCs w:val="20"/>
              </w:rPr>
            </w:pPr>
          </w:p>
        </w:tc>
        <w:tc>
          <w:tcPr>
            <w:tcW w:w="187" w:type="dxa"/>
            <w:shd w:val="clear" w:color="auto" w:fill="FFFFFF"/>
          </w:tcPr>
          <w:p w14:paraId="37A08DF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25735596" w14:textId="77777777" w:rsidR="00B73B04" w:rsidRPr="00746EBD" w:rsidRDefault="00B73B04" w:rsidP="00F76E8B">
            <w:pPr>
              <w:pStyle w:val="Bodytext20"/>
              <w:shd w:val="clear" w:color="auto" w:fill="auto"/>
              <w:tabs>
                <w:tab w:val="left" w:pos="111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*.5.2.11.12.</w:t>
            </w:r>
            <w:r w:rsidR="00F76E8B" w:rsidRPr="0008746C">
              <w:rPr>
                <w:rStyle w:val="Bodytext9CourierNew"/>
                <w:rFonts w:ascii="Sylfaen" w:hAnsi="Sylfaen"/>
                <w:sz w:val="20"/>
                <w:szCs w:val="20"/>
              </w:rPr>
              <w:tab/>
            </w:r>
            <w:r w:rsidRPr="00746EBD">
              <w:rPr>
                <w:rStyle w:val="Bodytext9CourierNew"/>
                <w:rFonts w:ascii="Sylfaen" w:hAnsi="Sylfaen"/>
                <w:sz w:val="20"/>
                <w:szCs w:val="20"/>
              </w:rPr>
              <w:t>Բաժանորդային արկղի համարը (csdo:PostOfficeBoxId)</w:t>
            </w:r>
          </w:p>
        </w:tc>
        <w:tc>
          <w:tcPr>
            <w:tcW w:w="3590" w:type="dxa"/>
            <w:tcBorders>
              <w:top w:val="single" w:sz="4" w:space="0" w:color="auto"/>
              <w:left w:val="single" w:sz="4" w:space="0" w:color="auto"/>
            </w:tcBorders>
            <w:shd w:val="clear" w:color="auto" w:fill="FFFFFF"/>
            <w:vAlign w:val="center"/>
          </w:tcPr>
          <w:p w14:paraId="54A723F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ձեռնարկությունում բաժանորդային արկղի համարը</w:t>
            </w:r>
          </w:p>
        </w:tc>
        <w:tc>
          <w:tcPr>
            <w:tcW w:w="2054" w:type="dxa"/>
            <w:tcBorders>
              <w:top w:val="single" w:sz="4" w:space="0" w:color="auto"/>
              <w:left w:val="single" w:sz="4" w:space="0" w:color="auto"/>
            </w:tcBorders>
            <w:shd w:val="clear" w:color="auto" w:fill="FFFFFF"/>
            <w:vAlign w:val="center"/>
          </w:tcPr>
          <w:p w14:paraId="2B1AED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M.SDE.00013</w:t>
            </w:r>
          </w:p>
        </w:tc>
        <w:tc>
          <w:tcPr>
            <w:tcW w:w="4149" w:type="dxa"/>
            <w:tcBorders>
              <w:top w:val="single" w:sz="4" w:space="0" w:color="auto"/>
              <w:left w:val="single" w:sz="4" w:space="0" w:color="auto"/>
            </w:tcBorders>
            <w:shd w:val="clear" w:color="auto" w:fill="FFFFFF"/>
            <w:vAlign w:val="center"/>
          </w:tcPr>
          <w:p w14:paraId="431836F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1301FF3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4EA8DE7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4BB2E07" w14:textId="77777777" w:rsidTr="00CE090A">
        <w:trPr>
          <w:jc w:val="center"/>
        </w:trPr>
        <w:tc>
          <w:tcPr>
            <w:tcW w:w="996" w:type="dxa"/>
            <w:gridSpan w:val="5"/>
            <w:shd w:val="clear" w:color="auto" w:fill="FFFFFF"/>
          </w:tcPr>
          <w:p w14:paraId="31D729B7" w14:textId="77777777" w:rsidR="00B73B04" w:rsidRPr="00746EBD" w:rsidRDefault="00B73B04" w:rsidP="00746EBD">
            <w:pPr>
              <w:spacing w:after="120"/>
              <w:rPr>
                <w:rFonts w:ascii="Sylfaen" w:hAnsi="Sylfaen"/>
                <w:sz w:val="20"/>
                <w:szCs w:val="20"/>
              </w:rPr>
            </w:pPr>
          </w:p>
        </w:tc>
        <w:tc>
          <w:tcPr>
            <w:tcW w:w="3171" w:type="dxa"/>
            <w:gridSpan w:val="3"/>
            <w:tcBorders>
              <w:top w:val="single" w:sz="4" w:space="0" w:color="auto"/>
              <w:left w:val="single" w:sz="4" w:space="0" w:color="auto"/>
            </w:tcBorders>
            <w:shd w:val="clear" w:color="auto" w:fill="FFFFFF"/>
            <w:vAlign w:val="center"/>
          </w:tcPr>
          <w:p w14:paraId="2668123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*.5.2.12. Կոնտակտային վավերապայմանը</w:t>
            </w:r>
          </w:p>
          <w:p w14:paraId="018FC5C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(ccdo:CommunicationDetails)</w:t>
            </w:r>
          </w:p>
        </w:tc>
        <w:tc>
          <w:tcPr>
            <w:tcW w:w="3590" w:type="dxa"/>
            <w:tcBorders>
              <w:top w:val="single" w:sz="4" w:space="0" w:color="auto"/>
              <w:left w:val="single" w:sz="4" w:space="0" w:color="auto"/>
            </w:tcBorders>
            <w:shd w:val="clear" w:color="auto" w:fill="FFFFFF"/>
            <w:vAlign w:val="center"/>
          </w:tcPr>
          <w:p w14:paraId="03A388E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սուբյեկտի կոնտակտային վավերապայմանը</w:t>
            </w:r>
          </w:p>
        </w:tc>
        <w:tc>
          <w:tcPr>
            <w:tcW w:w="2054" w:type="dxa"/>
            <w:tcBorders>
              <w:top w:val="single" w:sz="4" w:space="0" w:color="auto"/>
              <w:left w:val="single" w:sz="4" w:space="0" w:color="auto"/>
            </w:tcBorders>
            <w:shd w:val="clear" w:color="auto" w:fill="FFFFFF"/>
            <w:vAlign w:val="center"/>
          </w:tcPr>
          <w:p w14:paraId="33C7304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M.CDE.00003</w:t>
            </w:r>
          </w:p>
        </w:tc>
        <w:tc>
          <w:tcPr>
            <w:tcW w:w="4149" w:type="dxa"/>
            <w:tcBorders>
              <w:top w:val="single" w:sz="4" w:space="0" w:color="auto"/>
              <w:left w:val="single" w:sz="4" w:space="0" w:color="auto"/>
            </w:tcBorders>
            <w:shd w:val="clear" w:color="auto" w:fill="FFFFFF"/>
            <w:vAlign w:val="center"/>
          </w:tcPr>
          <w:p w14:paraId="7B93E1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ccdo:CommunicationDetailsType (M.CDT.00003)</w:t>
            </w:r>
          </w:p>
          <w:p w14:paraId="733FC86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70F7FD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5CC07C9A" w14:textId="77777777" w:rsidTr="00CE090A">
        <w:trPr>
          <w:jc w:val="center"/>
        </w:trPr>
        <w:tc>
          <w:tcPr>
            <w:tcW w:w="996" w:type="dxa"/>
            <w:gridSpan w:val="5"/>
            <w:shd w:val="clear" w:color="auto" w:fill="FFFFFF"/>
          </w:tcPr>
          <w:p w14:paraId="4BE1C225" w14:textId="77777777" w:rsidR="00B73B04" w:rsidRPr="00746EBD" w:rsidRDefault="00B73B04" w:rsidP="00746EBD">
            <w:pPr>
              <w:spacing w:after="120"/>
              <w:rPr>
                <w:rFonts w:ascii="Sylfaen" w:hAnsi="Sylfaen"/>
                <w:sz w:val="20"/>
                <w:szCs w:val="20"/>
              </w:rPr>
            </w:pPr>
          </w:p>
        </w:tc>
        <w:tc>
          <w:tcPr>
            <w:tcW w:w="187" w:type="dxa"/>
            <w:tcBorders>
              <w:top w:val="single" w:sz="4" w:space="0" w:color="auto"/>
            </w:tcBorders>
            <w:shd w:val="clear" w:color="auto" w:fill="FFFFFF"/>
          </w:tcPr>
          <w:p w14:paraId="2EE1EC2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2C2E0896"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*.5.2.12.1.</w:t>
            </w:r>
            <w:r w:rsidR="00F76E8B">
              <w:rPr>
                <w:rStyle w:val="Bodytext9CourierNew"/>
                <w:rFonts w:ascii="Sylfaen" w:hAnsi="Sylfaen"/>
                <w:sz w:val="20"/>
                <w:szCs w:val="20"/>
                <w:lang w:val="en-US"/>
              </w:rPr>
              <w:tab/>
            </w:r>
            <w:r w:rsidRPr="00746EBD">
              <w:rPr>
                <w:rStyle w:val="Bodytext9CourierNew"/>
                <w:rFonts w:ascii="Sylfaen" w:hAnsi="Sylfaen"/>
                <w:sz w:val="20"/>
                <w:szCs w:val="20"/>
              </w:rPr>
              <w:t>Կապի տեսակի ծածկագիրը (</w:t>
            </w:r>
            <w:r w:rsidRPr="00F76E8B">
              <w:rPr>
                <w:rStyle w:val="Bodytext9CourierNew"/>
                <w:rFonts w:ascii="Sylfaen" w:hAnsi="Sylfaen"/>
                <w:spacing w:val="-6"/>
                <w:sz w:val="20"/>
                <w:szCs w:val="20"/>
              </w:rPr>
              <w:t>csdo:CommunicationChannelCode)</w:t>
            </w:r>
          </w:p>
        </w:tc>
        <w:tc>
          <w:tcPr>
            <w:tcW w:w="3590" w:type="dxa"/>
            <w:tcBorders>
              <w:top w:val="single" w:sz="4" w:space="0" w:color="auto"/>
              <w:left w:val="single" w:sz="4" w:space="0" w:color="auto"/>
            </w:tcBorders>
            <w:shd w:val="clear" w:color="auto" w:fill="FFFFFF"/>
            <w:vAlign w:val="center"/>
          </w:tcPr>
          <w:p w14:paraId="7D0C299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054" w:type="dxa"/>
            <w:tcBorders>
              <w:top w:val="single" w:sz="4" w:space="0" w:color="auto"/>
              <w:left w:val="single" w:sz="4" w:space="0" w:color="auto"/>
            </w:tcBorders>
            <w:shd w:val="clear" w:color="auto" w:fill="FFFFFF"/>
            <w:vAlign w:val="center"/>
          </w:tcPr>
          <w:p w14:paraId="56A4BAE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M.SDE.00014</w:t>
            </w:r>
          </w:p>
        </w:tc>
        <w:tc>
          <w:tcPr>
            <w:tcW w:w="4149" w:type="dxa"/>
            <w:tcBorders>
              <w:top w:val="single" w:sz="4" w:space="0" w:color="auto"/>
              <w:left w:val="single" w:sz="4" w:space="0" w:color="auto"/>
            </w:tcBorders>
            <w:shd w:val="clear" w:color="auto" w:fill="FFFFFF"/>
            <w:vAlign w:val="center"/>
          </w:tcPr>
          <w:p w14:paraId="08A243F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csdo:CommunicationChannelCodeV2Type (M.SDT.00163)</w:t>
            </w:r>
          </w:p>
          <w:p w14:paraId="54157E9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արժեքը՝ կապի տեսակների տեղեկագրքին համապատասխան։</w:t>
            </w:r>
          </w:p>
          <w:p w14:paraId="57A570D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0E6E51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4EF55E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B942CD3" w14:textId="77777777" w:rsidTr="00CE090A">
        <w:trPr>
          <w:jc w:val="center"/>
        </w:trPr>
        <w:tc>
          <w:tcPr>
            <w:tcW w:w="1183" w:type="dxa"/>
            <w:gridSpan w:val="6"/>
            <w:shd w:val="clear" w:color="auto" w:fill="FFFFFF"/>
          </w:tcPr>
          <w:p w14:paraId="5F790FE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bottom w:val="single" w:sz="4" w:space="0" w:color="auto"/>
            </w:tcBorders>
            <w:shd w:val="clear" w:color="auto" w:fill="FFFFFF"/>
            <w:vAlign w:val="center"/>
          </w:tcPr>
          <w:p w14:paraId="4264CF83" w14:textId="77777777" w:rsidR="00B73B04" w:rsidRPr="00746EBD" w:rsidRDefault="00B73B04" w:rsidP="00F76E8B">
            <w:pPr>
              <w:pStyle w:val="Bodytext20"/>
              <w:shd w:val="clear" w:color="auto" w:fill="auto"/>
              <w:tabs>
                <w:tab w:val="left" w:pos="976"/>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*.5.2.12.2.</w:t>
            </w:r>
            <w:r w:rsidR="00F76E8B">
              <w:rPr>
                <w:rStyle w:val="Bodytext9CourierNew"/>
                <w:rFonts w:ascii="Sylfaen" w:hAnsi="Sylfaen"/>
                <w:sz w:val="20"/>
                <w:szCs w:val="20"/>
                <w:lang w:val="en-US"/>
              </w:rPr>
              <w:tab/>
            </w:r>
            <w:r w:rsidRPr="00746EBD">
              <w:rPr>
                <w:rStyle w:val="Bodytext9CourierNew"/>
                <w:rFonts w:ascii="Sylfaen" w:hAnsi="Sylfaen"/>
                <w:sz w:val="20"/>
                <w:szCs w:val="20"/>
              </w:rPr>
              <w:t>Կապի տեսակի անվանումը (csdo:CommunicationChannelNa</w:t>
            </w:r>
            <w:r w:rsidRPr="00746EBD">
              <w:rPr>
                <w:rStyle w:val="Bodytext9CourierNew"/>
                <w:rFonts w:ascii="Sylfaen" w:hAnsi="Sylfaen"/>
                <w:sz w:val="20"/>
                <w:szCs w:val="20"/>
              </w:rPr>
              <w:lastRenderedPageBreak/>
              <w:t>me)</w:t>
            </w:r>
          </w:p>
        </w:tc>
        <w:tc>
          <w:tcPr>
            <w:tcW w:w="3590" w:type="dxa"/>
            <w:tcBorders>
              <w:top w:val="single" w:sz="4" w:space="0" w:color="auto"/>
              <w:left w:val="single" w:sz="4" w:space="0" w:color="auto"/>
              <w:bottom w:val="single" w:sz="4" w:space="0" w:color="auto"/>
            </w:tcBorders>
            <w:shd w:val="clear" w:color="auto" w:fill="FFFFFF"/>
            <w:vAlign w:val="center"/>
          </w:tcPr>
          <w:p w14:paraId="3079BB5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կապի միջոցի (կապուղու) տեսակի (հեռախոս, ֆաքս, էլեկտրոնային </w:t>
            </w:r>
            <w:r w:rsidRPr="00746EBD">
              <w:rPr>
                <w:rStyle w:val="Bodytext9CourierNew"/>
                <w:rFonts w:ascii="Sylfaen" w:hAnsi="Sylfaen"/>
                <w:sz w:val="20"/>
                <w:szCs w:val="20"/>
              </w:rPr>
              <w:lastRenderedPageBreak/>
              <w:t>փոստ եւ այլն) անվանումը</w:t>
            </w:r>
          </w:p>
        </w:tc>
        <w:tc>
          <w:tcPr>
            <w:tcW w:w="2054" w:type="dxa"/>
            <w:tcBorders>
              <w:top w:val="single" w:sz="4" w:space="0" w:color="auto"/>
              <w:left w:val="single" w:sz="4" w:space="0" w:color="auto"/>
              <w:bottom w:val="single" w:sz="4" w:space="0" w:color="auto"/>
            </w:tcBorders>
            <w:shd w:val="clear" w:color="auto" w:fill="FFFFFF"/>
            <w:vAlign w:val="center"/>
          </w:tcPr>
          <w:p w14:paraId="4913ED6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M.SDE.00093</w:t>
            </w:r>
          </w:p>
        </w:tc>
        <w:tc>
          <w:tcPr>
            <w:tcW w:w="4149" w:type="dxa"/>
            <w:tcBorders>
              <w:top w:val="single" w:sz="4" w:space="0" w:color="auto"/>
              <w:left w:val="single" w:sz="4" w:space="0" w:color="auto"/>
              <w:bottom w:val="single" w:sz="4" w:space="0" w:color="auto"/>
            </w:tcBorders>
            <w:shd w:val="clear" w:color="auto" w:fill="FFFFFF"/>
            <w:vAlign w:val="center"/>
          </w:tcPr>
          <w:p w14:paraId="1C86DC7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csdo:Name120Type (M.SDT.00055)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7CC3769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71AAABF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4E51057D" w14:textId="77777777" w:rsidTr="00CE090A">
        <w:trPr>
          <w:jc w:val="center"/>
        </w:trPr>
        <w:tc>
          <w:tcPr>
            <w:tcW w:w="539" w:type="dxa"/>
            <w:gridSpan w:val="3"/>
            <w:shd w:val="clear" w:color="auto" w:fill="FFFFFF"/>
          </w:tcPr>
          <w:p w14:paraId="3E886B80" w14:textId="77777777" w:rsidR="00B73B04" w:rsidRPr="00746EBD" w:rsidRDefault="00B73B04" w:rsidP="00746EBD">
            <w:pPr>
              <w:spacing w:after="120"/>
              <w:rPr>
                <w:rFonts w:ascii="Sylfaen" w:hAnsi="Sylfaen"/>
                <w:sz w:val="20"/>
                <w:szCs w:val="20"/>
              </w:rPr>
            </w:pPr>
          </w:p>
        </w:tc>
        <w:tc>
          <w:tcPr>
            <w:tcW w:w="182" w:type="dxa"/>
            <w:shd w:val="clear" w:color="auto" w:fill="FFFFFF"/>
          </w:tcPr>
          <w:p w14:paraId="1290E6F8" w14:textId="77777777" w:rsidR="00B73B04" w:rsidRPr="00746EBD" w:rsidRDefault="00B73B04" w:rsidP="00746EBD">
            <w:pPr>
              <w:spacing w:after="120"/>
              <w:rPr>
                <w:rFonts w:ascii="Sylfaen" w:hAnsi="Sylfaen"/>
                <w:sz w:val="20"/>
                <w:szCs w:val="20"/>
              </w:rPr>
            </w:pPr>
          </w:p>
        </w:tc>
        <w:tc>
          <w:tcPr>
            <w:tcW w:w="462" w:type="dxa"/>
            <w:gridSpan w:val="2"/>
            <w:shd w:val="clear" w:color="auto" w:fill="FFFFFF"/>
          </w:tcPr>
          <w:p w14:paraId="5BF966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p>
        </w:tc>
        <w:tc>
          <w:tcPr>
            <w:tcW w:w="2984" w:type="dxa"/>
            <w:gridSpan w:val="2"/>
            <w:tcBorders>
              <w:top w:val="single" w:sz="4" w:space="0" w:color="auto"/>
              <w:left w:val="single" w:sz="4" w:space="0" w:color="auto"/>
            </w:tcBorders>
            <w:shd w:val="clear" w:color="auto" w:fill="FFFFFF"/>
            <w:vAlign w:val="center"/>
          </w:tcPr>
          <w:p w14:paraId="09EE59BC" w14:textId="77777777" w:rsidR="00B73B04" w:rsidRPr="00746EBD" w:rsidRDefault="00B73B04" w:rsidP="00F76E8B">
            <w:pPr>
              <w:pStyle w:val="Bodytext20"/>
              <w:shd w:val="clear" w:color="auto" w:fill="auto"/>
              <w:tabs>
                <w:tab w:val="left" w:pos="93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*.5.2.12.3.</w:t>
            </w:r>
            <w:r w:rsidR="00F76E8B">
              <w:rPr>
                <w:rStyle w:val="Bodytext9CourierNew"/>
                <w:rFonts w:ascii="Sylfaen" w:hAnsi="Sylfaen"/>
                <w:sz w:val="20"/>
                <w:szCs w:val="20"/>
                <w:lang w:val="en-US"/>
              </w:rPr>
              <w:tab/>
            </w:r>
            <w:r w:rsidRPr="00746EBD">
              <w:rPr>
                <w:rStyle w:val="Bodytext9CourierNew"/>
                <w:rFonts w:ascii="Sylfaen" w:hAnsi="Sylfaen"/>
                <w:sz w:val="20"/>
                <w:szCs w:val="20"/>
              </w:rPr>
              <w:t>Կապուղու նույնականացուցիչը</w:t>
            </w:r>
          </w:p>
          <w:p w14:paraId="17F5274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(csdo:CommunicationChannelId)</w:t>
            </w:r>
          </w:p>
        </w:tc>
        <w:tc>
          <w:tcPr>
            <w:tcW w:w="3590" w:type="dxa"/>
            <w:tcBorders>
              <w:top w:val="single" w:sz="4" w:space="0" w:color="auto"/>
              <w:left w:val="single" w:sz="4" w:space="0" w:color="auto"/>
            </w:tcBorders>
            <w:shd w:val="clear" w:color="auto" w:fill="FFFFFF"/>
            <w:vAlign w:val="center"/>
          </w:tcPr>
          <w:p w14:paraId="32F0F8E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54" w:type="dxa"/>
            <w:tcBorders>
              <w:top w:val="single" w:sz="4" w:space="0" w:color="auto"/>
              <w:left w:val="single" w:sz="4" w:space="0" w:color="auto"/>
            </w:tcBorders>
            <w:shd w:val="clear" w:color="auto" w:fill="FFFFFF"/>
            <w:vAlign w:val="center"/>
          </w:tcPr>
          <w:p w14:paraId="6188B60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M.SDE.00015</w:t>
            </w:r>
          </w:p>
        </w:tc>
        <w:tc>
          <w:tcPr>
            <w:tcW w:w="4149" w:type="dxa"/>
            <w:tcBorders>
              <w:top w:val="single" w:sz="4" w:space="0" w:color="auto"/>
              <w:left w:val="single" w:sz="4" w:space="0" w:color="auto"/>
            </w:tcBorders>
            <w:shd w:val="clear" w:color="auto" w:fill="FFFFFF"/>
            <w:vAlign w:val="center"/>
          </w:tcPr>
          <w:p w14:paraId="54BB8EF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csdo:CommunicationChannelIdTуре (M.SDT.00015)</w:t>
            </w:r>
          </w:p>
          <w:p w14:paraId="3A689FE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ACC2D2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695" w:type="dxa"/>
            <w:tcBorders>
              <w:top w:val="single" w:sz="4" w:space="0" w:color="auto"/>
              <w:left w:val="single" w:sz="4" w:space="0" w:color="auto"/>
              <w:right w:val="single" w:sz="4" w:space="0" w:color="auto"/>
            </w:tcBorders>
            <w:shd w:val="clear" w:color="auto" w:fill="FFFFFF"/>
            <w:vAlign w:val="center"/>
          </w:tcPr>
          <w:p w14:paraId="65ECF3C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1D80904" w14:textId="77777777" w:rsidTr="00CE090A">
        <w:trPr>
          <w:jc w:val="center"/>
        </w:trPr>
        <w:tc>
          <w:tcPr>
            <w:tcW w:w="539" w:type="dxa"/>
            <w:gridSpan w:val="3"/>
            <w:shd w:val="clear" w:color="auto" w:fill="FFFFFF"/>
          </w:tcPr>
          <w:p w14:paraId="154C7157"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30A4E3C8" w14:textId="77777777" w:rsidR="00B73B04" w:rsidRPr="00746EBD" w:rsidRDefault="00B73B04" w:rsidP="00F76E8B">
            <w:pPr>
              <w:pStyle w:val="Bodytext20"/>
              <w:shd w:val="clear" w:color="auto" w:fill="auto"/>
              <w:tabs>
                <w:tab w:val="left" w:pos="51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*.6.</w:t>
            </w:r>
            <w:r w:rsidR="00F76E8B" w:rsidRPr="0008746C">
              <w:rPr>
                <w:rStyle w:val="Bodytext9CourierNew"/>
                <w:rFonts w:ascii="Sylfaen" w:hAnsi="Sylfaen"/>
                <w:sz w:val="20"/>
                <w:szCs w:val="20"/>
              </w:rPr>
              <w:tab/>
            </w:r>
            <w:r w:rsidRPr="00746EBD">
              <w:rPr>
                <w:rStyle w:val="Bodytext9CourierNew"/>
                <w:rFonts w:ascii="Sylfaen" w:hAnsi="Sylfaen"/>
                <w:sz w:val="20"/>
                <w:szCs w:val="20"/>
              </w:rPr>
              <w:t>Միջոցի գործողության օբյեկտի տեսակը (smsdo:MeasureAffectedObjectKindCode)</w:t>
            </w:r>
          </w:p>
        </w:tc>
        <w:tc>
          <w:tcPr>
            <w:tcW w:w="3590" w:type="dxa"/>
            <w:tcBorders>
              <w:top w:val="single" w:sz="4" w:space="0" w:color="auto"/>
              <w:left w:val="single" w:sz="4" w:space="0" w:color="auto"/>
            </w:tcBorders>
            <w:shd w:val="clear" w:color="auto" w:fill="FFFFFF"/>
            <w:vAlign w:val="center"/>
          </w:tcPr>
          <w:p w14:paraId="40C34C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օբյեկտի ծածկագրային նշագիրը</w:t>
            </w:r>
          </w:p>
        </w:tc>
        <w:tc>
          <w:tcPr>
            <w:tcW w:w="2054" w:type="dxa"/>
            <w:tcBorders>
              <w:top w:val="single" w:sz="4" w:space="0" w:color="auto"/>
              <w:left w:val="single" w:sz="4" w:space="0" w:color="auto"/>
            </w:tcBorders>
            <w:shd w:val="clear" w:color="auto" w:fill="FFFFFF"/>
            <w:vAlign w:val="center"/>
          </w:tcPr>
          <w:p w14:paraId="1F6B98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M.SM.SDE.01003</w:t>
            </w:r>
          </w:p>
        </w:tc>
        <w:tc>
          <w:tcPr>
            <w:tcW w:w="4149" w:type="dxa"/>
            <w:tcBorders>
              <w:top w:val="single" w:sz="4" w:space="0" w:color="auto"/>
              <w:left w:val="single" w:sz="4" w:space="0" w:color="auto"/>
            </w:tcBorders>
            <w:shd w:val="clear" w:color="auto" w:fill="FFFFFF"/>
            <w:vAlign w:val="center"/>
          </w:tcPr>
          <w:p w14:paraId="7DD40B8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csdo:Code1to2Type (M.SDT.00313) Պայմանանշանների նորմալացված տողը։ Նվազագույն երկարությունը՝ 1.</w:t>
            </w:r>
          </w:p>
          <w:p w14:paraId="4ACC4C6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w:t>
            </w:r>
          </w:p>
        </w:tc>
        <w:tc>
          <w:tcPr>
            <w:tcW w:w="695" w:type="dxa"/>
            <w:tcBorders>
              <w:top w:val="single" w:sz="4" w:space="0" w:color="auto"/>
              <w:left w:val="single" w:sz="4" w:space="0" w:color="auto"/>
              <w:right w:val="single" w:sz="4" w:space="0" w:color="auto"/>
            </w:tcBorders>
            <w:shd w:val="clear" w:color="auto" w:fill="FFFFFF"/>
            <w:vAlign w:val="center"/>
          </w:tcPr>
          <w:p w14:paraId="1A9C1B8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w:t>
            </w:r>
          </w:p>
        </w:tc>
      </w:tr>
      <w:tr w:rsidR="00B73B04" w:rsidRPr="00746EBD" w14:paraId="1E657E42" w14:textId="77777777" w:rsidTr="00CE090A">
        <w:trPr>
          <w:jc w:val="center"/>
        </w:trPr>
        <w:tc>
          <w:tcPr>
            <w:tcW w:w="539" w:type="dxa"/>
            <w:gridSpan w:val="3"/>
            <w:shd w:val="clear" w:color="auto" w:fill="FFFFFF"/>
          </w:tcPr>
          <w:p w14:paraId="07DEC08A"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078D18C5" w14:textId="77777777" w:rsidR="00B73B04" w:rsidRPr="00746EBD" w:rsidRDefault="00B73B04" w:rsidP="00F76E8B">
            <w:pPr>
              <w:pStyle w:val="Bodytext20"/>
              <w:shd w:val="clear" w:color="auto" w:fill="auto"/>
              <w:tabs>
                <w:tab w:val="left" w:pos="45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w:t>
            </w:r>
            <w:r w:rsidR="00F76E8B">
              <w:rPr>
                <w:rStyle w:val="Bodytext9CourierNew"/>
                <w:rFonts w:ascii="Sylfaen" w:hAnsi="Sylfaen"/>
                <w:sz w:val="20"/>
                <w:szCs w:val="20"/>
                <w:lang w:val="en-US"/>
              </w:rPr>
              <w:tab/>
            </w:r>
            <w:r w:rsidRPr="00746EBD">
              <w:rPr>
                <w:rStyle w:val="Bodytext9CourierNew"/>
                <w:rFonts w:ascii="Sylfaen" w:hAnsi="Sylfaen"/>
                <w:sz w:val="20"/>
                <w:szCs w:val="20"/>
              </w:rPr>
              <w:t>Հղումը փաստաթղթին (ccdo:DоcReferenceDetails)</w:t>
            </w:r>
          </w:p>
        </w:tc>
        <w:tc>
          <w:tcPr>
            <w:tcW w:w="3590" w:type="dxa"/>
            <w:tcBorders>
              <w:top w:val="single" w:sz="4" w:space="0" w:color="auto"/>
              <w:left w:val="single" w:sz="4" w:space="0" w:color="auto"/>
            </w:tcBorders>
            <w:shd w:val="clear" w:color="auto" w:fill="FFFFFF"/>
            <w:vAlign w:val="center"/>
          </w:tcPr>
          <w:p w14:paraId="4AFBFE9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տեղեկությունները, որով անդամ պետության լիազորված մարմինը սահմանում է միջոցառումը</w:t>
            </w:r>
          </w:p>
        </w:tc>
        <w:tc>
          <w:tcPr>
            <w:tcW w:w="2054" w:type="dxa"/>
            <w:tcBorders>
              <w:top w:val="single" w:sz="4" w:space="0" w:color="auto"/>
              <w:left w:val="single" w:sz="4" w:space="0" w:color="auto"/>
            </w:tcBorders>
            <w:shd w:val="clear" w:color="auto" w:fill="FFFFFF"/>
            <w:vAlign w:val="center"/>
          </w:tcPr>
          <w:p w14:paraId="40634D4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M.CDE.00083</w:t>
            </w:r>
          </w:p>
        </w:tc>
        <w:tc>
          <w:tcPr>
            <w:tcW w:w="4149" w:type="dxa"/>
            <w:tcBorders>
              <w:top w:val="single" w:sz="4" w:space="0" w:color="auto"/>
              <w:left w:val="single" w:sz="4" w:space="0" w:color="auto"/>
            </w:tcBorders>
            <w:shd w:val="clear" w:color="auto" w:fill="FFFFFF"/>
            <w:vAlign w:val="center"/>
          </w:tcPr>
          <w:p w14:paraId="3C97CBB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ccdo:DocReferenceDetailsType (M.CDT.00088)</w:t>
            </w:r>
          </w:p>
          <w:p w14:paraId="266F3D8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1497CB7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94E59A3" w14:textId="77777777" w:rsidTr="00CE090A">
        <w:trPr>
          <w:jc w:val="center"/>
        </w:trPr>
        <w:tc>
          <w:tcPr>
            <w:tcW w:w="539" w:type="dxa"/>
            <w:gridSpan w:val="3"/>
            <w:shd w:val="clear" w:color="auto" w:fill="FFFFFF"/>
          </w:tcPr>
          <w:p w14:paraId="36A95E47" w14:textId="77777777" w:rsidR="00B73B04" w:rsidRPr="00746EBD" w:rsidRDefault="00B73B04" w:rsidP="00746EBD">
            <w:pPr>
              <w:spacing w:after="120"/>
              <w:rPr>
                <w:rFonts w:ascii="Sylfaen" w:hAnsi="Sylfaen"/>
                <w:sz w:val="20"/>
                <w:szCs w:val="20"/>
              </w:rPr>
            </w:pPr>
          </w:p>
        </w:tc>
        <w:tc>
          <w:tcPr>
            <w:tcW w:w="182" w:type="dxa"/>
            <w:tcBorders>
              <w:top w:val="single" w:sz="4" w:space="0" w:color="auto"/>
            </w:tcBorders>
            <w:shd w:val="clear" w:color="auto" w:fill="FFFFFF"/>
          </w:tcPr>
          <w:p w14:paraId="1A929B64"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05601DC1" w14:textId="77777777" w:rsidR="00B73B04" w:rsidRPr="00746EBD" w:rsidRDefault="00B73B04" w:rsidP="00F76E8B">
            <w:pPr>
              <w:pStyle w:val="Bodytext20"/>
              <w:shd w:val="clear" w:color="auto" w:fill="auto"/>
              <w:tabs>
                <w:tab w:val="left" w:pos="47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*.7.1.</w:t>
            </w:r>
            <w:r w:rsidR="00F76E8B"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(csdo:DоcKindCode)</w:t>
            </w:r>
          </w:p>
        </w:tc>
        <w:tc>
          <w:tcPr>
            <w:tcW w:w="3590" w:type="dxa"/>
            <w:tcBorders>
              <w:top w:val="single" w:sz="4" w:space="0" w:color="auto"/>
              <w:left w:val="single" w:sz="4" w:space="0" w:color="auto"/>
            </w:tcBorders>
            <w:shd w:val="clear" w:color="auto" w:fill="FFFFFF"/>
            <w:vAlign w:val="center"/>
          </w:tcPr>
          <w:p w14:paraId="5362211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vAlign w:val="center"/>
          </w:tcPr>
          <w:p w14:paraId="769C877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4149" w:type="dxa"/>
            <w:tcBorders>
              <w:top w:val="single" w:sz="4" w:space="0" w:color="auto"/>
              <w:left w:val="single" w:sz="4" w:space="0" w:color="auto"/>
            </w:tcBorders>
            <w:shd w:val="clear" w:color="auto" w:fill="FFFFFF"/>
            <w:vAlign w:val="center"/>
          </w:tcPr>
          <w:p w14:paraId="6E05895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6573AA5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215AF20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695" w:type="dxa"/>
            <w:tcBorders>
              <w:top w:val="single" w:sz="4" w:space="0" w:color="auto"/>
              <w:left w:val="single" w:sz="4" w:space="0" w:color="auto"/>
              <w:right w:val="single" w:sz="4" w:space="0" w:color="auto"/>
            </w:tcBorders>
            <w:shd w:val="clear" w:color="auto" w:fill="FFFFFF"/>
            <w:vAlign w:val="center"/>
          </w:tcPr>
          <w:p w14:paraId="390393E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A28007A" w14:textId="77777777" w:rsidTr="00CE090A">
        <w:trPr>
          <w:jc w:val="center"/>
        </w:trPr>
        <w:tc>
          <w:tcPr>
            <w:tcW w:w="539" w:type="dxa"/>
            <w:gridSpan w:val="3"/>
            <w:shd w:val="clear" w:color="auto" w:fill="FFFFFF"/>
          </w:tcPr>
          <w:p w14:paraId="2DD1B60E" w14:textId="77777777" w:rsidR="00B73B04" w:rsidRPr="00746EBD" w:rsidRDefault="00B73B04" w:rsidP="00746EBD">
            <w:pPr>
              <w:spacing w:after="120"/>
              <w:rPr>
                <w:rFonts w:ascii="Sylfaen" w:hAnsi="Sylfaen"/>
                <w:sz w:val="20"/>
                <w:szCs w:val="20"/>
              </w:rPr>
            </w:pPr>
          </w:p>
        </w:tc>
        <w:tc>
          <w:tcPr>
            <w:tcW w:w="182" w:type="dxa"/>
            <w:shd w:val="clear" w:color="auto" w:fill="FFFFFF"/>
          </w:tcPr>
          <w:p w14:paraId="614209E1" w14:textId="77777777" w:rsidR="00B73B04" w:rsidRPr="00746EBD" w:rsidRDefault="00B73B04" w:rsidP="00746EBD">
            <w:pPr>
              <w:spacing w:after="120"/>
              <w:rPr>
                <w:rFonts w:ascii="Sylfaen" w:hAnsi="Sylfaen"/>
                <w:sz w:val="20"/>
                <w:szCs w:val="20"/>
              </w:rPr>
            </w:pPr>
          </w:p>
        </w:tc>
        <w:tc>
          <w:tcPr>
            <w:tcW w:w="286" w:type="dxa"/>
            <w:tcBorders>
              <w:top w:val="single" w:sz="4" w:space="0" w:color="auto"/>
            </w:tcBorders>
            <w:shd w:val="clear" w:color="auto" w:fill="FFFFFF"/>
          </w:tcPr>
          <w:p w14:paraId="3D81F1ED" w14:textId="77777777" w:rsidR="00B73B04" w:rsidRPr="00746EBD" w:rsidRDefault="00B73B04" w:rsidP="00746EBD">
            <w:pPr>
              <w:spacing w:after="120"/>
              <w:rPr>
                <w:rFonts w:ascii="Sylfaen" w:hAnsi="Sylfaen"/>
                <w:sz w:val="20"/>
                <w:szCs w:val="20"/>
              </w:rPr>
            </w:pPr>
          </w:p>
        </w:tc>
        <w:tc>
          <w:tcPr>
            <w:tcW w:w="3160" w:type="dxa"/>
            <w:gridSpan w:val="3"/>
            <w:tcBorders>
              <w:top w:val="single" w:sz="4" w:space="0" w:color="auto"/>
              <w:left w:val="single" w:sz="4" w:space="0" w:color="auto"/>
              <w:bottom w:val="single" w:sz="4" w:space="0" w:color="auto"/>
            </w:tcBorders>
            <w:shd w:val="clear" w:color="auto" w:fill="FFFFFF"/>
            <w:vAlign w:val="center"/>
          </w:tcPr>
          <w:p w14:paraId="3D2AEE3C" w14:textId="77777777" w:rsidR="00B73B04" w:rsidRPr="00F76E8B" w:rsidRDefault="00B73B04" w:rsidP="00F76E8B">
            <w:pPr>
              <w:pStyle w:val="Bodytext20"/>
              <w:shd w:val="clear" w:color="auto" w:fill="auto"/>
              <w:tabs>
                <w:tab w:val="left" w:pos="43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90" w:type="dxa"/>
            <w:tcBorders>
              <w:top w:val="single" w:sz="4" w:space="0" w:color="auto"/>
              <w:left w:val="single" w:sz="4" w:space="0" w:color="auto"/>
              <w:bottom w:val="single" w:sz="4" w:space="0" w:color="auto"/>
            </w:tcBorders>
            <w:shd w:val="clear" w:color="auto" w:fill="FFFFFF"/>
            <w:vAlign w:val="center"/>
          </w:tcPr>
          <w:p w14:paraId="330245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054" w:type="dxa"/>
            <w:tcBorders>
              <w:top w:val="single" w:sz="4" w:space="0" w:color="auto"/>
              <w:left w:val="single" w:sz="4" w:space="0" w:color="auto"/>
              <w:bottom w:val="single" w:sz="4" w:space="0" w:color="auto"/>
            </w:tcBorders>
            <w:shd w:val="clear" w:color="auto" w:fill="FFFFFF"/>
            <w:vAlign w:val="center"/>
          </w:tcPr>
          <w:p w14:paraId="7924667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vAlign w:val="center"/>
          </w:tcPr>
          <w:p w14:paraId="047D1B3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4E89B0D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Նվազագույն երկարությունը՝ 1. </w:t>
            </w:r>
            <w:r w:rsidRPr="00746EBD">
              <w:rPr>
                <w:rStyle w:val="Bodytext9CourierNew"/>
                <w:rFonts w:ascii="Sylfaen" w:hAnsi="Sylfaen"/>
                <w:sz w:val="20"/>
                <w:szCs w:val="20"/>
              </w:rPr>
              <w:lastRenderedPageBreak/>
              <w:t>Առավելագույն երկարությունը՝ 20</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1353351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7D9BB05C" w14:textId="77777777" w:rsidTr="00CE090A">
        <w:trPr>
          <w:jc w:val="center"/>
        </w:trPr>
        <w:tc>
          <w:tcPr>
            <w:tcW w:w="721" w:type="dxa"/>
            <w:gridSpan w:val="4"/>
            <w:shd w:val="clear" w:color="auto" w:fill="FFFFFF"/>
          </w:tcPr>
          <w:p w14:paraId="6BA73BB5"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09AA8478" w14:textId="77777777" w:rsidR="00B73B04" w:rsidRPr="00746EBD" w:rsidRDefault="00B73B04" w:rsidP="00F76E8B">
            <w:pPr>
              <w:pStyle w:val="Bodytext20"/>
              <w:shd w:val="clear" w:color="auto" w:fill="auto"/>
              <w:tabs>
                <w:tab w:val="left" w:pos="4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*.7.2.</w:t>
            </w:r>
            <w:r w:rsidR="00F76E8B">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w:t>
            </w:r>
          </w:p>
          <w:p w14:paraId="6DA8B0DB" w14:textId="77777777" w:rsidR="00B73B04" w:rsidRPr="00746EBD" w:rsidRDefault="00B73B04" w:rsidP="00F76E8B">
            <w:pPr>
              <w:pStyle w:val="Bodytext20"/>
              <w:shd w:val="clear" w:color="auto" w:fill="auto"/>
              <w:tabs>
                <w:tab w:val="left" w:pos="4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(csdo:DocName)</w:t>
            </w:r>
          </w:p>
        </w:tc>
        <w:tc>
          <w:tcPr>
            <w:tcW w:w="3590" w:type="dxa"/>
            <w:tcBorders>
              <w:top w:val="single" w:sz="4" w:space="0" w:color="auto"/>
              <w:left w:val="single" w:sz="4" w:space="0" w:color="auto"/>
            </w:tcBorders>
            <w:shd w:val="clear" w:color="auto" w:fill="FFFFFF"/>
            <w:vAlign w:val="center"/>
          </w:tcPr>
          <w:p w14:paraId="7B95A36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vAlign w:val="center"/>
          </w:tcPr>
          <w:p w14:paraId="36AAFC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4149" w:type="dxa"/>
            <w:tcBorders>
              <w:top w:val="single" w:sz="4" w:space="0" w:color="auto"/>
              <w:left w:val="single" w:sz="4" w:space="0" w:color="auto"/>
            </w:tcBorders>
            <w:shd w:val="clear" w:color="auto" w:fill="FFFFFF"/>
            <w:vAlign w:val="center"/>
          </w:tcPr>
          <w:p w14:paraId="5893E01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3C082DF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695" w:type="dxa"/>
            <w:tcBorders>
              <w:top w:val="single" w:sz="4" w:space="0" w:color="auto"/>
              <w:left w:val="single" w:sz="4" w:space="0" w:color="auto"/>
              <w:right w:val="single" w:sz="4" w:space="0" w:color="auto"/>
            </w:tcBorders>
            <w:shd w:val="clear" w:color="auto" w:fill="FFFFFF"/>
            <w:vAlign w:val="center"/>
          </w:tcPr>
          <w:p w14:paraId="20D745C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67E24695" w14:textId="77777777" w:rsidTr="00CE090A">
        <w:trPr>
          <w:jc w:val="center"/>
        </w:trPr>
        <w:tc>
          <w:tcPr>
            <w:tcW w:w="721" w:type="dxa"/>
            <w:gridSpan w:val="4"/>
            <w:shd w:val="clear" w:color="auto" w:fill="FFFFFF"/>
          </w:tcPr>
          <w:p w14:paraId="58C9C2EA"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4F4770D6" w14:textId="77777777" w:rsidR="00B73B04" w:rsidRPr="00746EBD" w:rsidRDefault="00B73B04" w:rsidP="00F76E8B">
            <w:pPr>
              <w:pStyle w:val="Bodytext20"/>
              <w:shd w:val="clear" w:color="auto" w:fill="auto"/>
              <w:tabs>
                <w:tab w:val="left" w:pos="48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*.7.3.</w:t>
            </w:r>
            <w:r w:rsidR="00F76E8B">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90" w:type="dxa"/>
            <w:tcBorders>
              <w:top w:val="single" w:sz="4" w:space="0" w:color="auto"/>
              <w:left w:val="single" w:sz="4" w:space="0" w:color="auto"/>
            </w:tcBorders>
            <w:shd w:val="clear" w:color="auto" w:fill="FFFFFF"/>
            <w:vAlign w:val="center"/>
          </w:tcPr>
          <w:p w14:paraId="02C095D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vAlign w:val="center"/>
          </w:tcPr>
          <w:p w14:paraId="31401EC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4149" w:type="dxa"/>
            <w:tcBorders>
              <w:top w:val="single" w:sz="4" w:space="0" w:color="auto"/>
              <w:left w:val="single" w:sz="4" w:space="0" w:color="auto"/>
            </w:tcBorders>
            <w:shd w:val="clear" w:color="auto" w:fill="FFFFFF"/>
            <w:vAlign w:val="center"/>
          </w:tcPr>
          <w:p w14:paraId="03E8DC4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1757A4E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695" w:type="dxa"/>
            <w:tcBorders>
              <w:top w:val="single" w:sz="4" w:space="0" w:color="auto"/>
              <w:left w:val="single" w:sz="4" w:space="0" w:color="auto"/>
              <w:right w:val="single" w:sz="4" w:space="0" w:color="auto"/>
            </w:tcBorders>
            <w:shd w:val="clear" w:color="auto" w:fill="FFFFFF"/>
            <w:vAlign w:val="center"/>
          </w:tcPr>
          <w:p w14:paraId="185DF73B"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9619391" w14:textId="77777777" w:rsidTr="00CE090A">
        <w:trPr>
          <w:jc w:val="center"/>
        </w:trPr>
        <w:tc>
          <w:tcPr>
            <w:tcW w:w="721" w:type="dxa"/>
            <w:gridSpan w:val="4"/>
            <w:shd w:val="clear" w:color="auto" w:fill="FFFFFF"/>
          </w:tcPr>
          <w:p w14:paraId="6EBAAC26"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0A6B2ED6" w14:textId="77777777" w:rsidR="00B73B04" w:rsidRPr="00746EBD" w:rsidRDefault="00B73B04" w:rsidP="00F76E8B">
            <w:pPr>
              <w:pStyle w:val="Bodytext20"/>
              <w:shd w:val="clear" w:color="auto" w:fill="auto"/>
              <w:tabs>
                <w:tab w:val="left" w:pos="58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*.7.4.</w:t>
            </w:r>
            <w:r w:rsidR="00F76E8B">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90" w:type="dxa"/>
            <w:tcBorders>
              <w:top w:val="single" w:sz="4" w:space="0" w:color="auto"/>
              <w:left w:val="single" w:sz="4" w:space="0" w:color="auto"/>
            </w:tcBorders>
            <w:shd w:val="clear" w:color="auto" w:fill="FFFFFF"/>
            <w:vAlign w:val="center"/>
          </w:tcPr>
          <w:p w14:paraId="4CF0732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vAlign w:val="center"/>
          </w:tcPr>
          <w:p w14:paraId="3F7D72F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4149" w:type="dxa"/>
            <w:tcBorders>
              <w:top w:val="single" w:sz="4" w:space="0" w:color="auto"/>
              <w:left w:val="single" w:sz="4" w:space="0" w:color="auto"/>
            </w:tcBorders>
            <w:shd w:val="clear" w:color="auto" w:fill="FFFFFF"/>
            <w:vAlign w:val="center"/>
          </w:tcPr>
          <w:p w14:paraId="4AB0F7A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02198DC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11C73876" w14:textId="77777777" w:rsidTr="00CE090A">
        <w:trPr>
          <w:jc w:val="center"/>
        </w:trPr>
        <w:tc>
          <w:tcPr>
            <w:tcW w:w="721" w:type="dxa"/>
            <w:gridSpan w:val="4"/>
            <w:shd w:val="clear" w:color="auto" w:fill="FFFFFF"/>
          </w:tcPr>
          <w:p w14:paraId="1F66EDF5" w14:textId="77777777" w:rsidR="00B73B04" w:rsidRPr="00746EBD" w:rsidRDefault="00B73B04" w:rsidP="00746EBD">
            <w:pPr>
              <w:spacing w:after="120"/>
              <w:rPr>
                <w:rFonts w:ascii="Sylfaen" w:hAnsi="Sylfaen"/>
                <w:sz w:val="20"/>
                <w:szCs w:val="20"/>
              </w:rPr>
            </w:pPr>
          </w:p>
        </w:tc>
        <w:tc>
          <w:tcPr>
            <w:tcW w:w="3446" w:type="dxa"/>
            <w:gridSpan w:val="4"/>
            <w:tcBorders>
              <w:top w:val="single" w:sz="4" w:space="0" w:color="auto"/>
              <w:left w:val="single" w:sz="4" w:space="0" w:color="auto"/>
            </w:tcBorders>
            <w:shd w:val="clear" w:color="auto" w:fill="FFFFFF"/>
            <w:vAlign w:val="center"/>
          </w:tcPr>
          <w:p w14:paraId="4AC39709" w14:textId="77777777" w:rsidR="00B73B04" w:rsidRPr="00746EBD" w:rsidRDefault="00B73B04" w:rsidP="00F76E8B">
            <w:pPr>
              <w:pStyle w:val="Bodytext20"/>
              <w:shd w:val="clear" w:color="auto" w:fill="auto"/>
              <w:tabs>
                <w:tab w:val="left" w:pos="588"/>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*.7.5.</w:t>
            </w:r>
            <w:r w:rsidR="00F76E8B"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 (csdo:DocStartDate)</w:t>
            </w:r>
          </w:p>
        </w:tc>
        <w:tc>
          <w:tcPr>
            <w:tcW w:w="3590" w:type="dxa"/>
            <w:tcBorders>
              <w:top w:val="single" w:sz="4" w:space="0" w:color="auto"/>
              <w:left w:val="single" w:sz="4" w:space="0" w:color="auto"/>
            </w:tcBorders>
            <w:shd w:val="clear" w:color="auto" w:fill="FFFFFF"/>
            <w:vAlign w:val="center"/>
          </w:tcPr>
          <w:p w14:paraId="4C86159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054" w:type="dxa"/>
            <w:tcBorders>
              <w:top w:val="single" w:sz="4" w:space="0" w:color="auto"/>
              <w:left w:val="single" w:sz="4" w:space="0" w:color="auto"/>
            </w:tcBorders>
            <w:shd w:val="clear" w:color="auto" w:fill="FFFFFF"/>
            <w:vAlign w:val="center"/>
          </w:tcPr>
          <w:p w14:paraId="4EF78CE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4149" w:type="dxa"/>
            <w:tcBorders>
              <w:top w:val="single" w:sz="4" w:space="0" w:color="auto"/>
              <w:left w:val="single" w:sz="4" w:space="0" w:color="auto"/>
            </w:tcBorders>
            <w:shd w:val="clear" w:color="auto" w:fill="FFFFFF"/>
            <w:vAlign w:val="center"/>
          </w:tcPr>
          <w:p w14:paraId="09E5A9E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4AB4B6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89A743F" w14:textId="77777777" w:rsidTr="00CE090A">
        <w:trPr>
          <w:jc w:val="center"/>
        </w:trPr>
        <w:tc>
          <w:tcPr>
            <w:tcW w:w="539" w:type="dxa"/>
            <w:gridSpan w:val="3"/>
            <w:shd w:val="clear" w:color="auto" w:fill="FFFFFF"/>
          </w:tcPr>
          <w:p w14:paraId="22CDB793"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4908386D" w14:textId="77777777" w:rsidR="00B73B04" w:rsidRPr="00746EBD" w:rsidRDefault="00B73B04" w:rsidP="00F76E8B">
            <w:pPr>
              <w:pStyle w:val="Bodytext20"/>
              <w:shd w:val="clear" w:color="auto" w:fill="auto"/>
              <w:tabs>
                <w:tab w:val="left" w:pos="422"/>
                <w:tab w:val="left" w:pos="745"/>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*.8.</w:t>
            </w:r>
            <w:r w:rsidR="00F76E8B">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90" w:type="dxa"/>
            <w:tcBorders>
              <w:top w:val="single" w:sz="4" w:space="0" w:color="auto"/>
              <w:left w:val="single" w:sz="4" w:space="0" w:color="auto"/>
            </w:tcBorders>
            <w:shd w:val="clear" w:color="auto" w:fill="FFFFFF"/>
            <w:vAlign w:val="center"/>
          </w:tcPr>
          <w:p w14:paraId="5B69860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անդամ պետության այն տարածքի անվանումը, որտեղ իրականացվում են միջոցի կատարումն ապահովող միջոցառումները</w:t>
            </w:r>
          </w:p>
        </w:tc>
        <w:tc>
          <w:tcPr>
            <w:tcW w:w="2054" w:type="dxa"/>
            <w:tcBorders>
              <w:top w:val="single" w:sz="4" w:space="0" w:color="auto"/>
              <w:left w:val="single" w:sz="4" w:space="0" w:color="auto"/>
            </w:tcBorders>
            <w:shd w:val="clear" w:color="auto" w:fill="FFFFFF"/>
            <w:vAlign w:val="center"/>
          </w:tcPr>
          <w:p w14:paraId="7A4707D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4149" w:type="dxa"/>
            <w:tcBorders>
              <w:top w:val="single" w:sz="4" w:space="0" w:color="auto"/>
              <w:left w:val="single" w:sz="4" w:space="0" w:color="auto"/>
            </w:tcBorders>
            <w:shd w:val="clear" w:color="auto" w:fill="FFFFFF"/>
            <w:vAlign w:val="center"/>
          </w:tcPr>
          <w:p w14:paraId="1203B7E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3B26D1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695" w:type="dxa"/>
            <w:tcBorders>
              <w:top w:val="single" w:sz="4" w:space="0" w:color="auto"/>
              <w:left w:val="single" w:sz="4" w:space="0" w:color="auto"/>
              <w:right w:val="single" w:sz="4" w:space="0" w:color="auto"/>
            </w:tcBorders>
            <w:shd w:val="clear" w:color="auto" w:fill="FFFFFF"/>
            <w:vAlign w:val="center"/>
          </w:tcPr>
          <w:p w14:paraId="5F0FB4D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0078176" w14:textId="77777777" w:rsidTr="00CE090A">
        <w:trPr>
          <w:jc w:val="center"/>
        </w:trPr>
        <w:tc>
          <w:tcPr>
            <w:tcW w:w="539" w:type="dxa"/>
            <w:gridSpan w:val="3"/>
            <w:shd w:val="clear" w:color="auto" w:fill="FFFFFF"/>
          </w:tcPr>
          <w:p w14:paraId="586A9FA7"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0D7BB2CC" w14:textId="77777777" w:rsidR="00B73B04" w:rsidRPr="00746EBD" w:rsidRDefault="00B73B04" w:rsidP="00F76E8B">
            <w:pPr>
              <w:pStyle w:val="Bodytext20"/>
              <w:shd w:val="clear" w:color="auto" w:fill="auto"/>
              <w:tabs>
                <w:tab w:val="left" w:pos="537"/>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w:t>
            </w:r>
            <w:r w:rsidR="00F76E8B">
              <w:rPr>
                <w:rStyle w:val="Bodytext9CourierNew"/>
                <w:rFonts w:ascii="Sylfaen" w:hAnsi="Sylfaen"/>
                <w:sz w:val="20"/>
                <w:szCs w:val="20"/>
                <w:lang w:val="en-US"/>
              </w:rPr>
              <w:tab/>
            </w:r>
            <w:r w:rsidRPr="00746EBD">
              <w:rPr>
                <w:rStyle w:val="Bodytext9CourierNew"/>
                <w:rFonts w:ascii="Sylfaen" w:hAnsi="Sylfaen"/>
                <w:sz w:val="20"/>
                <w:szCs w:val="20"/>
              </w:rPr>
              <w:t>Անցակետը</w:t>
            </w:r>
          </w:p>
          <w:p w14:paraId="5D86E98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(smcdo:ВorderCheckpointDetails)</w:t>
            </w:r>
          </w:p>
        </w:tc>
        <w:tc>
          <w:tcPr>
            <w:tcW w:w="3590" w:type="dxa"/>
            <w:tcBorders>
              <w:top w:val="single" w:sz="4" w:space="0" w:color="auto"/>
              <w:left w:val="single" w:sz="4" w:space="0" w:color="auto"/>
              <w:bottom w:val="single" w:sz="4" w:space="0" w:color="auto"/>
            </w:tcBorders>
            <w:shd w:val="clear" w:color="auto" w:fill="FFFFFF"/>
            <w:vAlign w:val="center"/>
          </w:tcPr>
          <w:p w14:paraId="1BB949A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այն անցակետի մասին տեղեկատվությունը, որտեղ իրականացվում են միջոցի կատարումն ապահովող միջոցառումները</w:t>
            </w:r>
          </w:p>
        </w:tc>
        <w:tc>
          <w:tcPr>
            <w:tcW w:w="2054" w:type="dxa"/>
            <w:tcBorders>
              <w:top w:val="single" w:sz="4" w:space="0" w:color="auto"/>
              <w:left w:val="single" w:sz="4" w:space="0" w:color="auto"/>
              <w:bottom w:val="single" w:sz="4" w:space="0" w:color="auto"/>
            </w:tcBorders>
            <w:shd w:val="clear" w:color="auto" w:fill="FFFFFF"/>
            <w:vAlign w:val="center"/>
          </w:tcPr>
          <w:p w14:paraId="2E4AE681"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M.SM.CDE.00380</w:t>
            </w:r>
          </w:p>
        </w:tc>
        <w:tc>
          <w:tcPr>
            <w:tcW w:w="4149" w:type="dxa"/>
            <w:tcBorders>
              <w:top w:val="single" w:sz="4" w:space="0" w:color="auto"/>
              <w:left w:val="single" w:sz="4" w:space="0" w:color="auto"/>
              <w:bottom w:val="single" w:sz="4" w:space="0" w:color="auto"/>
            </w:tcBorders>
            <w:shd w:val="clear" w:color="auto" w:fill="FFFFFF"/>
            <w:vAlign w:val="center"/>
          </w:tcPr>
          <w:p w14:paraId="0A79B91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smcdo:BorderCheckpointDetailsType (M.SM.CDT.00380)</w:t>
            </w:r>
          </w:p>
          <w:p w14:paraId="7ABF1D4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10D2BF7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542279B8" w14:textId="77777777" w:rsidTr="00CE090A">
        <w:trPr>
          <w:jc w:val="center"/>
        </w:trPr>
        <w:tc>
          <w:tcPr>
            <w:tcW w:w="206" w:type="dxa"/>
            <w:vMerge w:val="restart"/>
            <w:shd w:val="clear" w:color="auto" w:fill="FFFFFF"/>
          </w:tcPr>
          <w:p w14:paraId="3AFE47CF" w14:textId="77777777" w:rsidR="00B73B04" w:rsidRPr="00746EBD" w:rsidRDefault="00B73B04" w:rsidP="00746EBD">
            <w:pPr>
              <w:spacing w:after="120"/>
              <w:rPr>
                <w:rFonts w:ascii="Sylfaen" w:hAnsi="Sylfaen"/>
                <w:sz w:val="20"/>
                <w:szCs w:val="20"/>
              </w:rPr>
            </w:pPr>
          </w:p>
        </w:tc>
        <w:tc>
          <w:tcPr>
            <w:tcW w:w="218" w:type="dxa"/>
            <w:vMerge w:val="restart"/>
            <w:shd w:val="clear" w:color="auto" w:fill="FFFFFF"/>
          </w:tcPr>
          <w:p w14:paraId="4815B607" w14:textId="77777777" w:rsidR="00B73B04" w:rsidRPr="00746EBD" w:rsidRDefault="00B73B04" w:rsidP="00746EBD">
            <w:pPr>
              <w:spacing w:after="120"/>
              <w:rPr>
                <w:rFonts w:ascii="Sylfaen" w:hAnsi="Sylfaen"/>
                <w:sz w:val="20"/>
                <w:szCs w:val="20"/>
              </w:rPr>
            </w:pPr>
          </w:p>
        </w:tc>
        <w:tc>
          <w:tcPr>
            <w:tcW w:w="115" w:type="dxa"/>
            <w:vMerge w:val="restart"/>
            <w:shd w:val="clear" w:color="auto" w:fill="FFFFFF"/>
          </w:tcPr>
          <w:p w14:paraId="03F50C41" w14:textId="77777777" w:rsidR="00B73B04" w:rsidRPr="00746EBD" w:rsidRDefault="00B73B04" w:rsidP="00746EBD">
            <w:pPr>
              <w:spacing w:after="120"/>
              <w:rPr>
                <w:rFonts w:ascii="Sylfaen" w:hAnsi="Sylfaen"/>
                <w:sz w:val="20"/>
                <w:szCs w:val="20"/>
              </w:rPr>
            </w:pPr>
          </w:p>
        </w:tc>
        <w:tc>
          <w:tcPr>
            <w:tcW w:w="166" w:type="dxa"/>
            <w:vMerge w:val="restart"/>
            <w:tcBorders>
              <w:top w:val="single" w:sz="4" w:space="0" w:color="auto"/>
            </w:tcBorders>
            <w:shd w:val="clear" w:color="auto" w:fill="FFFFFF"/>
          </w:tcPr>
          <w:p w14:paraId="6AE3C7B1" w14:textId="77777777" w:rsidR="00B73B04" w:rsidRPr="00746EBD" w:rsidRDefault="00B73B04" w:rsidP="00746EBD">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tcPr>
          <w:p w14:paraId="3F70C657" w14:textId="77777777" w:rsidR="00B73B04" w:rsidRPr="00746EBD" w:rsidRDefault="00B73B04" w:rsidP="00F76E8B">
            <w:pPr>
              <w:pStyle w:val="Bodytext20"/>
              <w:shd w:val="clear" w:color="auto" w:fill="auto"/>
              <w:tabs>
                <w:tab w:val="left" w:pos="60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*.9.1.</w:t>
            </w:r>
            <w:r w:rsidR="00F76E8B">
              <w:rPr>
                <w:rStyle w:val="Bodytext9CourierNew"/>
                <w:rFonts w:ascii="Sylfaen" w:hAnsi="Sylfaen"/>
                <w:sz w:val="20"/>
                <w:szCs w:val="20"/>
                <w:lang w:val="en-US"/>
              </w:rPr>
              <w:tab/>
            </w:r>
            <w:r w:rsidRPr="00746EBD">
              <w:rPr>
                <w:rStyle w:val="Bodytext9CourierNew"/>
                <w:rFonts w:ascii="Sylfaen" w:hAnsi="Sylfaen"/>
                <w:sz w:val="20"/>
                <w:szCs w:val="20"/>
              </w:rPr>
              <w:t>Անցակետի ծածկագիրը (csdo:BorderCheckpointCode)</w:t>
            </w:r>
          </w:p>
        </w:tc>
        <w:tc>
          <w:tcPr>
            <w:tcW w:w="3590" w:type="dxa"/>
            <w:tcBorders>
              <w:top w:val="single" w:sz="4" w:space="0" w:color="auto"/>
              <w:left w:val="single" w:sz="4" w:space="0" w:color="auto"/>
            </w:tcBorders>
            <w:shd w:val="clear" w:color="auto" w:fill="FFFFFF"/>
          </w:tcPr>
          <w:p w14:paraId="6475C6F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Միության մաքսային սահմանով անցակետի ծածկագրային նշագիրը</w:t>
            </w:r>
          </w:p>
        </w:tc>
        <w:tc>
          <w:tcPr>
            <w:tcW w:w="2054" w:type="dxa"/>
            <w:tcBorders>
              <w:top w:val="single" w:sz="4" w:space="0" w:color="auto"/>
              <w:left w:val="single" w:sz="4" w:space="0" w:color="auto"/>
            </w:tcBorders>
            <w:shd w:val="clear" w:color="auto" w:fill="FFFFFF"/>
          </w:tcPr>
          <w:p w14:paraId="155E663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M.SDE.00138</w:t>
            </w:r>
          </w:p>
        </w:tc>
        <w:tc>
          <w:tcPr>
            <w:tcW w:w="4149" w:type="dxa"/>
            <w:tcBorders>
              <w:top w:val="single" w:sz="4" w:space="0" w:color="auto"/>
              <w:left w:val="single" w:sz="4" w:space="0" w:color="auto"/>
            </w:tcBorders>
            <w:shd w:val="clear" w:color="auto" w:fill="FFFFFF"/>
            <w:vAlign w:val="center"/>
          </w:tcPr>
          <w:p w14:paraId="618340B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csdo:BorderCheckpointCodeType</w:t>
            </w:r>
          </w:p>
          <w:p w14:paraId="0355867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(M.SDT.00100)</w:t>
            </w:r>
          </w:p>
          <w:p w14:paraId="0313631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 xml:space="preserve">Ծածկագրի արժեքը՝ Եվրասիական </w:t>
            </w:r>
            <w:r w:rsidRPr="00746EBD">
              <w:rPr>
                <w:rStyle w:val="Bodytext9CourierNew"/>
                <w:rFonts w:ascii="Sylfaen" w:hAnsi="Sylfaen"/>
                <w:sz w:val="20"/>
                <w:szCs w:val="20"/>
              </w:rPr>
              <w:lastRenderedPageBreak/>
              <w:t>տնտեսական միության անդամ պետությունների մաքսային սահմանով անցակետերի ցանկից։</w:t>
            </w:r>
          </w:p>
          <w:p w14:paraId="19CDFCA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E6206C3"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18</w:t>
            </w:r>
          </w:p>
        </w:tc>
        <w:tc>
          <w:tcPr>
            <w:tcW w:w="695" w:type="dxa"/>
            <w:tcBorders>
              <w:top w:val="single" w:sz="4" w:space="0" w:color="auto"/>
              <w:left w:val="single" w:sz="4" w:space="0" w:color="auto"/>
              <w:right w:val="single" w:sz="4" w:space="0" w:color="auto"/>
            </w:tcBorders>
            <w:shd w:val="clear" w:color="auto" w:fill="FFFFFF"/>
          </w:tcPr>
          <w:p w14:paraId="61AA0F8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lastRenderedPageBreak/>
              <w:t>0..1</w:t>
            </w:r>
          </w:p>
        </w:tc>
      </w:tr>
      <w:tr w:rsidR="00B73B04" w:rsidRPr="00746EBD" w14:paraId="14AB930B" w14:textId="77777777" w:rsidTr="00CE090A">
        <w:trPr>
          <w:jc w:val="center"/>
        </w:trPr>
        <w:tc>
          <w:tcPr>
            <w:tcW w:w="206" w:type="dxa"/>
            <w:vMerge/>
            <w:shd w:val="clear" w:color="auto" w:fill="FFFFFF"/>
          </w:tcPr>
          <w:p w14:paraId="49A47337" w14:textId="77777777" w:rsidR="00B73B04" w:rsidRPr="00746EBD" w:rsidRDefault="00B73B04" w:rsidP="00746EBD">
            <w:pPr>
              <w:spacing w:after="120"/>
              <w:rPr>
                <w:rFonts w:ascii="Sylfaen" w:hAnsi="Sylfaen"/>
                <w:sz w:val="20"/>
                <w:szCs w:val="20"/>
              </w:rPr>
            </w:pPr>
          </w:p>
        </w:tc>
        <w:tc>
          <w:tcPr>
            <w:tcW w:w="218" w:type="dxa"/>
            <w:vMerge/>
            <w:shd w:val="clear" w:color="auto" w:fill="FFFFFF"/>
          </w:tcPr>
          <w:p w14:paraId="44E4E9FC" w14:textId="77777777" w:rsidR="00B73B04" w:rsidRPr="00746EBD" w:rsidRDefault="00B73B04" w:rsidP="00746EBD">
            <w:pPr>
              <w:spacing w:after="120"/>
              <w:rPr>
                <w:rFonts w:ascii="Sylfaen" w:hAnsi="Sylfaen"/>
                <w:sz w:val="20"/>
                <w:szCs w:val="20"/>
              </w:rPr>
            </w:pPr>
          </w:p>
        </w:tc>
        <w:tc>
          <w:tcPr>
            <w:tcW w:w="115" w:type="dxa"/>
            <w:vMerge/>
            <w:shd w:val="clear" w:color="auto" w:fill="FFFFFF"/>
          </w:tcPr>
          <w:p w14:paraId="1CF13CB2" w14:textId="77777777" w:rsidR="00B73B04" w:rsidRPr="00746EBD" w:rsidRDefault="00B73B04" w:rsidP="00746EBD">
            <w:pPr>
              <w:spacing w:after="120"/>
              <w:rPr>
                <w:rFonts w:ascii="Sylfaen" w:hAnsi="Sylfaen"/>
                <w:sz w:val="20"/>
                <w:szCs w:val="20"/>
              </w:rPr>
            </w:pPr>
          </w:p>
        </w:tc>
        <w:tc>
          <w:tcPr>
            <w:tcW w:w="166" w:type="dxa"/>
            <w:vMerge/>
            <w:shd w:val="clear" w:color="auto" w:fill="FFFFFF"/>
          </w:tcPr>
          <w:p w14:paraId="6DB22B77" w14:textId="77777777" w:rsidR="00B73B04" w:rsidRPr="00746EBD" w:rsidRDefault="00B73B04" w:rsidP="00746EBD">
            <w:pPr>
              <w:spacing w:after="120"/>
              <w:rPr>
                <w:rFonts w:ascii="Sylfaen" w:hAnsi="Sylfaen"/>
                <w:sz w:val="20"/>
                <w:szCs w:val="20"/>
              </w:rPr>
            </w:pPr>
          </w:p>
        </w:tc>
        <w:tc>
          <w:tcPr>
            <w:tcW w:w="3462" w:type="dxa"/>
            <w:gridSpan w:val="4"/>
            <w:tcBorders>
              <w:top w:val="single" w:sz="4" w:space="0" w:color="auto"/>
              <w:left w:val="single" w:sz="4" w:space="0" w:color="auto"/>
            </w:tcBorders>
            <w:shd w:val="clear" w:color="auto" w:fill="FFFFFF"/>
            <w:vAlign w:val="center"/>
          </w:tcPr>
          <w:p w14:paraId="673A53E9" w14:textId="77777777" w:rsidR="00B73B04" w:rsidRPr="00746EBD" w:rsidRDefault="00B73B04" w:rsidP="00F76E8B">
            <w:pPr>
              <w:pStyle w:val="Bodytext20"/>
              <w:shd w:val="clear" w:color="auto" w:fill="auto"/>
              <w:tabs>
                <w:tab w:val="left" w:pos="60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*.9.2.</w:t>
            </w:r>
            <w:r w:rsidR="00F76E8B">
              <w:rPr>
                <w:rStyle w:val="Bodytext9CourierNew"/>
                <w:rFonts w:ascii="Sylfaen" w:hAnsi="Sylfaen"/>
                <w:sz w:val="20"/>
                <w:szCs w:val="20"/>
                <w:lang w:val="en-US"/>
              </w:rPr>
              <w:tab/>
            </w:r>
            <w:r w:rsidRPr="00746EBD">
              <w:rPr>
                <w:rStyle w:val="Bodytext9CourierNew"/>
                <w:rFonts w:ascii="Sylfaen" w:hAnsi="Sylfaen"/>
                <w:sz w:val="20"/>
                <w:szCs w:val="20"/>
              </w:rPr>
              <w:t>Անցակետի անվանումը</w:t>
            </w:r>
          </w:p>
          <w:p w14:paraId="43B21033" w14:textId="77777777" w:rsidR="00B73B04" w:rsidRPr="00746EBD" w:rsidRDefault="00B73B04" w:rsidP="00F76E8B">
            <w:pPr>
              <w:pStyle w:val="Bodytext20"/>
              <w:shd w:val="clear" w:color="auto" w:fill="auto"/>
              <w:tabs>
                <w:tab w:val="left" w:pos="60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(csdo:BorderCheckpointName)</w:t>
            </w:r>
          </w:p>
        </w:tc>
        <w:tc>
          <w:tcPr>
            <w:tcW w:w="3590" w:type="dxa"/>
            <w:tcBorders>
              <w:top w:val="single" w:sz="4" w:space="0" w:color="auto"/>
              <w:left w:val="single" w:sz="4" w:space="0" w:color="auto"/>
            </w:tcBorders>
            <w:shd w:val="clear" w:color="auto" w:fill="FFFFFF"/>
            <w:vAlign w:val="center"/>
          </w:tcPr>
          <w:p w14:paraId="2124465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Միության մաքսային սահմանով անցակետի անվանումը</w:t>
            </w:r>
          </w:p>
        </w:tc>
        <w:tc>
          <w:tcPr>
            <w:tcW w:w="2054" w:type="dxa"/>
            <w:tcBorders>
              <w:top w:val="single" w:sz="4" w:space="0" w:color="auto"/>
              <w:left w:val="single" w:sz="4" w:space="0" w:color="auto"/>
            </w:tcBorders>
            <w:shd w:val="clear" w:color="auto" w:fill="FFFFFF"/>
            <w:vAlign w:val="center"/>
          </w:tcPr>
          <w:p w14:paraId="07ABABA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M.SDE.00139</w:t>
            </w:r>
          </w:p>
        </w:tc>
        <w:tc>
          <w:tcPr>
            <w:tcW w:w="4149" w:type="dxa"/>
            <w:tcBorders>
              <w:top w:val="single" w:sz="4" w:space="0" w:color="auto"/>
              <w:left w:val="single" w:sz="4" w:space="0" w:color="auto"/>
            </w:tcBorders>
            <w:shd w:val="clear" w:color="auto" w:fill="FFFFFF"/>
            <w:vAlign w:val="center"/>
          </w:tcPr>
          <w:p w14:paraId="5FE5386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csdo:Name250Type (M.SDT.00068) Պայմանանշանների նորմալացված տողը։ Նվազագույն երկարությունը՝ 1.</w:t>
            </w:r>
          </w:p>
          <w:p w14:paraId="77B0ADB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250</w:t>
            </w:r>
          </w:p>
        </w:tc>
        <w:tc>
          <w:tcPr>
            <w:tcW w:w="695" w:type="dxa"/>
            <w:tcBorders>
              <w:top w:val="single" w:sz="4" w:space="0" w:color="auto"/>
              <w:left w:val="single" w:sz="4" w:space="0" w:color="auto"/>
              <w:right w:val="single" w:sz="4" w:space="0" w:color="auto"/>
            </w:tcBorders>
            <w:shd w:val="clear" w:color="auto" w:fill="FFFFFF"/>
            <w:vAlign w:val="center"/>
          </w:tcPr>
          <w:p w14:paraId="500616F5"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3AF50CB" w14:textId="77777777" w:rsidTr="00CE090A">
        <w:trPr>
          <w:jc w:val="center"/>
        </w:trPr>
        <w:tc>
          <w:tcPr>
            <w:tcW w:w="206" w:type="dxa"/>
            <w:shd w:val="clear" w:color="auto" w:fill="FFFFFF"/>
          </w:tcPr>
          <w:p w14:paraId="1534BEE7" w14:textId="77777777" w:rsidR="00B73B04" w:rsidRPr="00746EBD" w:rsidRDefault="00B73B04" w:rsidP="00746EBD">
            <w:pPr>
              <w:spacing w:after="120"/>
              <w:rPr>
                <w:rFonts w:ascii="Sylfaen" w:hAnsi="Sylfaen"/>
                <w:sz w:val="20"/>
                <w:szCs w:val="20"/>
              </w:rPr>
            </w:pPr>
          </w:p>
        </w:tc>
        <w:tc>
          <w:tcPr>
            <w:tcW w:w="3961" w:type="dxa"/>
            <w:gridSpan w:val="7"/>
            <w:tcBorders>
              <w:top w:val="single" w:sz="4" w:space="0" w:color="auto"/>
              <w:left w:val="single" w:sz="4" w:space="0" w:color="auto"/>
            </w:tcBorders>
            <w:shd w:val="clear" w:color="auto" w:fill="FFFFFF"/>
            <w:vAlign w:val="center"/>
          </w:tcPr>
          <w:p w14:paraId="238C5659" w14:textId="77777777" w:rsidR="00B73B04" w:rsidRPr="00746EBD" w:rsidRDefault="00B73B04" w:rsidP="00F76E8B">
            <w:pPr>
              <w:pStyle w:val="Bodytext20"/>
              <w:shd w:val="clear" w:color="auto" w:fill="auto"/>
              <w:tabs>
                <w:tab w:val="left" w:pos="651"/>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2.10.</w:t>
            </w:r>
            <w:r w:rsidR="00F76E8B" w:rsidRPr="0008746C">
              <w:rPr>
                <w:rStyle w:val="Bodytext9CourierNew"/>
                <w:rFonts w:ascii="Sylfaen" w:hAnsi="Sylfaen"/>
                <w:sz w:val="20"/>
                <w:szCs w:val="20"/>
              </w:rPr>
              <w:tab/>
            </w:r>
            <w:r w:rsidRPr="00746EBD">
              <w:rPr>
                <w:rStyle w:val="Bodytext9CourierNew"/>
                <w:rFonts w:ascii="Sylfaen" w:hAnsi="Sylfaen"/>
                <w:sz w:val="20"/>
                <w:szCs w:val="20"/>
              </w:rPr>
              <w:t>Ընդհանուր ռեսուրսի գրառման տեխնոլոգիական բնութագրերը</w:t>
            </w:r>
          </w:p>
          <w:p w14:paraId="59D951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(ccdo:ResourceItemStatusDetails)</w:t>
            </w:r>
          </w:p>
        </w:tc>
        <w:tc>
          <w:tcPr>
            <w:tcW w:w="3590" w:type="dxa"/>
            <w:tcBorders>
              <w:top w:val="single" w:sz="4" w:space="0" w:color="auto"/>
              <w:left w:val="single" w:sz="4" w:space="0" w:color="auto"/>
            </w:tcBorders>
            <w:shd w:val="clear" w:color="auto" w:fill="FFFFFF"/>
            <w:vAlign w:val="center"/>
          </w:tcPr>
          <w:p w14:paraId="010BF1B6"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ընդհանուր ռեսուրսի գրառման վերաբերյալ տեխնոլոգիական տեղեկությունների ամբողջությունը</w:t>
            </w:r>
          </w:p>
        </w:tc>
        <w:tc>
          <w:tcPr>
            <w:tcW w:w="2054" w:type="dxa"/>
            <w:tcBorders>
              <w:top w:val="single" w:sz="4" w:space="0" w:color="auto"/>
              <w:left w:val="single" w:sz="4" w:space="0" w:color="auto"/>
            </w:tcBorders>
            <w:shd w:val="clear" w:color="auto" w:fill="FFFFFF"/>
            <w:vAlign w:val="center"/>
          </w:tcPr>
          <w:p w14:paraId="424475B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M.CDE.00032</w:t>
            </w:r>
          </w:p>
        </w:tc>
        <w:tc>
          <w:tcPr>
            <w:tcW w:w="4149" w:type="dxa"/>
            <w:tcBorders>
              <w:top w:val="single" w:sz="4" w:space="0" w:color="auto"/>
              <w:left w:val="single" w:sz="4" w:space="0" w:color="auto"/>
            </w:tcBorders>
            <w:shd w:val="clear" w:color="auto" w:fill="FFFFFF"/>
            <w:vAlign w:val="center"/>
          </w:tcPr>
          <w:p w14:paraId="576583F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ccdo:ResourceItemStatusDetailsType</w:t>
            </w:r>
          </w:p>
          <w:p w14:paraId="6C856C4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(M.CDT.00033)</w:t>
            </w:r>
          </w:p>
          <w:p w14:paraId="5597EB29"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402558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5ECC57F" w14:textId="77777777" w:rsidTr="00CE090A">
        <w:trPr>
          <w:jc w:val="center"/>
        </w:trPr>
        <w:tc>
          <w:tcPr>
            <w:tcW w:w="206" w:type="dxa"/>
            <w:shd w:val="clear" w:color="auto" w:fill="FFFFFF"/>
          </w:tcPr>
          <w:p w14:paraId="27BB81CB" w14:textId="77777777" w:rsidR="00B73B04" w:rsidRPr="00746EBD" w:rsidRDefault="00B73B04" w:rsidP="00746EBD">
            <w:pPr>
              <w:spacing w:after="120"/>
              <w:rPr>
                <w:rFonts w:ascii="Sylfaen" w:hAnsi="Sylfaen"/>
                <w:sz w:val="20"/>
                <w:szCs w:val="20"/>
              </w:rPr>
            </w:pPr>
          </w:p>
        </w:tc>
        <w:tc>
          <w:tcPr>
            <w:tcW w:w="218" w:type="dxa"/>
            <w:tcBorders>
              <w:top w:val="single" w:sz="4" w:space="0" w:color="auto"/>
            </w:tcBorders>
            <w:shd w:val="clear" w:color="auto" w:fill="FFFFFF"/>
          </w:tcPr>
          <w:p w14:paraId="5F6F20EF"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tcBorders>
            <w:shd w:val="clear" w:color="auto" w:fill="FFFFFF"/>
            <w:vAlign w:val="center"/>
          </w:tcPr>
          <w:p w14:paraId="454F6902" w14:textId="77777777" w:rsidR="00B73B04" w:rsidRPr="00746EBD" w:rsidRDefault="00B73B04" w:rsidP="00F76E8B">
            <w:pPr>
              <w:pStyle w:val="Bodytext20"/>
              <w:shd w:val="clear" w:color="auto" w:fill="auto"/>
              <w:tabs>
                <w:tab w:val="left" w:pos="664"/>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2.10.1.</w:t>
            </w:r>
            <w:r w:rsidR="00F76E8B">
              <w:rPr>
                <w:rStyle w:val="Bodytext9CourierNew"/>
                <w:rFonts w:ascii="Sylfaen" w:hAnsi="Sylfaen"/>
                <w:sz w:val="20"/>
                <w:szCs w:val="20"/>
                <w:lang w:val="en-US"/>
              </w:rPr>
              <w:tab/>
            </w:r>
            <w:r w:rsidRPr="00746EBD">
              <w:rPr>
                <w:rStyle w:val="Bodytext9CourierNew"/>
                <w:rFonts w:ascii="Sylfaen" w:hAnsi="Sylfaen"/>
                <w:sz w:val="20"/>
                <w:szCs w:val="20"/>
              </w:rPr>
              <w:t>Գործողության ժամանակահատվածը (ccdo:ValidityPeriodDetails)</w:t>
            </w:r>
          </w:p>
        </w:tc>
        <w:tc>
          <w:tcPr>
            <w:tcW w:w="3590" w:type="dxa"/>
            <w:tcBorders>
              <w:top w:val="single" w:sz="4" w:space="0" w:color="auto"/>
              <w:left w:val="single" w:sz="4" w:space="0" w:color="auto"/>
            </w:tcBorders>
            <w:shd w:val="clear" w:color="auto" w:fill="FFFFFF"/>
          </w:tcPr>
          <w:p w14:paraId="127C590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ընդհանուր ռեսուրսի (ռեեստրի, ցանկի, տվյալների բազայի) գրառման գործողության ժամանակահատվածը</w:t>
            </w:r>
          </w:p>
        </w:tc>
        <w:tc>
          <w:tcPr>
            <w:tcW w:w="2054" w:type="dxa"/>
            <w:tcBorders>
              <w:top w:val="single" w:sz="4" w:space="0" w:color="auto"/>
              <w:left w:val="single" w:sz="4" w:space="0" w:color="auto"/>
            </w:tcBorders>
            <w:shd w:val="clear" w:color="auto" w:fill="FFFFFF"/>
            <w:vAlign w:val="center"/>
          </w:tcPr>
          <w:p w14:paraId="47713412"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M.CDE.00033</w:t>
            </w:r>
          </w:p>
        </w:tc>
        <w:tc>
          <w:tcPr>
            <w:tcW w:w="4149" w:type="dxa"/>
            <w:tcBorders>
              <w:top w:val="single" w:sz="4" w:space="0" w:color="auto"/>
              <w:left w:val="single" w:sz="4" w:space="0" w:color="auto"/>
            </w:tcBorders>
            <w:shd w:val="clear" w:color="auto" w:fill="FFFFFF"/>
            <w:vAlign w:val="center"/>
          </w:tcPr>
          <w:p w14:paraId="5CE7630A"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ccdo:PeriodDetailsType (M.CDT.00026) Որոշվում է ներդրված տարրերի արժեքների տիրույթներով</w:t>
            </w:r>
          </w:p>
        </w:tc>
        <w:tc>
          <w:tcPr>
            <w:tcW w:w="695" w:type="dxa"/>
            <w:tcBorders>
              <w:top w:val="single" w:sz="4" w:space="0" w:color="auto"/>
              <w:left w:val="single" w:sz="4" w:space="0" w:color="auto"/>
              <w:right w:val="single" w:sz="4" w:space="0" w:color="auto"/>
            </w:tcBorders>
            <w:shd w:val="clear" w:color="auto" w:fill="FFFFFF"/>
            <w:vAlign w:val="center"/>
          </w:tcPr>
          <w:p w14:paraId="33CF61E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F266F26" w14:textId="77777777" w:rsidTr="00CE090A">
        <w:trPr>
          <w:jc w:val="center"/>
        </w:trPr>
        <w:tc>
          <w:tcPr>
            <w:tcW w:w="206" w:type="dxa"/>
            <w:shd w:val="clear" w:color="auto" w:fill="FFFFFF"/>
          </w:tcPr>
          <w:p w14:paraId="57617167" w14:textId="77777777" w:rsidR="00B73B04" w:rsidRPr="00746EBD" w:rsidRDefault="00B73B04" w:rsidP="00746EBD">
            <w:pPr>
              <w:spacing w:after="120"/>
              <w:rPr>
                <w:rFonts w:ascii="Sylfaen" w:hAnsi="Sylfaen"/>
                <w:sz w:val="20"/>
                <w:szCs w:val="20"/>
              </w:rPr>
            </w:pPr>
          </w:p>
        </w:tc>
        <w:tc>
          <w:tcPr>
            <w:tcW w:w="218" w:type="dxa"/>
            <w:shd w:val="clear" w:color="auto" w:fill="FFFFFF"/>
          </w:tcPr>
          <w:p w14:paraId="50485535" w14:textId="77777777" w:rsidR="00B73B04" w:rsidRPr="00746EBD" w:rsidRDefault="00B73B04" w:rsidP="00746EBD">
            <w:pPr>
              <w:spacing w:after="120"/>
              <w:rPr>
                <w:rFonts w:ascii="Sylfaen" w:hAnsi="Sylfaen"/>
                <w:sz w:val="20"/>
                <w:szCs w:val="20"/>
              </w:rPr>
            </w:pPr>
          </w:p>
        </w:tc>
        <w:tc>
          <w:tcPr>
            <w:tcW w:w="115" w:type="dxa"/>
            <w:tcBorders>
              <w:top w:val="single" w:sz="4" w:space="0" w:color="auto"/>
            </w:tcBorders>
            <w:shd w:val="clear" w:color="auto" w:fill="FFFFFF"/>
          </w:tcPr>
          <w:p w14:paraId="01F9B577"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tcBorders>
            <w:shd w:val="clear" w:color="auto" w:fill="FFFFFF"/>
            <w:vAlign w:val="center"/>
          </w:tcPr>
          <w:p w14:paraId="63B33639" w14:textId="77777777" w:rsidR="00B73B04" w:rsidRPr="00746EBD" w:rsidRDefault="00B73B04" w:rsidP="00F76E8B">
            <w:pPr>
              <w:pStyle w:val="Bodytext20"/>
              <w:shd w:val="clear" w:color="auto" w:fill="auto"/>
              <w:tabs>
                <w:tab w:val="left" w:pos="42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*.1.</w:t>
            </w:r>
            <w:r w:rsidR="00F76E8B" w:rsidRPr="0008746C">
              <w:rPr>
                <w:rStyle w:val="Bodytext9CourierNew"/>
                <w:rFonts w:ascii="Sylfaen" w:hAnsi="Sylfaen"/>
                <w:sz w:val="20"/>
                <w:szCs w:val="20"/>
              </w:rPr>
              <w:tab/>
            </w:r>
            <w:r w:rsidRPr="00746EBD">
              <w:rPr>
                <w:rStyle w:val="Bodytext9CourierNew"/>
                <w:rFonts w:ascii="Sylfaen" w:hAnsi="Sylfaen"/>
                <w:sz w:val="20"/>
                <w:szCs w:val="20"/>
              </w:rPr>
              <w:t>Մեկնարկի ամսաթիվը եւ ժամը (csdo:StartDateTime)</w:t>
            </w:r>
          </w:p>
        </w:tc>
        <w:tc>
          <w:tcPr>
            <w:tcW w:w="3590" w:type="dxa"/>
            <w:tcBorders>
              <w:top w:val="single" w:sz="4" w:space="0" w:color="auto"/>
              <w:left w:val="single" w:sz="4" w:space="0" w:color="auto"/>
            </w:tcBorders>
            <w:shd w:val="clear" w:color="auto" w:fill="FFFFFF"/>
            <w:vAlign w:val="center"/>
          </w:tcPr>
          <w:p w14:paraId="6D34180D"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մեկնարկի ամսաթիվը եւ ժամը</w:t>
            </w:r>
          </w:p>
        </w:tc>
        <w:tc>
          <w:tcPr>
            <w:tcW w:w="2054" w:type="dxa"/>
            <w:tcBorders>
              <w:top w:val="single" w:sz="4" w:space="0" w:color="auto"/>
              <w:left w:val="single" w:sz="4" w:space="0" w:color="auto"/>
            </w:tcBorders>
            <w:shd w:val="clear" w:color="auto" w:fill="FFFFFF"/>
            <w:vAlign w:val="center"/>
          </w:tcPr>
          <w:p w14:paraId="028B986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M.SDE.00133</w:t>
            </w:r>
          </w:p>
        </w:tc>
        <w:tc>
          <w:tcPr>
            <w:tcW w:w="4149" w:type="dxa"/>
            <w:tcBorders>
              <w:top w:val="single" w:sz="4" w:space="0" w:color="auto"/>
              <w:left w:val="single" w:sz="4" w:space="0" w:color="auto"/>
            </w:tcBorders>
            <w:shd w:val="clear" w:color="auto" w:fill="FFFFFF"/>
            <w:vAlign w:val="center"/>
          </w:tcPr>
          <w:p w14:paraId="406317B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bdt:DateTimeType (M.BDT.00006) Ամսաթվի եւ ժամի նշագիրը՝ ԳՕՍՏ ԻՍՕ 8601–2001-ին համապատասխան</w:t>
            </w:r>
          </w:p>
        </w:tc>
        <w:tc>
          <w:tcPr>
            <w:tcW w:w="695" w:type="dxa"/>
            <w:tcBorders>
              <w:top w:val="single" w:sz="4" w:space="0" w:color="auto"/>
              <w:left w:val="single" w:sz="4" w:space="0" w:color="auto"/>
              <w:right w:val="single" w:sz="4" w:space="0" w:color="auto"/>
            </w:tcBorders>
            <w:shd w:val="clear" w:color="auto" w:fill="FFFFFF"/>
            <w:vAlign w:val="center"/>
          </w:tcPr>
          <w:p w14:paraId="34918EF7"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0BA152EB" w14:textId="77777777" w:rsidTr="00CE090A">
        <w:trPr>
          <w:jc w:val="center"/>
        </w:trPr>
        <w:tc>
          <w:tcPr>
            <w:tcW w:w="206" w:type="dxa"/>
            <w:shd w:val="clear" w:color="auto" w:fill="FFFFFF"/>
          </w:tcPr>
          <w:p w14:paraId="1082E158" w14:textId="77777777" w:rsidR="00B73B04" w:rsidRPr="00746EBD" w:rsidRDefault="00B73B04" w:rsidP="00746EBD">
            <w:pPr>
              <w:spacing w:after="120"/>
              <w:rPr>
                <w:rFonts w:ascii="Sylfaen" w:hAnsi="Sylfaen"/>
                <w:sz w:val="20"/>
                <w:szCs w:val="20"/>
              </w:rPr>
            </w:pPr>
          </w:p>
        </w:tc>
        <w:tc>
          <w:tcPr>
            <w:tcW w:w="218" w:type="dxa"/>
            <w:shd w:val="clear" w:color="auto" w:fill="FFFFFF"/>
          </w:tcPr>
          <w:p w14:paraId="080BACF6" w14:textId="77777777" w:rsidR="00B73B04" w:rsidRPr="00746EBD" w:rsidRDefault="00B73B04" w:rsidP="00746EBD">
            <w:pPr>
              <w:spacing w:after="120"/>
              <w:rPr>
                <w:rFonts w:ascii="Sylfaen" w:hAnsi="Sylfaen"/>
                <w:sz w:val="20"/>
                <w:szCs w:val="20"/>
              </w:rPr>
            </w:pPr>
          </w:p>
        </w:tc>
        <w:tc>
          <w:tcPr>
            <w:tcW w:w="115" w:type="dxa"/>
            <w:shd w:val="clear" w:color="auto" w:fill="FFFFFF"/>
          </w:tcPr>
          <w:p w14:paraId="42F7117D" w14:textId="77777777" w:rsidR="00B73B04" w:rsidRPr="00746EBD" w:rsidRDefault="00B73B04" w:rsidP="00746EBD">
            <w:pPr>
              <w:spacing w:after="120"/>
              <w:rPr>
                <w:rFonts w:ascii="Sylfaen" w:hAnsi="Sylfaen"/>
                <w:sz w:val="20"/>
                <w:szCs w:val="20"/>
              </w:rPr>
            </w:pPr>
          </w:p>
        </w:tc>
        <w:tc>
          <w:tcPr>
            <w:tcW w:w="3628" w:type="dxa"/>
            <w:gridSpan w:val="5"/>
            <w:tcBorders>
              <w:top w:val="single" w:sz="4" w:space="0" w:color="auto"/>
              <w:left w:val="single" w:sz="4" w:space="0" w:color="auto"/>
              <w:bottom w:val="single" w:sz="4" w:space="0" w:color="auto"/>
            </w:tcBorders>
            <w:shd w:val="clear" w:color="auto" w:fill="FFFFFF"/>
            <w:vAlign w:val="center"/>
          </w:tcPr>
          <w:p w14:paraId="1B66C420" w14:textId="77777777" w:rsidR="00B73B04" w:rsidRPr="00746EBD" w:rsidRDefault="00B73B04" w:rsidP="00F76E8B">
            <w:pPr>
              <w:pStyle w:val="Bodytext20"/>
              <w:shd w:val="clear" w:color="auto" w:fill="auto"/>
              <w:tabs>
                <w:tab w:val="left" w:pos="422"/>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w:t>
            </w:r>
            <w:r w:rsidR="00F76E8B" w:rsidRPr="0008746C">
              <w:rPr>
                <w:rStyle w:val="Bodytext9CourierNew"/>
                <w:rFonts w:ascii="Sylfaen" w:hAnsi="Sylfaen"/>
                <w:sz w:val="20"/>
                <w:szCs w:val="20"/>
              </w:rPr>
              <w:tab/>
            </w:r>
            <w:r w:rsidRPr="00746EBD">
              <w:rPr>
                <w:rStyle w:val="Bodytext9CourierNew"/>
                <w:rFonts w:ascii="Sylfaen" w:hAnsi="Sylfaen"/>
                <w:sz w:val="20"/>
                <w:szCs w:val="20"/>
              </w:rPr>
              <w:t>Ավարտի ամսաթիվը եւ ժամը (csdo:EndDateTime)</w:t>
            </w:r>
          </w:p>
        </w:tc>
        <w:tc>
          <w:tcPr>
            <w:tcW w:w="3590" w:type="dxa"/>
            <w:tcBorders>
              <w:top w:val="single" w:sz="4" w:space="0" w:color="auto"/>
              <w:left w:val="single" w:sz="4" w:space="0" w:color="auto"/>
              <w:bottom w:val="single" w:sz="4" w:space="0" w:color="auto"/>
            </w:tcBorders>
            <w:shd w:val="clear" w:color="auto" w:fill="FFFFFF"/>
            <w:vAlign w:val="center"/>
          </w:tcPr>
          <w:p w14:paraId="507EBFB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ավարտի ամսաթիվը եւ ժամը</w:t>
            </w:r>
          </w:p>
        </w:tc>
        <w:tc>
          <w:tcPr>
            <w:tcW w:w="2054" w:type="dxa"/>
            <w:tcBorders>
              <w:top w:val="single" w:sz="4" w:space="0" w:color="auto"/>
              <w:left w:val="single" w:sz="4" w:space="0" w:color="auto"/>
              <w:bottom w:val="single" w:sz="4" w:space="0" w:color="auto"/>
            </w:tcBorders>
            <w:shd w:val="clear" w:color="auto" w:fill="FFFFFF"/>
            <w:vAlign w:val="center"/>
          </w:tcPr>
          <w:p w14:paraId="298CA864"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M.SDE.00134</w:t>
            </w:r>
          </w:p>
        </w:tc>
        <w:tc>
          <w:tcPr>
            <w:tcW w:w="4149" w:type="dxa"/>
            <w:tcBorders>
              <w:top w:val="single" w:sz="4" w:space="0" w:color="auto"/>
              <w:left w:val="single" w:sz="4" w:space="0" w:color="auto"/>
              <w:bottom w:val="single" w:sz="4" w:space="0" w:color="auto"/>
            </w:tcBorders>
            <w:shd w:val="clear" w:color="auto" w:fill="FFFFFF"/>
            <w:vAlign w:val="center"/>
          </w:tcPr>
          <w:p w14:paraId="1424DBE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bdt:DateTimeType (M.BDT.00006) Ամսաթվի եւ ժամի նշագիրը՝ ԳՕՍՏ ԻՍՕ 8601–2001-ին համապատասխան</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6515AD2C"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735F6168" w14:textId="77777777" w:rsidTr="00CE090A">
        <w:trPr>
          <w:jc w:val="center"/>
        </w:trPr>
        <w:tc>
          <w:tcPr>
            <w:tcW w:w="424" w:type="dxa"/>
            <w:gridSpan w:val="2"/>
            <w:shd w:val="clear" w:color="auto" w:fill="FFFFFF"/>
          </w:tcPr>
          <w:p w14:paraId="46F6C45B" w14:textId="77777777" w:rsidR="00B73B04" w:rsidRPr="00746EBD" w:rsidRDefault="00B73B04" w:rsidP="00746EBD">
            <w:pPr>
              <w:spacing w:after="120"/>
              <w:rPr>
                <w:rFonts w:ascii="Sylfaen" w:hAnsi="Sylfaen"/>
                <w:sz w:val="20"/>
                <w:szCs w:val="20"/>
              </w:rPr>
            </w:pPr>
          </w:p>
        </w:tc>
        <w:tc>
          <w:tcPr>
            <w:tcW w:w="3743" w:type="dxa"/>
            <w:gridSpan w:val="6"/>
            <w:tcBorders>
              <w:top w:val="single" w:sz="4" w:space="0" w:color="auto"/>
              <w:left w:val="single" w:sz="4" w:space="0" w:color="auto"/>
              <w:bottom w:val="single" w:sz="4" w:space="0" w:color="auto"/>
            </w:tcBorders>
            <w:shd w:val="clear" w:color="auto" w:fill="FFFFFF"/>
          </w:tcPr>
          <w:p w14:paraId="03D7BFBD" w14:textId="77777777" w:rsidR="00B73B04" w:rsidRPr="00746EBD" w:rsidRDefault="00B73B04" w:rsidP="00F76E8B">
            <w:pPr>
              <w:pStyle w:val="Bodytext20"/>
              <w:shd w:val="clear" w:color="auto" w:fill="auto"/>
              <w:tabs>
                <w:tab w:val="left" w:pos="710"/>
              </w:tabs>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2.10.2.</w:t>
            </w:r>
            <w:r w:rsidR="00F76E8B" w:rsidRPr="0008746C">
              <w:rPr>
                <w:rStyle w:val="Bodytext9CourierNew"/>
                <w:rFonts w:ascii="Sylfaen" w:hAnsi="Sylfaen"/>
                <w:sz w:val="20"/>
                <w:szCs w:val="20"/>
              </w:rPr>
              <w:tab/>
            </w:r>
            <w:r w:rsidRPr="00746EBD">
              <w:rPr>
                <w:rStyle w:val="Bodytext9CourierNew"/>
                <w:rFonts w:ascii="Sylfaen" w:hAnsi="Sylfaen"/>
                <w:sz w:val="20"/>
                <w:szCs w:val="20"/>
              </w:rPr>
              <w:t>Թարմացման ամսաթիվը եւ ժամը (csdo:UpdateDateTime)</w:t>
            </w:r>
          </w:p>
        </w:tc>
        <w:tc>
          <w:tcPr>
            <w:tcW w:w="3590" w:type="dxa"/>
            <w:tcBorders>
              <w:top w:val="single" w:sz="4" w:space="0" w:color="auto"/>
              <w:left w:val="single" w:sz="4" w:space="0" w:color="auto"/>
              <w:bottom w:val="single" w:sz="4" w:space="0" w:color="auto"/>
            </w:tcBorders>
            <w:shd w:val="clear" w:color="auto" w:fill="FFFFFF"/>
            <w:vAlign w:val="center"/>
          </w:tcPr>
          <w:p w14:paraId="06E35FA0"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ընդհանուր ռեսուրսի (ռեեստրի, ցանկի, տվյալների բազայի) գրառումը թարմացնելու ամսաթիվը եւ ժամը</w:t>
            </w:r>
          </w:p>
        </w:tc>
        <w:tc>
          <w:tcPr>
            <w:tcW w:w="2054" w:type="dxa"/>
            <w:tcBorders>
              <w:top w:val="single" w:sz="4" w:space="0" w:color="auto"/>
              <w:left w:val="single" w:sz="4" w:space="0" w:color="auto"/>
              <w:bottom w:val="single" w:sz="4" w:space="0" w:color="auto"/>
            </w:tcBorders>
            <w:shd w:val="clear" w:color="auto" w:fill="FFFFFF"/>
            <w:vAlign w:val="center"/>
          </w:tcPr>
          <w:p w14:paraId="5BD825CF"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M.SDE.00079</w:t>
            </w:r>
          </w:p>
        </w:tc>
        <w:tc>
          <w:tcPr>
            <w:tcW w:w="4149" w:type="dxa"/>
            <w:tcBorders>
              <w:top w:val="single" w:sz="4" w:space="0" w:color="auto"/>
              <w:left w:val="single" w:sz="4" w:space="0" w:color="auto"/>
              <w:bottom w:val="single" w:sz="4" w:space="0" w:color="auto"/>
            </w:tcBorders>
            <w:shd w:val="clear" w:color="auto" w:fill="FFFFFF"/>
            <w:vAlign w:val="center"/>
          </w:tcPr>
          <w:p w14:paraId="0E2F683E"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bdt:DateTimeType (M.BDT.00006) Ամսաթվի եւ ժամի նշագիրը՝ ԳՕՍՏ ԻՍՕ 8601–2001-ին համապատասխան</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14:paraId="4BBED788" w14:textId="77777777" w:rsidR="00B73B04" w:rsidRPr="00746EBD" w:rsidRDefault="00B73B04" w:rsidP="00746EBD">
            <w:pPr>
              <w:pStyle w:val="Bodytext20"/>
              <w:shd w:val="clear" w:color="auto" w:fill="auto"/>
              <w:spacing w:before="0" w:after="120" w:line="240" w:lineRule="auto"/>
              <w:ind w:left="32" w:right="3" w:firstLine="32"/>
              <w:jc w:val="left"/>
              <w:rPr>
                <w:rStyle w:val="Bodytext9CourierNew"/>
                <w:rFonts w:ascii="Sylfaen" w:hAnsi="Sylfaen"/>
                <w:sz w:val="20"/>
                <w:szCs w:val="20"/>
              </w:rPr>
            </w:pPr>
            <w:r w:rsidRPr="00746EBD">
              <w:rPr>
                <w:rStyle w:val="Bodytext9CourierNew"/>
                <w:rFonts w:ascii="Sylfaen" w:hAnsi="Sylfaen"/>
                <w:sz w:val="20"/>
                <w:szCs w:val="20"/>
              </w:rPr>
              <w:t>0..1</w:t>
            </w:r>
          </w:p>
        </w:tc>
      </w:tr>
    </w:tbl>
    <w:p w14:paraId="2D28CD4A" w14:textId="77777777" w:rsidR="00B73B04" w:rsidRPr="00B73B04" w:rsidRDefault="00B73B04" w:rsidP="00B73B04">
      <w:pPr>
        <w:spacing w:after="160" w:line="360" w:lineRule="auto"/>
        <w:rPr>
          <w:rFonts w:ascii="Sylfaen" w:hAnsi="Sylfaen"/>
        </w:rPr>
        <w:sectPr w:rsidR="00B73B04" w:rsidRPr="00B73B04" w:rsidSect="00366A48">
          <w:pgSz w:w="16840" w:h="11900" w:orient="landscape" w:code="9"/>
          <w:pgMar w:top="1418" w:right="1418" w:bottom="1418" w:left="1418" w:header="0" w:footer="671" w:gutter="0"/>
          <w:cols w:space="720"/>
          <w:noEndnote/>
          <w:docGrid w:linePitch="360"/>
        </w:sectPr>
      </w:pPr>
    </w:p>
    <w:p w14:paraId="11586920" w14:textId="77777777" w:rsidR="00B73B04" w:rsidRPr="00B73B04" w:rsidRDefault="00B73B04" w:rsidP="00FD3F20">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lastRenderedPageBreak/>
        <w:t>22.</w:t>
      </w:r>
      <w:r w:rsidR="00FD3F20" w:rsidRPr="00FD3F20">
        <w:rPr>
          <w:rFonts w:ascii="Sylfaen" w:hAnsi="Sylfaen"/>
          <w:sz w:val="24"/>
          <w:szCs w:val="24"/>
        </w:rPr>
        <w:tab/>
      </w:r>
      <w:r w:rsidRPr="00B73B04">
        <w:rPr>
          <w:rFonts w:ascii="Sylfaen" w:hAnsi="Sylfaen"/>
          <w:sz w:val="24"/>
          <w:szCs w:val="24"/>
        </w:rPr>
        <w:t>«Խախտումների մասին տեղեկատվության ուսումնասիրման արդյունքների մասին տեղեկություններ» (R.SM.SS.08.003) էլեկտրոնային փաստաթղթի (տեղեկությունների) կառուցվածքի նկարագրությունը բերված է 14-րդ աղյուսակում։</w:t>
      </w:r>
    </w:p>
    <w:p w14:paraId="07C5B0EB" w14:textId="77777777" w:rsidR="00B73B04" w:rsidRPr="00B73B04" w:rsidRDefault="00B73B04" w:rsidP="00B73B04">
      <w:pPr>
        <w:pStyle w:val="Bodytext40"/>
        <w:shd w:val="clear" w:color="auto" w:fill="auto"/>
        <w:spacing w:after="160" w:line="360" w:lineRule="auto"/>
        <w:ind w:right="160"/>
        <w:jc w:val="right"/>
        <w:rPr>
          <w:rFonts w:ascii="Sylfaen" w:hAnsi="Sylfaen"/>
          <w:sz w:val="24"/>
          <w:szCs w:val="24"/>
        </w:rPr>
      </w:pPr>
    </w:p>
    <w:p w14:paraId="4620D501" w14:textId="77777777" w:rsidR="00B73B04" w:rsidRPr="00B73B04" w:rsidRDefault="00B73B04" w:rsidP="00B73B04">
      <w:pPr>
        <w:pStyle w:val="Bodytext40"/>
        <w:shd w:val="clear" w:color="auto" w:fill="auto"/>
        <w:spacing w:after="160" w:line="360" w:lineRule="auto"/>
        <w:ind w:right="160"/>
        <w:jc w:val="right"/>
        <w:rPr>
          <w:rFonts w:ascii="Sylfaen" w:hAnsi="Sylfaen"/>
          <w:sz w:val="24"/>
          <w:szCs w:val="24"/>
        </w:rPr>
      </w:pPr>
      <w:r w:rsidRPr="00B73B04">
        <w:rPr>
          <w:rFonts w:ascii="Sylfaen" w:hAnsi="Sylfaen"/>
          <w:sz w:val="24"/>
          <w:szCs w:val="24"/>
        </w:rPr>
        <w:t>Աղյուսակ 14</w:t>
      </w:r>
    </w:p>
    <w:p w14:paraId="74985297" w14:textId="77777777" w:rsidR="00B73B04" w:rsidRPr="00B73B04" w:rsidRDefault="00B73B04" w:rsidP="00B73B04">
      <w:pPr>
        <w:pStyle w:val="Bodytext40"/>
        <w:shd w:val="clear" w:color="auto" w:fill="auto"/>
        <w:spacing w:after="160" w:line="360" w:lineRule="auto"/>
        <w:ind w:left="140"/>
        <w:rPr>
          <w:rFonts w:ascii="Sylfaen" w:hAnsi="Sylfaen"/>
          <w:sz w:val="24"/>
          <w:szCs w:val="24"/>
        </w:rPr>
      </w:pPr>
      <w:r w:rsidRPr="00B73B04">
        <w:rPr>
          <w:rFonts w:ascii="Sylfaen" w:hAnsi="Sylfaen"/>
          <w:sz w:val="24"/>
          <w:szCs w:val="24"/>
        </w:rPr>
        <w:t>«Խախտումների մասին տեղեկատվության ուսումնասիրման արդյունքների մասին տեղեկություններ» (R.SM.SS.08.003) էլեկտրոնային փաստաթղթի (տեղեկությունների) կառուցվածքի նկարագրությունը</w:t>
      </w:r>
    </w:p>
    <w:tbl>
      <w:tblPr>
        <w:tblOverlap w:val="never"/>
        <w:tblW w:w="9550" w:type="dxa"/>
        <w:tblInd w:w="-466" w:type="dxa"/>
        <w:tblLayout w:type="fixed"/>
        <w:tblCellMar>
          <w:left w:w="10" w:type="dxa"/>
          <w:right w:w="10" w:type="dxa"/>
        </w:tblCellMar>
        <w:tblLook w:val="04A0" w:firstRow="1" w:lastRow="0" w:firstColumn="1" w:lastColumn="0" w:noHBand="0" w:noVBand="1"/>
      </w:tblPr>
      <w:tblGrid>
        <w:gridCol w:w="1088"/>
        <w:gridCol w:w="2581"/>
        <w:gridCol w:w="5881"/>
      </w:tblGrid>
      <w:tr w:rsidR="00B73B04" w:rsidRPr="00746EBD" w14:paraId="2219F33D" w14:textId="77777777" w:rsidTr="00FD3F20">
        <w:tc>
          <w:tcPr>
            <w:tcW w:w="1088" w:type="dxa"/>
            <w:tcBorders>
              <w:top w:val="single" w:sz="4" w:space="0" w:color="auto"/>
              <w:left w:val="single" w:sz="4" w:space="0" w:color="auto"/>
            </w:tcBorders>
            <w:shd w:val="clear" w:color="auto" w:fill="FFFFFF"/>
          </w:tcPr>
          <w:p w14:paraId="12A552C9" w14:textId="77777777" w:rsidR="00B73B04" w:rsidRPr="00746EBD" w:rsidRDefault="00B73B04" w:rsidP="00746EBD">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Համարը՝ ը/կ</w:t>
            </w:r>
          </w:p>
        </w:tc>
        <w:tc>
          <w:tcPr>
            <w:tcW w:w="2581" w:type="dxa"/>
            <w:tcBorders>
              <w:top w:val="single" w:sz="4" w:space="0" w:color="auto"/>
              <w:left w:val="single" w:sz="4" w:space="0" w:color="auto"/>
            </w:tcBorders>
            <w:shd w:val="clear" w:color="auto" w:fill="FFFFFF"/>
          </w:tcPr>
          <w:p w14:paraId="6B659A18" w14:textId="77777777" w:rsidR="00B73B04" w:rsidRPr="00746EBD" w:rsidRDefault="00B73B04" w:rsidP="00746EBD">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Տարրի նշագիրը</w:t>
            </w:r>
          </w:p>
        </w:tc>
        <w:tc>
          <w:tcPr>
            <w:tcW w:w="5881" w:type="dxa"/>
            <w:tcBorders>
              <w:top w:val="single" w:sz="4" w:space="0" w:color="auto"/>
              <w:left w:val="single" w:sz="4" w:space="0" w:color="auto"/>
              <w:right w:val="single" w:sz="4" w:space="0" w:color="auto"/>
            </w:tcBorders>
            <w:shd w:val="clear" w:color="auto" w:fill="FFFFFF"/>
          </w:tcPr>
          <w:p w14:paraId="33D589F3" w14:textId="77777777" w:rsidR="00B73B04" w:rsidRPr="00746EBD" w:rsidRDefault="00B73B04" w:rsidP="00746EBD">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Նկարագրությունը</w:t>
            </w:r>
          </w:p>
        </w:tc>
      </w:tr>
      <w:tr w:rsidR="00B73B04" w:rsidRPr="00746EBD" w14:paraId="648B2A71" w14:textId="77777777" w:rsidTr="00FD3F20">
        <w:tc>
          <w:tcPr>
            <w:tcW w:w="1088" w:type="dxa"/>
            <w:tcBorders>
              <w:top w:val="single" w:sz="4" w:space="0" w:color="auto"/>
              <w:left w:val="single" w:sz="4" w:space="0" w:color="auto"/>
            </w:tcBorders>
            <w:shd w:val="clear" w:color="auto" w:fill="FFFFFF"/>
          </w:tcPr>
          <w:p w14:paraId="58953B55" w14:textId="77777777" w:rsidR="00B73B04" w:rsidRPr="00746EBD" w:rsidRDefault="00B73B04" w:rsidP="00746EBD">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1</w:t>
            </w:r>
          </w:p>
        </w:tc>
        <w:tc>
          <w:tcPr>
            <w:tcW w:w="2581" w:type="dxa"/>
            <w:tcBorders>
              <w:top w:val="single" w:sz="4" w:space="0" w:color="auto"/>
              <w:left w:val="single" w:sz="4" w:space="0" w:color="auto"/>
            </w:tcBorders>
            <w:shd w:val="clear" w:color="auto" w:fill="FFFFFF"/>
          </w:tcPr>
          <w:p w14:paraId="7012135A" w14:textId="77777777" w:rsidR="00B73B04" w:rsidRPr="00746EBD" w:rsidRDefault="00B73B04" w:rsidP="00746EBD">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2</w:t>
            </w:r>
          </w:p>
        </w:tc>
        <w:tc>
          <w:tcPr>
            <w:tcW w:w="5881" w:type="dxa"/>
            <w:tcBorders>
              <w:top w:val="single" w:sz="4" w:space="0" w:color="auto"/>
              <w:left w:val="single" w:sz="4" w:space="0" w:color="auto"/>
              <w:right w:val="single" w:sz="4" w:space="0" w:color="auto"/>
            </w:tcBorders>
            <w:shd w:val="clear" w:color="auto" w:fill="FFFFFF"/>
          </w:tcPr>
          <w:p w14:paraId="007D5DFC" w14:textId="77777777" w:rsidR="00B73B04" w:rsidRPr="00746EBD" w:rsidRDefault="00B73B04" w:rsidP="00746EBD">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3</w:t>
            </w:r>
          </w:p>
        </w:tc>
      </w:tr>
      <w:tr w:rsidR="00B73B04" w:rsidRPr="00746EBD" w14:paraId="43A8FC99" w14:textId="77777777" w:rsidTr="00FD3F20">
        <w:tc>
          <w:tcPr>
            <w:tcW w:w="1088" w:type="dxa"/>
            <w:tcBorders>
              <w:top w:val="single" w:sz="4" w:space="0" w:color="auto"/>
              <w:left w:val="single" w:sz="4" w:space="0" w:color="auto"/>
            </w:tcBorders>
            <w:shd w:val="clear" w:color="auto" w:fill="FFFFFF"/>
          </w:tcPr>
          <w:p w14:paraId="49E81D19"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1</w:t>
            </w:r>
          </w:p>
        </w:tc>
        <w:tc>
          <w:tcPr>
            <w:tcW w:w="2581" w:type="dxa"/>
            <w:tcBorders>
              <w:top w:val="single" w:sz="4" w:space="0" w:color="auto"/>
              <w:left w:val="single" w:sz="4" w:space="0" w:color="auto"/>
            </w:tcBorders>
            <w:shd w:val="clear" w:color="auto" w:fill="FFFFFF"/>
          </w:tcPr>
          <w:p w14:paraId="68B12A89"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Անունը</w:t>
            </w:r>
          </w:p>
        </w:tc>
        <w:tc>
          <w:tcPr>
            <w:tcW w:w="5881" w:type="dxa"/>
            <w:tcBorders>
              <w:top w:val="single" w:sz="4" w:space="0" w:color="auto"/>
              <w:left w:val="single" w:sz="4" w:space="0" w:color="auto"/>
              <w:right w:val="single" w:sz="4" w:space="0" w:color="auto"/>
            </w:tcBorders>
            <w:shd w:val="clear" w:color="auto" w:fill="FFFFFF"/>
          </w:tcPr>
          <w:p w14:paraId="6FB9BD88"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խախտումների մասին տեղեկատվության ուսումնասիրման արդյունքների մասին տեղեկություններ</w:t>
            </w:r>
          </w:p>
        </w:tc>
      </w:tr>
      <w:tr w:rsidR="00B73B04" w:rsidRPr="00746EBD" w14:paraId="4A9D6A0E" w14:textId="77777777" w:rsidTr="00FD3F20">
        <w:tc>
          <w:tcPr>
            <w:tcW w:w="1088" w:type="dxa"/>
            <w:tcBorders>
              <w:top w:val="single" w:sz="4" w:space="0" w:color="auto"/>
              <w:left w:val="single" w:sz="4" w:space="0" w:color="auto"/>
            </w:tcBorders>
            <w:shd w:val="clear" w:color="auto" w:fill="FFFFFF"/>
          </w:tcPr>
          <w:p w14:paraId="44EF4C87"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2</w:t>
            </w:r>
          </w:p>
        </w:tc>
        <w:tc>
          <w:tcPr>
            <w:tcW w:w="2581" w:type="dxa"/>
            <w:tcBorders>
              <w:top w:val="single" w:sz="4" w:space="0" w:color="auto"/>
              <w:left w:val="single" w:sz="4" w:space="0" w:color="auto"/>
            </w:tcBorders>
            <w:shd w:val="clear" w:color="auto" w:fill="FFFFFF"/>
          </w:tcPr>
          <w:p w14:paraId="2B57B3CE"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Նույնականացուցիչը</w:t>
            </w:r>
          </w:p>
        </w:tc>
        <w:tc>
          <w:tcPr>
            <w:tcW w:w="5881" w:type="dxa"/>
            <w:tcBorders>
              <w:top w:val="single" w:sz="4" w:space="0" w:color="auto"/>
              <w:left w:val="single" w:sz="4" w:space="0" w:color="auto"/>
              <w:right w:val="single" w:sz="4" w:space="0" w:color="auto"/>
            </w:tcBorders>
            <w:shd w:val="clear" w:color="auto" w:fill="FFFFFF"/>
          </w:tcPr>
          <w:p w14:paraId="5E99BABA"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R.SM.SS.08.003</w:t>
            </w:r>
          </w:p>
        </w:tc>
      </w:tr>
      <w:tr w:rsidR="00B73B04" w:rsidRPr="00746EBD" w14:paraId="64AE3456" w14:textId="77777777" w:rsidTr="00FD3F20">
        <w:tc>
          <w:tcPr>
            <w:tcW w:w="1088" w:type="dxa"/>
            <w:tcBorders>
              <w:top w:val="single" w:sz="4" w:space="0" w:color="auto"/>
              <w:left w:val="single" w:sz="4" w:space="0" w:color="auto"/>
            </w:tcBorders>
            <w:shd w:val="clear" w:color="auto" w:fill="FFFFFF"/>
          </w:tcPr>
          <w:p w14:paraId="13FA77ED"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3</w:t>
            </w:r>
          </w:p>
        </w:tc>
        <w:tc>
          <w:tcPr>
            <w:tcW w:w="2581" w:type="dxa"/>
            <w:tcBorders>
              <w:top w:val="single" w:sz="4" w:space="0" w:color="auto"/>
              <w:left w:val="single" w:sz="4" w:space="0" w:color="auto"/>
            </w:tcBorders>
            <w:shd w:val="clear" w:color="auto" w:fill="FFFFFF"/>
          </w:tcPr>
          <w:p w14:paraId="0AD7749A"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Տարբերակը</w:t>
            </w:r>
          </w:p>
        </w:tc>
        <w:tc>
          <w:tcPr>
            <w:tcW w:w="5881" w:type="dxa"/>
            <w:tcBorders>
              <w:top w:val="single" w:sz="4" w:space="0" w:color="auto"/>
              <w:left w:val="single" w:sz="4" w:space="0" w:color="auto"/>
              <w:right w:val="single" w:sz="4" w:space="0" w:color="auto"/>
            </w:tcBorders>
            <w:shd w:val="clear" w:color="auto" w:fill="FFFFFF"/>
          </w:tcPr>
          <w:p w14:paraId="06A0DF96"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1.0.0</w:t>
            </w:r>
          </w:p>
        </w:tc>
      </w:tr>
      <w:tr w:rsidR="00B73B04" w:rsidRPr="00746EBD" w14:paraId="6D83ECC5" w14:textId="77777777" w:rsidTr="00FD3F20">
        <w:tc>
          <w:tcPr>
            <w:tcW w:w="1088" w:type="dxa"/>
            <w:tcBorders>
              <w:top w:val="single" w:sz="4" w:space="0" w:color="auto"/>
              <w:left w:val="single" w:sz="4" w:space="0" w:color="auto"/>
            </w:tcBorders>
            <w:shd w:val="clear" w:color="auto" w:fill="FFFFFF"/>
          </w:tcPr>
          <w:p w14:paraId="0A1AC5F3"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4</w:t>
            </w:r>
          </w:p>
        </w:tc>
        <w:tc>
          <w:tcPr>
            <w:tcW w:w="2581" w:type="dxa"/>
            <w:tcBorders>
              <w:top w:val="single" w:sz="4" w:space="0" w:color="auto"/>
              <w:left w:val="single" w:sz="4" w:space="0" w:color="auto"/>
            </w:tcBorders>
            <w:shd w:val="clear" w:color="auto" w:fill="FFFFFF"/>
          </w:tcPr>
          <w:p w14:paraId="4028B4AC"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Սահմանումը</w:t>
            </w:r>
          </w:p>
        </w:tc>
        <w:tc>
          <w:tcPr>
            <w:tcW w:w="5881" w:type="dxa"/>
            <w:tcBorders>
              <w:top w:val="single" w:sz="4" w:space="0" w:color="auto"/>
              <w:left w:val="single" w:sz="4" w:space="0" w:color="auto"/>
              <w:right w:val="single" w:sz="4" w:space="0" w:color="auto"/>
            </w:tcBorders>
            <w:shd w:val="clear" w:color="auto" w:fill="FFFFFF"/>
          </w:tcPr>
          <w:p w14:paraId="74A80991"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 xml:space="preserve">պարունակում է Միության այն անդամ պետության լիազորված մարմնի կողմից արտադրանքի արտադրման գործընթացի հետ կապված խախտումների մասին տեղեկատվության ուսումնասիրման արդյունքների մասին տեղեկությունները, որտեղ գրանցված է նշված արտադրանքն արտադրողը </w:t>
            </w:r>
          </w:p>
        </w:tc>
      </w:tr>
      <w:tr w:rsidR="00B73B04" w:rsidRPr="00746EBD" w14:paraId="7DBE7F0E" w14:textId="77777777" w:rsidTr="00FD3F20">
        <w:tc>
          <w:tcPr>
            <w:tcW w:w="1088" w:type="dxa"/>
            <w:tcBorders>
              <w:top w:val="single" w:sz="4" w:space="0" w:color="auto"/>
              <w:left w:val="single" w:sz="4" w:space="0" w:color="auto"/>
            </w:tcBorders>
            <w:shd w:val="clear" w:color="auto" w:fill="FFFFFF"/>
          </w:tcPr>
          <w:p w14:paraId="791F2D63"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5</w:t>
            </w:r>
          </w:p>
        </w:tc>
        <w:tc>
          <w:tcPr>
            <w:tcW w:w="2581" w:type="dxa"/>
            <w:tcBorders>
              <w:top w:val="single" w:sz="4" w:space="0" w:color="auto"/>
              <w:left w:val="single" w:sz="4" w:space="0" w:color="auto"/>
            </w:tcBorders>
            <w:shd w:val="clear" w:color="auto" w:fill="FFFFFF"/>
          </w:tcPr>
          <w:p w14:paraId="3C1D177E"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Օգտագործումը</w:t>
            </w:r>
          </w:p>
        </w:tc>
        <w:tc>
          <w:tcPr>
            <w:tcW w:w="5881" w:type="dxa"/>
            <w:tcBorders>
              <w:top w:val="single" w:sz="4" w:space="0" w:color="auto"/>
              <w:left w:val="single" w:sz="4" w:space="0" w:color="auto"/>
              <w:right w:val="single" w:sz="4" w:space="0" w:color="auto"/>
            </w:tcBorders>
            <w:shd w:val="clear" w:color="auto" w:fill="FFFFFF"/>
          </w:tcPr>
          <w:p w14:paraId="431AFF3C"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Միության այն անդամ պետության լիազորված մարմնի կողմից արտադրանքի արտադրման գործընթացի հետ կապված խախտումների մասին տեղեկատվության ուսումնասիրման արդյունքների մասին տեղեկությունների ներկայացում, որտեղ գրանցված է նշված արտադրանքն արտադրողը</w:t>
            </w:r>
          </w:p>
        </w:tc>
      </w:tr>
      <w:tr w:rsidR="00B73B04" w:rsidRPr="00746EBD" w14:paraId="4F660F6F" w14:textId="77777777" w:rsidTr="00FD3F20">
        <w:tc>
          <w:tcPr>
            <w:tcW w:w="1088" w:type="dxa"/>
            <w:tcBorders>
              <w:top w:val="single" w:sz="4" w:space="0" w:color="auto"/>
              <w:left w:val="single" w:sz="4" w:space="0" w:color="auto"/>
            </w:tcBorders>
            <w:shd w:val="clear" w:color="auto" w:fill="FFFFFF"/>
          </w:tcPr>
          <w:p w14:paraId="101D2942"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6</w:t>
            </w:r>
          </w:p>
        </w:tc>
        <w:tc>
          <w:tcPr>
            <w:tcW w:w="2581" w:type="dxa"/>
            <w:tcBorders>
              <w:top w:val="single" w:sz="4" w:space="0" w:color="auto"/>
              <w:left w:val="single" w:sz="4" w:space="0" w:color="auto"/>
            </w:tcBorders>
            <w:shd w:val="clear" w:color="auto" w:fill="FFFFFF"/>
          </w:tcPr>
          <w:p w14:paraId="49C4957A"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Անվանումների տարածության նույնականացուցիչը</w:t>
            </w:r>
          </w:p>
        </w:tc>
        <w:tc>
          <w:tcPr>
            <w:tcW w:w="5881" w:type="dxa"/>
            <w:tcBorders>
              <w:top w:val="single" w:sz="4" w:space="0" w:color="auto"/>
              <w:left w:val="single" w:sz="4" w:space="0" w:color="auto"/>
              <w:right w:val="single" w:sz="4" w:space="0" w:color="auto"/>
            </w:tcBorders>
            <w:shd w:val="clear" w:color="auto" w:fill="FFFFFF"/>
          </w:tcPr>
          <w:p w14:paraId="15A7549F" w14:textId="77777777" w:rsidR="00B73B04" w:rsidRPr="00746EBD" w:rsidRDefault="00B73B04" w:rsidP="00366A48">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 xml:space="preserve">urn:EEC:R:SM:SS:08:DangerousProductAlertResponse:vl.0.0 </w:t>
            </w:r>
          </w:p>
        </w:tc>
      </w:tr>
      <w:tr w:rsidR="00B73B04" w:rsidRPr="00746EBD" w14:paraId="3278232A" w14:textId="77777777" w:rsidTr="00FD3F20">
        <w:tc>
          <w:tcPr>
            <w:tcW w:w="1088" w:type="dxa"/>
            <w:tcBorders>
              <w:top w:val="single" w:sz="4" w:space="0" w:color="auto"/>
              <w:left w:val="single" w:sz="4" w:space="0" w:color="auto"/>
            </w:tcBorders>
            <w:shd w:val="clear" w:color="auto" w:fill="FFFFFF"/>
          </w:tcPr>
          <w:p w14:paraId="196AED98"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7</w:t>
            </w:r>
          </w:p>
        </w:tc>
        <w:tc>
          <w:tcPr>
            <w:tcW w:w="2581" w:type="dxa"/>
            <w:tcBorders>
              <w:top w:val="single" w:sz="4" w:space="0" w:color="auto"/>
              <w:left w:val="single" w:sz="4" w:space="0" w:color="auto"/>
            </w:tcBorders>
            <w:shd w:val="clear" w:color="auto" w:fill="FFFFFF"/>
          </w:tcPr>
          <w:p w14:paraId="362992A5"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XML փաստաթղթի հիմնական տարրը</w:t>
            </w:r>
          </w:p>
        </w:tc>
        <w:tc>
          <w:tcPr>
            <w:tcW w:w="5881" w:type="dxa"/>
            <w:tcBorders>
              <w:top w:val="single" w:sz="4" w:space="0" w:color="auto"/>
              <w:left w:val="single" w:sz="4" w:space="0" w:color="auto"/>
              <w:right w:val="single" w:sz="4" w:space="0" w:color="auto"/>
            </w:tcBorders>
            <w:shd w:val="clear" w:color="auto" w:fill="FFFFFF"/>
          </w:tcPr>
          <w:p w14:paraId="73EBA725"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DangerousProductAlertResponseDetails</w:t>
            </w:r>
          </w:p>
        </w:tc>
      </w:tr>
      <w:tr w:rsidR="00B73B04" w:rsidRPr="00746EBD" w14:paraId="1986E2AC" w14:textId="77777777" w:rsidTr="00FD3F20">
        <w:tc>
          <w:tcPr>
            <w:tcW w:w="1088" w:type="dxa"/>
            <w:tcBorders>
              <w:top w:val="single" w:sz="4" w:space="0" w:color="auto"/>
              <w:left w:val="single" w:sz="4" w:space="0" w:color="auto"/>
              <w:bottom w:val="single" w:sz="4" w:space="0" w:color="auto"/>
            </w:tcBorders>
            <w:shd w:val="clear" w:color="auto" w:fill="FFFFFF"/>
          </w:tcPr>
          <w:p w14:paraId="45E9CB50" w14:textId="77777777" w:rsidR="00B73B04" w:rsidRPr="00746EBD" w:rsidRDefault="00B73B04" w:rsidP="00FD3F20">
            <w:pPr>
              <w:pStyle w:val="Bodytext20"/>
              <w:shd w:val="clear" w:color="auto" w:fill="auto"/>
              <w:spacing w:before="0" w:after="120" w:line="240" w:lineRule="auto"/>
              <w:ind w:left="40" w:firstLine="0"/>
              <w:jc w:val="center"/>
              <w:rPr>
                <w:rFonts w:ascii="Sylfaen" w:hAnsi="Sylfaen"/>
                <w:b/>
                <w:sz w:val="20"/>
                <w:szCs w:val="24"/>
              </w:rPr>
            </w:pPr>
            <w:r w:rsidRPr="00746EBD">
              <w:rPr>
                <w:rStyle w:val="Bodytext9CourierNew"/>
                <w:rFonts w:ascii="Sylfaen" w:hAnsi="Sylfaen"/>
                <w:sz w:val="20"/>
                <w:szCs w:val="24"/>
              </w:rPr>
              <w:t>8</w:t>
            </w:r>
          </w:p>
        </w:tc>
        <w:tc>
          <w:tcPr>
            <w:tcW w:w="2581" w:type="dxa"/>
            <w:tcBorders>
              <w:top w:val="single" w:sz="4" w:space="0" w:color="auto"/>
              <w:left w:val="single" w:sz="4" w:space="0" w:color="auto"/>
              <w:bottom w:val="single" w:sz="4" w:space="0" w:color="auto"/>
            </w:tcBorders>
            <w:shd w:val="clear" w:color="auto" w:fill="FFFFFF"/>
          </w:tcPr>
          <w:p w14:paraId="352999B9"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XML</w:t>
            </w:r>
            <w:r w:rsidRPr="00746EBD">
              <w:rPr>
                <w:rStyle w:val="Bodytext9CourierNew"/>
                <w:rFonts w:ascii="Sylfaen" w:hAnsi="Sylfaen"/>
                <w:sz w:val="20"/>
                <w:szCs w:val="24"/>
                <w:lang w:val="en-US"/>
              </w:rPr>
              <w:t xml:space="preserve"> </w:t>
            </w:r>
            <w:r w:rsidRPr="00746EBD">
              <w:rPr>
                <w:rStyle w:val="Bodytext9CourierNew"/>
                <w:rFonts w:ascii="Sylfaen" w:hAnsi="Sylfaen"/>
                <w:sz w:val="20"/>
                <w:szCs w:val="24"/>
              </w:rPr>
              <w:t>սխեմայի ֆայլի անունը</w:t>
            </w:r>
          </w:p>
        </w:tc>
        <w:tc>
          <w:tcPr>
            <w:tcW w:w="5881" w:type="dxa"/>
            <w:tcBorders>
              <w:top w:val="single" w:sz="4" w:space="0" w:color="auto"/>
              <w:left w:val="single" w:sz="4" w:space="0" w:color="auto"/>
              <w:bottom w:val="single" w:sz="4" w:space="0" w:color="auto"/>
              <w:right w:val="single" w:sz="4" w:space="0" w:color="auto"/>
            </w:tcBorders>
            <w:shd w:val="clear" w:color="auto" w:fill="FFFFFF"/>
          </w:tcPr>
          <w:p w14:paraId="17FB29FF" w14:textId="77777777" w:rsidR="00B73B04" w:rsidRPr="00746EBD" w:rsidRDefault="00B73B04" w:rsidP="00746EBD">
            <w:pPr>
              <w:pStyle w:val="Bodytext20"/>
              <w:shd w:val="clear" w:color="auto" w:fill="auto"/>
              <w:spacing w:before="0" w:after="120" w:line="240" w:lineRule="auto"/>
              <w:ind w:left="40" w:firstLine="0"/>
              <w:jc w:val="left"/>
              <w:rPr>
                <w:rFonts w:ascii="Sylfaen" w:hAnsi="Sylfaen"/>
                <w:b/>
                <w:sz w:val="20"/>
                <w:szCs w:val="24"/>
              </w:rPr>
            </w:pPr>
            <w:r w:rsidRPr="00746EBD">
              <w:rPr>
                <w:rStyle w:val="Bodytext9CourierNew"/>
                <w:rFonts w:ascii="Sylfaen" w:hAnsi="Sylfaen"/>
                <w:sz w:val="20"/>
                <w:szCs w:val="24"/>
              </w:rPr>
              <w:t>EEC_R_SM_SS_08_DangerousProductAlertResponse_v1.0.0.xsd</w:t>
            </w:r>
          </w:p>
        </w:tc>
      </w:tr>
    </w:tbl>
    <w:p w14:paraId="66B29B73" w14:textId="77777777" w:rsidR="00B73B04" w:rsidRPr="00B73B04" w:rsidRDefault="00B73B04" w:rsidP="00B73B04">
      <w:pPr>
        <w:spacing w:after="160" w:line="360" w:lineRule="auto"/>
        <w:rPr>
          <w:rFonts w:ascii="Sylfaen" w:hAnsi="Sylfaen"/>
        </w:rPr>
      </w:pPr>
    </w:p>
    <w:p w14:paraId="6D02891B" w14:textId="77777777" w:rsidR="00EE76A6" w:rsidRPr="00344206" w:rsidRDefault="00B73B04" w:rsidP="00FD3F20">
      <w:pPr>
        <w:pStyle w:val="Tablecaption2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23.</w:t>
      </w:r>
      <w:r w:rsidR="00FD3F20" w:rsidRPr="00FD3F20">
        <w:rPr>
          <w:rFonts w:ascii="Sylfaen" w:hAnsi="Sylfaen"/>
          <w:sz w:val="24"/>
          <w:szCs w:val="24"/>
        </w:rPr>
        <w:tab/>
      </w:r>
      <w:r w:rsidRPr="00B73B04">
        <w:rPr>
          <w:rFonts w:ascii="Sylfaen" w:hAnsi="Sylfaen"/>
          <w:sz w:val="24"/>
          <w:szCs w:val="24"/>
        </w:rPr>
        <w:t xml:space="preserve">Ներմուծվող անվանումների տարածությունները բերված են 15-րդ աղյուսակում: </w:t>
      </w:r>
    </w:p>
    <w:p w14:paraId="1552B417" w14:textId="77777777" w:rsidR="00EE76A6" w:rsidRPr="00EE76A6" w:rsidRDefault="00EE76A6" w:rsidP="00EE76A6">
      <w:pPr>
        <w:pStyle w:val="Bodytext40"/>
        <w:shd w:val="clear" w:color="auto" w:fill="auto"/>
        <w:spacing w:after="160" w:line="360" w:lineRule="auto"/>
        <w:ind w:right="160"/>
        <w:jc w:val="right"/>
        <w:rPr>
          <w:rFonts w:ascii="Sylfaen" w:hAnsi="Sylfaen"/>
          <w:sz w:val="24"/>
          <w:szCs w:val="24"/>
          <w:lang w:val="en-US"/>
        </w:rPr>
      </w:pPr>
      <w:r w:rsidRPr="00B73B04">
        <w:rPr>
          <w:rFonts w:ascii="Sylfaen" w:hAnsi="Sylfaen"/>
          <w:sz w:val="24"/>
          <w:szCs w:val="24"/>
        </w:rPr>
        <w:lastRenderedPageBreak/>
        <w:t>Աղյուսակ 1</w:t>
      </w:r>
      <w:r>
        <w:rPr>
          <w:rFonts w:ascii="Sylfaen" w:hAnsi="Sylfaen"/>
          <w:sz w:val="24"/>
          <w:szCs w:val="24"/>
          <w:lang w:val="en-US"/>
        </w:rPr>
        <w:t>5</w:t>
      </w:r>
    </w:p>
    <w:p w14:paraId="20D3A3C2" w14:textId="77777777" w:rsidR="00EE76A6" w:rsidRDefault="00EE76A6" w:rsidP="00EE76A6">
      <w:pPr>
        <w:pStyle w:val="Tablecaption20"/>
        <w:shd w:val="clear" w:color="auto" w:fill="auto"/>
        <w:tabs>
          <w:tab w:val="left" w:pos="1134"/>
        </w:tabs>
        <w:spacing w:after="160" w:line="360" w:lineRule="auto"/>
        <w:ind w:firstLine="567"/>
        <w:jc w:val="center"/>
        <w:rPr>
          <w:rFonts w:ascii="Sylfaen" w:hAnsi="Sylfaen"/>
          <w:sz w:val="24"/>
          <w:szCs w:val="24"/>
          <w:lang w:val="en-US"/>
        </w:rPr>
      </w:pPr>
      <w:r w:rsidRPr="00B73B04">
        <w:rPr>
          <w:rFonts w:ascii="Sylfaen" w:hAnsi="Sylfaen"/>
          <w:sz w:val="24"/>
          <w:szCs w:val="24"/>
        </w:rPr>
        <w:t>Ներմուծվող անվանումների տարածությունները</w:t>
      </w:r>
    </w:p>
    <w:tbl>
      <w:tblPr>
        <w:tblOverlap w:val="never"/>
        <w:tblW w:w="9368" w:type="dxa"/>
        <w:tblLayout w:type="fixed"/>
        <w:tblCellMar>
          <w:left w:w="10" w:type="dxa"/>
          <w:right w:w="10" w:type="dxa"/>
        </w:tblCellMar>
        <w:tblLook w:val="04A0" w:firstRow="1" w:lastRow="0" w:firstColumn="1" w:lastColumn="0" w:noHBand="0" w:noVBand="1"/>
      </w:tblPr>
      <w:tblGrid>
        <w:gridCol w:w="1003"/>
        <w:gridCol w:w="6140"/>
        <w:gridCol w:w="2225"/>
      </w:tblGrid>
      <w:tr w:rsidR="00B73B04" w:rsidRPr="00746EBD" w14:paraId="26ADD2B8" w14:textId="77777777" w:rsidTr="00746EBD">
        <w:tc>
          <w:tcPr>
            <w:tcW w:w="1003" w:type="dxa"/>
            <w:tcBorders>
              <w:top w:val="single" w:sz="4" w:space="0" w:color="auto"/>
              <w:left w:val="single" w:sz="4" w:space="0" w:color="auto"/>
            </w:tcBorders>
            <w:shd w:val="clear" w:color="auto" w:fill="FFFFFF"/>
            <w:vAlign w:val="center"/>
          </w:tcPr>
          <w:p w14:paraId="723E154D"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Համարը՝</w:t>
            </w:r>
          </w:p>
          <w:p w14:paraId="52C42448"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ը/կ</w:t>
            </w:r>
          </w:p>
        </w:tc>
        <w:tc>
          <w:tcPr>
            <w:tcW w:w="6140" w:type="dxa"/>
            <w:tcBorders>
              <w:top w:val="single" w:sz="4" w:space="0" w:color="auto"/>
              <w:left w:val="single" w:sz="4" w:space="0" w:color="auto"/>
            </w:tcBorders>
            <w:shd w:val="clear" w:color="auto" w:fill="FFFFFF"/>
            <w:vAlign w:val="center"/>
          </w:tcPr>
          <w:p w14:paraId="49B0BAFE" w14:textId="77777777" w:rsidR="00B73B04" w:rsidRPr="00746EBD" w:rsidRDefault="00B73B04" w:rsidP="00746EBD">
            <w:pPr>
              <w:pStyle w:val="Bodytext20"/>
              <w:shd w:val="clear" w:color="auto" w:fill="auto"/>
              <w:spacing w:before="0" w:after="120" w:line="240" w:lineRule="auto"/>
              <w:ind w:left="131" w:hanging="10"/>
              <w:jc w:val="center"/>
              <w:rPr>
                <w:rFonts w:ascii="Sylfaen" w:hAnsi="Sylfaen"/>
                <w:b/>
                <w:sz w:val="20"/>
                <w:szCs w:val="24"/>
              </w:rPr>
            </w:pPr>
            <w:r w:rsidRPr="00746EBD">
              <w:rPr>
                <w:rStyle w:val="Bodytext9CourierNew"/>
                <w:rFonts w:ascii="Sylfaen" w:hAnsi="Sylfaen"/>
                <w:sz w:val="20"/>
                <w:szCs w:val="24"/>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vAlign w:val="center"/>
          </w:tcPr>
          <w:p w14:paraId="1C027E23" w14:textId="77777777" w:rsidR="00B73B04" w:rsidRPr="00746EBD" w:rsidRDefault="00B73B04" w:rsidP="00746EBD">
            <w:pPr>
              <w:pStyle w:val="Bodytext20"/>
              <w:shd w:val="clear" w:color="auto" w:fill="auto"/>
              <w:spacing w:before="0" w:after="120" w:line="240" w:lineRule="auto"/>
              <w:ind w:left="131" w:hanging="10"/>
              <w:jc w:val="center"/>
              <w:rPr>
                <w:rFonts w:ascii="Sylfaen" w:hAnsi="Sylfaen"/>
                <w:b/>
                <w:sz w:val="20"/>
                <w:szCs w:val="24"/>
              </w:rPr>
            </w:pPr>
            <w:r w:rsidRPr="00746EBD">
              <w:rPr>
                <w:rStyle w:val="Bodytext9CourierNew"/>
                <w:rFonts w:ascii="Sylfaen" w:hAnsi="Sylfaen"/>
                <w:sz w:val="20"/>
                <w:szCs w:val="24"/>
              </w:rPr>
              <w:t>Նախածանցը</w:t>
            </w:r>
          </w:p>
        </w:tc>
      </w:tr>
      <w:tr w:rsidR="00B73B04" w:rsidRPr="00746EBD" w14:paraId="7A501632" w14:textId="77777777" w:rsidTr="00746EBD">
        <w:tc>
          <w:tcPr>
            <w:tcW w:w="1003" w:type="dxa"/>
            <w:tcBorders>
              <w:top w:val="single" w:sz="4" w:space="0" w:color="auto"/>
              <w:left w:val="single" w:sz="4" w:space="0" w:color="auto"/>
            </w:tcBorders>
            <w:shd w:val="clear" w:color="auto" w:fill="FFFFFF"/>
            <w:vAlign w:val="center"/>
          </w:tcPr>
          <w:p w14:paraId="757993B0"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1</w:t>
            </w:r>
          </w:p>
        </w:tc>
        <w:tc>
          <w:tcPr>
            <w:tcW w:w="6140" w:type="dxa"/>
            <w:tcBorders>
              <w:top w:val="single" w:sz="4" w:space="0" w:color="auto"/>
              <w:left w:val="single" w:sz="4" w:space="0" w:color="auto"/>
            </w:tcBorders>
            <w:shd w:val="clear" w:color="auto" w:fill="FFFFFF"/>
            <w:vAlign w:val="center"/>
          </w:tcPr>
          <w:p w14:paraId="5423C5A4" w14:textId="77777777" w:rsidR="00B73B04" w:rsidRPr="00746EBD" w:rsidRDefault="00B73B04" w:rsidP="00746EBD">
            <w:pPr>
              <w:pStyle w:val="Bodytext20"/>
              <w:shd w:val="clear" w:color="auto" w:fill="auto"/>
              <w:spacing w:before="0" w:after="120" w:line="240" w:lineRule="auto"/>
              <w:ind w:left="131" w:hanging="10"/>
              <w:jc w:val="center"/>
              <w:rPr>
                <w:rFonts w:ascii="Sylfaen" w:hAnsi="Sylfaen"/>
                <w:b/>
                <w:sz w:val="20"/>
                <w:szCs w:val="24"/>
              </w:rPr>
            </w:pPr>
            <w:r w:rsidRPr="00746EBD">
              <w:rPr>
                <w:rStyle w:val="Bodytext9CourierNew"/>
                <w:rFonts w:ascii="Sylfaen" w:hAnsi="Sylfaen"/>
                <w:sz w:val="20"/>
                <w:szCs w:val="24"/>
              </w:rPr>
              <w:t>2</w:t>
            </w:r>
          </w:p>
        </w:tc>
        <w:tc>
          <w:tcPr>
            <w:tcW w:w="2225" w:type="dxa"/>
            <w:tcBorders>
              <w:top w:val="single" w:sz="4" w:space="0" w:color="auto"/>
              <w:left w:val="single" w:sz="4" w:space="0" w:color="auto"/>
              <w:right w:val="single" w:sz="4" w:space="0" w:color="auto"/>
            </w:tcBorders>
            <w:shd w:val="clear" w:color="auto" w:fill="FFFFFF"/>
            <w:vAlign w:val="center"/>
          </w:tcPr>
          <w:p w14:paraId="7B620468" w14:textId="77777777" w:rsidR="00B73B04" w:rsidRPr="00746EBD" w:rsidRDefault="00B73B04" w:rsidP="00746EBD">
            <w:pPr>
              <w:pStyle w:val="Bodytext20"/>
              <w:shd w:val="clear" w:color="auto" w:fill="auto"/>
              <w:spacing w:before="0" w:after="120" w:line="240" w:lineRule="auto"/>
              <w:ind w:left="131" w:hanging="10"/>
              <w:jc w:val="center"/>
              <w:rPr>
                <w:rFonts w:ascii="Sylfaen" w:hAnsi="Sylfaen"/>
                <w:b/>
                <w:sz w:val="20"/>
                <w:szCs w:val="24"/>
              </w:rPr>
            </w:pPr>
            <w:r w:rsidRPr="00746EBD">
              <w:rPr>
                <w:rStyle w:val="Bodytext9CourierNew"/>
                <w:rFonts w:ascii="Sylfaen" w:hAnsi="Sylfaen"/>
                <w:sz w:val="20"/>
                <w:szCs w:val="24"/>
              </w:rPr>
              <w:t>3</w:t>
            </w:r>
          </w:p>
        </w:tc>
      </w:tr>
      <w:tr w:rsidR="00B73B04" w:rsidRPr="00746EBD" w14:paraId="3A7BE4BF" w14:textId="77777777" w:rsidTr="00746EBD">
        <w:tc>
          <w:tcPr>
            <w:tcW w:w="1003" w:type="dxa"/>
            <w:tcBorders>
              <w:top w:val="single" w:sz="4" w:space="0" w:color="auto"/>
              <w:left w:val="single" w:sz="4" w:space="0" w:color="auto"/>
            </w:tcBorders>
            <w:shd w:val="clear" w:color="auto" w:fill="FFFFFF"/>
            <w:vAlign w:val="center"/>
          </w:tcPr>
          <w:p w14:paraId="6D706549" w14:textId="77777777" w:rsidR="00B73B04" w:rsidRPr="00746EBD" w:rsidRDefault="00B73B04" w:rsidP="00FD3F20">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1</w:t>
            </w:r>
          </w:p>
        </w:tc>
        <w:tc>
          <w:tcPr>
            <w:tcW w:w="6140" w:type="dxa"/>
            <w:tcBorders>
              <w:top w:val="single" w:sz="4" w:space="0" w:color="auto"/>
              <w:left w:val="single" w:sz="4" w:space="0" w:color="auto"/>
            </w:tcBorders>
            <w:shd w:val="clear" w:color="auto" w:fill="FFFFFF"/>
            <w:vAlign w:val="center"/>
          </w:tcPr>
          <w:p w14:paraId="0BEA9BBB"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urn:EEC:M:SM:ComplexDataObjects:vX.X.X</w:t>
            </w:r>
          </w:p>
        </w:tc>
        <w:tc>
          <w:tcPr>
            <w:tcW w:w="2225" w:type="dxa"/>
            <w:tcBorders>
              <w:top w:val="single" w:sz="4" w:space="0" w:color="auto"/>
              <w:left w:val="single" w:sz="4" w:space="0" w:color="auto"/>
              <w:right w:val="single" w:sz="4" w:space="0" w:color="auto"/>
            </w:tcBorders>
            <w:shd w:val="clear" w:color="auto" w:fill="FFFFFF"/>
            <w:vAlign w:val="center"/>
          </w:tcPr>
          <w:p w14:paraId="4265124D"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smcdo</w:t>
            </w:r>
          </w:p>
        </w:tc>
      </w:tr>
      <w:tr w:rsidR="00B73B04" w:rsidRPr="00746EBD" w14:paraId="3C2A59DD" w14:textId="77777777" w:rsidTr="00746EBD">
        <w:tc>
          <w:tcPr>
            <w:tcW w:w="1003" w:type="dxa"/>
            <w:tcBorders>
              <w:top w:val="single" w:sz="4" w:space="0" w:color="auto"/>
              <w:left w:val="single" w:sz="4" w:space="0" w:color="auto"/>
            </w:tcBorders>
            <w:shd w:val="clear" w:color="auto" w:fill="FFFFFF"/>
            <w:vAlign w:val="center"/>
          </w:tcPr>
          <w:p w14:paraId="3E0345E2" w14:textId="77777777" w:rsidR="00B73B04" w:rsidRPr="00746EBD" w:rsidRDefault="00B73B04" w:rsidP="00FD3F20">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2</w:t>
            </w:r>
          </w:p>
        </w:tc>
        <w:tc>
          <w:tcPr>
            <w:tcW w:w="6140" w:type="dxa"/>
            <w:tcBorders>
              <w:top w:val="single" w:sz="4" w:space="0" w:color="auto"/>
              <w:left w:val="single" w:sz="4" w:space="0" w:color="auto"/>
            </w:tcBorders>
            <w:shd w:val="clear" w:color="auto" w:fill="FFFFFF"/>
            <w:vAlign w:val="center"/>
          </w:tcPr>
          <w:p w14:paraId="1E9CC86B"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urn:EEC:M:SM:SimpleDataObjects:vX.X.X</w:t>
            </w:r>
          </w:p>
        </w:tc>
        <w:tc>
          <w:tcPr>
            <w:tcW w:w="2225" w:type="dxa"/>
            <w:tcBorders>
              <w:top w:val="single" w:sz="4" w:space="0" w:color="auto"/>
              <w:left w:val="single" w:sz="4" w:space="0" w:color="auto"/>
              <w:right w:val="single" w:sz="4" w:space="0" w:color="auto"/>
            </w:tcBorders>
            <w:shd w:val="clear" w:color="auto" w:fill="FFFFFF"/>
            <w:vAlign w:val="center"/>
          </w:tcPr>
          <w:p w14:paraId="7FC17820"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smsdo</w:t>
            </w:r>
          </w:p>
        </w:tc>
      </w:tr>
      <w:tr w:rsidR="00B73B04" w:rsidRPr="00746EBD" w14:paraId="26A2D71B" w14:textId="77777777" w:rsidTr="00746EBD">
        <w:tc>
          <w:tcPr>
            <w:tcW w:w="1003" w:type="dxa"/>
            <w:tcBorders>
              <w:top w:val="single" w:sz="4" w:space="0" w:color="auto"/>
              <w:left w:val="single" w:sz="4" w:space="0" w:color="auto"/>
            </w:tcBorders>
            <w:shd w:val="clear" w:color="auto" w:fill="FFFFFF"/>
            <w:vAlign w:val="center"/>
          </w:tcPr>
          <w:p w14:paraId="3FC63F0A" w14:textId="77777777" w:rsidR="00B73B04" w:rsidRPr="00746EBD" w:rsidRDefault="00B73B04" w:rsidP="00FD3F20">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3</w:t>
            </w:r>
          </w:p>
        </w:tc>
        <w:tc>
          <w:tcPr>
            <w:tcW w:w="6140" w:type="dxa"/>
            <w:tcBorders>
              <w:top w:val="single" w:sz="4" w:space="0" w:color="auto"/>
              <w:left w:val="single" w:sz="4" w:space="0" w:color="auto"/>
            </w:tcBorders>
            <w:shd w:val="clear" w:color="auto" w:fill="FFFFFF"/>
            <w:vAlign w:val="center"/>
          </w:tcPr>
          <w:p w14:paraId="336D2E9C"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urn:EEC:M:ComplexDataObjects:vX.X.X</w:t>
            </w:r>
          </w:p>
        </w:tc>
        <w:tc>
          <w:tcPr>
            <w:tcW w:w="2225" w:type="dxa"/>
            <w:tcBorders>
              <w:top w:val="single" w:sz="4" w:space="0" w:color="auto"/>
              <w:left w:val="single" w:sz="4" w:space="0" w:color="auto"/>
              <w:right w:val="single" w:sz="4" w:space="0" w:color="auto"/>
            </w:tcBorders>
            <w:shd w:val="clear" w:color="auto" w:fill="FFFFFF"/>
            <w:vAlign w:val="center"/>
          </w:tcPr>
          <w:p w14:paraId="7EA1F78D"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ccdo</w:t>
            </w:r>
          </w:p>
        </w:tc>
      </w:tr>
      <w:tr w:rsidR="00B73B04" w:rsidRPr="00746EBD" w14:paraId="577E637C" w14:textId="77777777" w:rsidTr="00746EBD">
        <w:tc>
          <w:tcPr>
            <w:tcW w:w="1003" w:type="dxa"/>
            <w:tcBorders>
              <w:top w:val="single" w:sz="4" w:space="0" w:color="auto"/>
              <w:left w:val="single" w:sz="4" w:space="0" w:color="auto"/>
              <w:bottom w:val="single" w:sz="4" w:space="0" w:color="auto"/>
            </w:tcBorders>
            <w:shd w:val="clear" w:color="auto" w:fill="FFFFFF"/>
            <w:vAlign w:val="center"/>
          </w:tcPr>
          <w:p w14:paraId="5022FC73" w14:textId="77777777" w:rsidR="00B73B04" w:rsidRPr="00746EBD" w:rsidRDefault="00B73B04" w:rsidP="00FD3F20">
            <w:pPr>
              <w:pStyle w:val="Bodytext20"/>
              <w:shd w:val="clear" w:color="auto" w:fill="auto"/>
              <w:spacing w:before="0" w:after="120" w:line="240" w:lineRule="auto"/>
              <w:ind w:firstLine="0"/>
              <w:jc w:val="center"/>
              <w:rPr>
                <w:rFonts w:ascii="Sylfaen" w:hAnsi="Sylfaen"/>
                <w:b/>
                <w:sz w:val="20"/>
                <w:szCs w:val="24"/>
              </w:rPr>
            </w:pPr>
            <w:r w:rsidRPr="00746EBD">
              <w:rPr>
                <w:rStyle w:val="Bodytext9CourierNew"/>
                <w:rFonts w:ascii="Sylfaen" w:hAnsi="Sylfaen"/>
                <w:sz w:val="20"/>
                <w:szCs w:val="24"/>
              </w:rPr>
              <w:t>4</w:t>
            </w:r>
          </w:p>
        </w:tc>
        <w:tc>
          <w:tcPr>
            <w:tcW w:w="6140" w:type="dxa"/>
            <w:tcBorders>
              <w:top w:val="single" w:sz="4" w:space="0" w:color="auto"/>
              <w:left w:val="single" w:sz="4" w:space="0" w:color="auto"/>
              <w:bottom w:val="single" w:sz="4" w:space="0" w:color="auto"/>
            </w:tcBorders>
            <w:shd w:val="clear" w:color="auto" w:fill="FFFFFF"/>
            <w:vAlign w:val="center"/>
          </w:tcPr>
          <w:p w14:paraId="693BB937"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urn:EEC:M:SimpleDataObjects:vX.X.X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14:paraId="333D7355" w14:textId="77777777" w:rsidR="00B73B04" w:rsidRPr="00746EBD" w:rsidRDefault="00B73B04" w:rsidP="00746EBD">
            <w:pPr>
              <w:pStyle w:val="Bodytext20"/>
              <w:shd w:val="clear" w:color="auto" w:fill="auto"/>
              <w:spacing w:before="0" w:after="120" w:line="240" w:lineRule="auto"/>
              <w:ind w:left="131" w:hanging="10"/>
              <w:jc w:val="left"/>
              <w:rPr>
                <w:rFonts w:ascii="Sylfaen" w:hAnsi="Sylfaen"/>
                <w:b/>
                <w:sz w:val="20"/>
                <w:szCs w:val="24"/>
              </w:rPr>
            </w:pPr>
            <w:r w:rsidRPr="00746EBD">
              <w:rPr>
                <w:rStyle w:val="Bodytext9CourierNew"/>
                <w:rFonts w:ascii="Sylfaen" w:hAnsi="Sylfaen"/>
                <w:sz w:val="20"/>
                <w:szCs w:val="24"/>
              </w:rPr>
              <w:t>csdo</w:t>
            </w:r>
          </w:p>
        </w:tc>
      </w:tr>
    </w:tbl>
    <w:p w14:paraId="26BB838F" w14:textId="77777777" w:rsidR="00B73B04" w:rsidRPr="00B73B04" w:rsidRDefault="00B73B04" w:rsidP="00B73B04">
      <w:pPr>
        <w:spacing w:after="160" w:line="360" w:lineRule="auto"/>
        <w:rPr>
          <w:rFonts w:ascii="Sylfaen" w:hAnsi="Sylfaen"/>
        </w:rPr>
      </w:pPr>
    </w:p>
    <w:p w14:paraId="02B2D3ED"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Ներմուծվող անվանումների տարածություններում «X.X.X»</w:t>
      </w:r>
      <w:r>
        <w:rPr>
          <w:rFonts w:ascii="Sylfaen" w:hAnsi="Sylfaen"/>
          <w:sz w:val="24"/>
          <w:szCs w:val="24"/>
        </w:rPr>
        <w:t xml:space="preserve"> </w:t>
      </w:r>
      <w:r w:rsidRPr="00B73B04">
        <w:rPr>
          <w:rFonts w:ascii="Sylfaen" w:hAnsi="Sylfaen"/>
          <w:sz w:val="24"/>
          <w:szCs w:val="24"/>
        </w:rPr>
        <w:t>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2178EFCF" w14:textId="77777777" w:rsidR="00B73B04" w:rsidRPr="00B73B04" w:rsidRDefault="00B73B04" w:rsidP="00FD3F20">
      <w:pPr>
        <w:pStyle w:val="Heading120"/>
        <w:shd w:val="clear" w:color="auto" w:fill="auto"/>
        <w:tabs>
          <w:tab w:val="left" w:pos="1134"/>
        </w:tabs>
        <w:spacing w:before="0" w:after="160" w:line="360" w:lineRule="auto"/>
        <w:ind w:firstLine="567"/>
        <w:jc w:val="both"/>
        <w:outlineLvl w:val="9"/>
        <w:rPr>
          <w:rFonts w:ascii="Sylfaen" w:hAnsi="Sylfaen"/>
          <w:sz w:val="24"/>
          <w:szCs w:val="24"/>
        </w:rPr>
      </w:pPr>
      <w:r w:rsidRPr="00B73B04">
        <w:rPr>
          <w:rFonts w:ascii="Sylfaen" w:hAnsi="Sylfaen"/>
          <w:sz w:val="24"/>
          <w:szCs w:val="24"/>
        </w:rPr>
        <w:t>24.</w:t>
      </w:r>
      <w:r w:rsidR="00FD3F20" w:rsidRPr="00FD3F20">
        <w:rPr>
          <w:rFonts w:ascii="Sylfaen" w:hAnsi="Sylfaen"/>
          <w:sz w:val="24"/>
          <w:szCs w:val="24"/>
        </w:rPr>
        <w:tab/>
      </w:r>
      <w:r w:rsidRPr="00B73B04">
        <w:rPr>
          <w:rFonts w:ascii="Sylfaen" w:hAnsi="Sylfaen"/>
          <w:sz w:val="24"/>
          <w:szCs w:val="24"/>
        </w:rPr>
        <w:t xml:space="preserve">«Խախտումների մասին տեղեկատվության ուսումնասիրման արդյունքների մասին տեղեկություններ» (R.SM.SS.08.003) էլեկտրոնային փաստաթղթի (տեղեկությունների) վավերապայմանների կազմը բերված է 16-րդ աղյուսակում։ </w:t>
      </w:r>
    </w:p>
    <w:p w14:paraId="3794A155" w14:textId="77777777" w:rsidR="00B73B04" w:rsidRPr="00B73B04" w:rsidRDefault="00B73B04" w:rsidP="00B73B04">
      <w:pPr>
        <w:pStyle w:val="Heading120"/>
        <w:shd w:val="clear" w:color="auto" w:fill="auto"/>
        <w:spacing w:before="0" w:after="160" w:line="360" w:lineRule="auto"/>
        <w:ind w:left="80" w:firstLine="567"/>
        <w:jc w:val="both"/>
        <w:outlineLvl w:val="9"/>
        <w:rPr>
          <w:rFonts w:ascii="Sylfaen" w:hAnsi="Sylfaen"/>
          <w:sz w:val="24"/>
          <w:szCs w:val="24"/>
        </w:rPr>
      </w:pPr>
    </w:p>
    <w:p w14:paraId="5BFE0F25" w14:textId="77777777" w:rsidR="00B73B04" w:rsidRPr="00B73B04" w:rsidRDefault="00B73B04" w:rsidP="00B73B04">
      <w:pPr>
        <w:pStyle w:val="Heading120"/>
        <w:shd w:val="clear" w:color="auto" w:fill="auto"/>
        <w:spacing w:before="0" w:after="160" w:line="360" w:lineRule="auto"/>
        <w:ind w:left="80" w:firstLine="567"/>
        <w:jc w:val="both"/>
        <w:outlineLvl w:val="9"/>
        <w:rPr>
          <w:rFonts w:ascii="Sylfaen" w:hAnsi="Sylfaen"/>
          <w:sz w:val="24"/>
          <w:szCs w:val="24"/>
        </w:rPr>
        <w:sectPr w:rsidR="00B73B04" w:rsidRPr="00B73B04" w:rsidSect="003C030A">
          <w:type w:val="nextColumn"/>
          <w:pgSz w:w="11900" w:h="16840" w:code="9"/>
          <w:pgMar w:top="1418" w:right="1418" w:bottom="1418" w:left="1418" w:header="0" w:footer="801" w:gutter="0"/>
          <w:cols w:space="720"/>
          <w:noEndnote/>
          <w:docGrid w:linePitch="360"/>
        </w:sectPr>
      </w:pPr>
    </w:p>
    <w:p w14:paraId="3C97F368" w14:textId="77777777" w:rsidR="00B73B04" w:rsidRPr="00B73B04" w:rsidRDefault="00B73B04" w:rsidP="00B73B04">
      <w:pPr>
        <w:pStyle w:val="Headerorfooter4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16</w:t>
      </w:r>
    </w:p>
    <w:p w14:paraId="2C61A503" w14:textId="77777777" w:rsidR="00B73B04" w:rsidRPr="00B73B04" w:rsidRDefault="00B73B04" w:rsidP="00F76E8B">
      <w:pPr>
        <w:pStyle w:val="Heading120"/>
        <w:shd w:val="clear" w:color="auto" w:fill="auto"/>
        <w:spacing w:before="0" w:after="160" w:line="360" w:lineRule="auto"/>
        <w:jc w:val="center"/>
        <w:outlineLvl w:val="9"/>
        <w:rPr>
          <w:rFonts w:ascii="Sylfaen" w:hAnsi="Sylfaen"/>
          <w:sz w:val="24"/>
          <w:szCs w:val="24"/>
        </w:rPr>
      </w:pPr>
      <w:r w:rsidRPr="00B73B04">
        <w:rPr>
          <w:rFonts w:ascii="Sylfaen" w:hAnsi="Sylfaen"/>
          <w:sz w:val="24"/>
          <w:szCs w:val="24"/>
        </w:rPr>
        <w:t>«Խախտումների մասին տեղեկատվության ուսումնասիրման արդյունքների մասին տեղեկություններ» (R.SM.SS.08.003) էլեկտրոնային փաստաթղթի (տեղեկությունների) կառուցվածքի վավերապայմանների կազմը</w:t>
      </w:r>
    </w:p>
    <w:tbl>
      <w:tblPr>
        <w:tblOverlap w:val="never"/>
        <w:tblW w:w="14719" w:type="dxa"/>
        <w:jc w:val="center"/>
        <w:tblLayout w:type="fixed"/>
        <w:tblCellMar>
          <w:left w:w="10" w:type="dxa"/>
          <w:right w:w="10" w:type="dxa"/>
        </w:tblCellMar>
        <w:tblLook w:val="04A0" w:firstRow="1" w:lastRow="0" w:firstColumn="1" w:lastColumn="0" w:noHBand="0" w:noVBand="1"/>
      </w:tblPr>
      <w:tblGrid>
        <w:gridCol w:w="286"/>
        <w:gridCol w:w="99"/>
        <w:gridCol w:w="153"/>
        <w:gridCol w:w="182"/>
        <w:gridCol w:w="290"/>
        <w:gridCol w:w="154"/>
        <w:gridCol w:w="2942"/>
        <w:gridCol w:w="3533"/>
        <w:gridCol w:w="2232"/>
        <w:gridCol w:w="3986"/>
        <w:gridCol w:w="862"/>
      </w:tblGrid>
      <w:tr w:rsidR="00B73B04" w:rsidRPr="00746EBD" w14:paraId="6C96F33C" w14:textId="77777777" w:rsidTr="000B2C77">
        <w:trPr>
          <w:tblHeader/>
          <w:jc w:val="center"/>
        </w:trPr>
        <w:tc>
          <w:tcPr>
            <w:tcW w:w="4073" w:type="dxa"/>
            <w:gridSpan w:val="7"/>
            <w:tcBorders>
              <w:top w:val="single" w:sz="4" w:space="0" w:color="auto"/>
              <w:left w:val="single" w:sz="4" w:space="0" w:color="auto"/>
            </w:tcBorders>
            <w:shd w:val="clear" w:color="auto" w:fill="FFFFFF"/>
          </w:tcPr>
          <w:p w14:paraId="390441D3"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Վավերապայմանի անվանումը</w:t>
            </w:r>
          </w:p>
        </w:tc>
        <w:tc>
          <w:tcPr>
            <w:tcW w:w="3544" w:type="dxa"/>
            <w:tcBorders>
              <w:top w:val="single" w:sz="4" w:space="0" w:color="auto"/>
              <w:left w:val="single" w:sz="4" w:space="0" w:color="auto"/>
            </w:tcBorders>
            <w:shd w:val="clear" w:color="auto" w:fill="FFFFFF"/>
          </w:tcPr>
          <w:p w14:paraId="735E1E68"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Վավերապայմանի նկարագրությունը</w:t>
            </w:r>
          </w:p>
        </w:tc>
        <w:tc>
          <w:tcPr>
            <w:tcW w:w="2239" w:type="dxa"/>
            <w:tcBorders>
              <w:top w:val="single" w:sz="4" w:space="0" w:color="auto"/>
              <w:left w:val="single" w:sz="4" w:space="0" w:color="auto"/>
            </w:tcBorders>
            <w:shd w:val="clear" w:color="auto" w:fill="FFFFFF"/>
          </w:tcPr>
          <w:p w14:paraId="7CC1650D" w14:textId="77777777" w:rsidR="00B73B04" w:rsidRPr="00746EBD" w:rsidRDefault="00B73B04" w:rsidP="00746EBD">
            <w:pPr>
              <w:pStyle w:val="Bodytext20"/>
              <w:shd w:val="clear" w:color="auto" w:fill="auto"/>
              <w:spacing w:before="0" w:after="120" w:line="240" w:lineRule="auto"/>
              <w:ind w:left="240" w:firstLine="0"/>
              <w:jc w:val="center"/>
              <w:rPr>
                <w:rFonts w:ascii="Sylfaen" w:hAnsi="Sylfaen"/>
                <w:b/>
                <w:sz w:val="20"/>
                <w:szCs w:val="20"/>
              </w:rPr>
            </w:pPr>
            <w:r w:rsidRPr="00746EBD">
              <w:rPr>
                <w:rStyle w:val="Bodytext9CourierNew"/>
                <w:rFonts w:ascii="Sylfaen" w:hAnsi="Sylfaen"/>
                <w:sz w:val="20"/>
                <w:szCs w:val="20"/>
              </w:rPr>
              <w:t>Նույնականացուցիչը</w:t>
            </w:r>
          </w:p>
        </w:tc>
        <w:tc>
          <w:tcPr>
            <w:tcW w:w="3998" w:type="dxa"/>
            <w:tcBorders>
              <w:top w:val="single" w:sz="4" w:space="0" w:color="auto"/>
              <w:left w:val="single" w:sz="4" w:space="0" w:color="auto"/>
            </w:tcBorders>
            <w:shd w:val="clear" w:color="auto" w:fill="FFFFFF"/>
          </w:tcPr>
          <w:p w14:paraId="224EABDF"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Տվյալների տիպը</w:t>
            </w:r>
          </w:p>
        </w:tc>
        <w:tc>
          <w:tcPr>
            <w:tcW w:w="865" w:type="dxa"/>
            <w:tcBorders>
              <w:top w:val="single" w:sz="4" w:space="0" w:color="auto"/>
              <w:left w:val="single" w:sz="4" w:space="0" w:color="auto"/>
              <w:right w:val="single" w:sz="4" w:space="0" w:color="auto"/>
            </w:tcBorders>
            <w:shd w:val="clear" w:color="auto" w:fill="FFFFFF"/>
          </w:tcPr>
          <w:p w14:paraId="3F243F23" w14:textId="77777777" w:rsidR="00B73B04" w:rsidRPr="00746EBD" w:rsidRDefault="00B73B04" w:rsidP="00746EBD">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Բազմ.</w:t>
            </w:r>
          </w:p>
        </w:tc>
      </w:tr>
      <w:tr w:rsidR="00B73B04" w:rsidRPr="00746EBD" w14:paraId="7EBB95A5" w14:textId="77777777" w:rsidTr="00FD3F20">
        <w:trPr>
          <w:jc w:val="center"/>
        </w:trPr>
        <w:tc>
          <w:tcPr>
            <w:tcW w:w="4073" w:type="dxa"/>
            <w:gridSpan w:val="7"/>
            <w:tcBorders>
              <w:top w:val="single" w:sz="4" w:space="0" w:color="auto"/>
              <w:left w:val="single" w:sz="4" w:space="0" w:color="auto"/>
            </w:tcBorders>
            <w:shd w:val="clear" w:color="auto" w:fill="FFFFFF"/>
          </w:tcPr>
          <w:p w14:paraId="75FE369C" w14:textId="77777777" w:rsidR="00B73B04" w:rsidRPr="00746EBD" w:rsidRDefault="00B73B04" w:rsidP="00F76E8B">
            <w:pPr>
              <w:pStyle w:val="Bodytext20"/>
              <w:shd w:val="clear" w:color="auto" w:fill="auto"/>
              <w:tabs>
                <w:tab w:val="left" w:pos="34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w:t>
            </w:r>
            <w:r w:rsidR="00FD3F20" w:rsidRPr="00FD3F20">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վերնագիրը</w:t>
            </w:r>
          </w:p>
          <w:p w14:paraId="3481FB9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(ccdo:EDocHeader)</w:t>
            </w:r>
          </w:p>
        </w:tc>
        <w:tc>
          <w:tcPr>
            <w:tcW w:w="3544" w:type="dxa"/>
            <w:tcBorders>
              <w:top w:val="single" w:sz="4" w:space="0" w:color="auto"/>
              <w:left w:val="single" w:sz="4" w:space="0" w:color="auto"/>
            </w:tcBorders>
            <w:shd w:val="clear" w:color="auto" w:fill="FFFFFF"/>
          </w:tcPr>
          <w:p w14:paraId="799D2EC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տեխնոլոգիական վավերապայմանների ամբողջությունը</w:t>
            </w:r>
          </w:p>
        </w:tc>
        <w:tc>
          <w:tcPr>
            <w:tcW w:w="2239" w:type="dxa"/>
            <w:tcBorders>
              <w:top w:val="single" w:sz="4" w:space="0" w:color="auto"/>
              <w:left w:val="single" w:sz="4" w:space="0" w:color="auto"/>
            </w:tcBorders>
            <w:shd w:val="clear" w:color="auto" w:fill="FFFFFF"/>
          </w:tcPr>
          <w:p w14:paraId="1E19B76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M.CDE.90001</w:t>
            </w:r>
          </w:p>
        </w:tc>
        <w:tc>
          <w:tcPr>
            <w:tcW w:w="3998" w:type="dxa"/>
            <w:tcBorders>
              <w:top w:val="single" w:sz="4" w:space="0" w:color="auto"/>
              <w:left w:val="single" w:sz="4" w:space="0" w:color="auto"/>
            </w:tcBorders>
            <w:shd w:val="clear" w:color="auto" w:fill="FFFFFF"/>
          </w:tcPr>
          <w:p w14:paraId="5B9ED71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ccdo:EDocHeaderType (M.CDT.90001) 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tcPr>
          <w:p w14:paraId="77AE8F47"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1DFC6384" w14:textId="77777777" w:rsidTr="00FD3F20">
        <w:trPr>
          <w:jc w:val="center"/>
        </w:trPr>
        <w:tc>
          <w:tcPr>
            <w:tcW w:w="287" w:type="dxa"/>
            <w:vMerge w:val="restart"/>
            <w:tcBorders>
              <w:top w:val="single" w:sz="4" w:space="0" w:color="auto"/>
            </w:tcBorders>
            <w:shd w:val="clear" w:color="auto" w:fill="FFFFFF"/>
          </w:tcPr>
          <w:p w14:paraId="7D68C8B5"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37E8CC01" w14:textId="77777777" w:rsidR="00B73B04" w:rsidRPr="00746EBD" w:rsidRDefault="00B73B04" w:rsidP="00F76E8B">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1.1.</w:t>
            </w:r>
            <w:r w:rsidR="00F76E8B" w:rsidRPr="00F76E8B">
              <w:rPr>
                <w:rStyle w:val="Bodytext9CourierNew"/>
                <w:rFonts w:ascii="Sylfaen" w:hAnsi="Sylfaen"/>
                <w:sz w:val="20"/>
                <w:szCs w:val="20"/>
              </w:rPr>
              <w:tab/>
            </w:r>
            <w:r w:rsidRPr="00746EBD">
              <w:rPr>
                <w:rStyle w:val="Bodytext9CourierNew"/>
                <w:rFonts w:ascii="Sylfaen" w:hAnsi="Sylfaen"/>
                <w:sz w:val="20"/>
                <w:szCs w:val="20"/>
              </w:rPr>
              <w:t>Ընդհանուր գործընթացի հաղորդագրության ծածկագիրը</w:t>
            </w:r>
          </w:p>
          <w:p w14:paraId="78E70CC4" w14:textId="77777777" w:rsidR="00B73B04" w:rsidRPr="00746EBD" w:rsidRDefault="00B73B04" w:rsidP="00F76E8B">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(csdo:InfEnvelopeCode)</w:t>
            </w:r>
          </w:p>
        </w:tc>
        <w:tc>
          <w:tcPr>
            <w:tcW w:w="3544" w:type="dxa"/>
            <w:tcBorders>
              <w:top w:val="single" w:sz="4" w:space="0" w:color="auto"/>
              <w:left w:val="single" w:sz="4" w:space="0" w:color="auto"/>
            </w:tcBorders>
            <w:shd w:val="clear" w:color="auto" w:fill="FFFFFF"/>
          </w:tcPr>
          <w:p w14:paraId="52E1A33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ընդհանուր գործընթացի հաղորդագրության ծածկագրային նշագիրը</w:t>
            </w:r>
          </w:p>
        </w:tc>
        <w:tc>
          <w:tcPr>
            <w:tcW w:w="2239" w:type="dxa"/>
            <w:tcBorders>
              <w:top w:val="single" w:sz="4" w:space="0" w:color="auto"/>
              <w:left w:val="single" w:sz="4" w:space="0" w:color="auto"/>
            </w:tcBorders>
            <w:shd w:val="clear" w:color="auto" w:fill="FFFFFF"/>
          </w:tcPr>
          <w:p w14:paraId="353EE03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M.SDE.90010</w:t>
            </w:r>
          </w:p>
        </w:tc>
        <w:tc>
          <w:tcPr>
            <w:tcW w:w="3998" w:type="dxa"/>
            <w:tcBorders>
              <w:top w:val="single" w:sz="4" w:space="0" w:color="auto"/>
              <w:left w:val="single" w:sz="4" w:space="0" w:color="auto"/>
            </w:tcBorders>
            <w:shd w:val="clear" w:color="auto" w:fill="FFFFFF"/>
          </w:tcPr>
          <w:p w14:paraId="482CDED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csdo:InfEnvelopeCodeType (M.SDT.90004)</w:t>
            </w:r>
          </w:p>
          <w:p w14:paraId="7C6DF32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արժեքը՝ Տեղեկատվական փոխգործակցության կանոնակարգին համապատասխան:</w:t>
            </w:r>
          </w:p>
          <w:p w14:paraId="21156A6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P\.[A-Z]{2}\.[0- 9]{2}\.MSG\.[0-9]{3}</w:t>
            </w:r>
          </w:p>
        </w:tc>
        <w:tc>
          <w:tcPr>
            <w:tcW w:w="865" w:type="dxa"/>
            <w:tcBorders>
              <w:top w:val="single" w:sz="4" w:space="0" w:color="auto"/>
              <w:left w:val="single" w:sz="4" w:space="0" w:color="auto"/>
              <w:right w:val="single" w:sz="4" w:space="0" w:color="auto"/>
            </w:tcBorders>
            <w:shd w:val="clear" w:color="auto" w:fill="FFFFFF"/>
          </w:tcPr>
          <w:p w14:paraId="4DA06981"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25EE7BC0" w14:textId="77777777" w:rsidTr="00FD3F20">
        <w:trPr>
          <w:jc w:val="center"/>
        </w:trPr>
        <w:tc>
          <w:tcPr>
            <w:tcW w:w="287" w:type="dxa"/>
            <w:vMerge/>
            <w:shd w:val="clear" w:color="auto" w:fill="FFFFFF"/>
          </w:tcPr>
          <w:p w14:paraId="768276C6"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06137023" w14:textId="77777777" w:rsidR="00B73B04" w:rsidRPr="00746EBD" w:rsidRDefault="00B73B04" w:rsidP="00F76E8B">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1.2.</w:t>
            </w:r>
            <w:r w:rsidR="00F76E8B" w:rsidRPr="00F76E8B">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ծածկագիրը</w:t>
            </w:r>
          </w:p>
          <w:p w14:paraId="32C198E7" w14:textId="77777777" w:rsidR="00B73B04" w:rsidRPr="00746EBD" w:rsidRDefault="00B73B04" w:rsidP="00F76E8B">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(csdo:EDocCode)</w:t>
            </w:r>
          </w:p>
        </w:tc>
        <w:tc>
          <w:tcPr>
            <w:tcW w:w="3544" w:type="dxa"/>
            <w:tcBorders>
              <w:top w:val="single" w:sz="4" w:space="0" w:color="auto"/>
              <w:left w:val="single" w:sz="4" w:space="0" w:color="auto"/>
            </w:tcBorders>
            <w:shd w:val="clear" w:color="auto" w:fill="FFFFFF"/>
          </w:tcPr>
          <w:p w14:paraId="4813938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39" w:type="dxa"/>
            <w:tcBorders>
              <w:top w:val="single" w:sz="4" w:space="0" w:color="auto"/>
              <w:left w:val="single" w:sz="4" w:space="0" w:color="auto"/>
            </w:tcBorders>
            <w:shd w:val="clear" w:color="auto" w:fill="FFFFFF"/>
          </w:tcPr>
          <w:p w14:paraId="320EC7E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M.SDE.90001</w:t>
            </w:r>
          </w:p>
        </w:tc>
        <w:tc>
          <w:tcPr>
            <w:tcW w:w="3998" w:type="dxa"/>
            <w:tcBorders>
              <w:top w:val="single" w:sz="4" w:space="0" w:color="auto"/>
              <w:left w:val="single" w:sz="4" w:space="0" w:color="auto"/>
            </w:tcBorders>
            <w:shd w:val="clear" w:color="auto" w:fill="FFFFFF"/>
          </w:tcPr>
          <w:p w14:paraId="7C17D56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39631DF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R(\.[A-Z] {2} \.[A-Z] {2}\.[0-9]{2})?\.[0-9]{3}</w:t>
            </w:r>
          </w:p>
        </w:tc>
        <w:tc>
          <w:tcPr>
            <w:tcW w:w="865" w:type="dxa"/>
            <w:tcBorders>
              <w:top w:val="single" w:sz="4" w:space="0" w:color="auto"/>
              <w:left w:val="single" w:sz="4" w:space="0" w:color="auto"/>
              <w:right w:val="single" w:sz="4" w:space="0" w:color="auto"/>
            </w:tcBorders>
            <w:shd w:val="clear" w:color="auto" w:fill="FFFFFF"/>
          </w:tcPr>
          <w:p w14:paraId="2A80B00C"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798B9395" w14:textId="77777777" w:rsidTr="00FD3F20">
        <w:trPr>
          <w:jc w:val="center"/>
        </w:trPr>
        <w:tc>
          <w:tcPr>
            <w:tcW w:w="287" w:type="dxa"/>
            <w:shd w:val="clear" w:color="auto" w:fill="FFFFFF"/>
          </w:tcPr>
          <w:p w14:paraId="490E41DA"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3011E83" w14:textId="77777777" w:rsidR="00B73B04" w:rsidRPr="00746EBD" w:rsidRDefault="00B73B04" w:rsidP="00F76E8B">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1.3.</w:t>
            </w:r>
            <w:r w:rsidR="00F76E8B" w:rsidRPr="00F76E8B">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նույնականացուցիչը (csdo:EDocId)</w:t>
            </w:r>
          </w:p>
        </w:tc>
        <w:tc>
          <w:tcPr>
            <w:tcW w:w="3544" w:type="dxa"/>
            <w:tcBorders>
              <w:top w:val="single" w:sz="4" w:space="0" w:color="auto"/>
              <w:left w:val="single" w:sz="4" w:space="0" w:color="auto"/>
            </w:tcBorders>
            <w:shd w:val="clear" w:color="auto" w:fill="FFFFFF"/>
          </w:tcPr>
          <w:p w14:paraId="1CFC6B0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փաստաթուղթը (տեղեկությունները) միանշանակ նույնականացնող պայմանանշանների տողը</w:t>
            </w:r>
          </w:p>
        </w:tc>
        <w:tc>
          <w:tcPr>
            <w:tcW w:w="2239" w:type="dxa"/>
            <w:tcBorders>
              <w:top w:val="single" w:sz="4" w:space="0" w:color="auto"/>
              <w:left w:val="single" w:sz="4" w:space="0" w:color="auto"/>
            </w:tcBorders>
            <w:shd w:val="clear" w:color="auto" w:fill="FFFFFF"/>
          </w:tcPr>
          <w:p w14:paraId="1AA27A1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M.SDE.90007</w:t>
            </w:r>
          </w:p>
        </w:tc>
        <w:tc>
          <w:tcPr>
            <w:tcW w:w="3998" w:type="dxa"/>
            <w:tcBorders>
              <w:top w:val="single" w:sz="4" w:space="0" w:color="auto"/>
              <w:left w:val="single" w:sz="4" w:space="0" w:color="auto"/>
            </w:tcBorders>
            <w:shd w:val="clear" w:color="auto" w:fill="FFFFFF"/>
          </w:tcPr>
          <w:p w14:paraId="6632343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csdo:UniversallyUniqueIdType (M.SDT.90003)</w:t>
            </w:r>
          </w:p>
          <w:p w14:paraId="2F0B2CB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Նույնականացուցչի արժեքը՝ ISO/IEC 9834-8-ին համապատասխան։ Ձեւանմուշը՝ [0-9a֊fA-F]{8}-[0-9a-fA-</w:t>
            </w:r>
          </w:p>
          <w:p w14:paraId="5ABECAB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F]{4}-[0-9a-fA-F]{4}-[0-9a-fA-F]{4}-</w:t>
            </w:r>
          </w:p>
          <w:p w14:paraId="647463DD" w14:textId="77777777" w:rsidR="00B73B04" w:rsidRPr="00746EBD" w:rsidRDefault="00B73B04" w:rsidP="00FD3F20">
            <w:pPr>
              <w:pStyle w:val="Bodytext20"/>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[0-9a-fA-F]{12}</w:t>
            </w:r>
          </w:p>
        </w:tc>
        <w:tc>
          <w:tcPr>
            <w:tcW w:w="865" w:type="dxa"/>
            <w:tcBorders>
              <w:top w:val="single" w:sz="4" w:space="0" w:color="auto"/>
              <w:left w:val="single" w:sz="4" w:space="0" w:color="auto"/>
              <w:right w:val="single" w:sz="4" w:space="0" w:color="auto"/>
            </w:tcBorders>
            <w:shd w:val="clear" w:color="auto" w:fill="FFFFFF"/>
          </w:tcPr>
          <w:p w14:paraId="6027FFC2"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54AB5B67" w14:textId="77777777" w:rsidTr="000B2C77">
        <w:trPr>
          <w:jc w:val="center"/>
        </w:trPr>
        <w:tc>
          <w:tcPr>
            <w:tcW w:w="287" w:type="dxa"/>
            <w:vMerge w:val="restart"/>
            <w:shd w:val="clear" w:color="auto" w:fill="FFFFFF"/>
          </w:tcPr>
          <w:p w14:paraId="7AA9C0B9"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5D537450" w14:textId="77777777" w:rsidR="00B73B04" w:rsidRPr="00746EBD" w:rsidRDefault="00B73B04" w:rsidP="00F76E8B">
            <w:pPr>
              <w:pStyle w:val="Bodytext20"/>
              <w:shd w:val="clear" w:color="auto" w:fill="auto"/>
              <w:tabs>
                <w:tab w:val="left" w:pos="42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1.4.</w:t>
            </w:r>
            <w:r w:rsidR="00F76E8B" w:rsidRPr="00F76E8B">
              <w:rPr>
                <w:rStyle w:val="Bodytext9CourierNew"/>
                <w:rFonts w:ascii="Sylfaen" w:hAnsi="Sylfaen"/>
                <w:sz w:val="20"/>
                <w:szCs w:val="20"/>
              </w:rPr>
              <w:tab/>
            </w:r>
            <w:r w:rsidRPr="00746EBD">
              <w:rPr>
                <w:rStyle w:val="Bodytext9CourierNew"/>
                <w:rFonts w:ascii="Sylfaen" w:hAnsi="Sylfaen"/>
                <w:sz w:val="20"/>
                <w:szCs w:val="20"/>
              </w:rPr>
              <w:t>Սկզբնական էլեկտրոնային փաստաթղթի (տեղեկությունների) նույնականացուցիչը</w:t>
            </w:r>
          </w:p>
          <w:p w14:paraId="65A20BAF" w14:textId="77777777" w:rsidR="00B73B04" w:rsidRPr="00746EBD" w:rsidRDefault="00B73B04" w:rsidP="00F76E8B">
            <w:pPr>
              <w:pStyle w:val="Bodytext20"/>
              <w:shd w:val="clear" w:color="auto" w:fill="auto"/>
              <w:tabs>
                <w:tab w:val="left" w:pos="42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(csdo:EDocRefId)</w:t>
            </w:r>
          </w:p>
        </w:tc>
        <w:tc>
          <w:tcPr>
            <w:tcW w:w="3544" w:type="dxa"/>
            <w:tcBorders>
              <w:top w:val="single" w:sz="4" w:space="0" w:color="auto"/>
              <w:left w:val="single" w:sz="4" w:space="0" w:color="auto"/>
            </w:tcBorders>
            <w:shd w:val="clear" w:color="auto" w:fill="FFFFFF"/>
          </w:tcPr>
          <w:p w14:paraId="14A724A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9" w:type="dxa"/>
            <w:tcBorders>
              <w:top w:val="single" w:sz="4" w:space="0" w:color="auto"/>
              <w:left w:val="single" w:sz="4" w:space="0" w:color="auto"/>
            </w:tcBorders>
            <w:shd w:val="clear" w:color="auto" w:fill="FFFFFF"/>
          </w:tcPr>
          <w:p w14:paraId="6B34BEC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M.SDE.90008</w:t>
            </w:r>
          </w:p>
        </w:tc>
        <w:tc>
          <w:tcPr>
            <w:tcW w:w="3998" w:type="dxa"/>
            <w:tcBorders>
              <w:top w:val="single" w:sz="4" w:space="0" w:color="auto"/>
              <w:left w:val="single" w:sz="4" w:space="0" w:color="auto"/>
            </w:tcBorders>
            <w:shd w:val="clear" w:color="auto" w:fill="FFFFFF"/>
          </w:tcPr>
          <w:p w14:paraId="6186C78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csdo:UniversallyUniqueIdType (M.SDT.90003)</w:t>
            </w:r>
          </w:p>
          <w:p w14:paraId="0AA188F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Նույնականացուցչի արժեքը՝ ISO/IEC 9834-8-ին համապատասխան։ Ձեւանմուշը՝ [0-9a-fA-F]{8}-[0-9a-fA- F]{4}-[0-9a-fA-F]{4}-[0-9a-fA-F]{4}- [0-9a-fA-F]{12}</w:t>
            </w:r>
          </w:p>
        </w:tc>
        <w:tc>
          <w:tcPr>
            <w:tcW w:w="865" w:type="dxa"/>
            <w:tcBorders>
              <w:top w:val="single" w:sz="4" w:space="0" w:color="auto"/>
              <w:left w:val="single" w:sz="4" w:space="0" w:color="auto"/>
              <w:right w:val="single" w:sz="4" w:space="0" w:color="auto"/>
            </w:tcBorders>
            <w:shd w:val="clear" w:color="auto" w:fill="FFFFFF"/>
            <w:vAlign w:val="center"/>
          </w:tcPr>
          <w:p w14:paraId="720F6BE6"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47A4CAB5" w14:textId="77777777" w:rsidTr="000B2C77">
        <w:trPr>
          <w:jc w:val="center"/>
        </w:trPr>
        <w:tc>
          <w:tcPr>
            <w:tcW w:w="287" w:type="dxa"/>
            <w:vMerge/>
            <w:shd w:val="clear" w:color="auto" w:fill="FFFFFF"/>
          </w:tcPr>
          <w:p w14:paraId="4CDE5A34"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vAlign w:val="center"/>
          </w:tcPr>
          <w:p w14:paraId="09376A4A" w14:textId="77777777" w:rsidR="00B73B04" w:rsidRPr="00746EBD" w:rsidRDefault="00B73B04" w:rsidP="00F76E8B">
            <w:pPr>
              <w:pStyle w:val="Bodytext20"/>
              <w:shd w:val="clear" w:color="auto" w:fill="auto"/>
              <w:tabs>
                <w:tab w:val="left" w:pos="42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1.5.</w:t>
            </w:r>
            <w:r w:rsidR="00F76E8B" w:rsidRPr="00F76E8B">
              <w:rPr>
                <w:rStyle w:val="Bodytext9CourierNew"/>
                <w:rFonts w:ascii="Sylfaen" w:hAnsi="Sylfaen"/>
                <w:sz w:val="20"/>
                <w:szCs w:val="20"/>
              </w:rPr>
              <w:tab/>
            </w:r>
            <w:r w:rsidRPr="00746EBD">
              <w:rPr>
                <w:rStyle w:val="Bodytext9CourierNew"/>
                <w:rFonts w:ascii="Sylfaen" w:hAnsi="Sylfaen"/>
                <w:sz w:val="20"/>
                <w:szCs w:val="20"/>
              </w:rPr>
              <w:t>Էլեկտրոնային փաստաթղթի (տեղեկությունների) ամսաթիվը եւ ժամը (csdo:EDocDateTime)</w:t>
            </w:r>
          </w:p>
        </w:tc>
        <w:tc>
          <w:tcPr>
            <w:tcW w:w="3544" w:type="dxa"/>
            <w:tcBorders>
              <w:top w:val="single" w:sz="4" w:space="0" w:color="auto"/>
              <w:left w:val="single" w:sz="4" w:space="0" w:color="auto"/>
            </w:tcBorders>
            <w:shd w:val="clear" w:color="auto" w:fill="FFFFFF"/>
            <w:vAlign w:val="center"/>
          </w:tcPr>
          <w:p w14:paraId="2DF553D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էլեկտրոնային փաստաթղթի (տեղեկությունների) ստեղծման ամսաթիվը եւ ժամը</w:t>
            </w:r>
          </w:p>
        </w:tc>
        <w:tc>
          <w:tcPr>
            <w:tcW w:w="2239" w:type="dxa"/>
            <w:tcBorders>
              <w:top w:val="single" w:sz="4" w:space="0" w:color="auto"/>
              <w:left w:val="single" w:sz="4" w:space="0" w:color="auto"/>
            </w:tcBorders>
            <w:shd w:val="clear" w:color="auto" w:fill="FFFFFF"/>
            <w:vAlign w:val="center"/>
          </w:tcPr>
          <w:p w14:paraId="379EAA2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M.SDE.90002</w:t>
            </w:r>
          </w:p>
        </w:tc>
        <w:tc>
          <w:tcPr>
            <w:tcW w:w="3998" w:type="dxa"/>
            <w:tcBorders>
              <w:top w:val="single" w:sz="4" w:space="0" w:color="auto"/>
              <w:left w:val="single" w:sz="4" w:space="0" w:color="auto"/>
            </w:tcBorders>
            <w:shd w:val="clear" w:color="auto" w:fill="FFFFFF"/>
            <w:vAlign w:val="center"/>
          </w:tcPr>
          <w:p w14:paraId="5CF2CA2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bdt:DateTimeType (M.BDT.00006) Ամսաթվի եւ ժամի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6942EDAC"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A58CB62" w14:textId="77777777" w:rsidTr="000B2C77">
        <w:trPr>
          <w:jc w:val="center"/>
        </w:trPr>
        <w:tc>
          <w:tcPr>
            <w:tcW w:w="287" w:type="dxa"/>
            <w:vMerge/>
            <w:shd w:val="clear" w:color="auto" w:fill="FFFFFF"/>
          </w:tcPr>
          <w:p w14:paraId="180158D3"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vAlign w:val="center"/>
          </w:tcPr>
          <w:p w14:paraId="06B94CAE" w14:textId="77777777" w:rsidR="00B73B04" w:rsidRPr="00746EBD" w:rsidRDefault="00B73B04" w:rsidP="00F76E8B">
            <w:pPr>
              <w:pStyle w:val="Bodytext20"/>
              <w:shd w:val="clear" w:color="auto" w:fill="auto"/>
              <w:tabs>
                <w:tab w:val="left" w:pos="42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1.6.</w:t>
            </w:r>
            <w:r w:rsidR="00F76E8B" w:rsidRPr="00F76E8B">
              <w:rPr>
                <w:rStyle w:val="Bodytext9CourierNew"/>
                <w:rFonts w:ascii="Sylfaen" w:hAnsi="Sylfaen"/>
                <w:sz w:val="20"/>
                <w:szCs w:val="20"/>
              </w:rPr>
              <w:tab/>
            </w:r>
            <w:r w:rsidRPr="00746EBD">
              <w:rPr>
                <w:rStyle w:val="Bodytext9CourierNew"/>
                <w:rFonts w:ascii="Sylfaen" w:hAnsi="Sylfaen"/>
                <w:sz w:val="20"/>
                <w:szCs w:val="20"/>
              </w:rPr>
              <w:t>Լեզվի ծածկագիրը (csdo:LanguageCode)</w:t>
            </w:r>
          </w:p>
        </w:tc>
        <w:tc>
          <w:tcPr>
            <w:tcW w:w="3544" w:type="dxa"/>
            <w:tcBorders>
              <w:top w:val="single" w:sz="4" w:space="0" w:color="auto"/>
              <w:left w:val="single" w:sz="4" w:space="0" w:color="auto"/>
            </w:tcBorders>
            <w:shd w:val="clear" w:color="auto" w:fill="FFFFFF"/>
            <w:vAlign w:val="center"/>
          </w:tcPr>
          <w:p w14:paraId="0DBF614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239" w:type="dxa"/>
            <w:tcBorders>
              <w:top w:val="single" w:sz="4" w:space="0" w:color="auto"/>
              <w:left w:val="single" w:sz="4" w:space="0" w:color="auto"/>
            </w:tcBorders>
            <w:shd w:val="clear" w:color="auto" w:fill="FFFFFF"/>
            <w:vAlign w:val="center"/>
          </w:tcPr>
          <w:p w14:paraId="02032E1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3998" w:type="dxa"/>
            <w:tcBorders>
              <w:top w:val="single" w:sz="4" w:space="0" w:color="auto"/>
              <w:left w:val="single" w:sz="4" w:space="0" w:color="auto"/>
            </w:tcBorders>
            <w:shd w:val="clear" w:color="auto" w:fill="FFFFFF"/>
            <w:vAlign w:val="center"/>
          </w:tcPr>
          <w:p w14:paraId="4F0B1D2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7869B52F"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20A30C6E" w14:textId="77777777" w:rsidTr="000B2C77">
        <w:trPr>
          <w:jc w:val="center"/>
        </w:trPr>
        <w:tc>
          <w:tcPr>
            <w:tcW w:w="4073" w:type="dxa"/>
            <w:gridSpan w:val="7"/>
            <w:tcBorders>
              <w:top w:val="single" w:sz="4" w:space="0" w:color="auto"/>
              <w:left w:val="single" w:sz="4" w:space="0" w:color="auto"/>
            </w:tcBorders>
            <w:shd w:val="clear" w:color="auto" w:fill="FFFFFF"/>
            <w:vAlign w:val="center"/>
          </w:tcPr>
          <w:p w14:paraId="0B7F1318" w14:textId="77777777" w:rsidR="00B73B04" w:rsidRPr="00746EBD" w:rsidRDefault="00B73B04" w:rsidP="00F76E8B">
            <w:pPr>
              <w:pStyle w:val="Bodytext20"/>
              <w:shd w:val="clear" w:color="auto" w:fill="auto"/>
              <w:tabs>
                <w:tab w:val="left" w:pos="33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w:t>
            </w:r>
            <w:r w:rsidR="00F76E8B" w:rsidRPr="00F76E8B">
              <w:rPr>
                <w:rStyle w:val="Bodytext9CourierNew"/>
                <w:rFonts w:ascii="Sylfaen" w:hAnsi="Sylfaen"/>
                <w:sz w:val="20"/>
                <w:szCs w:val="20"/>
              </w:rPr>
              <w:tab/>
            </w:r>
            <w:r w:rsidRPr="00746EBD">
              <w:rPr>
                <w:rStyle w:val="Bodytext9CourierNew"/>
                <w:rFonts w:ascii="Sylfaen" w:hAnsi="Sylfaen"/>
                <w:sz w:val="20"/>
                <w:szCs w:val="20"/>
              </w:rPr>
              <w:t>Անդամ պետության լիազորված մարմինը</w:t>
            </w:r>
          </w:p>
          <w:p w14:paraId="250C44C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(ccdo:UnifiedAuthorityDetails)</w:t>
            </w:r>
          </w:p>
        </w:tc>
        <w:tc>
          <w:tcPr>
            <w:tcW w:w="3544" w:type="dxa"/>
            <w:tcBorders>
              <w:top w:val="single" w:sz="4" w:space="0" w:color="auto"/>
              <w:left w:val="single" w:sz="4" w:space="0" w:color="auto"/>
            </w:tcBorders>
            <w:shd w:val="clear" w:color="auto" w:fill="FFFFFF"/>
            <w:vAlign w:val="center"/>
          </w:tcPr>
          <w:p w14:paraId="62B8587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անդամ պետության՝ ուսումնասիրման արդյունքները ներկայացրած լիազորված մարմնի մասին տեղեկություններ</w:t>
            </w:r>
          </w:p>
        </w:tc>
        <w:tc>
          <w:tcPr>
            <w:tcW w:w="2239" w:type="dxa"/>
            <w:tcBorders>
              <w:top w:val="single" w:sz="4" w:space="0" w:color="auto"/>
              <w:left w:val="single" w:sz="4" w:space="0" w:color="auto"/>
            </w:tcBorders>
            <w:shd w:val="clear" w:color="auto" w:fill="FFFFFF"/>
            <w:vAlign w:val="center"/>
          </w:tcPr>
          <w:p w14:paraId="5525DD7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M.CDE.00053</w:t>
            </w:r>
          </w:p>
        </w:tc>
        <w:tc>
          <w:tcPr>
            <w:tcW w:w="3998" w:type="dxa"/>
            <w:tcBorders>
              <w:top w:val="single" w:sz="4" w:space="0" w:color="auto"/>
              <w:left w:val="single" w:sz="4" w:space="0" w:color="auto"/>
            </w:tcBorders>
            <w:shd w:val="clear" w:color="auto" w:fill="FFFFFF"/>
            <w:vAlign w:val="center"/>
          </w:tcPr>
          <w:p w14:paraId="28ACEB3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ccdo:UnifiedAuthorityDetailsType (M.CDT.00054)</w:t>
            </w:r>
          </w:p>
          <w:p w14:paraId="0CC8EC3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131B7D4F"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1</w:t>
            </w:r>
          </w:p>
        </w:tc>
      </w:tr>
      <w:tr w:rsidR="00B73B04" w:rsidRPr="00746EBD" w14:paraId="01A32DAC" w14:textId="77777777" w:rsidTr="000B2C77">
        <w:trPr>
          <w:jc w:val="center"/>
        </w:trPr>
        <w:tc>
          <w:tcPr>
            <w:tcW w:w="287" w:type="dxa"/>
            <w:tcBorders>
              <w:top w:val="single" w:sz="4" w:space="0" w:color="auto"/>
            </w:tcBorders>
            <w:shd w:val="clear" w:color="auto" w:fill="FFFFFF"/>
          </w:tcPr>
          <w:p w14:paraId="2A208B70"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3D92195C" w14:textId="77777777" w:rsidR="00B73B04" w:rsidRPr="00746EBD" w:rsidRDefault="00B73B04" w:rsidP="00F76E8B">
            <w:pPr>
              <w:pStyle w:val="Bodytext20"/>
              <w:shd w:val="clear" w:color="auto" w:fill="auto"/>
              <w:tabs>
                <w:tab w:val="left" w:pos="45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w:t>
            </w:r>
            <w:r w:rsidR="00F76E8B" w:rsidRPr="00F76E8B">
              <w:rPr>
                <w:rStyle w:val="Bodytext9CourierNew"/>
                <w:rFonts w:ascii="Sylfaen" w:hAnsi="Sylfaen"/>
                <w:sz w:val="20"/>
                <w:szCs w:val="20"/>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tcBorders>
            <w:shd w:val="clear" w:color="auto" w:fill="FFFFFF"/>
          </w:tcPr>
          <w:p w14:paraId="28E3B7D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tcBorders>
            <w:shd w:val="clear" w:color="auto" w:fill="FFFFFF"/>
          </w:tcPr>
          <w:p w14:paraId="430F74C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vAlign w:val="center"/>
          </w:tcPr>
          <w:p w14:paraId="4300352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 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A034BB0" w14:textId="77777777" w:rsidR="00B73B04" w:rsidRPr="00746EBD" w:rsidRDefault="00B73B04" w:rsidP="00746EBD">
            <w:pPr>
              <w:pStyle w:val="Bodytext20"/>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6B7BA62E"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B06A025" w14:textId="77777777" w:rsidTr="000B2C77">
        <w:trPr>
          <w:jc w:val="center"/>
        </w:trPr>
        <w:tc>
          <w:tcPr>
            <w:tcW w:w="287" w:type="dxa"/>
            <w:shd w:val="clear" w:color="auto" w:fill="FFFFFF"/>
          </w:tcPr>
          <w:p w14:paraId="6C1BD5CE"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02E6342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546A9168" w14:textId="77777777" w:rsidR="00B73B04" w:rsidRPr="00746EBD" w:rsidRDefault="00B73B04" w:rsidP="00F76E8B">
            <w:pPr>
              <w:pStyle w:val="Bodytext20"/>
              <w:shd w:val="clear" w:color="auto" w:fill="auto"/>
              <w:tabs>
                <w:tab w:val="left" w:pos="40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17591E3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tcBorders>
            <w:shd w:val="clear" w:color="auto" w:fill="FFFFFF"/>
            <w:vAlign w:val="center"/>
          </w:tcPr>
          <w:p w14:paraId="50E845B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vAlign w:val="center"/>
          </w:tcPr>
          <w:p w14:paraId="79C790B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vAlign w:val="center"/>
          </w:tcPr>
          <w:p w14:paraId="7807936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55AE7E8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237FB9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58BBE32A" w14:textId="77777777" w:rsidR="00B73B04" w:rsidRPr="00746EBD" w:rsidRDefault="00B73B04" w:rsidP="00EE76A6">
            <w:pPr>
              <w:pStyle w:val="Bodytext20"/>
              <w:shd w:val="clear" w:color="auto" w:fill="auto"/>
              <w:spacing w:before="0" w:after="120" w:line="240" w:lineRule="auto"/>
              <w:ind w:left="280" w:firstLine="0"/>
              <w:jc w:val="center"/>
              <w:rPr>
                <w:rStyle w:val="Bodytext9CourierNew"/>
                <w:rFonts w:ascii="Sylfaen" w:hAnsi="Sylfaen"/>
                <w:sz w:val="20"/>
                <w:szCs w:val="20"/>
              </w:rPr>
            </w:pPr>
            <w:r w:rsidRPr="00746EBD">
              <w:rPr>
                <w:rStyle w:val="Bodytext9CourierNew"/>
                <w:rFonts w:ascii="Sylfaen" w:hAnsi="Sylfaen"/>
                <w:sz w:val="20"/>
                <w:szCs w:val="20"/>
              </w:rPr>
              <w:lastRenderedPageBreak/>
              <w:t>1</w:t>
            </w:r>
          </w:p>
        </w:tc>
      </w:tr>
      <w:tr w:rsidR="00B73B04" w:rsidRPr="00746EBD" w14:paraId="1031813C" w14:textId="77777777" w:rsidTr="00F76E8B">
        <w:trPr>
          <w:jc w:val="center"/>
        </w:trPr>
        <w:tc>
          <w:tcPr>
            <w:tcW w:w="287" w:type="dxa"/>
            <w:vMerge w:val="restart"/>
            <w:shd w:val="clear" w:color="auto" w:fill="FFFFFF"/>
          </w:tcPr>
          <w:p w14:paraId="083A75C6"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5C4E799" w14:textId="77777777" w:rsidR="00B73B04" w:rsidRPr="00746EBD" w:rsidRDefault="00B73B04" w:rsidP="00F76E8B">
            <w:pPr>
              <w:pStyle w:val="Bodytext20"/>
              <w:shd w:val="clear" w:color="auto" w:fill="auto"/>
              <w:tabs>
                <w:tab w:val="left" w:pos="40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2.2.</w:t>
            </w:r>
            <w:r w:rsidR="00F76E8B" w:rsidRPr="00F76E8B">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44" w:type="dxa"/>
            <w:tcBorders>
              <w:top w:val="single" w:sz="4" w:space="0" w:color="auto"/>
              <w:left w:val="single" w:sz="4" w:space="0" w:color="auto"/>
            </w:tcBorders>
            <w:shd w:val="clear" w:color="auto" w:fill="FFFFFF"/>
          </w:tcPr>
          <w:p w14:paraId="2DF5BB0A" w14:textId="77777777" w:rsidR="00B73B04" w:rsidRPr="00746EBD" w:rsidRDefault="00B73B04" w:rsidP="00F76E8B">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լիազորված մարմնի եզակի նույնականացուցիչը</w:t>
            </w:r>
          </w:p>
        </w:tc>
        <w:tc>
          <w:tcPr>
            <w:tcW w:w="2239" w:type="dxa"/>
            <w:tcBorders>
              <w:top w:val="single" w:sz="4" w:space="0" w:color="auto"/>
              <w:left w:val="single" w:sz="4" w:space="0" w:color="auto"/>
            </w:tcBorders>
            <w:shd w:val="clear" w:color="auto" w:fill="FFFFFF"/>
            <w:vAlign w:val="center"/>
          </w:tcPr>
          <w:p w14:paraId="47153C0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3998" w:type="dxa"/>
            <w:tcBorders>
              <w:top w:val="single" w:sz="4" w:space="0" w:color="auto"/>
              <w:left w:val="single" w:sz="4" w:space="0" w:color="auto"/>
            </w:tcBorders>
            <w:shd w:val="clear" w:color="auto" w:fill="FFFFFF"/>
            <w:vAlign w:val="center"/>
          </w:tcPr>
          <w:p w14:paraId="14ACF11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49AA1F0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1E752C4E" w14:textId="77777777" w:rsidR="00B73B04" w:rsidRPr="00746EBD" w:rsidRDefault="00B73B04" w:rsidP="00EE76A6">
            <w:pPr>
              <w:pStyle w:val="Bodytext20"/>
              <w:shd w:val="clear" w:color="auto" w:fill="auto"/>
              <w:spacing w:before="0" w:after="120" w:line="240" w:lineRule="auto"/>
              <w:ind w:left="140" w:firstLine="0"/>
              <w:jc w:val="center"/>
              <w:rPr>
                <w:rStyle w:val="Bodytext9CourierNew"/>
                <w:rFonts w:ascii="Sylfaen" w:hAnsi="Sylfaen"/>
                <w:sz w:val="20"/>
                <w:szCs w:val="20"/>
              </w:rPr>
            </w:pPr>
            <w:r w:rsidRPr="00746EBD">
              <w:rPr>
                <w:rStyle w:val="Bodytext9CourierNew"/>
                <w:rFonts w:ascii="Sylfaen" w:hAnsi="Sylfaen"/>
                <w:sz w:val="20"/>
                <w:szCs w:val="20"/>
              </w:rPr>
              <w:t>0..1</w:t>
            </w:r>
          </w:p>
        </w:tc>
      </w:tr>
      <w:tr w:rsidR="00B73B04" w:rsidRPr="00746EBD" w14:paraId="3717E012" w14:textId="77777777" w:rsidTr="00F76E8B">
        <w:trPr>
          <w:jc w:val="center"/>
        </w:trPr>
        <w:tc>
          <w:tcPr>
            <w:tcW w:w="287" w:type="dxa"/>
            <w:vMerge/>
            <w:shd w:val="clear" w:color="auto" w:fill="FFFFFF"/>
          </w:tcPr>
          <w:p w14:paraId="5637868E"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2B31D26C" w14:textId="77777777" w:rsidR="00B73B04" w:rsidRPr="00746EBD" w:rsidRDefault="00B73B04" w:rsidP="00F76E8B">
            <w:pPr>
              <w:pStyle w:val="Bodytext20"/>
              <w:shd w:val="clear" w:color="auto" w:fill="auto"/>
              <w:tabs>
                <w:tab w:val="left" w:pos="40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2.3.</w:t>
            </w:r>
            <w:r w:rsidR="00F76E8B" w:rsidRPr="00F76E8B">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44" w:type="dxa"/>
            <w:tcBorders>
              <w:top w:val="single" w:sz="4" w:space="0" w:color="auto"/>
              <w:left w:val="single" w:sz="4" w:space="0" w:color="auto"/>
            </w:tcBorders>
            <w:shd w:val="clear" w:color="auto" w:fill="FFFFFF"/>
          </w:tcPr>
          <w:p w14:paraId="31625519" w14:textId="77777777" w:rsidR="00B73B04" w:rsidRPr="00746EBD" w:rsidRDefault="00B73B04" w:rsidP="00F76E8B">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պետական իշխանության մարմնի կամ դրա կողմից լիազորված կազմակերպության լրիվ անվանումը</w:t>
            </w:r>
          </w:p>
        </w:tc>
        <w:tc>
          <w:tcPr>
            <w:tcW w:w="2239" w:type="dxa"/>
            <w:tcBorders>
              <w:top w:val="single" w:sz="4" w:space="0" w:color="auto"/>
              <w:left w:val="single" w:sz="4" w:space="0" w:color="auto"/>
            </w:tcBorders>
            <w:shd w:val="clear" w:color="auto" w:fill="FFFFFF"/>
            <w:vAlign w:val="center"/>
          </w:tcPr>
          <w:p w14:paraId="24676E1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3998" w:type="dxa"/>
            <w:tcBorders>
              <w:top w:val="single" w:sz="4" w:space="0" w:color="auto"/>
              <w:left w:val="single" w:sz="4" w:space="0" w:color="auto"/>
            </w:tcBorders>
            <w:shd w:val="clear" w:color="auto" w:fill="FFFFFF"/>
            <w:vAlign w:val="center"/>
          </w:tcPr>
          <w:p w14:paraId="2EF6F8D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53B5287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67DD7D2C"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7E7220D7" w14:textId="77777777" w:rsidTr="00F76E8B">
        <w:trPr>
          <w:jc w:val="center"/>
        </w:trPr>
        <w:tc>
          <w:tcPr>
            <w:tcW w:w="287" w:type="dxa"/>
            <w:vMerge/>
            <w:shd w:val="clear" w:color="auto" w:fill="FFFFFF"/>
          </w:tcPr>
          <w:p w14:paraId="29FBD946"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3DCB17E4" w14:textId="77777777" w:rsidR="00B73B04" w:rsidRPr="00746EBD" w:rsidRDefault="00B73B04" w:rsidP="00F76E8B">
            <w:pPr>
              <w:pStyle w:val="Bodytext20"/>
              <w:shd w:val="clear" w:color="auto" w:fill="auto"/>
              <w:tabs>
                <w:tab w:val="left" w:pos="40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2.4.</w:t>
            </w:r>
            <w:r w:rsidR="00F76E8B" w:rsidRPr="00F76E8B">
              <w:rPr>
                <w:rStyle w:val="Bodytext9CourierNew"/>
                <w:rFonts w:ascii="Sylfaen" w:hAnsi="Sylfaen"/>
                <w:sz w:val="20"/>
                <w:szCs w:val="20"/>
              </w:rPr>
              <w:tab/>
            </w:r>
            <w:r w:rsidRPr="00746EBD">
              <w:rPr>
                <w:rStyle w:val="Bodytext9CourierNew"/>
                <w:rFonts w:ascii="Sylfaen" w:hAnsi="Sylfaen"/>
                <w:sz w:val="20"/>
                <w:szCs w:val="20"/>
              </w:rPr>
              <w:t>Լիազորված մարմնի կրճատ անվանումը (csdo:AuthorityBriefName)</w:t>
            </w:r>
          </w:p>
        </w:tc>
        <w:tc>
          <w:tcPr>
            <w:tcW w:w="3544" w:type="dxa"/>
            <w:tcBorders>
              <w:top w:val="single" w:sz="4" w:space="0" w:color="auto"/>
              <w:left w:val="single" w:sz="4" w:space="0" w:color="auto"/>
            </w:tcBorders>
            <w:shd w:val="clear" w:color="auto" w:fill="FFFFFF"/>
          </w:tcPr>
          <w:p w14:paraId="336047EA" w14:textId="77777777" w:rsidR="00B73B04" w:rsidRPr="00746EBD" w:rsidRDefault="00B73B04" w:rsidP="00F76E8B">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լիազորված մարմնի կրճատված անվանումը</w:t>
            </w:r>
          </w:p>
        </w:tc>
        <w:tc>
          <w:tcPr>
            <w:tcW w:w="2239" w:type="dxa"/>
            <w:tcBorders>
              <w:top w:val="single" w:sz="4" w:space="0" w:color="auto"/>
              <w:left w:val="single" w:sz="4" w:space="0" w:color="auto"/>
            </w:tcBorders>
            <w:shd w:val="clear" w:color="auto" w:fill="FFFFFF"/>
            <w:vAlign w:val="center"/>
          </w:tcPr>
          <w:p w14:paraId="0FB3BDC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M.SDE.00126</w:t>
            </w:r>
          </w:p>
        </w:tc>
        <w:tc>
          <w:tcPr>
            <w:tcW w:w="3998" w:type="dxa"/>
            <w:tcBorders>
              <w:top w:val="single" w:sz="4" w:space="0" w:color="auto"/>
              <w:left w:val="single" w:sz="4" w:space="0" w:color="auto"/>
            </w:tcBorders>
            <w:shd w:val="clear" w:color="auto" w:fill="FFFFFF"/>
            <w:vAlign w:val="center"/>
          </w:tcPr>
          <w:p w14:paraId="7D84C9C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6A3E61A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76358667"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BDA10CD" w14:textId="77777777" w:rsidTr="00F76E8B">
        <w:trPr>
          <w:jc w:val="center"/>
        </w:trPr>
        <w:tc>
          <w:tcPr>
            <w:tcW w:w="4073" w:type="dxa"/>
            <w:gridSpan w:val="7"/>
            <w:tcBorders>
              <w:top w:val="single" w:sz="4" w:space="0" w:color="auto"/>
              <w:left w:val="single" w:sz="4" w:space="0" w:color="auto"/>
            </w:tcBorders>
            <w:shd w:val="clear" w:color="auto" w:fill="FFFFFF"/>
          </w:tcPr>
          <w:p w14:paraId="7B62C905" w14:textId="77777777" w:rsidR="00B73B04" w:rsidRPr="00746EBD" w:rsidRDefault="00B73B04" w:rsidP="00F76E8B">
            <w:pPr>
              <w:pStyle w:val="Bodytext20"/>
              <w:shd w:val="clear" w:color="auto" w:fill="auto"/>
              <w:tabs>
                <w:tab w:val="left" w:pos="34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3.</w:t>
            </w:r>
            <w:r w:rsidR="00F76E8B" w:rsidRPr="00F76E8B">
              <w:rPr>
                <w:rStyle w:val="Bodytext9CourierNew"/>
                <w:rFonts w:ascii="Sylfaen" w:hAnsi="Sylfaen"/>
                <w:sz w:val="20"/>
                <w:szCs w:val="20"/>
              </w:rPr>
              <w:tab/>
            </w:r>
            <w:r w:rsidRPr="00746EBD">
              <w:rPr>
                <w:rStyle w:val="Bodytext9CourierNew"/>
                <w:rFonts w:ascii="Sylfaen" w:hAnsi="Sylfaen"/>
                <w:sz w:val="20"/>
                <w:szCs w:val="20"/>
              </w:rPr>
              <w:t>Անցանկալի իրավիճակի մասին ծանուցման նույնականացուցիչը (smcdo:IncidentAlertIdDetails)</w:t>
            </w:r>
          </w:p>
        </w:tc>
        <w:tc>
          <w:tcPr>
            <w:tcW w:w="3544" w:type="dxa"/>
            <w:tcBorders>
              <w:top w:val="single" w:sz="4" w:space="0" w:color="auto"/>
              <w:left w:val="single" w:sz="4" w:space="0" w:color="auto"/>
            </w:tcBorders>
            <w:shd w:val="clear" w:color="auto" w:fill="FFFFFF"/>
          </w:tcPr>
          <w:p w14:paraId="17C6BAD5" w14:textId="77777777" w:rsidR="00B73B04" w:rsidRPr="00746EBD" w:rsidRDefault="00B73B04" w:rsidP="00F76E8B">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նախնական ծանուցումը նույնականացնող տեղեկությունները</w:t>
            </w:r>
          </w:p>
        </w:tc>
        <w:tc>
          <w:tcPr>
            <w:tcW w:w="2239" w:type="dxa"/>
            <w:tcBorders>
              <w:top w:val="single" w:sz="4" w:space="0" w:color="auto"/>
              <w:left w:val="single" w:sz="4" w:space="0" w:color="auto"/>
            </w:tcBorders>
            <w:shd w:val="clear" w:color="auto" w:fill="FFFFFF"/>
            <w:vAlign w:val="center"/>
          </w:tcPr>
          <w:p w14:paraId="3DFA342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M.SM.CDE.01700</w:t>
            </w:r>
          </w:p>
        </w:tc>
        <w:tc>
          <w:tcPr>
            <w:tcW w:w="3998" w:type="dxa"/>
            <w:tcBorders>
              <w:top w:val="single" w:sz="4" w:space="0" w:color="auto"/>
              <w:left w:val="single" w:sz="4" w:space="0" w:color="auto"/>
            </w:tcBorders>
            <w:shd w:val="clear" w:color="auto" w:fill="FFFFFF"/>
            <w:vAlign w:val="center"/>
          </w:tcPr>
          <w:p w14:paraId="42AF8D8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smcdo:IncidentAlertIdDetailsType (M.SM.CDT.01004) 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63D5CB03"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6DBEB2DA" w14:textId="77777777" w:rsidTr="00F76E8B">
        <w:trPr>
          <w:jc w:val="center"/>
        </w:trPr>
        <w:tc>
          <w:tcPr>
            <w:tcW w:w="287" w:type="dxa"/>
            <w:tcBorders>
              <w:top w:val="single" w:sz="4" w:space="0" w:color="auto"/>
            </w:tcBorders>
            <w:shd w:val="clear" w:color="auto" w:fill="FFFFFF"/>
          </w:tcPr>
          <w:p w14:paraId="17C352BB"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3B4983A2" w14:textId="77777777" w:rsidR="00B73B04" w:rsidRPr="00746EBD" w:rsidRDefault="00B73B04" w:rsidP="00F76E8B">
            <w:pPr>
              <w:pStyle w:val="Bodytext20"/>
              <w:shd w:val="clear" w:color="auto" w:fill="auto"/>
              <w:tabs>
                <w:tab w:val="left" w:pos="43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3.1.</w:t>
            </w:r>
            <w:r w:rsidR="00F76E8B" w:rsidRPr="00F76E8B">
              <w:rPr>
                <w:rStyle w:val="Bodytext9CourierNew"/>
                <w:rFonts w:ascii="Sylfaen" w:hAnsi="Sylfaen"/>
                <w:sz w:val="20"/>
                <w:szCs w:val="20"/>
              </w:rPr>
              <w:tab/>
            </w:r>
            <w:r w:rsidRPr="00746EBD">
              <w:rPr>
                <w:rStyle w:val="Bodytext9CourierNew"/>
                <w:rFonts w:ascii="Sylfaen" w:hAnsi="Sylfaen"/>
                <w:sz w:val="20"/>
                <w:szCs w:val="20"/>
              </w:rPr>
              <w:t>Երկրի ծածկագիրը</w:t>
            </w:r>
          </w:p>
          <w:p w14:paraId="0E4BC46F" w14:textId="77777777" w:rsidR="00B73B04" w:rsidRPr="00746EBD" w:rsidRDefault="00B73B04" w:rsidP="00F76E8B">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w:t>
            </w:r>
          </w:p>
        </w:tc>
        <w:tc>
          <w:tcPr>
            <w:tcW w:w="3544" w:type="dxa"/>
            <w:tcBorders>
              <w:top w:val="single" w:sz="4" w:space="0" w:color="auto"/>
              <w:left w:val="single" w:sz="4" w:space="0" w:color="auto"/>
            </w:tcBorders>
            <w:shd w:val="clear" w:color="auto" w:fill="FFFFFF"/>
            <w:vAlign w:val="center"/>
          </w:tcPr>
          <w:p w14:paraId="0BBB7CF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անդամ պետությունը, որի լիազորված մարմինն ուղարկել է ծանուցումը</w:t>
            </w:r>
          </w:p>
        </w:tc>
        <w:tc>
          <w:tcPr>
            <w:tcW w:w="2239" w:type="dxa"/>
            <w:tcBorders>
              <w:top w:val="single" w:sz="4" w:space="0" w:color="auto"/>
              <w:left w:val="single" w:sz="4" w:space="0" w:color="auto"/>
            </w:tcBorders>
            <w:shd w:val="clear" w:color="auto" w:fill="FFFFFF"/>
            <w:vAlign w:val="center"/>
          </w:tcPr>
          <w:p w14:paraId="32B6C54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vAlign w:val="center"/>
          </w:tcPr>
          <w:p w14:paraId="28BA5C8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107C81E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3916DF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4D3462CA"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758AA7E0" w14:textId="77777777" w:rsidTr="000B2C77">
        <w:trPr>
          <w:jc w:val="center"/>
        </w:trPr>
        <w:tc>
          <w:tcPr>
            <w:tcW w:w="287" w:type="dxa"/>
            <w:shd w:val="clear" w:color="auto" w:fill="FFFFFF"/>
          </w:tcPr>
          <w:p w14:paraId="47E03C5F"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0078E70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3942A05A" w14:textId="77777777" w:rsidR="00B73B04" w:rsidRPr="00746EBD" w:rsidRDefault="00B73B04" w:rsidP="00F76E8B">
            <w:pPr>
              <w:pStyle w:val="Bodytext20"/>
              <w:shd w:val="clear" w:color="auto" w:fill="auto"/>
              <w:tabs>
                <w:tab w:val="left" w:pos="40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76E8B" w:rsidRPr="00F76E8B">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4C0E5CC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(codeListId ատրիբուտ)</w:t>
            </w:r>
          </w:p>
        </w:tc>
        <w:tc>
          <w:tcPr>
            <w:tcW w:w="3544" w:type="dxa"/>
            <w:tcBorders>
              <w:top w:val="single" w:sz="4" w:space="0" w:color="auto"/>
              <w:left w:val="single" w:sz="4" w:space="0" w:color="auto"/>
            </w:tcBorders>
            <w:shd w:val="clear" w:color="auto" w:fill="FFFFFF"/>
            <w:vAlign w:val="center"/>
          </w:tcPr>
          <w:p w14:paraId="5E096F6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vAlign w:val="center"/>
          </w:tcPr>
          <w:p w14:paraId="2B03454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vAlign w:val="center"/>
          </w:tcPr>
          <w:p w14:paraId="378517C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7EEBBA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6CA11D7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7BF4B32C"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lastRenderedPageBreak/>
              <w:t>1</w:t>
            </w:r>
          </w:p>
        </w:tc>
      </w:tr>
      <w:tr w:rsidR="00B73B04" w:rsidRPr="00746EBD" w14:paraId="6F67C8FB" w14:textId="77777777" w:rsidTr="007D2A34">
        <w:trPr>
          <w:jc w:val="center"/>
        </w:trPr>
        <w:tc>
          <w:tcPr>
            <w:tcW w:w="287" w:type="dxa"/>
            <w:vMerge w:val="restart"/>
            <w:shd w:val="clear" w:color="auto" w:fill="FFFFFF"/>
          </w:tcPr>
          <w:p w14:paraId="6357372E"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23ECD4D3" w14:textId="77777777" w:rsidR="00B73B04" w:rsidRPr="00746EBD" w:rsidRDefault="00B73B04" w:rsidP="00F76E8B">
            <w:pPr>
              <w:pStyle w:val="Bodytext20"/>
              <w:shd w:val="clear" w:color="auto" w:fill="auto"/>
              <w:tabs>
                <w:tab w:val="left" w:pos="4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3.2.</w:t>
            </w:r>
            <w:r w:rsidR="00F76E8B" w:rsidRPr="00F76E8B">
              <w:rPr>
                <w:rStyle w:val="Bodytext9CourierNew"/>
                <w:rFonts w:ascii="Sylfaen" w:hAnsi="Sylfaen"/>
                <w:sz w:val="20"/>
                <w:szCs w:val="20"/>
              </w:rPr>
              <w:tab/>
            </w:r>
            <w:r w:rsidRPr="00746EBD">
              <w:rPr>
                <w:rStyle w:val="Bodytext9CourierNew"/>
                <w:rFonts w:ascii="Sylfaen" w:hAnsi="Sylfaen"/>
                <w:sz w:val="20"/>
                <w:szCs w:val="20"/>
              </w:rPr>
              <w:t>Ծանուցման գրանցման համարը</w:t>
            </w:r>
          </w:p>
          <w:p w14:paraId="4FAD78D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(smsdo:IncidentId)</w:t>
            </w:r>
          </w:p>
        </w:tc>
        <w:tc>
          <w:tcPr>
            <w:tcW w:w="3544" w:type="dxa"/>
            <w:tcBorders>
              <w:top w:val="single" w:sz="4" w:space="0" w:color="auto"/>
              <w:left w:val="single" w:sz="4" w:space="0" w:color="auto"/>
            </w:tcBorders>
            <w:shd w:val="clear" w:color="auto" w:fill="FFFFFF"/>
          </w:tcPr>
          <w:p w14:paraId="4D00E5C8"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անդամ պետության լիազորված մարմնի կողմից տրված՝ ծանուցման նույնականացուցիչը</w:t>
            </w:r>
          </w:p>
        </w:tc>
        <w:tc>
          <w:tcPr>
            <w:tcW w:w="2239" w:type="dxa"/>
            <w:tcBorders>
              <w:top w:val="single" w:sz="4" w:space="0" w:color="auto"/>
              <w:left w:val="single" w:sz="4" w:space="0" w:color="auto"/>
            </w:tcBorders>
            <w:shd w:val="clear" w:color="auto" w:fill="FFFFFF"/>
          </w:tcPr>
          <w:p w14:paraId="367C0D29"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M.SM.SDE.01005</w:t>
            </w:r>
          </w:p>
        </w:tc>
        <w:tc>
          <w:tcPr>
            <w:tcW w:w="3998" w:type="dxa"/>
            <w:tcBorders>
              <w:top w:val="single" w:sz="4" w:space="0" w:color="auto"/>
              <w:left w:val="single" w:sz="4" w:space="0" w:color="auto"/>
            </w:tcBorders>
            <w:shd w:val="clear" w:color="auto" w:fill="FFFFFF"/>
          </w:tcPr>
          <w:p w14:paraId="5011C020"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csdo:Id40Type (M.SDT.00108) Պայմանանշանների նորմալացված տողը։ Նվազագույն երկարությունը՝ 1.</w:t>
            </w:r>
          </w:p>
          <w:p w14:paraId="54046A7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w:t>
            </w:r>
          </w:p>
        </w:tc>
        <w:tc>
          <w:tcPr>
            <w:tcW w:w="865" w:type="dxa"/>
            <w:tcBorders>
              <w:top w:val="single" w:sz="4" w:space="0" w:color="auto"/>
              <w:left w:val="single" w:sz="4" w:space="0" w:color="auto"/>
              <w:right w:val="single" w:sz="4" w:space="0" w:color="auto"/>
            </w:tcBorders>
            <w:shd w:val="clear" w:color="auto" w:fill="FFFFFF"/>
            <w:vAlign w:val="center"/>
          </w:tcPr>
          <w:p w14:paraId="4875EF3D"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738E1A44" w14:textId="77777777" w:rsidTr="007D2A34">
        <w:trPr>
          <w:jc w:val="center"/>
        </w:trPr>
        <w:tc>
          <w:tcPr>
            <w:tcW w:w="287" w:type="dxa"/>
            <w:vMerge/>
            <w:shd w:val="clear" w:color="auto" w:fill="FFFFFF"/>
          </w:tcPr>
          <w:p w14:paraId="7B962C82"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bottom w:val="single" w:sz="4" w:space="0" w:color="auto"/>
            </w:tcBorders>
            <w:shd w:val="clear" w:color="auto" w:fill="FFFFFF"/>
          </w:tcPr>
          <w:p w14:paraId="4B3663A6" w14:textId="77777777" w:rsidR="00B73B04" w:rsidRPr="00746EBD" w:rsidRDefault="00B73B04" w:rsidP="00F76E8B">
            <w:pPr>
              <w:pStyle w:val="Bodytext20"/>
              <w:shd w:val="clear" w:color="auto" w:fill="auto"/>
              <w:tabs>
                <w:tab w:val="left" w:pos="43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3.3.</w:t>
            </w:r>
            <w:r w:rsidR="00F76E8B" w:rsidRPr="00F76E8B">
              <w:rPr>
                <w:rStyle w:val="Bodytext9CourierNew"/>
                <w:rFonts w:ascii="Sylfaen" w:hAnsi="Sylfaen"/>
                <w:sz w:val="20"/>
                <w:szCs w:val="20"/>
              </w:rPr>
              <w:tab/>
            </w:r>
            <w:r w:rsidRPr="00746EBD">
              <w:rPr>
                <w:rStyle w:val="Bodytext9CourierNew"/>
                <w:rFonts w:ascii="Sylfaen" w:hAnsi="Sylfaen"/>
                <w:sz w:val="20"/>
                <w:szCs w:val="20"/>
              </w:rPr>
              <w:t>Անցանկալի իրավիճակի մասին ծանուցման տեսակը (smsdo:IncidentKindCоde)</w:t>
            </w:r>
          </w:p>
        </w:tc>
        <w:tc>
          <w:tcPr>
            <w:tcW w:w="3544" w:type="dxa"/>
            <w:tcBorders>
              <w:top w:val="single" w:sz="4" w:space="0" w:color="auto"/>
              <w:left w:val="single" w:sz="4" w:space="0" w:color="auto"/>
              <w:bottom w:val="single" w:sz="4" w:space="0" w:color="auto"/>
            </w:tcBorders>
            <w:shd w:val="clear" w:color="auto" w:fill="FFFFFF"/>
          </w:tcPr>
          <w:p w14:paraId="0099AAD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ծանուցման տեսակի ծածկագրային նշագիրը</w:t>
            </w:r>
          </w:p>
        </w:tc>
        <w:tc>
          <w:tcPr>
            <w:tcW w:w="2239" w:type="dxa"/>
            <w:tcBorders>
              <w:top w:val="single" w:sz="4" w:space="0" w:color="auto"/>
              <w:left w:val="single" w:sz="4" w:space="0" w:color="auto"/>
              <w:bottom w:val="single" w:sz="4" w:space="0" w:color="auto"/>
            </w:tcBorders>
            <w:shd w:val="clear" w:color="auto" w:fill="FFFFFF"/>
          </w:tcPr>
          <w:p w14:paraId="223C34F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M.SM.SDE.01004</w:t>
            </w:r>
          </w:p>
        </w:tc>
        <w:tc>
          <w:tcPr>
            <w:tcW w:w="3998" w:type="dxa"/>
            <w:tcBorders>
              <w:top w:val="single" w:sz="4" w:space="0" w:color="auto"/>
              <w:left w:val="single" w:sz="4" w:space="0" w:color="auto"/>
              <w:bottom w:val="single" w:sz="4" w:space="0" w:color="auto"/>
            </w:tcBorders>
            <w:shd w:val="clear" w:color="auto" w:fill="FFFFFF"/>
          </w:tcPr>
          <w:p w14:paraId="7AC9351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csdo:Code1to2Type (M.SDT.00313) Պայմանանշանների նորմալացված տողը։ Նվազագույն երկարությունը՝ 1.</w:t>
            </w:r>
          </w:p>
          <w:p w14:paraId="140753C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78266218"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465456AF" w14:textId="77777777" w:rsidTr="007D2A34">
        <w:trPr>
          <w:jc w:val="center"/>
        </w:trPr>
        <w:tc>
          <w:tcPr>
            <w:tcW w:w="287" w:type="dxa"/>
            <w:shd w:val="clear" w:color="auto" w:fill="FFFFFF"/>
          </w:tcPr>
          <w:p w14:paraId="2D92A41B"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DAE6DF5" w14:textId="77777777" w:rsidR="00B73B04" w:rsidRPr="00746EBD" w:rsidRDefault="00B73B04" w:rsidP="007D2A34">
            <w:pPr>
              <w:pStyle w:val="Bodytext20"/>
              <w:shd w:val="clear" w:color="auto" w:fill="auto"/>
              <w:tabs>
                <w:tab w:val="left" w:pos="53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3.4.</w:t>
            </w:r>
            <w:r w:rsidR="007D2A34" w:rsidRPr="007D2A34">
              <w:rPr>
                <w:rStyle w:val="Bodytext9CourierNew"/>
                <w:rFonts w:ascii="Sylfaen" w:hAnsi="Sylfaen"/>
                <w:sz w:val="20"/>
                <w:szCs w:val="20"/>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tcPr>
          <w:p w14:paraId="57BD3B26"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ծանուցման ձեւավորման ամսաթիվը</w:t>
            </w:r>
          </w:p>
        </w:tc>
        <w:tc>
          <w:tcPr>
            <w:tcW w:w="2239" w:type="dxa"/>
            <w:tcBorders>
              <w:top w:val="single" w:sz="4" w:space="0" w:color="auto"/>
              <w:left w:val="single" w:sz="4" w:space="0" w:color="auto"/>
            </w:tcBorders>
            <w:shd w:val="clear" w:color="auto" w:fill="FFFFFF"/>
          </w:tcPr>
          <w:p w14:paraId="1193176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tcPr>
          <w:p w14:paraId="52F62BF4"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4900FF70"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2B208A13" w14:textId="77777777" w:rsidTr="007D2A34">
        <w:trPr>
          <w:jc w:val="center"/>
        </w:trPr>
        <w:tc>
          <w:tcPr>
            <w:tcW w:w="4073" w:type="dxa"/>
            <w:gridSpan w:val="7"/>
            <w:tcBorders>
              <w:top w:val="single" w:sz="4" w:space="0" w:color="auto"/>
              <w:left w:val="single" w:sz="4" w:space="0" w:color="auto"/>
            </w:tcBorders>
            <w:shd w:val="clear" w:color="auto" w:fill="FFFFFF"/>
          </w:tcPr>
          <w:p w14:paraId="2C8E601A" w14:textId="77777777" w:rsidR="00B73B04" w:rsidRPr="00746EBD" w:rsidRDefault="00B73B04" w:rsidP="007D2A34">
            <w:pPr>
              <w:pStyle w:val="Bodytext20"/>
              <w:shd w:val="clear" w:color="auto" w:fill="auto"/>
              <w:tabs>
                <w:tab w:val="left" w:pos="38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w:t>
            </w:r>
            <w:r w:rsidR="007D2A34" w:rsidRPr="007D2A34">
              <w:rPr>
                <w:rStyle w:val="Bodytext9CourierNew"/>
                <w:rFonts w:ascii="Sylfaen" w:hAnsi="Sylfaen"/>
                <w:sz w:val="20"/>
                <w:szCs w:val="20"/>
              </w:rPr>
              <w:tab/>
            </w:r>
            <w:r w:rsidRPr="00746EBD">
              <w:rPr>
                <w:rStyle w:val="Bodytext9CourierNew"/>
                <w:rFonts w:ascii="Sylfaen" w:hAnsi="Sylfaen"/>
                <w:sz w:val="20"/>
                <w:szCs w:val="20"/>
              </w:rPr>
              <w:t>Սանիտարական միջոցը (smcdo:SanitaryMeasureBaseDetails)</w:t>
            </w:r>
          </w:p>
        </w:tc>
        <w:tc>
          <w:tcPr>
            <w:tcW w:w="3544" w:type="dxa"/>
            <w:tcBorders>
              <w:top w:val="single" w:sz="4" w:space="0" w:color="auto"/>
              <w:left w:val="single" w:sz="4" w:space="0" w:color="auto"/>
            </w:tcBorders>
            <w:shd w:val="clear" w:color="auto" w:fill="FFFFFF"/>
          </w:tcPr>
          <w:p w14:paraId="6D0987D4"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ձեռնարկված միջոցների մասին տեղեկատվությունը</w:t>
            </w:r>
          </w:p>
        </w:tc>
        <w:tc>
          <w:tcPr>
            <w:tcW w:w="2239" w:type="dxa"/>
            <w:tcBorders>
              <w:top w:val="single" w:sz="4" w:space="0" w:color="auto"/>
              <w:left w:val="single" w:sz="4" w:space="0" w:color="auto"/>
            </w:tcBorders>
            <w:shd w:val="clear" w:color="auto" w:fill="FFFFFF"/>
          </w:tcPr>
          <w:p w14:paraId="21ACCDA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M.SM.CDE.00145</w:t>
            </w:r>
          </w:p>
        </w:tc>
        <w:tc>
          <w:tcPr>
            <w:tcW w:w="3998" w:type="dxa"/>
            <w:tcBorders>
              <w:top w:val="single" w:sz="4" w:space="0" w:color="auto"/>
              <w:left w:val="single" w:sz="4" w:space="0" w:color="auto"/>
            </w:tcBorders>
            <w:shd w:val="clear" w:color="auto" w:fill="FFFFFF"/>
          </w:tcPr>
          <w:p w14:paraId="7D5B0A7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smcdo:SaniaryMeasureBaseDetailsType (M.SM.CDT.00119)</w:t>
            </w:r>
          </w:p>
          <w:p w14:paraId="28AE306F"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3D84CFB1"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0..*</w:t>
            </w:r>
          </w:p>
        </w:tc>
      </w:tr>
      <w:tr w:rsidR="00B73B04" w:rsidRPr="00746EBD" w14:paraId="4C9B9FAA" w14:textId="77777777" w:rsidTr="007D2A34">
        <w:trPr>
          <w:jc w:val="center"/>
        </w:trPr>
        <w:tc>
          <w:tcPr>
            <w:tcW w:w="287" w:type="dxa"/>
            <w:vMerge w:val="restart"/>
            <w:tcBorders>
              <w:top w:val="single" w:sz="4" w:space="0" w:color="auto"/>
            </w:tcBorders>
            <w:shd w:val="clear" w:color="auto" w:fill="FFFFFF"/>
          </w:tcPr>
          <w:p w14:paraId="1A5DCD67"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1B9D9B5F" w14:textId="77777777" w:rsidR="00B73B04" w:rsidRPr="00746EBD" w:rsidRDefault="00B73B04" w:rsidP="007D2A34">
            <w:pPr>
              <w:pStyle w:val="Bodytext20"/>
              <w:shd w:val="clear" w:color="auto" w:fill="auto"/>
              <w:tabs>
                <w:tab w:val="left" w:pos="43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w:t>
            </w:r>
            <w:r w:rsidR="007D2A34" w:rsidRPr="007D2A34">
              <w:rPr>
                <w:rStyle w:val="Bodytext9CourierNew"/>
                <w:rFonts w:ascii="Sylfaen" w:hAnsi="Sylfaen"/>
                <w:sz w:val="20"/>
                <w:szCs w:val="20"/>
              </w:rPr>
              <w:tab/>
            </w:r>
            <w:r w:rsidRPr="00746EBD">
              <w:rPr>
                <w:rStyle w:val="Bodytext9CourierNew"/>
                <w:rFonts w:ascii="Sylfaen" w:hAnsi="Sylfaen"/>
                <w:sz w:val="20"/>
                <w:szCs w:val="20"/>
              </w:rPr>
              <w:t>Լեզվի ծածկագիրը (csdo: LanguageCode)</w:t>
            </w:r>
          </w:p>
        </w:tc>
        <w:tc>
          <w:tcPr>
            <w:tcW w:w="3544" w:type="dxa"/>
            <w:tcBorders>
              <w:top w:val="single" w:sz="4" w:space="0" w:color="auto"/>
              <w:left w:val="single" w:sz="4" w:space="0" w:color="auto"/>
            </w:tcBorders>
            <w:shd w:val="clear" w:color="auto" w:fill="FFFFFF"/>
          </w:tcPr>
          <w:p w14:paraId="085E52C6"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լեզվի ծածկագրային նշագիրը, որով ներկայացվում են միջոցի մասին տեղեկությունները</w:t>
            </w:r>
          </w:p>
        </w:tc>
        <w:tc>
          <w:tcPr>
            <w:tcW w:w="2239" w:type="dxa"/>
            <w:tcBorders>
              <w:top w:val="single" w:sz="4" w:space="0" w:color="auto"/>
              <w:left w:val="single" w:sz="4" w:space="0" w:color="auto"/>
            </w:tcBorders>
            <w:shd w:val="clear" w:color="auto" w:fill="FFFFFF"/>
          </w:tcPr>
          <w:p w14:paraId="259A1F71"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3998" w:type="dxa"/>
            <w:tcBorders>
              <w:top w:val="single" w:sz="4" w:space="0" w:color="auto"/>
              <w:left w:val="single" w:sz="4" w:space="0" w:color="auto"/>
            </w:tcBorders>
            <w:shd w:val="clear" w:color="auto" w:fill="FFFFFF"/>
          </w:tcPr>
          <w:p w14:paraId="24B4FDA8"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4E73D412"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31933CF8" w14:textId="77777777" w:rsidTr="007D2A34">
        <w:trPr>
          <w:jc w:val="center"/>
        </w:trPr>
        <w:tc>
          <w:tcPr>
            <w:tcW w:w="287" w:type="dxa"/>
            <w:vMerge/>
            <w:shd w:val="clear" w:color="auto" w:fill="FFFFFF"/>
          </w:tcPr>
          <w:p w14:paraId="09491088"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530BE7BA" w14:textId="77777777" w:rsidR="00B73B04" w:rsidRPr="00746EBD" w:rsidRDefault="00B73B04" w:rsidP="007D2A34">
            <w:pPr>
              <w:pStyle w:val="Bodytext20"/>
              <w:shd w:val="clear" w:color="auto" w:fill="auto"/>
              <w:tabs>
                <w:tab w:val="left" w:pos="43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4.2.</w:t>
            </w:r>
            <w:r w:rsidR="007D2A34" w:rsidRPr="007D2A34">
              <w:rPr>
                <w:rStyle w:val="Bodytext9CourierNew"/>
                <w:rFonts w:ascii="Sylfaen" w:hAnsi="Sylfaen"/>
                <w:sz w:val="20"/>
                <w:szCs w:val="20"/>
              </w:rPr>
              <w:tab/>
            </w:r>
            <w:r w:rsidRPr="00746EBD">
              <w:rPr>
                <w:rStyle w:val="Bodytext9CourierNew"/>
                <w:rFonts w:ascii="Sylfaen" w:hAnsi="Sylfaen"/>
                <w:sz w:val="20"/>
                <w:szCs w:val="20"/>
              </w:rPr>
              <w:t>Ձեռնարկված միջոցի ծածկագիրը (smsdo:MeasureCode)</w:t>
            </w:r>
          </w:p>
        </w:tc>
        <w:tc>
          <w:tcPr>
            <w:tcW w:w="3544" w:type="dxa"/>
            <w:tcBorders>
              <w:top w:val="single" w:sz="4" w:space="0" w:color="auto"/>
              <w:left w:val="single" w:sz="4" w:space="0" w:color="auto"/>
            </w:tcBorders>
            <w:shd w:val="clear" w:color="auto" w:fill="FFFFFF"/>
          </w:tcPr>
          <w:p w14:paraId="0AC5BEDD"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միջոցի ծածկագրային նշագիրը</w:t>
            </w:r>
          </w:p>
        </w:tc>
        <w:tc>
          <w:tcPr>
            <w:tcW w:w="2239" w:type="dxa"/>
            <w:tcBorders>
              <w:top w:val="single" w:sz="4" w:space="0" w:color="auto"/>
              <w:left w:val="single" w:sz="4" w:space="0" w:color="auto"/>
            </w:tcBorders>
            <w:shd w:val="clear" w:color="auto" w:fill="FFFFFF"/>
          </w:tcPr>
          <w:p w14:paraId="5F37D42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M.SM.SDE.00999</w:t>
            </w:r>
          </w:p>
        </w:tc>
        <w:tc>
          <w:tcPr>
            <w:tcW w:w="3998" w:type="dxa"/>
            <w:tcBorders>
              <w:top w:val="single" w:sz="4" w:space="0" w:color="auto"/>
              <w:left w:val="single" w:sz="4" w:space="0" w:color="auto"/>
            </w:tcBorders>
            <w:shd w:val="clear" w:color="auto" w:fill="FFFFFF"/>
          </w:tcPr>
          <w:p w14:paraId="7BD32BB7"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csdo:UnifiedOptionalСode20Type (M.SDT.00335)</w:t>
            </w:r>
          </w:p>
          <w:p w14:paraId="6F41113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E3EC0C1"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Նվազագույն երկարությունը՝ 1.</w:t>
            </w:r>
          </w:p>
          <w:p w14:paraId="3875682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0B28A6CA" w14:textId="77777777" w:rsidR="00B73B04" w:rsidRPr="00746EBD" w:rsidRDefault="00B73B04" w:rsidP="00EE76A6">
            <w:pPr>
              <w:pStyle w:val="Bodytext20"/>
              <w:shd w:val="clear" w:color="auto" w:fill="auto"/>
              <w:spacing w:before="0" w:after="120" w:line="240" w:lineRule="auto"/>
              <w:ind w:left="140" w:firstLine="0"/>
              <w:jc w:val="center"/>
              <w:rPr>
                <w:rFonts w:ascii="Sylfaen" w:hAnsi="Sylfaen"/>
                <w:b/>
                <w:sz w:val="20"/>
                <w:szCs w:val="20"/>
              </w:rPr>
            </w:pPr>
            <w:r w:rsidRPr="00746EBD">
              <w:rPr>
                <w:rStyle w:val="Bodytext9CourierNew"/>
                <w:rFonts w:ascii="Sylfaen" w:hAnsi="Sylfaen"/>
                <w:sz w:val="20"/>
                <w:szCs w:val="20"/>
              </w:rPr>
              <w:lastRenderedPageBreak/>
              <w:t>0..1</w:t>
            </w:r>
          </w:p>
        </w:tc>
      </w:tr>
      <w:tr w:rsidR="00B73B04" w:rsidRPr="00746EBD" w14:paraId="06AE9D38" w14:textId="77777777" w:rsidTr="007D2A34">
        <w:trPr>
          <w:jc w:val="center"/>
        </w:trPr>
        <w:tc>
          <w:tcPr>
            <w:tcW w:w="287" w:type="dxa"/>
            <w:shd w:val="clear" w:color="auto" w:fill="FFFFFF"/>
          </w:tcPr>
          <w:p w14:paraId="7896C8A9"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4B9D020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bottom w:val="single" w:sz="4" w:space="0" w:color="auto"/>
            </w:tcBorders>
            <w:shd w:val="clear" w:color="auto" w:fill="FFFFFF"/>
          </w:tcPr>
          <w:p w14:paraId="61642334" w14:textId="77777777" w:rsidR="00B73B04" w:rsidRPr="00746EBD" w:rsidRDefault="00B73B04" w:rsidP="007D2A34">
            <w:pPr>
              <w:pStyle w:val="Bodytext20"/>
              <w:shd w:val="clear" w:color="auto" w:fill="auto"/>
              <w:tabs>
                <w:tab w:val="left" w:pos="40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7D2A34" w:rsidRPr="007D2A34">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59A77F78"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tcBorders>
            <w:shd w:val="clear" w:color="auto" w:fill="FFFFFF"/>
          </w:tcPr>
          <w:p w14:paraId="09D208E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59ACEF8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5A6E8EF9"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5E6FBA60"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w:t>
            </w:r>
          </w:p>
          <w:p w14:paraId="7F4DDF7F"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 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6983F72E" w14:textId="77777777" w:rsidR="00B73B04" w:rsidRPr="00746EBD" w:rsidRDefault="00B73B04" w:rsidP="00EE76A6">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427AB8D9" w14:textId="77777777" w:rsidTr="007D2A34">
        <w:trPr>
          <w:jc w:val="center"/>
        </w:trPr>
        <w:tc>
          <w:tcPr>
            <w:tcW w:w="287" w:type="dxa"/>
            <w:shd w:val="clear" w:color="auto" w:fill="FFFFFF"/>
          </w:tcPr>
          <w:p w14:paraId="73D22A55"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0AEF989" w14:textId="77777777" w:rsidR="00B73B04" w:rsidRPr="00746EBD" w:rsidRDefault="00B73B04" w:rsidP="007D2A34">
            <w:pPr>
              <w:pStyle w:val="Bodytext20"/>
              <w:shd w:val="clear" w:color="auto" w:fill="auto"/>
              <w:tabs>
                <w:tab w:val="left" w:pos="49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4.3.</w:t>
            </w:r>
            <w:r w:rsidR="007D2A34" w:rsidRPr="007D2A34">
              <w:rPr>
                <w:rStyle w:val="Bodytext9CourierNew"/>
                <w:rFonts w:ascii="Sylfaen" w:hAnsi="Sylfaen"/>
                <w:sz w:val="20"/>
                <w:szCs w:val="20"/>
              </w:rPr>
              <w:tab/>
            </w:r>
            <w:r w:rsidRPr="00746EBD">
              <w:rPr>
                <w:rStyle w:val="Bodytext9CourierNew"/>
                <w:rFonts w:ascii="Sylfaen" w:hAnsi="Sylfaen"/>
                <w:sz w:val="20"/>
                <w:szCs w:val="20"/>
              </w:rPr>
              <w:t>Միջոցի անվանումը (smsdo:MeasureName)</w:t>
            </w:r>
          </w:p>
        </w:tc>
        <w:tc>
          <w:tcPr>
            <w:tcW w:w="3544" w:type="dxa"/>
            <w:tcBorders>
              <w:top w:val="single" w:sz="4" w:space="0" w:color="auto"/>
              <w:left w:val="single" w:sz="4" w:space="0" w:color="auto"/>
            </w:tcBorders>
            <w:shd w:val="clear" w:color="auto" w:fill="FFFFFF"/>
          </w:tcPr>
          <w:p w14:paraId="33A7E3F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միջոցի անվանումը</w:t>
            </w:r>
          </w:p>
        </w:tc>
        <w:tc>
          <w:tcPr>
            <w:tcW w:w="2239" w:type="dxa"/>
            <w:tcBorders>
              <w:top w:val="single" w:sz="4" w:space="0" w:color="auto"/>
              <w:left w:val="single" w:sz="4" w:space="0" w:color="auto"/>
            </w:tcBorders>
            <w:shd w:val="clear" w:color="auto" w:fill="FFFFFF"/>
          </w:tcPr>
          <w:p w14:paraId="4AE09953"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M.SM.SDE.00132</w:t>
            </w:r>
          </w:p>
        </w:tc>
        <w:tc>
          <w:tcPr>
            <w:tcW w:w="3998" w:type="dxa"/>
            <w:tcBorders>
              <w:top w:val="single" w:sz="4" w:space="0" w:color="auto"/>
              <w:left w:val="single" w:sz="4" w:space="0" w:color="auto"/>
            </w:tcBorders>
            <w:shd w:val="clear" w:color="auto" w:fill="FFFFFF"/>
          </w:tcPr>
          <w:p w14:paraId="2566D9E6"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75C210BD"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310907BD"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0759A17E" w14:textId="77777777" w:rsidTr="007D2A34">
        <w:trPr>
          <w:jc w:val="center"/>
        </w:trPr>
        <w:tc>
          <w:tcPr>
            <w:tcW w:w="287" w:type="dxa"/>
            <w:shd w:val="clear" w:color="auto" w:fill="FFFFFF"/>
          </w:tcPr>
          <w:p w14:paraId="791238D7"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B1B9268" w14:textId="77777777" w:rsidR="00B73B04" w:rsidRPr="00746EBD" w:rsidRDefault="00B73B04" w:rsidP="007D2A34">
            <w:pPr>
              <w:pStyle w:val="Bodytext20"/>
              <w:shd w:val="clear" w:color="auto" w:fill="auto"/>
              <w:tabs>
                <w:tab w:val="left" w:pos="491"/>
                <w:tab w:val="left" w:pos="56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w:t>
            </w:r>
            <w:r w:rsidR="007D2A34" w:rsidRPr="007D2A34">
              <w:rPr>
                <w:rStyle w:val="Bodytext9CourierNew"/>
                <w:rFonts w:ascii="Sylfaen" w:hAnsi="Sylfaen"/>
                <w:sz w:val="20"/>
                <w:szCs w:val="20"/>
              </w:rPr>
              <w:tab/>
            </w:r>
            <w:r w:rsidRPr="00746EBD">
              <w:rPr>
                <w:rStyle w:val="Bodytext9CourierNew"/>
                <w:rFonts w:ascii="Sylfaen" w:hAnsi="Sylfaen"/>
                <w:sz w:val="20"/>
                <w:szCs w:val="20"/>
              </w:rPr>
              <w:t>Միջոցի սահմանումը (չեղարկումը) կանոնակարգող փաստաթուղթը (smcdo:MeasureDocDetails)</w:t>
            </w:r>
          </w:p>
        </w:tc>
        <w:tc>
          <w:tcPr>
            <w:tcW w:w="3544" w:type="dxa"/>
            <w:tcBorders>
              <w:top w:val="single" w:sz="4" w:space="0" w:color="auto"/>
              <w:left w:val="single" w:sz="4" w:space="0" w:color="auto"/>
            </w:tcBorders>
            <w:shd w:val="clear" w:color="auto" w:fill="FFFFFF"/>
          </w:tcPr>
          <w:p w14:paraId="7BCC74D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տեղեկատվությունը, որով անդամ պետության լիազորված մարմինը սահմանում կամ չեղարկում է ժամանակավոր միջոցները եւ միջոցառումները</w:t>
            </w:r>
          </w:p>
        </w:tc>
        <w:tc>
          <w:tcPr>
            <w:tcW w:w="2239" w:type="dxa"/>
            <w:tcBorders>
              <w:top w:val="single" w:sz="4" w:space="0" w:color="auto"/>
              <w:left w:val="single" w:sz="4" w:space="0" w:color="auto"/>
            </w:tcBorders>
            <w:shd w:val="clear" w:color="auto" w:fill="FFFFFF"/>
          </w:tcPr>
          <w:p w14:paraId="6DAAA2B5"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M.SM.CDE.00314</w:t>
            </w:r>
          </w:p>
        </w:tc>
        <w:tc>
          <w:tcPr>
            <w:tcW w:w="3998" w:type="dxa"/>
            <w:tcBorders>
              <w:top w:val="single" w:sz="4" w:space="0" w:color="auto"/>
              <w:left w:val="single" w:sz="4" w:space="0" w:color="auto"/>
            </w:tcBorders>
            <w:shd w:val="clear" w:color="auto" w:fill="FFFFFF"/>
          </w:tcPr>
          <w:p w14:paraId="4630F4D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ccdo:DocContentDetailsTуре (M.CDT.00105)</w:t>
            </w:r>
          </w:p>
          <w:p w14:paraId="5F2E868B"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16EC6E8C"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1</w:t>
            </w:r>
          </w:p>
        </w:tc>
      </w:tr>
      <w:tr w:rsidR="00B73B04" w:rsidRPr="00746EBD" w14:paraId="2F9A8CA6" w14:textId="77777777" w:rsidTr="007D2A34">
        <w:trPr>
          <w:jc w:val="center"/>
        </w:trPr>
        <w:tc>
          <w:tcPr>
            <w:tcW w:w="287" w:type="dxa"/>
            <w:shd w:val="clear" w:color="auto" w:fill="FFFFFF"/>
          </w:tcPr>
          <w:p w14:paraId="14950DD5"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35405A8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00DEB994" w14:textId="77777777" w:rsidR="00B73B04" w:rsidRPr="00746EBD" w:rsidRDefault="00B73B04" w:rsidP="007D2A34">
            <w:pPr>
              <w:pStyle w:val="Bodytext20"/>
              <w:shd w:val="clear" w:color="auto" w:fill="auto"/>
              <w:tabs>
                <w:tab w:val="left" w:pos="69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w:t>
            </w:r>
            <w:r w:rsidR="007D2A34">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tcBorders>
            <w:shd w:val="clear" w:color="auto" w:fill="FFFFFF"/>
          </w:tcPr>
          <w:p w14:paraId="7B821AE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tcBorders>
            <w:shd w:val="clear" w:color="auto" w:fill="FFFFFF"/>
          </w:tcPr>
          <w:p w14:paraId="494E522E"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tcPr>
          <w:p w14:paraId="5CB37A50"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csdo:ETnifîedCountryCodeType (M.SDT.00112)</w:t>
            </w:r>
          </w:p>
          <w:p w14:paraId="6C683377"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48B455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1DF087E8"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0216C69F" w14:textId="77777777" w:rsidTr="007D2A34">
        <w:trPr>
          <w:jc w:val="center"/>
        </w:trPr>
        <w:tc>
          <w:tcPr>
            <w:tcW w:w="287" w:type="dxa"/>
            <w:shd w:val="clear" w:color="auto" w:fill="FFFFFF"/>
          </w:tcPr>
          <w:p w14:paraId="57128D14" w14:textId="77777777" w:rsidR="00B73B04" w:rsidRPr="00746EBD" w:rsidRDefault="00B73B04" w:rsidP="00746EBD">
            <w:pPr>
              <w:spacing w:after="120"/>
              <w:rPr>
                <w:rFonts w:ascii="Sylfaen" w:hAnsi="Sylfaen"/>
                <w:sz w:val="20"/>
                <w:szCs w:val="20"/>
              </w:rPr>
            </w:pPr>
          </w:p>
        </w:tc>
        <w:tc>
          <w:tcPr>
            <w:tcW w:w="99" w:type="dxa"/>
            <w:shd w:val="clear" w:color="auto" w:fill="FFFFFF"/>
          </w:tcPr>
          <w:p w14:paraId="7DBB0AC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0B98B428"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bottom w:val="single" w:sz="4" w:space="0" w:color="auto"/>
            </w:tcBorders>
            <w:shd w:val="clear" w:color="auto" w:fill="FFFFFF"/>
          </w:tcPr>
          <w:p w14:paraId="7C4429C9" w14:textId="77777777" w:rsidR="00B73B04" w:rsidRPr="00746EBD" w:rsidRDefault="00B73B04" w:rsidP="007D2A34">
            <w:pPr>
              <w:pStyle w:val="Bodytext20"/>
              <w:shd w:val="clear" w:color="auto" w:fill="auto"/>
              <w:tabs>
                <w:tab w:val="left" w:pos="44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7D2A34" w:rsidRPr="007D2A34">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5E03FA41"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(codeListId ատրիբուտ)</w:t>
            </w:r>
          </w:p>
        </w:tc>
        <w:tc>
          <w:tcPr>
            <w:tcW w:w="3544" w:type="dxa"/>
            <w:tcBorders>
              <w:top w:val="single" w:sz="4" w:space="0" w:color="auto"/>
              <w:left w:val="single" w:sz="4" w:space="0" w:color="auto"/>
              <w:bottom w:val="single" w:sz="4" w:space="0" w:color="auto"/>
            </w:tcBorders>
            <w:shd w:val="clear" w:color="auto" w:fill="FFFFFF"/>
          </w:tcPr>
          <w:p w14:paraId="59A481B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այն տեղեկագրքի (դասակարգչի) նշագիրը, որին համապատասխան </w:t>
            </w:r>
            <w:r w:rsidRPr="00746EBD">
              <w:rPr>
                <w:rStyle w:val="Bodytext9CourierNew"/>
                <w:rFonts w:ascii="Sylfaen" w:hAnsi="Sylfaen"/>
                <w:sz w:val="20"/>
                <w:szCs w:val="20"/>
              </w:rPr>
              <w:lastRenderedPageBreak/>
              <w:t>նշվել է ծածկագիրը</w:t>
            </w:r>
          </w:p>
        </w:tc>
        <w:tc>
          <w:tcPr>
            <w:tcW w:w="2239" w:type="dxa"/>
            <w:tcBorders>
              <w:top w:val="single" w:sz="4" w:space="0" w:color="auto"/>
              <w:left w:val="single" w:sz="4" w:space="0" w:color="auto"/>
              <w:bottom w:val="single" w:sz="4" w:space="0" w:color="auto"/>
            </w:tcBorders>
            <w:shd w:val="clear" w:color="auto" w:fill="FFFFFF"/>
          </w:tcPr>
          <w:p w14:paraId="1711AEE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w:t>
            </w:r>
          </w:p>
        </w:tc>
        <w:tc>
          <w:tcPr>
            <w:tcW w:w="3998" w:type="dxa"/>
            <w:tcBorders>
              <w:top w:val="single" w:sz="4" w:space="0" w:color="auto"/>
              <w:left w:val="single" w:sz="4" w:space="0" w:color="auto"/>
              <w:bottom w:val="single" w:sz="4" w:space="0" w:color="auto"/>
            </w:tcBorders>
            <w:shd w:val="clear" w:color="auto" w:fill="FFFFFF"/>
          </w:tcPr>
          <w:p w14:paraId="1C700188"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FF76C91"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220CA5F5"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5A477315"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lastRenderedPageBreak/>
              <w:t>1</w:t>
            </w:r>
          </w:p>
        </w:tc>
      </w:tr>
      <w:tr w:rsidR="00B73B04" w:rsidRPr="00746EBD" w14:paraId="0A0F1D62" w14:textId="77777777" w:rsidTr="007D2A34">
        <w:trPr>
          <w:jc w:val="center"/>
        </w:trPr>
        <w:tc>
          <w:tcPr>
            <w:tcW w:w="386" w:type="dxa"/>
            <w:gridSpan w:val="2"/>
            <w:vMerge w:val="restart"/>
            <w:tcBorders>
              <w:top w:val="single" w:sz="4" w:space="0" w:color="auto"/>
            </w:tcBorders>
            <w:shd w:val="clear" w:color="auto" w:fill="FFFFFF"/>
          </w:tcPr>
          <w:p w14:paraId="3ECE7B0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251CCE1" w14:textId="77777777" w:rsidR="00B73B04" w:rsidRPr="00746EBD" w:rsidRDefault="00B73B04" w:rsidP="007D2A34">
            <w:pPr>
              <w:pStyle w:val="Bodytext20"/>
              <w:shd w:val="clear" w:color="auto" w:fill="auto"/>
              <w:tabs>
                <w:tab w:val="left" w:pos="59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4.4.2.</w:t>
            </w:r>
            <w:r w:rsidR="007D2A34">
              <w:rPr>
                <w:rStyle w:val="Bodytext9CourierNew"/>
                <w:rFonts w:ascii="Sylfaen" w:hAnsi="Sylfaen"/>
                <w:sz w:val="20"/>
                <w:szCs w:val="20"/>
                <w:lang w:val="en-US"/>
              </w:rPr>
              <w:tab/>
            </w:r>
            <w:r w:rsidRPr="00746EBD">
              <w:rPr>
                <w:rStyle w:val="Bodytext9CourierNew"/>
                <w:rFonts w:ascii="Sylfaen" w:hAnsi="Sylfaen"/>
                <w:sz w:val="20"/>
                <w:szCs w:val="20"/>
              </w:rPr>
              <w:t>Լեզվի ծածկագիրը (csdo:LanguageCode)</w:t>
            </w:r>
          </w:p>
        </w:tc>
        <w:tc>
          <w:tcPr>
            <w:tcW w:w="3544" w:type="dxa"/>
            <w:tcBorders>
              <w:top w:val="single" w:sz="4" w:space="0" w:color="auto"/>
              <w:left w:val="single" w:sz="4" w:space="0" w:color="auto"/>
            </w:tcBorders>
            <w:shd w:val="clear" w:color="auto" w:fill="FFFFFF"/>
          </w:tcPr>
          <w:p w14:paraId="672D935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239" w:type="dxa"/>
            <w:tcBorders>
              <w:top w:val="single" w:sz="4" w:space="0" w:color="auto"/>
              <w:left w:val="single" w:sz="4" w:space="0" w:color="auto"/>
            </w:tcBorders>
            <w:shd w:val="clear" w:color="auto" w:fill="FFFFFF"/>
          </w:tcPr>
          <w:p w14:paraId="5A7AC5B3"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3998" w:type="dxa"/>
            <w:tcBorders>
              <w:top w:val="single" w:sz="4" w:space="0" w:color="auto"/>
              <w:left w:val="single" w:sz="4" w:space="0" w:color="auto"/>
            </w:tcBorders>
            <w:shd w:val="clear" w:color="auto" w:fill="FFFFFF"/>
          </w:tcPr>
          <w:p w14:paraId="32FF5459"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08539887"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6F9B1894" w14:textId="77777777" w:rsidTr="007D2A34">
        <w:trPr>
          <w:jc w:val="center"/>
        </w:trPr>
        <w:tc>
          <w:tcPr>
            <w:tcW w:w="386" w:type="dxa"/>
            <w:gridSpan w:val="2"/>
            <w:vMerge/>
            <w:shd w:val="clear" w:color="auto" w:fill="FFFFFF"/>
          </w:tcPr>
          <w:p w14:paraId="00E6DDC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33D685A4" w14:textId="77777777" w:rsidR="00B73B04" w:rsidRPr="00746EBD" w:rsidRDefault="00B73B04" w:rsidP="007D2A34">
            <w:pPr>
              <w:pStyle w:val="Bodytext20"/>
              <w:shd w:val="clear" w:color="auto" w:fill="auto"/>
              <w:tabs>
                <w:tab w:val="left" w:pos="59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4.4.3.</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44" w:type="dxa"/>
            <w:tcBorders>
              <w:top w:val="single" w:sz="4" w:space="0" w:color="auto"/>
              <w:left w:val="single" w:sz="4" w:space="0" w:color="auto"/>
            </w:tcBorders>
            <w:shd w:val="clear" w:color="auto" w:fill="FFFFFF"/>
          </w:tcPr>
          <w:p w14:paraId="47D1AB76"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239" w:type="dxa"/>
            <w:tcBorders>
              <w:top w:val="single" w:sz="4" w:space="0" w:color="auto"/>
              <w:left w:val="single" w:sz="4" w:space="0" w:color="auto"/>
            </w:tcBorders>
            <w:shd w:val="clear" w:color="auto" w:fill="FFFFFF"/>
          </w:tcPr>
          <w:p w14:paraId="51ABACC3"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3998" w:type="dxa"/>
            <w:tcBorders>
              <w:top w:val="single" w:sz="4" w:space="0" w:color="auto"/>
              <w:left w:val="single" w:sz="4" w:space="0" w:color="auto"/>
            </w:tcBorders>
            <w:shd w:val="clear" w:color="auto" w:fill="FFFFFF"/>
          </w:tcPr>
          <w:p w14:paraId="420FA3B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6D09368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(M.SDT.00140)</w:t>
            </w:r>
          </w:p>
          <w:p w14:paraId="157E44C5"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2820FE21"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14C1F32F"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26744DB0" w14:textId="77777777" w:rsidTr="007D2A34">
        <w:trPr>
          <w:jc w:val="center"/>
        </w:trPr>
        <w:tc>
          <w:tcPr>
            <w:tcW w:w="386" w:type="dxa"/>
            <w:gridSpan w:val="2"/>
            <w:vMerge/>
            <w:shd w:val="clear" w:color="auto" w:fill="FFFFFF"/>
          </w:tcPr>
          <w:p w14:paraId="2C0AE30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38B511C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157912DC" w14:textId="77777777" w:rsidR="00B73B04" w:rsidRPr="00746EBD" w:rsidRDefault="00B73B04" w:rsidP="007D2A34">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7D2A34" w:rsidRPr="007D2A34">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60D54189" w14:textId="77777777" w:rsidR="00B73B04" w:rsidRPr="00746EBD" w:rsidRDefault="00B73B04" w:rsidP="007D2A34">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tcBorders>
            <w:shd w:val="clear" w:color="auto" w:fill="FFFFFF"/>
          </w:tcPr>
          <w:p w14:paraId="704006C6"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6350CA3F"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2D6BB784"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186C1A9F"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6460D2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4874086E"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1</w:t>
            </w:r>
          </w:p>
        </w:tc>
      </w:tr>
      <w:tr w:rsidR="00B73B04" w:rsidRPr="00746EBD" w14:paraId="52268E8F" w14:textId="77777777" w:rsidTr="007D2A34">
        <w:trPr>
          <w:jc w:val="center"/>
        </w:trPr>
        <w:tc>
          <w:tcPr>
            <w:tcW w:w="386" w:type="dxa"/>
            <w:gridSpan w:val="2"/>
            <w:vMerge/>
            <w:shd w:val="clear" w:color="auto" w:fill="FFFFFF"/>
          </w:tcPr>
          <w:p w14:paraId="56D517B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47FC1CA7" w14:textId="77777777" w:rsidR="00B73B04" w:rsidRPr="00746EBD" w:rsidRDefault="00B73B04" w:rsidP="007D2A34">
            <w:pPr>
              <w:pStyle w:val="Bodytext20"/>
              <w:shd w:val="clear" w:color="auto" w:fill="auto"/>
              <w:tabs>
                <w:tab w:val="left" w:pos="65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4.4.4.</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w:t>
            </w:r>
          </w:p>
          <w:p w14:paraId="2DE40398" w14:textId="77777777" w:rsidR="00B73B04" w:rsidRPr="00746EBD" w:rsidRDefault="00B73B04" w:rsidP="007D2A34">
            <w:pPr>
              <w:pStyle w:val="Bodytext20"/>
              <w:shd w:val="clear" w:color="auto" w:fill="auto"/>
              <w:tabs>
                <w:tab w:val="left" w:pos="65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(csdo:DocKindName)</w:t>
            </w:r>
          </w:p>
        </w:tc>
        <w:tc>
          <w:tcPr>
            <w:tcW w:w="3544" w:type="dxa"/>
            <w:tcBorders>
              <w:top w:val="single" w:sz="4" w:space="0" w:color="auto"/>
              <w:left w:val="single" w:sz="4" w:space="0" w:color="auto"/>
            </w:tcBorders>
            <w:shd w:val="clear" w:color="auto" w:fill="FFFFFF"/>
          </w:tcPr>
          <w:p w14:paraId="1F6A984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239" w:type="dxa"/>
            <w:tcBorders>
              <w:top w:val="single" w:sz="4" w:space="0" w:color="auto"/>
              <w:left w:val="single" w:sz="4" w:space="0" w:color="auto"/>
            </w:tcBorders>
            <w:shd w:val="clear" w:color="auto" w:fill="FFFFFF"/>
          </w:tcPr>
          <w:p w14:paraId="57611FF4"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3998" w:type="dxa"/>
            <w:tcBorders>
              <w:top w:val="single" w:sz="4" w:space="0" w:color="auto"/>
              <w:left w:val="single" w:sz="4" w:space="0" w:color="auto"/>
            </w:tcBorders>
            <w:shd w:val="clear" w:color="auto" w:fill="FFFFFF"/>
          </w:tcPr>
          <w:p w14:paraId="4413C203"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4506B5E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2D7DE77E"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1EA7B76E" w14:textId="77777777" w:rsidTr="007D2A34">
        <w:trPr>
          <w:jc w:val="center"/>
        </w:trPr>
        <w:tc>
          <w:tcPr>
            <w:tcW w:w="386" w:type="dxa"/>
            <w:gridSpan w:val="2"/>
            <w:shd w:val="clear" w:color="auto" w:fill="FFFFFF"/>
          </w:tcPr>
          <w:p w14:paraId="2C37F03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7907803D" w14:textId="77777777" w:rsidR="00B73B04" w:rsidRPr="00746EBD" w:rsidRDefault="00B73B04" w:rsidP="007D2A34">
            <w:pPr>
              <w:pStyle w:val="Bodytext20"/>
              <w:shd w:val="clear" w:color="auto" w:fill="auto"/>
              <w:tabs>
                <w:tab w:val="left" w:pos="65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4.4.5.</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44" w:type="dxa"/>
            <w:tcBorders>
              <w:top w:val="single" w:sz="4" w:space="0" w:color="auto"/>
              <w:left w:val="single" w:sz="4" w:space="0" w:color="auto"/>
            </w:tcBorders>
            <w:shd w:val="clear" w:color="auto" w:fill="FFFFFF"/>
          </w:tcPr>
          <w:p w14:paraId="2FCF9394"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239" w:type="dxa"/>
            <w:tcBorders>
              <w:top w:val="single" w:sz="4" w:space="0" w:color="auto"/>
              <w:left w:val="single" w:sz="4" w:space="0" w:color="auto"/>
            </w:tcBorders>
            <w:shd w:val="clear" w:color="auto" w:fill="FFFFFF"/>
          </w:tcPr>
          <w:p w14:paraId="495D7280"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3998" w:type="dxa"/>
            <w:tcBorders>
              <w:top w:val="single" w:sz="4" w:space="0" w:color="auto"/>
              <w:left w:val="single" w:sz="4" w:space="0" w:color="auto"/>
            </w:tcBorders>
            <w:shd w:val="clear" w:color="auto" w:fill="FFFFFF"/>
          </w:tcPr>
          <w:p w14:paraId="20FE7B4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w:t>
            </w:r>
          </w:p>
          <w:p w14:paraId="5DCB55E3"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 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5CAAC72B" w14:textId="77777777" w:rsidR="00B73B04" w:rsidRPr="00746EBD" w:rsidRDefault="00B73B04" w:rsidP="00EE76A6">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1517CB8E" w14:textId="77777777" w:rsidTr="00366A48">
        <w:trPr>
          <w:jc w:val="center"/>
        </w:trPr>
        <w:tc>
          <w:tcPr>
            <w:tcW w:w="386" w:type="dxa"/>
            <w:gridSpan w:val="2"/>
            <w:vMerge w:val="restart"/>
            <w:shd w:val="clear" w:color="auto" w:fill="FFFFFF"/>
          </w:tcPr>
          <w:p w14:paraId="2334C5A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3A8ECD6A"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4.4.6.</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սերիան (csdo:DocSeriesId)</w:t>
            </w:r>
          </w:p>
        </w:tc>
        <w:tc>
          <w:tcPr>
            <w:tcW w:w="3544" w:type="dxa"/>
            <w:tcBorders>
              <w:top w:val="single" w:sz="4" w:space="0" w:color="auto"/>
              <w:left w:val="single" w:sz="4" w:space="0" w:color="auto"/>
            </w:tcBorders>
            <w:shd w:val="clear" w:color="auto" w:fill="FFFFFF"/>
            <w:vAlign w:val="center"/>
          </w:tcPr>
          <w:p w14:paraId="136B352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239" w:type="dxa"/>
            <w:tcBorders>
              <w:top w:val="single" w:sz="4" w:space="0" w:color="auto"/>
              <w:left w:val="single" w:sz="4" w:space="0" w:color="auto"/>
            </w:tcBorders>
            <w:shd w:val="clear" w:color="auto" w:fill="FFFFFF"/>
            <w:vAlign w:val="center"/>
          </w:tcPr>
          <w:p w14:paraId="12E1C96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3998" w:type="dxa"/>
            <w:tcBorders>
              <w:top w:val="single" w:sz="4" w:space="0" w:color="auto"/>
              <w:left w:val="single" w:sz="4" w:space="0" w:color="auto"/>
            </w:tcBorders>
            <w:shd w:val="clear" w:color="auto" w:fill="FFFFFF"/>
            <w:vAlign w:val="center"/>
          </w:tcPr>
          <w:p w14:paraId="7AF7E71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1368DDB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tcPr>
          <w:p w14:paraId="390F2554" w14:textId="77777777" w:rsidR="00B73B04" w:rsidRPr="00746EBD" w:rsidRDefault="00B73B04" w:rsidP="00366A48">
            <w:pPr>
              <w:pStyle w:val="Bodytext20"/>
              <w:shd w:val="clear" w:color="auto" w:fill="auto"/>
              <w:spacing w:before="0" w:after="120" w:line="240" w:lineRule="auto"/>
              <w:ind w:hanging="39"/>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043E0F7E" w14:textId="77777777" w:rsidTr="00366A48">
        <w:trPr>
          <w:jc w:val="center"/>
        </w:trPr>
        <w:tc>
          <w:tcPr>
            <w:tcW w:w="386" w:type="dxa"/>
            <w:gridSpan w:val="2"/>
            <w:vMerge/>
            <w:shd w:val="clear" w:color="auto" w:fill="FFFFFF"/>
          </w:tcPr>
          <w:p w14:paraId="4CE8B75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16CF4E25"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4.4.7.</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44" w:type="dxa"/>
            <w:tcBorders>
              <w:top w:val="single" w:sz="4" w:space="0" w:color="auto"/>
              <w:left w:val="single" w:sz="4" w:space="0" w:color="auto"/>
            </w:tcBorders>
            <w:shd w:val="clear" w:color="auto" w:fill="FFFFFF"/>
            <w:vAlign w:val="center"/>
          </w:tcPr>
          <w:p w14:paraId="29F58F6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239" w:type="dxa"/>
            <w:tcBorders>
              <w:top w:val="single" w:sz="4" w:space="0" w:color="auto"/>
              <w:left w:val="single" w:sz="4" w:space="0" w:color="auto"/>
            </w:tcBorders>
            <w:shd w:val="clear" w:color="auto" w:fill="FFFFFF"/>
            <w:vAlign w:val="center"/>
          </w:tcPr>
          <w:p w14:paraId="4C8A169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3998" w:type="dxa"/>
            <w:tcBorders>
              <w:top w:val="single" w:sz="4" w:space="0" w:color="auto"/>
              <w:left w:val="single" w:sz="4" w:space="0" w:color="auto"/>
            </w:tcBorders>
            <w:shd w:val="clear" w:color="auto" w:fill="FFFFFF"/>
            <w:vAlign w:val="center"/>
          </w:tcPr>
          <w:p w14:paraId="68925C7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51F28D2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865" w:type="dxa"/>
            <w:tcBorders>
              <w:top w:val="single" w:sz="4" w:space="0" w:color="auto"/>
              <w:left w:val="single" w:sz="4" w:space="0" w:color="auto"/>
              <w:right w:val="single" w:sz="4" w:space="0" w:color="auto"/>
            </w:tcBorders>
            <w:shd w:val="clear" w:color="auto" w:fill="FFFFFF"/>
          </w:tcPr>
          <w:p w14:paraId="611F2E3F" w14:textId="77777777" w:rsidR="00B73B04" w:rsidRPr="00746EBD" w:rsidRDefault="00B73B04" w:rsidP="00366A48">
            <w:pPr>
              <w:pStyle w:val="Bodytext20"/>
              <w:shd w:val="clear" w:color="auto" w:fill="auto"/>
              <w:spacing w:before="0" w:after="120" w:line="240" w:lineRule="auto"/>
              <w:ind w:hanging="39"/>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429C04B8" w14:textId="77777777" w:rsidTr="00366A48">
        <w:trPr>
          <w:jc w:val="center"/>
        </w:trPr>
        <w:tc>
          <w:tcPr>
            <w:tcW w:w="386" w:type="dxa"/>
            <w:gridSpan w:val="2"/>
            <w:vMerge/>
            <w:shd w:val="clear" w:color="auto" w:fill="FFFFFF"/>
          </w:tcPr>
          <w:p w14:paraId="5BE4F7C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7A01ED5F"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4.4.8.</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vAlign w:val="center"/>
          </w:tcPr>
          <w:p w14:paraId="36FC472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239" w:type="dxa"/>
            <w:tcBorders>
              <w:top w:val="single" w:sz="4" w:space="0" w:color="auto"/>
              <w:left w:val="single" w:sz="4" w:space="0" w:color="auto"/>
            </w:tcBorders>
            <w:shd w:val="clear" w:color="auto" w:fill="FFFFFF"/>
            <w:vAlign w:val="center"/>
          </w:tcPr>
          <w:p w14:paraId="0743785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vAlign w:val="center"/>
          </w:tcPr>
          <w:p w14:paraId="426B95A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tcPr>
          <w:p w14:paraId="345882BB" w14:textId="77777777" w:rsidR="00B73B04" w:rsidRPr="00746EBD" w:rsidRDefault="00B73B04" w:rsidP="00366A48">
            <w:pPr>
              <w:pStyle w:val="Bodytext20"/>
              <w:shd w:val="clear" w:color="auto" w:fill="auto"/>
              <w:spacing w:before="0" w:after="120" w:line="240" w:lineRule="auto"/>
              <w:ind w:hanging="39"/>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43C6B413" w14:textId="77777777" w:rsidTr="00366A48">
        <w:trPr>
          <w:jc w:val="center"/>
        </w:trPr>
        <w:tc>
          <w:tcPr>
            <w:tcW w:w="386" w:type="dxa"/>
            <w:gridSpan w:val="2"/>
            <w:vMerge/>
            <w:shd w:val="clear" w:color="auto" w:fill="FFFFFF"/>
          </w:tcPr>
          <w:p w14:paraId="766DD6F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6EDBBC0E"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4.4.9.</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w:t>
            </w:r>
          </w:p>
          <w:p w14:paraId="7ECA637D"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(csdo:DocStartDate)</w:t>
            </w:r>
          </w:p>
        </w:tc>
        <w:tc>
          <w:tcPr>
            <w:tcW w:w="3544" w:type="dxa"/>
            <w:tcBorders>
              <w:top w:val="single" w:sz="4" w:space="0" w:color="auto"/>
              <w:left w:val="single" w:sz="4" w:space="0" w:color="auto"/>
            </w:tcBorders>
            <w:shd w:val="clear" w:color="auto" w:fill="FFFFFF"/>
            <w:vAlign w:val="center"/>
          </w:tcPr>
          <w:p w14:paraId="35579CB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239" w:type="dxa"/>
            <w:tcBorders>
              <w:top w:val="single" w:sz="4" w:space="0" w:color="auto"/>
              <w:left w:val="single" w:sz="4" w:space="0" w:color="auto"/>
            </w:tcBorders>
            <w:shd w:val="clear" w:color="auto" w:fill="FFFFFF"/>
            <w:vAlign w:val="center"/>
          </w:tcPr>
          <w:p w14:paraId="7D24A88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3998" w:type="dxa"/>
            <w:tcBorders>
              <w:top w:val="single" w:sz="4" w:space="0" w:color="auto"/>
              <w:left w:val="single" w:sz="4" w:space="0" w:color="auto"/>
            </w:tcBorders>
            <w:shd w:val="clear" w:color="auto" w:fill="FFFFFF"/>
            <w:vAlign w:val="center"/>
          </w:tcPr>
          <w:p w14:paraId="0262CAF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tcPr>
          <w:p w14:paraId="23104F80" w14:textId="77777777" w:rsidR="00B73B04" w:rsidRPr="00746EBD" w:rsidRDefault="00B73B04" w:rsidP="00366A48">
            <w:pPr>
              <w:pStyle w:val="Bodytext20"/>
              <w:shd w:val="clear" w:color="auto" w:fill="auto"/>
              <w:spacing w:before="0" w:after="120" w:line="240" w:lineRule="auto"/>
              <w:ind w:hanging="39"/>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0717EEE7" w14:textId="77777777" w:rsidTr="00366A48">
        <w:trPr>
          <w:jc w:val="center"/>
        </w:trPr>
        <w:tc>
          <w:tcPr>
            <w:tcW w:w="386" w:type="dxa"/>
            <w:gridSpan w:val="2"/>
            <w:vMerge/>
            <w:shd w:val="clear" w:color="auto" w:fill="FFFFFF"/>
          </w:tcPr>
          <w:p w14:paraId="38F70DD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78DA3815"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4.4.10.</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44" w:type="dxa"/>
            <w:tcBorders>
              <w:top w:val="single" w:sz="4" w:space="0" w:color="auto"/>
              <w:left w:val="single" w:sz="4" w:space="0" w:color="auto"/>
            </w:tcBorders>
            <w:shd w:val="clear" w:color="auto" w:fill="FFFFFF"/>
            <w:vAlign w:val="center"/>
          </w:tcPr>
          <w:p w14:paraId="66A6751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239" w:type="dxa"/>
            <w:tcBorders>
              <w:top w:val="single" w:sz="4" w:space="0" w:color="auto"/>
              <w:left w:val="single" w:sz="4" w:space="0" w:color="auto"/>
            </w:tcBorders>
            <w:shd w:val="clear" w:color="auto" w:fill="FFFFFF"/>
            <w:vAlign w:val="center"/>
          </w:tcPr>
          <w:p w14:paraId="1AE5D55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3998" w:type="dxa"/>
            <w:tcBorders>
              <w:top w:val="single" w:sz="4" w:space="0" w:color="auto"/>
              <w:left w:val="single" w:sz="4" w:space="0" w:color="auto"/>
            </w:tcBorders>
            <w:shd w:val="clear" w:color="auto" w:fill="FFFFFF"/>
            <w:vAlign w:val="center"/>
          </w:tcPr>
          <w:p w14:paraId="7E35F4A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tcPr>
          <w:p w14:paraId="76F744D1" w14:textId="77777777" w:rsidR="00B73B04" w:rsidRPr="00746EBD" w:rsidRDefault="00B73B04" w:rsidP="00366A48">
            <w:pPr>
              <w:pStyle w:val="Bodytext20"/>
              <w:shd w:val="clear" w:color="auto" w:fill="auto"/>
              <w:spacing w:before="0" w:after="120" w:line="240" w:lineRule="auto"/>
              <w:ind w:hanging="39"/>
              <w:jc w:val="center"/>
              <w:rPr>
                <w:rFonts w:ascii="Sylfaen" w:hAnsi="Sylfaen"/>
                <w:b/>
                <w:sz w:val="20"/>
                <w:szCs w:val="20"/>
              </w:rPr>
            </w:pPr>
            <w:r w:rsidRPr="00746EBD">
              <w:rPr>
                <w:rStyle w:val="Bodytext212pt"/>
                <w:sz w:val="20"/>
                <w:szCs w:val="20"/>
              </w:rPr>
              <w:t>0..1</w:t>
            </w:r>
          </w:p>
        </w:tc>
      </w:tr>
      <w:tr w:rsidR="00B73B04" w:rsidRPr="00746EBD" w14:paraId="4869170D" w14:textId="77777777" w:rsidTr="00366A48">
        <w:trPr>
          <w:jc w:val="center"/>
        </w:trPr>
        <w:tc>
          <w:tcPr>
            <w:tcW w:w="386" w:type="dxa"/>
            <w:gridSpan w:val="2"/>
            <w:vMerge/>
            <w:shd w:val="clear" w:color="auto" w:fill="FFFFFF"/>
          </w:tcPr>
          <w:p w14:paraId="3C34D9D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bottom w:val="single" w:sz="4" w:space="0" w:color="auto"/>
            </w:tcBorders>
            <w:shd w:val="clear" w:color="auto" w:fill="FFFFFF"/>
            <w:vAlign w:val="center"/>
          </w:tcPr>
          <w:p w14:paraId="52955F8C"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4.4.11.</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(csdo:DocValidityDuration)</w:t>
            </w:r>
          </w:p>
        </w:tc>
        <w:tc>
          <w:tcPr>
            <w:tcW w:w="3544" w:type="dxa"/>
            <w:tcBorders>
              <w:top w:val="single" w:sz="4" w:space="0" w:color="auto"/>
              <w:left w:val="single" w:sz="4" w:space="0" w:color="auto"/>
              <w:bottom w:val="single" w:sz="4" w:space="0" w:color="auto"/>
            </w:tcBorders>
            <w:shd w:val="clear" w:color="auto" w:fill="FFFFFF"/>
            <w:vAlign w:val="center"/>
          </w:tcPr>
          <w:p w14:paraId="477F6D4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տեւողությունը, որի ընթացքում փաստաթուղթն ուժի մեջ է</w:t>
            </w:r>
          </w:p>
        </w:tc>
        <w:tc>
          <w:tcPr>
            <w:tcW w:w="2239" w:type="dxa"/>
            <w:tcBorders>
              <w:top w:val="single" w:sz="4" w:space="0" w:color="auto"/>
              <w:left w:val="single" w:sz="4" w:space="0" w:color="auto"/>
              <w:bottom w:val="single" w:sz="4" w:space="0" w:color="auto"/>
            </w:tcBorders>
            <w:shd w:val="clear" w:color="auto" w:fill="FFFFFF"/>
            <w:vAlign w:val="center"/>
          </w:tcPr>
          <w:p w14:paraId="7E901A7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M.SDE.00056</w:t>
            </w:r>
          </w:p>
        </w:tc>
        <w:tc>
          <w:tcPr>
            <w:tcW w:w="3998" w:type="dxa"/>
            <w:tcBorders>
              <w:top w:val="single" w:sz="4" w:space="0" w:color="auto"/>
              <w:left w:val="single" w:sz="4" w:space="0" w:color="auto"/>
              <w:bottom w:val="single" w:sz="4" w:space="0" w:color="auto"/>
            </w:tcBorders>
            <w:shd w:val="clear" w:color="auto" w:fill="FFFFFF"/>
            <w:vAlign w:val="center"/>
          </w:tcPr>
          <w:p w14:paraId="7953AFE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bdt:DurationType (M.BDT.00021) Ժամանակի տեւողության նշագիրը՝ ԳՕՍՏ ԻՍՕ 8601-2001-ին համապատասխան</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1A910492" w14:textId="77777777" w:rsidR="00B73B04" w:rsidRPr="00746EBD" w:rsidRDefault="00B73B04" w:rsidP="00366A48">
            <w:pPr>
              <w:pStyle w:val="Bodytext20"/>
              <w:shd w:val="clear" w:color="auto" w:fill="auto"/>
              <w:spacing w:before="0" w:after="120" w:line="240" w:lineRule="auto"/>
              <w:ind w:hanging="39"/>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7274EA7F" w14:textId="77777777" w:rsidTr="00366A48">
        <w:trPr>
          <w:jc w:val="center"/>
        </w:trPr>
        <w:tc>
          <w:tcPr>
            <w:tcW w:w="386" w:type="dxa"/>
            <w:gridSpan w:val="2"/>
            <w:vMerge w:val="restart"/>
            <w:shd w:val="clear" w:color="auto" w:fill="FFFFFF"/>
          </w:tcPr>
          <w:p w14:paraId="02A6288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3B6DEF4E" w14:textId="77777777" w:rsidR="00B73B04" w:rsidRPr="00746EBD" w:rsidRDefault="00B73B04" w:rsidP="007D2A34">
            <w:pPr>
              <w:pStyle w:val="Bodytext20"/>
              <w:shd w:val="clear" w:color="auto" w:fill="auto"/>
              <w:tabs>
                <w:tab w:val="left" w:pos="63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4.4.12.</w:t>
            </w:r>
            <w:r w:rsidR="007D2A34"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44" w:type="dxa"/>
            <w:tcBorders>
              <w:top w:val="single" w:sz="4" w:space="0" w:color="auto"/>
              <w:left w:val="single" w:sz="4" w:space="0" w:color="auto"/>
            </w:tcBorders>
            <w:shd w:val="clear" w:color="auto" w:fill="FFFFFF"/>
            <w:vAlign w:val="center"/>
          </w:tcPr>
          <w:p w14:paraId="03824D8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 ծ կամ հաստատած՝ պետական իշխանության մարմինը կամ դրա կողմից լիազորված կազմակերպությունը նույնականացնող տողը</w:t>
            </w:r>
          </w:p>
        </w:tc>
        <w:tc>
          <w:tcPr>
            <w:tcW w:w="2239" w:type="dxa"/>
            <w:tcBorders>
              <w:top w:val="single" w:sz="4" w:space="0" w:color="auto"/>
              <w:left w:val="single" w:sz="4" w:space="0" w:color="auto"/>
            </w:tcBorders>
            <w:shd w:val="clear" w:color="auto" w:fill="FFFFFF"/>
            <w:vAlign w:val="center"/>
          </w:tcPr>
          <w:p w14:paraId="38E4AB0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3998" w:type="dxa"/>
            <w:tcBorders>
              <w:top w:val="single" w:sz="4" w:space="0" w:color="auto"/>
              <w:left w:val="single" w:sz="4" w:space="0" w:color="auto"/>
            </w:tcBorders>
            <w:shd w:val="clear" w:color="auto" w:fill="FFFFFF"/>
            <w:vAlign w:val="center"/>
          </w:tcPr>
          <w:p w14:paraId="3782F35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35BEB78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tcPr>
          <w:p w14:paraId="7093D590" w14:textId="77777777" w:rsidR="00B73B04" w:rsidRPr="00746EBD" w:rsidRDefault="00B73B04" w:rsidP="00366A48">
            <w:pPr>
              <w:pStyle w:val="Bodytext40"/>
              <w:shd w:val="clear" w:color="auto" w:fill="auto"/>
              <w:spacing w:after="120" w:line="240" w:lineRule="auto"/>
              <w:ind w:hanging="39"/>
              <w:rPr>
                <w:rFonts w:ascii="Sylfaen" w:hAnsi="Sylfaen"/>
                <w:sz w:val="20"/>
                <w:szCs w:val="20"/>
              </w:rPr>
            </w:pPr>
            <w:r w:rsidRPr="00746EBD">
              <w:rPr>
                <w:rStyle w:val="Bodytext4115pt"/>
                <w:rFonts w:eastAsia="Microsoft Sans Serif"/>
                <w:sz w:val="20"/>
                <w:szCs w:val="20"/>
              </w:rPr>
              <w:t>0..1</w:t>
            </w:r>
          </w:p>
        </w:tc>
      </w:tr>
      <w:tr w:rsidR="00B73B04" w:rsidRPr="00746EBD" w14:paraId="7AA3070C" w14:textId="77777777" w:rsidTr="007D2A34">
        <w:trPr>
          <w:jc w:val="center"/>
        </w:trPr>
        <w:tc>
          <w:tcPr>
            <w:tcW w:w="386" w:type="dxa"/>
            <w:gridSpan w:val="2"/>
            <w:vMerge/>
            <w:shd w:val="clear" w:color="auto" w:fill="FFFFFF"/>
          </w:tcPr>
          <w:p w14:paraId="0A550DA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7BF8F7A9" w14:textId="77777777" w:rsidR="00B73B04" w:rsidRPr="00746EBD" w:rsidRDefault="00B73B04" w:rsidP="007D2A34">
            <w:pPr>
              <w:pStyle w:val="Bodytext20"/>
              <w:shd w:val="clear" w:color="auto" w:fill="auto"/>
              <w:tabs>
                <w:tab w:val="left" w:pos="63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4.4.13.</w:t>
            </w:r>
            <w:r w:rsidR="007D2A34" w:rsidRPr="0008746C">
              <w:rPr>
                <w:rStyle w:val="Bodytext9CourierNew"/>
                <w:rFonts w:ascii="Sylfaen" w:hAnsi="Sylfaen"/>
                <w:sz w:val="20"/>
                <w:szCs w:val="20"/>
              </w:rPr>
              <w:tab/>
            </w:r>
            <w:r w:rsidRPr="00746EBD">
              <w:rPr>
                <w:rStyle w:val="Bodytext9CourierNew"/>
                <w:rFonts w:ascii="Sylfaen" w:hAnsi="Sylfaen"/>
                <w:sz w:val="20"/>
                <w:szCs w:val="20"/>
              </w:rPr>
              <w:t xml:space="preserve">Լիազորված մարմնի անվանումը </w:t>
            </w:r>
            <w:r w:rsidRPr="00746EBD">
              <w:rPr>
                <w:rStyle w:val="Bodytext9CourierNew"/>
                <w:rFonts w:ascii="Sylfaen" w:hAnsi="Sylfaen"/>
                <w:sz w:val="20"/>
                <w:szCs w:val="20"/>
              </w:rPr>
              <w:lastRenderedPageBreak/>
              <w:t>(csdo:AuthorityName)</w:t>
            </w:r>
          </w:p>
        </w:tc>
        <w:tc>
          <w:tcPr>
            <w:tcW w:w="3544" w:type="dxa"/>
            <w:tcBorders>
              <w:top w:val="single" w:sz="4" w:space="0" w:color="auto"/>
              <w:left w:val="single" w:sz="4" w:space="0" w:color="auto"/>
            </w:tcBorders>
            <w:shd w:val="clear" w:color="auto" w:fill="FFFFFF"/>
            <w:vAlign w:val="center"/>
          </w:tcPr>
          <w:p w14:paraId="1941F93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փաստաթուղթը տրամադրած՝ պետական իշխանության մարմնի </w:t>
            </w:r>
            <w:r w:rsidRPr="00746EBD">
              <w:rPr>
                <w:rStyle w:val="Bodytext9CourierNew"/>
                <w:rFonts w:ascii="Sylfaen" w:hAnsi="Sylfaen"/>
                <w:sz w:val="20"/>
                <w:szCs w:val="20"/>
              </w:rPr>
              <w:lastRenderedPageBreak/>
              <w:t>կամ դրա կողմից լիազորված կազմակերպության լրիվ անվանումը</w:t>
            </w:r>
          </w:p>
        </w:tc>
        <w:tc>
          <w:tcPr>
            <w:tcW w:w="2239" w:type="dxa"/>
            <w:tcBorders>
              <w:top w:val="single" w:sz="4" w:space="0" w:color="auto"/>
              <w:left w:val="single" w:sz="4" w:space="0" w:color="auto"/>
            </w:tcBorders>
            <w:shd w:val="clear" w:color="auto" w:fill="FFFFFF"/>
            <w:vAlign w:val="center"/>
          </w:tcPr>
          <w:p w14:paraId="13039A4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M.SDE.00066</w:t>
            </w:r>
          </w:p>
        </w:tc>
        <w:tc>
          <w:tcPr>
            <w:tcW w:w="3998" w:type="dxa"/>
            <w:tcBorders>
              <w:top w:val="single" w:sz="4" w:space="0" w:color="auto"/>
              <w:left w:val="single" w:sz="4" w:space="0" w:color="auto"/>
            </w:tcBorders>
            <w:shd w:val="clear" w:color="auto" w:fill="FFFFFF"/>
            <w:vAlign w:val="center"/>
          </w:tcPr>
          <w:p w14:paraId="0C41D4E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csdo:Nаmе300Type (M.SDT.00056)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5491969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704AA4D9" w14:textId="77777777" w:rsidR="00B73B04" w:rsidRPr="00746EBD" w:rsidRDefault="00B73B04" w:rsidP="00EE76A6">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lastRenderedPageBreak/>
              <w:t>0..1</w:t>
            </w:r>
          </w:p>
        </w:tc>
      </w:tr>
      <w:tr w:rsidR="00B73B04" w:rsidRPr="00746EBD" w14:paraId="69950C24" w14:textId="77777777" w:rsidTr="00366A48">
        <w:trPr>
          <w:jc w:val="center"/>
        </w:trPr>
        <w:tc>
          <w:tcPr>
            <w:tcW w:w="386" w:type="dxa"/>
            <w:gridSpan w:val="2"/>
            <w:vMerge/>
            <w:shd w:val="clear" w:color="auto" w:fill="FFFFFF"/>
          </w:tcPr>
          <w:p w14:paraId="5B525F0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02157421" w14:textId="77777777" w:rsidR="00B73B04" w:rsidRPr="00746EBD" w:rsidRDefault="00B73B04" w:rsidP="00366A48">
            <w:pPr>
              <w:pStyle w:val="Bodytext20"/>
              <w:shd w:val="clear" w:color="auto" w:fill="auto"/>
              <w:tabs>
                <w:tab w:val="left" w:pos="813"/>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4.4.14.</w:t>
            </w:r>
            <w:r w:rsidR="007D2A34">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44" w:type="dxa"/>
            <w:tcBorders>
              <w:top w:val="single" w:sz="4" w:space="0" w:color="auto"/>
              <w:left w:val="single" w:sz="4" w:space="0" w:color="auto"/>
            </w:tcBorders>
            <w:shd w:val="clear" w:color="auto" w:fill="FFFFFF"/>
            <w:vAlign w:val="center"/>
          </w:tcPr>
          <w:p w14:paraId="0C14D9E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նկարագրությունը</w:t>
            </w:r>
          </w:p>
        </w:tc>
        <w:tc>
          <w:tcPr>
            <w:tcW w:w="2239" w:type="dxa"/>
            <w:tcBorders>
              <w:top w:val="single" w:sz="4" w:space="0" w:color="auto"/>
              <w:left w:val="single" w:sz="4" w:space="0" w:color="auto"/>
            </w:tcBorders>
            <w:shd w:val="clear" w:color="auto" w:fill="FFFFFF"/>
            <w:vAlign w:val="center"/>
          </w:tcPr>
          <w:p w14:paraId="16F72F9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3998" w:type="dxa"/>
            <w:tcBorders>
              <w:top w:val="single" w:sz="4" w:space="0" w:color="auto"/>
              <w:left w:val="single" w:sz="4" w:space="0" w:color="auto"/>
            </w:tcBorders>
            <w:shd w:val="clear" w:color="auto" w:fill="FFFFFF"/>
            <w:vAlign w:val="center"/>
          </w:tcPr>
          <w:p w14:paraId="23E9435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46C9DBA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48FC72D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tcPr>
          <w:p w14:paraId="17CE8A1C" w14:textId="77777777" w:rsidR="00B73B04" w:rsidRPr="00746EBD" w:rsidRDefault="00B73B04" w:rsidP="00366A48">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t>0..1</w:t>
            </w:r>
          </w:p>
        </w:tc>
      </w:tr>
      <w:tr w:rsidR="00B73B04" w:rsidRPr="00746EBD" w14:paraId="01328F6A" w14:textId="77777777" w:rsidTr="00366A48">
        <w:trPr>
          <w:jc w:val="center"/>
        </w:trPr>
        <w:tc>
          <w:tcPr>
            <w:tcW w:w="386" w:type="dxa"/>
            <w:gridSpan w:val="2"/>
            <w:vMerge/>
            <w:shd w:val="clear" w:color="auto" w:fill="FFFFFF"/>
          </w:tcPr>
          <w:p w14:paraId="15FFB53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0DD7EDA7" w14:textId="77777777" w:rsidR="00B73B04" w:rsidRPr="00746EBD" w:rsidRDefault="00B73B04" w:rsidP="00366A48">
            <w:pPr>
              <w:pStyle w:val="Bodytext20"/>
              <w:shd w:val="clear" w:color="auto" w:fill="auto"/>
              <w:tabs>
                <w:tab w:val="left" w:pos="813"/>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4.4.15.</w:t>
            </w:r>
            <w:r w:rsidR="007D2A34">
              <w:rPr>
                <w:rStyle w:val="Bodytext9CourierNew"/>
                <w:rFonts w:ascii="Sylfaen" w:hAnsi="Sylfaen"/>
                <w:sz w:val="20"/>
                <w:szCs w:val="20"/>
                <w:lang w:val="en-US"/>
              </w:rPr>
              <w:tab/>
            </w:r>
            <w:r w:rsidRPr="00746EBD">
              <w:rPr>
                <w:rStyle w:val="Bodytext9CourierNew"/>
                <w:rFonts w:ascii="Sylfaen" w:hAnsi="Sylfaen"/>
                <w:sz w:val="20"/>
                <w:szCs w:val="20"/>
              </w:rPr>
              <w:t>Թերթերի քանակը (csdo:PageQuantity)</w:t>
            </w:r>
          </w:p>
        </w:tc>
        <w:tc>
          <w:tcPr>
            <w:tcW w:w="3544" w:type="dxa"/>
            <w:tcBorders>
              <w:top w:val="single" w:sz="4" w:space="0" w:color="auto"/>
              <w:left w:val="single" w:sz="4" w:space="0" w:color="auto"/>
            </w:tcBorders>
            <w:shd w:val="clear" w:color="auto" w:fill="FFFFFF"/>
            <w:vAlign w:val="center"/>
          </w:tcPr>
          <w:p w14:paraId="2FC4DE0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թերթերի ընդհանուր քանակը</w:t>
            </w:r>
          </w:p>
        </w:tc>
        <w:tc>
          <w:tcPr>
            <w:tcW w:w="2239" w:type="dxa"/>
            <w:tcBorders>
              <w:top w:val="single" w:sz="4" w:space="0" w:color="auto"/>
              <w:left w:val="single" w:sz="4" w:space="0" w:color="auto"/>
            </w:tcBorders>
            <w:shd w:val="clear" w:color="auto" w:fill="FFFFFF"/>
            <w:vAlign w:val="center"/>
          </w:tcPr>
          <w:p w14:paraId="2E85D15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M.SDE.00018</w:t>
            </w:r>
          </w:p>
        </w:tc>
        <w:tc>
          <w:tcPr>
            <w:tcW w:w="3998" w:type="dxa"/>
            <w:tcBorders>
              <w:top w:val="single" w:sz="4" w:space="0" w:color="auto"/>
              <w:left w:val="single" w:sz="4" w:space="0" w:color="auto"/>
            </w:tcBorders>
            <w:shd w:val="clear" w:color="auto" w:fill="FFFFFF"/>
            <w:vAlign w:val="center"/>
          </w:tcPr>
          <w:p w14:paraId="5EBDA01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csdo:Quantity4Type (M.SDT.00097) Ոչ բացասական ամբողջ թիվ՝ հաշվարկման տասնորդական համակարգում։ Թվանշանների առավելագույն քանակը՝ 4</w:t>
            </w:r>
          </w:p>
        </w:tc>
        <w:tc>
          <w:tcPr>
            <w:tcW w:w="865" w:type="dxa"/>
            <w:tcBorders>
              <w:top w:val="single" w:sz="4" w:space="0" w:color="auto"/>
              <w:left w:val="single" w:sz="4" w:space="0" w:color="auto"/>
              <w:right w:val="single" w:sz="4" w:space="0" w:color="auto"/>
            </w:tcBorders>
            <w:shd w:val="clear" w:color="auto" w:fill="FFFFFF"/>
          </w:tcPr>
          <w:p w14:paraId="2BB2B0BA" w14:textId="77777777" w:rsidR="00B73B04" w:rsidRPr="00746EBD" w:rsidRDefault="00B73B04" w:rsidP="00366A48">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t>0..1</w:t>
            </w:r>
          </w:p>
        </w:tc>
      </w:tr>
      <w:tr w:rsidR="00B73B04" w:rsidRPr="00746EBD" w14:paraId="5612A8ED" w14:textId="77777777" w:rsidTr="00366A48">
        <w:trPr>
          <w:jc w:val="center"/>
        </w:trPr>
        <w:tc>
          <w:tcPr>
            <w:tcW w:w="386" w:type="dxa"/>
            <w:gridSpan w:val="2"/>
            <w:vMerge/>
            <w:shd w:val="clear" w:color="auto" w:fill="FFFFFF"/>
          </w:tcPr>
          <w:p w14:paraId="0BB47FB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26938D42" w14:textId="77777777" w:rsidR="00B73B04" w:rsidRPr="00746EBD" w:rsidRDefault="00B73B04" w:rsidP="00366A48">
            <w:pPr>
              <w:pStyle w:val="Bodytext20"/>
              <w:shd w:val="clear" w:color="auto" w:fill="auto"/>
              <w:tabs>
                <w:tab w:val="left" w:pos="813"/>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4.4.16.</w:t>
            </w:r>
            <w:r w:rsidR="007D2A34">
              <w:rPr>
                <w:rStyle w:val="Bodytext9CourierNew"/>
                <w:rFonts w:ascii="Sylfaen" w:hAnsi="Sylfaen"/>
                <w:sz w:val="20"/>
                <w:szCs w:val="20"/>
                <w:lang w:val="en-US"/>
              </w:rPr>
              <w:tab/>
            </w:r>
            <w:r w:rsidRPr="00746EBD">
              <w:rPr>
                <w:rStyle w:val="Bodytext9CourierNew"/>
                <w:rFonts w:ascii="Sylfaen" w:hAnsi="Sylfaen"/>
                <w:sz w:val="20"/>
                <w:szCs w:val="20"/>
              </w:rPr>
              <w:t>XML փաստաթուղթը (ccdo:AnyDetails)</w:t>
            </w:r>
          </w:p>
        </w:tc>
        <w:tc>
          <w:tcPr>
            <w:tcW w:w="3544" w:type="dxa"/>
            <w:tcBorders>
              <w:top w:val="single" w:sz="4" w:space="0" w:color="auto"/>
              <w:left w:val="single" w:sz="4" w:space="0" w:color="auto"/>
            </w:tcBorders>
            <w:shd w:val="clear" w:color="auto" w:fill="FFFFFF"/>
          </w:tcPr>
          <w:p w14:paraId="059EE7CC"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XML ձեւաչափով փաստաթուղթը</w:t>
            </w:r>
          </w:p>
        </w:tc>
        <w:tc>
          <w:tcPr>
            <w:tcW w:w="2239" w:type="dxa"/>
            <w:tcBorders>
              <w:top w:val="single" w:sz="4" w:space="0" w:color="auto"/>
              <w:left w:val="single" w:sz="4" w:space="0" w:color="auto"/>
            </w:tcBorders>
            <w:shd w:val="clear" w:color="auto" w:fill="FFFFFF"/>
          </w:tcPr>
          <w:p w14:paraId="3C2F2B87"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M.CDE.00081</w:t>
            </w:r>
          </w:p>
        </w:tc>
        <w:tc>
          <w:tcPr>
            <w:tcW w:w="3998" w:type="dxa"/>
            <w:tcBorders>
              <w:top w:val="single" w:sz="4" w:space="0" w:color="auto"/>
              <w:left w:val="single" w:sz="4" w:space="0" w:color="auto"/>
            </w:tcBorders>
            <w:shd w:val="clear" w:color="auto" w:fill="FFFFFF"/>
          </w:tcPr>
          <w:p w14:paraId="78A5B4E4"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ccdo:AnyDetailsType (M.CDT.00086) 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tcPr>
          <w:p w14:paraId="08198512" w14:textId="77777777" w:rsidR="00B73B04" w:rsidRPr="00746EBD" w:rsidRDefault="00B73B04" w:rsidP="00366A48">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t>0..1</w:t>
            </w:r>
          </w:p>
        </w:tc>
      </w:tr>
      <w:tr w:rsidR="00B73B04" w:rsidRPr="00746EBD" w14:paraId="12667BF4" w14:textId="77777777" w:rsidTr="00366A48">
        <w:trPr>
          <w:jc w:val="center"/>
        </w:trPr>
        <w:tc>
          <w:tcPr>
            <w:tcW w:w="386" w:type="dxa"/>
            <w:gridSpan w:val="2"/>
            <w:vMerge/>
            <w:shd w:val="clear" w:color="auto" w:fill="FFFFFF"/>
          </w:tcPr>
          <w:p w14:paraId="24E77E7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23" w:type="dxa"/>
            <w:tcBorders>
              <w:top w:val="single" w:sz="4" w:space="0" w:color="auto"/>
            </w:tcBorders>
            <w:shd w:val="clear" w:color="auto" w:fill="FFFFFF"/>
          </w:tcPr>
          <w:p w14:paraId="5FEA6F9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64" w:type="dxa"/>
            <w:gridSpan w:val="4"/>
            <w:tcBorders>
              <w:top w:val="single" w:sz="4" w:space="0" w:color="auto"/>
              <w:left w:val="single" w:sz="4" w:space="0" w:color="auto"/>
              <w:bottom w:val="single" w:sz="4" w:space="0" w:color="auto"/>
            </w:tcBorders>
            <w:shd w:val="clear" w:color="auto" w:fill="FFFFFF"/>
            <w:vAlign w:val="center"/>
          </w:tcPr>
          <w:p w14:paraId="3FC7088F" w14:textId="77777777" w:rsidR="00B73B04" w:rsidRPr="00746EBD" w:rsidRDefault="00B73B04" w:rsidP="00366A48">
            <w:pPr>
              <w:pStyle w:val="Bodytext20"/>
              <w:shd w:val="clear" w:color="auto" w:fill="auto"/>
              <w:tabs>
                <w:tab w:val="left" w:pos="40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w:t>
            </w:r>
            <w:r w:rsidR="007D2A34">
              <w:rPr>
                <w:rStyle w:val="Bodytext9CourierNew"/>
                <w:rFonts w:ascii="Sylfaen" w:hAnsi="Sylfaen"/>
                <w:sz w:val="20"/>
                <w:szCs w:val="20"/>
                <w:lang w:val="en-US"/>
              </w:rPr>
              <w:tab/>
            </w:r>
            <w:r w:rsidRPr="00746EBD">
              <w:rPr>
                <w:rStyle w:val="Bodytext9CourierNew"/>
                <w:rFonts w:ascii="Sylfaen" w:hAnsi="Sylfaen"/>
                <w:sz w:val="20"/>
                <w:szCs w:val="20"/>
              </w:rPr>
              <w:t>XML փաստաթուղթը</w:t>
            </w:r>
          </w:p>
        </w:tc>
        <w:tc>
          <w:tcPr>
            <w:tcW w:w="3544" w:type="dxa"/>
            <w:tcBorders>
              <w:top w:val="single" w:sz="4" w:space="0" w:color="auto"/>
              <w:left w:val="single" w:sz="4" w:space="0" w:color="auto"/>
              <w:bottom w:val="single" w:sz="4" w:space="0" w:color="auto"/>
            </w:tcBorders>
            <w:shd w:val="clear" w:color="auto" w:fill="FFFFFF"/>
          </w:tcPr>
          <w:p w14:paraId="51A02B97"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կամայական կառուցվածքով XML փաստաթղթի բովանդակությունը</w:t>
            </w:r>
          </w:p>
        </w:tc>
        <w:tc>
          <w:tcPr>
            <w:tcW w:w="2239" w:type="dxa"/>
            <w:tcBorders>
              <w:top w:val="single" w:sz="4" w:space="0" w:color="auto"/>
              <w:left w:val="single" w:sz="4" w:space="0" w:color="auto"/>
              <w:bottom w:val="single" w:sz="4" w:space="0" w:color="auto"/>
            </w:tcBorders>
            <w:shd w:val="clear" w:color="auto" w:fill="FFFFFF"/>
          </w:tcPr>
          <w:p w14:paraId="08B5314D"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bottom w:val="single" w:sz="4" w:space="0" w:color="auto"/>
            </w:tcBorders>
            <w:shd w:val="clear" w:color="auto" w:fill="FFFFFF"/>
          </w:tcPr>
          <w:p w14:paraId="2A310A9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կամայական տարրը։ Անվանումների տարածությունը՝ ցանկացած: Վալիդացումը կատարվում է միշտ</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36706F31" w14:textId="77777777" w:rsidR="00B73B04" w:rsidRPr="00746EBD" w:rsidRDefault="00B73B04" w:rsidP="00366A48">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t>1..*</w:t>
            </w:r>
          </w:p>
        </w:tc>
      </w:tr>
      <w:tr w:rsidR="00B73B04" w:rsidRPr="00746EBD" w14:paraId="68035B6D" w14:textId="77777777" w:rsidTr="00366A48">
        <w:trPr>
          <w:jc w:val="center"/>
        </w:trPr>
        <w:tc>
          <w:tcPr>
            <w:tcW w:w="287" w:type="dxa"/>
            <w:vMerge w:val="restart"/>
            <w:shd w:val="clear" w:color="auto" w:fill="FFFFFF"/>
          </w:tcPr>
          <w:p w14:paraId="00ADE842" w14:textId="77777777" w:rsidR="00B73B04" w:rsidRPr="00746EBD" w:rsidRDefault="00B73B04" w:rsidP="00746EBD">
            <w:pPr>
              <w:spacing w:after="120"/>
              <w:rPr>
                <w:rFonts w:ascii="Sylfaen" w:hAnsi="Sylfaen"/>
                <w:sz w:val="20"/>
                <w:szCs w:val="20"/>
              </w:rPr>
            </w:pPr>
          </w:p>
        </w:tc>
        <w:tc>
          <w:tcPr>
            <w:tcW w:w="99" w:type="dxa"/>
            <w:vMerge w:val="restart"/>
            <w:tcBorders>
              <w:top w:val="single" w:sz="4" w:space="0" w:color="auto"/>
            </w:tcBorders>
            <w:shd w:val="clear" w:color="auto" w:fill="FFFFFF"/>
          </w:tcPr>
          <w:p w14:paraId="2AB3CA5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4E659B48" w14:textId="77777777" w:rsidR="00B73B04" w:rsidRPr="00746EBD" w:rsidRDefault="00B73B04" w:rsidP="007D2A34">
            <w:pPr>
              <w:pStyle w:val="Bodytext20"/>
              <w:shd w:val="clear" w:color="auto" w:fill="auto"/>
              <w:tabs>
                <w:tab w:val="left" w:pos="61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4.4.17.</w:t>
            </w:r>
            <w:r w:rsidR="007D2A34" w:rsidRPr="0008746C">
              <w:rPr>
                <w:rStyle w:val="Bodytext9CourierNew"/>
                <w:rFonts w:ascii="Sylfaen" w:hAnsi="Sylfaen"/>
                <w:sz w:val="20"/>
                <w:szCs w:val="20"/>
              </w:rPr>
              <w:tab/>
            </w:r>
            <w:r w:rsidRPr="00746EBD">
              <w:rPr>
                <w:rStyle w:val="Bodytext9CourierNew"/>
                <w:rFonts w:ascii="Sylfaen" w:hAnsi="Sylfaen"/>
                <w:sz w:val="20"/>
                <w:szCs w:val="20"/>
              </w:rPr>
              <w:t>Բինար ձեւաչափով փաստաթուղթը</w:t>
            </w:r>
          </w:p>
          <w:p w14:paraId="2B03094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(csdo:DocBinaryText)</w:t>
            </w:r>
          </w:p>
        </w:tc>
        <w:tc>
          <w:tcPr>
            <w:tcW w:w="3544" w:type="dxa"/>
            <w:tcBorders>
              <w:top w:val="single" w:sz="4" w:space="0" w:color="auto"/>
              <w:left w:val="single" w:sz="4" w:space="0" w:color="auto"/>
            </w:tcBorders>
            <w:shd w:val="clear" w:color="auto" w:fill="FFFFFF"/>
          </w:tcPr>
          <w:p w14:paraId="2E881BDF"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բինարային տեքստային ձեւաչափով փաստաթուղթը</w:t>
            </w:r>
          </w:p>
        </w:tc>
        <w:tc>
          <w:tcPr>
            <w:tcW w:w="2239" w:type="dxa"/>
            <w:tcBorders>
              <w:top w:val="single" w:sz="4" w:space="0" w:color="auto"/>
              <w:left w:val="single" w:sz="4" w:space="0" w:color="auto"/>
            </w:tcBorders>
            <w:shd w:val="clear" w:color="auto" w:fill="FFFFFF"/>
          </w:tcPr>
          <w:p w14:paraId="36A2187F"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M.SDE.00106</w:t>
            </w:r>
          </w:p>
        </w:tc>
        <w:tc>
          <w:tcPr>
            <w:tcW w:w="3998" w:type="dxa"/>
            <w:tcBorders>
              <w:top w:val="single" w:sz="4" w:space="0" w:color="auto"/>
              <w:left w:val="single" w:sz="4" w:space="0" w:color="auto"/>
            </w:tcBorders>
            <w:shd w:val="clear" w:color="auto" w:fill="FFFFFF"/>
          </w:tcPr>
          <w:p w14:paraId="03929BD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csdo:BinaryTextType (M.SDT.00143) Երկուական օկտետների (բայթերի) վերջավոր հաջորդականությունը</w:t>
            </w:r>
          </w:p>
        </w:tc>
        <w:tc>
          <w:tcPr>
            <w:tcW w:w="865" w:type="dxa"/>
            <w:tcBorders>
              <w:top w:val="single" w:sz="4" w:space="0" w:color="auto"/>
              <w:left w:val="single" w:sz="4" w:space="0" w:color="auto"/>
              <w:right w:val="single" w:sz="4" w:space="0" w:color="auto"/>
            </w:tcBorders>
            <w:shd w:val="clear" w:color="auto" w:fill="FFFFFF"/>
          </w:tcPr>
          <w:p w14:paraId="2A71BA43" w14:textId="77777777" w:rsidR="00B73B04" w:rsidRPr="00746EBD" w:rsidRDefault="00B73B04" w:rsidP="00366A48">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t>0..1</w:t>
            </w:r>
          </w:p>
        </w:tc>
      </w:tr>
      <w:tr w:rsidR="00B73B04" w:rsidRPr="00746EBD" w14:paraId="44A70E39" w14:textId="77777777" w:rsidTr="00366A48">
        <w:trPr>
          <w:jc w:val="center"/>
        </w:trPr>
        <w:tc>
          <w:tcPr>
            <w:tcW w:w="287" w:type="dxa"/>
            <w:vMerge/>
            <w:shd w:val="clear" w:color="auto" w:fill="FFFFFF"/>
          </w:tcPr>
          <w:p w14:paraId="63D7628D" w14:textId="77777777" w:rsidR="00B73B04" w:rsidRPr="00746EBD" w:rsidRDefault="00B73B04" w:rsidP="00746EBD">
            <w:pPr>
              <w:spacing w:after="120"/>
              <w:rPr>
                <w:rFonts w:ascii="Sylfaen" w:hAnsi="Sylfaen"/>
                <w:sz w:val="20"/>
                <w:szCs w:val="20"/>
              </w:rPr>
            </w:pPr>
          </w:p>
        </w:tc>
        <w:tc>
          <w:tcPr>
            <w:tcW w:w="99" w:type="dxa"/>
            <w:vMerge/>
            <w:shd w:val="clear" w:color="auto" w:fill="FFFFFF"/>
          </w:tcPr>
          <w:p w14:paraId="58ECA20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0910A21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5E27F585" w14:textId="77777777" w:rsidR="00B73B04" w:rsidRPr="00746EBD" w:rsidRDefault="00B73B04" w:rsidP="007D2A34">
            <w:pPr>
              <w:pStyle w:val="Bodytext20"/>
              <w:shd w:val="clear" w:color="auto" w:fill="auto"/>
              <w:tabs>
                <w:tab w:val="left" w:pos="38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7D2A34" w:rsidRPr="007D2A34">
              <w:rPr>
                <w:rStyle w:val="Bodytext9CourierNew"/>
                <w:rFonts w:ascii="Sylfaen" w:hAnsi="Sylfaen"/>
                <w:sz w:val="20"/>
                <w:szCs w:val="20"/>
              </w:rPr>
              <w:tab/>
            </w:r>
            <w:r w:rsidRPr="00746EBD">
              <w:rPr>
                <w:rStyle w:val="Bodytext9CourierNew"/>
                <w:rFonts w:ascii="Sylfaen" w:hAnsi="Sylfaen"/>
                <w:sz w:val="20"/>
                <w:szCs w:val="20"/>
              </w:rPr>
              <w:t>Տվյալների ձեւաչափի ծածկագիրը (mediaTypeCode ատրիբուտ)</w:t>
            </w:r>
          </w:p>
        </w:tc>
        <w:tc>
          <w:tcPr>
            <w:tcW w:w="3544" w:type="dxa"/>
            <w:tcBorders>
              <w:top w:val="single" w:sz="4" w:space="0" w:color="auto"/>
              <w:left w:val="single" w:sz="4" w:space="0" w:color="auto"/>
            </w:tcBorders>
            <w:shd w:val="clear" w:color="auto" w:fill="FFFFFF"/>
          </w:tcPr>
          <w:p w14:paraId="3E02D7FE"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տվյալների ձեւաչափի ծածկագրային նշագիրը</w:t>
            </w:r>
          </w:p>
        </w:tc>
        <w:tc>
          <w:tcPr>
            <w:tcW w:w="2239" w:type="dxa"/>
            <w:tcBorders>
              <w:top w:val="single" w:sz="4" w:space="0" w:color="auto"/>
              <w:left w:val="single" w:sz="4" w:space="0" w:color="auto"/>
            </w:tcBorders>
            <w:shd w:val="clear" w:color="auto" w:fill="FFFFFF"/>
          </w:tcPr>
          <w:p w14:paraId="0E24FB9A"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3BD4EBA2"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csdo:MediaTypeCodeType</w:t>
            </w:r>
          </w:p>
          <w:p w14:paraId="72607187"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(M.SDT.00147)</w:t>
            </w:r>
          </w:p>
          <w:p w14:paraId="78F03369"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արժեքը՝ տվյալների ձեւաչափերի տեղեկագրքին համապատասխան։ Նվազագույն երկարությունը՝ 1.</w:t>
            </w:r>
          </w:p>
          <w:p w14:paraId="31F14E96" w14:textId="77777777" w:rsidR="00B73B04" w:rsidRPr="00746EBD" w:rsidRDefault="00B73B04" w:rsidP="007D2A34">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255</w:t>
            </w:r>
          </w:p>
        </w:tc>
        <w:tc>
          <w:tcPr>
            <w:tcW w:w="865" w:type="dxa"/>
            <w:tcBorders>
              <w:top w:val="single" w:sz="4" w:space="0" w:color="auto"/>
              <w:left w:val="single" w:sz="4" w:space="0" w:color="auto"/>
              <w:right w:val="single" w:sz="4" w:space="0" w:color="auto"/>
            </w:tcBorders>
            <w:shd w:val="clear" w:color="auto" w:fill="FFFFFF"/>
          </w:tcPr>
          <w:p w14:paraId="1160ABAF" w14:textId="77777777" w:rsidR="00B73B04" w:rsidRPr="00746EBD" w:rsidRDefault="00B73B04" w:rsidP="00366A48">
            <w:pPr>
              <w:pStyle w:val="Bodytext40"/>
              <w:shd w:val="clear" w:color="auto" w:fill="auto"/>
              <w:spacing w:after="120" w:line="240" w:lineRule="auto"/>
              <w:ind w:left="160" w:firstLine="84"/>
              <w:rPr>
                <w:rFonts w:ascii="Sylfaen" w:hAnsi="Sylfaen"/>
                <w:sz w:val="20"/>
                <w:szCs w:val="20"/>
              </w:rPr>
            </w:pPr>
            <w:r w:rsidRPr="00746EBD">
              <w:rPr>
                <w:rStyle w:val="Bodytext4115pt"/>
                <w:rFonts w:eastAsia="Microsoft Sans Serif"/>
                <w:sz w:val="20"/>
                <w:szCs w:val="20"/>
              </w:rPr>
              <w:t>0..1</w:t>
            </w:r>
          </w:p>
        </w:tc>
      </w:tr>
      <w:tr w:rsidR="00B73B04" w:rsidRPr="00746EBD" w14:paraId="134F58BD" w14:textId="77777777" w:rsidTr="00366A48">
        <w:trPr>
          <w:jc w:val="center"/>
        </w:trPr>
        <w:tc>
          <w:tcPr>
            <w:tcW w:w="287" w:type="dxa"/>
            <w:shd w:val="clear" w:color="auto" w:fill="FFFFFF"/>
          </w:tcPr>
          <w:p w14:paraId="57D97CA5"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D8F9AE9" w14:textId="77777777" w:rsidR="00B73B04" w:rsidRPr="00746EBD" w:rsidRDefault="00B73B04" w:rsidP="00366A48">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w:t>
            </w:r>
            <w:r w:rsidR="007D2A34" w:rsidRPr="007D2A34">
              <w:rPr>
                <w:rStyle w:val="Bodytext9CourierNew"/>
                <w:rFonts w:ascii="Sylfaen" w:hAnsi="Sylfaen"/>
                <w:sz w:val="20"/>
                <w:szCs w:val="20"/>
              </w:rPr>
              <w:tab/>
            </w:r>
            <w:r w:rsidRPr="00746EBD">
              <w:rPr>
                <w:rStyle w:val="Bodytext9CourierNew"/>
                <w:rFonts w:ascii="Sylfaen" w:hAnsi="Sylfaen"/>
                <w:sz w:val="20"/>
                <w:szCs w:val="20"/>
              </w:rPr>
              <w:t>Նախնական միջոցի սահմանումը կանոնակարգող փաստաթուղթը (smcdo:MeasureDocDetails)</w:t>
            </w:r>
          </w:p>
        </w:tc>
        <w:tc>
          <w:tcPr>
            <w:tcW w:w="3544" w:type="dxa"/>
            <w:tcBorders>
              <w:top w:val="single" w:sz="4" w:space="0" w:color="auto"/>
              <w:left w:val="single" w:sz="4" w:space="0" w:color="auto"/>
            </w:tcBorders>
            <w:shd w:val="clear" w:color="auto" w:fill="FFFFFF"/>
          </w:tcPr>
          <w:p w14:paraId="1936B5BD"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տեղեկատվությունը, որով անդամ պետության լիազորված մարմինը սահմանում է միջոցն իրագործելու (դրան միանալու) պատճառ հանդիսացող միջոցը</w:t>
            </w:r>
          </w:p>
        </w:tc>
        <w:tc>
          <w:tcPr>
            <w:tcW w:w="2239" w:type="dxa"/>
            <w:tcBorders>
              <w:top w:val="single" w:sz="4" w:space="0" w:color="auto"/>
              <w:left w:val="single" w:sz="4" w:space="0" w:color="auto"/>
            </w:tcBorders>
            <w:shd w:val="clear" w:color="auto" w:fill="FFFFFF"/>
          </w:tcPr>
          <w:p w14:paraId="62E6C603"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M.SM.CDE.00417</w:t>
            </w:r>
          </w:p>
        </w:tc>
        <w:tc>
          <w:tcPr>
            <w:tcW w:w="3998" w:type="dxa"/>
            <w:tcBorders>
              <w:top w:val="single" w:sz="4" w:space="0" w:color="auto"/>
              <w:left w:val="single" w:sz="4" w:space="0" w:color="auto"/>
            </w:tcBorders>
            <w:shd w:val="clear" w:color="auto" w:fill="FFFFFF"/>
            <w:vAlign w:val="center"/>
          </w:tcPr>
          <w:p w14:paraId="4A473D5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ccdo:DocContentDetailsType (M.CDT.00105)</w:t>
            </w:r>
          </w:p>
          <w:p w14:paraId="2A0889F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24A2C43F"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12C29013" w14:textId="77777777" w:rsidTr="00366A48">
        <w:trPr>
          <w:jc w:val="center"/>
        </w:trPr>
        <w:tc>
          <w:tcPr>
            <w:tcW w:w="287" w:type="dxa"/>
            <w:shd w:val="clear" w:color="auto" w:fill="FFFFFF"/>
          </w:tcPr>
          <w:p w14:paraId="660C18CF"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7920A85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74E72E6D"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w:t>
            </w:r>
            <w:r w:rsidR="00366A48">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tcBorders>
            <w:shd w:val="clear" w:color="auto" w:fill="FFFFFF"/>
          </w:tcPr>
          <w:p w14:paraId="63ED128B"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tcBorders>
            <w:shd w:val="clear" w:color="auto" w:fill="FFFFFF"/>
          </w:tcPr>
          <w:p w14:paraId="18ED3D95"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vAlign w:val="center"/>
          </w:tcPr>
          <w:p w14:paraId="606043D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csdo:UnifiedCountryСоdeTуре (M.SDT.00112)</w:t>
            </w:r>
          </w:p>
          <w:p w14:paraId="68183AB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492737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0164CABE"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2EA2230F" w14:textId="77777777" w:rsidTr="00366A48">
        <w:trPr>
          <w:jc w:val="center"/>
        </w:trPr>
        <w:tc>
          <w:tcPr>
            <w:tcW w:w="287" w:type="dxa"/>
            <w:shd w:val="clear" w:color="auto" w:fill="FFFFFF"/>
          </w:tcPr>
          <w:p w14:paraId="4D1DF375" w14:textId="77777777" w:rsidR="00B73B04" w:rsidRPr="00746EBD" w:rsidRDefault="00B73B04" w:rsidP="00746EBD">
            <w:pPr>
              <w:spacing w:after="120"/>
              <w:rPr>
                <w:rFonts w:ascii="Sylfaen" w:hAnsi="Sylfaen"/>
                <w:sz w:val="20"/>
                <w:szCs w:val="20"/>
              </w:rPr>
            </w:pPr>
          </w:p>
        </w:tc>
        <w:tc>
          <w:tcPr>
            <w:tcW w:w="99" w:type="dxa"/>
            <w:shd w:val="clear" w:color="auto" w:fill="FFFFFF"/>
          </w:tcPr>
          <w:p w14:paraId="1111AA9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6DC9D477"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vMerge w:val="restart"/>
            <w:tcBorders>
              <w:top w:val="single" w:sz="4" w:space="0" w:color="auto"/>
              <w:left w:val="single" w:sz="4" w:space="0" w:color="auto"/>
            </w:tcBorders>
            <w:shd w:val="clear" w:color="auto" w:fill="FFFFFF"/>
          </w:tcPr>
          <w:p w14:paraId="72E8DE3A" w14:textId="77777777" w:rsidR="00B73B04" w:rsidRPr="00746EBD" w:rsidRDefault="00B73B04" w:rsidP="00366A48">
            <w:pPr>
              <w:pStyle w:val="Bodytext20"/>
              <w:shd w:val="clear" w:color="auto" w:fill="auto"/>
              <w:tabs>
                <w:tab w:val="left" w:pos="36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7D2A34" w:rsidRPr="007D2A34">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vMerge w:val="restart"/>
            <w:tcBorders>
              <w:top w:val="single" w:sz="4" w:space="0" w:color="auto"/>
              <w:left w:val="single" w:sz="4" w:space="0" w:color="auto"/>
            </w:tcBorders>
            <w:shd w:val="clear" w:color="auto" w:fill="FFFFFF"/>
          </w:tcPr>
          <w:p w14:paraId="6AA240CB"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vMerge w:val="restart"/>
            <w:tcBorders>
              <w:top w:val="single" w:sz="4" w:space="0" w:color="auto"/>
              <w:left w:val="single" w:sz="4" w:space="0" w:color="auto"/>
            </w:tcBorders>
            <w:shd w:val="clear" w:color="auto" w:fill="FFFFFF"/>
          </w:tcPr>
          <w:p w14:paraId="6D9C90F9"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vMerge w:val="restart"/>
            <w:tcBorders>
              <w:top w:val="single" w:sz="4" w:space="0" w:color="auto"/>
              <w:left w:val="single" w:sz="4" w:space="0" w:color="auto"/>
            </w:tcBorders>
            <w:shd w:val="clear" w:color="auto" w:fill="FFFFFF"/>
            <w:vAlign w:val="center"/>
          </w:tcPr>
          <w:p w14:paraId="2A72898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7120D2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5A90661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70A96C06"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1</w:t>
            </w:r>
          </w:p>
        </w:tc>
      </w:tr>
      <w:tr w:rsidR="00B73B04" w:rsidRPr="00746EBD" w14:paraId="3C5B283D" w14:textId="77777777" w:rsidTr="00366A48">
        <w:trPr>
          <w:jc w:val="center"/>
        </w:trPr>
        <w:tc>
          <w:tcPr>
            <w:tcW w:w="386" w:type="dxa"/>
            <w:gridSpan w:val="2"/>
            <w:vMerge w:val="restart"/>
            <w:shd w:val="clear" w:color="auto" w:fill="FFFFFF"/>
          </w:tcPr>
          <w:p w14:paraId="1D27BA1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shd w:val="clear" w:color="auto" w:fill="FFFFFF"/>
          </w:tcPr>
          <w:p w14:paraId="181B9ED6"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vMerge/>
            <w:tcBorders>
              <w:left w:val="single" w:sz="4" w:space="0" w:color="auto"/>
            </w:tcBorders>
            <w:shd w:val="clear" w:color="auto" w:fill="FFFFFF"/>
          </w:tcPr>
          <w:p w14:paraId="76A94956"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576F6107"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66EA1BE3"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vAlign w:val="center"/>
          </w:tcPr>
          <w:p w14:paraId="3E3CC53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3C6651C1" w14:textId="77777777" w:rsidR="00B73B04" w:rsidRPr="00746EBD" w:rsidRDefault="00B73B04" w:rsidP="00EE76A6">
            <w:pPr>
              <w:spacing w:after="120"/>
              <w:ind w:left="160"/>
              <w:jc w:val="center"/>
              <w:rPr>
                <w:rFonts w:ascii="Sylfaen" w:hAnsi="Sylfaen"/>
                <w:sz w:val="20"/>
                <w:szCs w:val="20"/>
              </w:rPr>
            </w:pPr>
          </w:p>
        </w:tc>
      </w:tr>
      <w:tr w:rsidR="00B73B04" w:rsidRPr="00746EBD" w14:paraId="12630F6C" w14:textId="77777777" w:rsidTr="00366A48">
        <w:trPr>
          <w:jc w:val="center"/>
        </w:trPr>
        <w:tc>
          <w:tcPr>
            <w:tcW w:w="386" w:type="dxa"/>
            <w:gridSpan w:val="2"/>
            <w:vMerge/>
            <w:shd w:val="clear" w:color="auto" w:fill="FFFFFF"/>
          </w:tcPr>
          <w:p w14:paraId="10237EC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3CC48C16" w14:textId="77777777" w:rsidR="00B73B04" w:rsidRPr="00746EBD" w:rsidRDefault="00B73B04" w:rsidP="00366A48">
            <w:pPr>
              <w:pStyle w:val="Bodytext20"/>
              <w:shd w:val="clear" w:color="auto" w:fill="auto"/>
              <w:tabs>
                <w:tab w:val="left" w:pos="60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4.5.2.</w:t>
            </w:r>
            <w:r w:rsidR="007D2A34">
              <w:rPr>
                <w:rStyle w:val="Bodytext9CourierNew"/>
                <w:rFonts w:ascii="Sylfaen" w:hAnsi="Sylfaen"/>
                <w:sz w:val="20"/>
                <w:szCs w:val="20"/>
                <w:lang w:val="en-US"/>
              </w:rPr>
              <w:tab/>
            </w:r>
            <w:r w:rsidRPr="00746EBD">
              <w:rPr>
                <w:rStyle w:val="Bodytext9CourierNew"/>
                <w:rFonts w:ascii="Sylfaen" w:hAnsi="Sylfaen"/>
                <w:sz w:val="20"/>
                <w:szCs w:val="20"/>
              </w:rPr>
              <w:t>Լեզվի ծածկագիրը (csdo:LanguageCode)</w:t>
            </w:r>
          </w:p>
        </w:tc>
        <w:tc>
          <w:tcPr>
            <w:tcW w:w="3544" w:type="dxa"/>
            <w:tcBorders>
              <w:top w:val="single" w:sz="4" w:space="0" w:color="auto"/>
              <w:left w:val="single" w:sz="4" w:space="0" w:color="auto"/>
            </w:tcBorders>
            <w:shd w:val="clear" w:color="auto" w:fill="FFFFFF"/>
          </w:tcPr>
          <w:p w14:paraId="5B3F0D5E"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239" w:type="dxa"/>
            <w:tcBorders>
              <w:top w:val="single" w:sz="4" w:space="0" w:color="auto"/>
              <w:left w:val="single" w:sz="4" w:space="0" w:color="auto"/>
            </w:tcBorders>
            <w:shd w:val="clear" w:color="auto" w:fill="FFFFFF"/>
          </w:tcPr>
          <w:p w14:paraId="1CF0C623"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3998" w:type="dxa"/>
            <w:tcBorders>
              <w:top w:val="single" w:sz="4" w:space="0" w:color="auto"/>
              <w:left w:val="single" w:sz="4" w:space="0" w:color="auto"/>
            </w:tcBorders>
            <w:shd w:val="clear" w:color="auto" w:fill="FFFFFF"/>
            <w:vAlign w:val="center"/>
          </w:tcPr>
          <w:p w14:paraId="5BEDF14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 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524DEBFC"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27BA88C0" w14:textId="77777777" w:rsidTr="00366A48">
        <w:trPr>
          <w:jc w:val="center"/>
        </w:trPr>
        <w:tc>
          <w:tcPr>
            <w:tcW w:w="386" w:type="dxa"/>
            <w:gridSpan w:val="2"/>
            <w:vMerge/>
            <w:shd w:val="clear" w:color="auto" w:fill="FFFFFF"/>
          </w:tcPr>
          <w:p w14:paraId="7D5352C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009BDDD6" w14:textId="77777777" w:rsidR="00B73B04" w:rsidRPr="00746EBD" w:rsidRDefault="00B73B04" w:rsidP="00366A48">
            <w:pPr>
              <w:pStyle w:val="Bodytext20"/>
              <w:shd w:val="clear" w:color="auto" w:fill="auto"/>
              <w:tabs>
                <w:tab w:val="left" w:pos="60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4.5.3.</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44" w:type="dxa"/>
            <w:tcBorders>
              <w:top w:val="single" w:sz="4" w:space="0" w:color="auto"/>
              <w:left w:val="single" w:sz="4" w:space="0" w:color="auto"/>
            </w:tcBorders>
            <w:shd w:val="clear" w:color="auto" w:fill="FFFFFF"/>
          </w:tcPr>
          <w:p w14:paraId="769A151C"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239" w:type="dxa"/>
            <w:tcBorders>
              <w:top w:val="single" w:sz="4" w:space="0" w:color="auto"/>
              <w:left w:val="single" w:sz="4" w:space="0" w:color="auto"/>
            </w:tcBorders>
            <w:shd w:val="clear" w:color="auto" w:fill="FFFFFF"/>
          </w:tcPr>
          <w:p w14:paraId="1028C01F"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3998" w:type="dxa"/>
            <w:tcBorders>
              <w:top w:val="single" w:sz="4" w:space="0" w:color="auto"/>
              <w:left w:val="single" w:sz="4" w:space="0" w:color="auto"/>
            </w:tcBorders>
            <w:shd w:val="clear" w:color="auto" w:fill="FFFFFF"/>
            <w:vAlign w:val="center"/>
          </w:tcPr>
          <w:p w14:paraId="065F285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csdo:UnifiedCode20Type (M.SDT.00140)</w:t>
            </w:r>
          </w:p>
          <w:p w14:paraId="0B9AC17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4AFB8B8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2F248978"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lastRenderedPageBreak/>
              <w:t>0..1</w:t>
            </w:r>
          </w:p>
        </w:tc>
      </w:tr>
      <w:tr w:rsidR="00B73B04" w:rsidRPr="00746EBD" w14:paraId="6B416B38" w14:textId="77777777" w:rsidTr="00366A48">
        <w:trPr>
          <w:jc w:val="center"/>
        </w:trPr>
        <w:tc>
          <w:tcPr>
            <w:tcW w:w="386" w:type="dxa"/>
            <w:gridSpan w:val="2"/>
            <w:vMerge/>
            <w:shd w:val="clear" w:color="auto" w:fill="FFFFFF"/>
          </w:tcPr>
          <w:p w14:paraId="3A1D048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064322D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589C07EA" w14:textId="77777777" w:rsidR="00B73B04" w:rsidRPr="00746EBD" w:rsidRDefault="00B73B04" w:rsidP="00366A48">
            <w:pPr>
              <w:pStyle w:val="Bodytext20"/>
              <w:shd w:val="clear" w:color="auto" w:fill="auto"/>
              <w:tabs>
                <w:tab w:val="left" w:pos="37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7D2A34" w:rsidRPr="007D2A34">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74E8813C"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tcBorders>
            <w:shd w:val="clear" w:color="auto" w:fill="FFFFFF"/>
          </w:tcPr>
          <w:p w14:paraId="16B2C3D9"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631028C8"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vAlign w:val="center"/>
          </w:tcPr>
          <w:p w14:paraId="7DF96F6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653387B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4EAC52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3D9A8086"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1</w:t>
            </w:r>
          </w:p>
        </w:tc>
      </w:tr>
      <w:tr w:rsidR="00B73B04" w:rsidRPr="00746EBD" w14:paraId="244BFE5C" w14:textId="77777777" w:rsidTr="00366A48">
        <w:trPr>
          <w:jc w:val="center"/>
        </w:trPr>
        <w:tc>
          <w:tcPr>
            <w:tcW w:w="386" w:type="dxa"/>
            <w:gridSpan w:val="2"/>
            <w:shd w:val="clear" w:color="auto" w:fill="FFFFFF"/>
          </w:tcPr>
          <w:p w14:paraId="47BB3BA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vMerge w:val="restart"/>
            <w:tcBorders>
              <w:top w:val="single" w:sz="4" w:space="0" w:color="auto"/>
              <w:left w:val="single" w:sz="4" w:space="0" w:color="auto"/>
            </w:tcBorders>
            <w:shd w:val="clear" w:color="auto" w:fill="FFFFFF"/>
          </w:tcPr>
          <w:p w14:paraId="74ED5142"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4.5.4.</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w:t>
            </w:r>
          </w:p>
          <w:p w14:paraId="4F534304"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(csdo:DocKindName)</w:t>
            </w:r>
          </w:p>
        </w:tc>
        <w:tc>
          <w:tcPr>
            <w:tcW w:w="3544" w:type="dxa"/>
            <w:vMerge w:val="restart"/>
            <w:tcBorders>
              <w:top w:val="single" w:sz="4" w:space="0" w:color="auto"/>
              <w:left w:val="single" w:sz="4" w:space="0" w:color="auto"/>
            </w:tcBorders>
            <w:shd w:val="clear" w:color="auto" w:fill="FFFFFF"/>
          </w:tcPr>
          <w:p w14:paraId="483EDBFA"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239" w:type="dxa"/>
            <w:vMerge w:val="restart"/>
            <w:tcBorders>
              <w:top w:val="single" w:sz="4" w:space="0" w:color="auto"/>
              <w:left w:val="single" w:sz="4" w:space="0" w:color="auto"/>
            </w:tcBorders>
            <w:shd w:val="clear" w:color="auto" w:fill="FFFFFF"/>
          </w:tcPr>
          <w:p w14:paraId="2E89D266"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3998" w:type="dxa"/>
            <w:vMerge w:val="restart"/>
            <w:tcBorders>
              <w:top w:val="single" w:sz="4" w:space="0" w:color="auto"/>
              <w:left w:val="single" w:sz="4" w:space="0" w:color="auto"/>
            </w:tcBorders>
            <w:shd w:val="clear" w:color="auto" w:fill="FFFFFF"/>
            <w:vAlign w:val="center"/>
          </w:tcPr>
          <w:p w14:paraId="78595EF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w:t>
            </w:r>
          </w:p>
          <w:p w14:paraId="179CB6E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 Առավելագույն երկարությունը՝ 500</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72222E02" w14:textId="77777777" w:rsidR="00B73B04" w:rsidRPr="00746EBD" w:rsidRDefault="00B73B04" w:rsidP="00EE76A6">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2FF7E51C" w14:textId="77777777" w:rsidTr="00366A48">
        <w:trPr>
          <w:trHeight w:val="634"/>
          <w:jc w:val="center"/>
        </w:trPr>
        <w:tc>
          <w:tcPr>
            <w:tcW w:w="386" w:type="dxa"/>
            <w:gridSpan w:val="2"/>
            <w:vMerge w:val="restart"/>
            <w:tcBorders>
              <w:bottom w:val="single" w:sz="4" w:space="0" w:color="auto"/>
            </w:tcBorders>
            <w:shd w:val="clear" w:color="auto" w:fill="FFFFFF"/>
          </w:tcPr>
          <w:p w14:paraId="1269DE2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vMerge/>
            <w:tcBorders>
              <w:left w:val="single" w:sz="4" w:space="0" w:color="auto"/>
            </w:tcBorders>
            <w:shd w:val="clear" w:color="auto" w:fill="FFFFFF"/>
          </w:tcPr>
          <w:p w14:paraId="027D1428"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137AF1AA"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6E95C3E6"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vAlign w:val="center"/>
          </w:tcPr>
          <w:p w14:paraId="028947C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6793E653" w14:textId="77777777" w:rsidR="00B73B04" w:rsidRPr="00746EBD" w:rsidRDefault="00B73B04" w:rsidP="00EE76A6">
            <w:pPr>
              <w:spacing w:after="120"/>
              <w:ind w:left="160"/>
              <w:jc w:val="center"/>
              <w:rPr>
                <w:rFonts w:ascii="Sylfaen" w:hAnsi="Sylfaen"/>
                <w:sz w:val="20"/>
                <w:szCs w:val="20"/>
              </w:rPr>
            </w:pPr>
          </w:p>
        </w:tc>
      </w:tr>
      <w:tr w:rsidR="00B73B04" w:rsidRPr="00746EBD" w14:paraId="49050FEB" w14:textId="77777777" w:rsidTr="00366A48">
        <w:trPr>
          <w:jc w:val="center"/>
        </w:trPr>
        <w:tc>
          <w:tcPr>
            <w:tcW w:w="386" w:type="dxa"/>
            <w:gridSpan w:val="2"/>
            <w:vMerge/>
            <w:tcBorders>
              <w:bottom w:val="single" w:sz="4" w:space="0" w:color="auto"/>
            </w:tcBorders>
            <w:shd w:val="clear" w:color="auto" w:fill="FFFFFF"/>
          </w:tcPr>
          <w:p w14:paraId="541D1D5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7BFA8477"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4.5.5.</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44" w:type="dxa"/>
            <w:tcBorders>
              <w:top w:val="single" w:sz="4" w:space="0" w:color="auto"/>
              <w:left w:val="single" w:sz="4" w:space="0" w:color="auto"/>
            </w:tcBorders>
            <w:shd w:val="clear" w:color="auto" w:fill="FFFFFF"/>
          </w:tcPr>
          <w:p w14:paraId="54B8B37A"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239" w:type="dxa"/>
            <w:tcBorders>
              <w:top w:val="single" w:sz="4" w:space="0" w:color="auto"/>
              <w:left w:val="single" w:sz="4" w:space="0" w:color="auto"/>
            </w:tcBorders>
            <w:shd w:val="clear" w:color="auto" w:fill="FFFFFF"/>
          </w:tcPr>
          <w:p w14:paraId="4CCA3F0A"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3998" w:type="dxa"/>
            <w:tcBorders>
              <w:top w:val="single" w:sz="4" w:space="0" w:color="auto"/>
              <w:left w:val="single" w:sz="4" w:space="0" w:color="auto"/>
            </w:tcBorders>
            <w:shd w:val="clear" w:color="auto" w:fill="FFFFFF"/>
            <w:vAlign w:val="center"/>
          </w:tcPr>
          <w:p w14:paraId="05E135C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2BD9EB2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621E8C9B" w14:textId="77777777" w:rsidR="00B73B04" w:rsidRPr="00746EBD" w:rsidRDefault="00B73B04" w:rsidP="00EE76A6">
            <w:pPr>
              <w:pStyle w:val="Bodytext20"/>
              <w:shd w:val="clear" w:color="auto" w:fill="auto"/>
              <w:spacing w:before="0" w:after="120" w:line="240" w:lineRule="auto"/>
              <w:ind w:left="16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75D87699" w14:textId="77777777" w:rsidTr="00366A48">
        <w:trPr>
          <w:jc w:val="center"/>
        </w:trPr>
        <w:tc>
          <w:tcPr>
            <w:tcW w:w="386" w:type="dxa"/>
            <w:gridSpan w:val="2"/>
            <w:vMerge/>
            <w:tcBorders>
              <w:bottom w:val="single" w:sz="4" w:space="0" w:color="auto"/>
            </w:tcBorders>
            <w:shd w:val="clear" w:color="auto" w:fill="FFFFFF"/>
          </w:tcPr>
          <w:p w14:paraId="62407CA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5EFA8A59"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4.5.6.</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սերիան (csdo:DocSeriesId)</w:t>
            </w:r>
          </w:p>
        </w:tc>
        <w:tc>
          <w:tcPr>
            <w:tcW w:w="3544" w:type="dxa"/>
            <w:tcBorders>
              <w:top w:val="single" w:sz="4" w:space="0" w:color="auto"/>
              <w:left w:val="single" w:sz="4" w:space="0" w:color="auto"/>
            </w:tcBorders>
            <w:shd w:val="clear" w:color="auto" w:fill="FFFFFF"/>
          </w:tcPr>
          <w:p w14:paraId="4C9A7251"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239" w:type="dxa"/>
            <w:tcBorders>
              <w:top w:val="single" w:sz="4" w:space="0" w:color="auto"/>
              <w:left w:val="single" w:sz="4" w:space="0" w:color="auto"/>
            </w:tcBorders>
            <w:shd w:val="clear" w:color="auto" w:fill="FFFFFF"/>
          </w:tcPr>
          <w:p w14:paraId="5C205C2D"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3998" w:type="dxa"/>
            <w:tcBorders>
              <w:top w:val="single" w:sz="4" w:space="0" w:color="auto"/>
              <w:left w:val="single" w:sz="4" w:space="0" w:color="auto"/>
            </w:tcBorders>
            <w:shd w:val="clear" w:color="auto" w:fill="FFFFFF"/>
            <w:vAlign w:val="center"/>
          </w:tcPr>
          <w:p w14:paraId="607D008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36899D7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586A01EB" w14:textId="77777777" w:rsidR="00B73B04" w:rsidRPr="00746EBD" w:rsidRDefault="00B73B04" w:rsidP="00EE76A6">
            <w:pPr>
              <w:pStyle w:val="Bodytext20"/>
              <w:shd w:val="clear" w:color="auto" w:fill="auto"/>
              <w:spacing w:before="0" w:after="120" w:line="240" w:lineRule="auto"/>
              <w:ind w:left="16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21B9AE0E" w14:textId="77777777" w:rsidTr="00366A48">
        <w:trPr>
          <w:jc w:val="center"/>
        </w:trPr>
        <w:tc>
          <w:tcPr>
            <w:tcW w:w="386" w:type="dxa"/>
            <w:gridSpan w:val="2"/>
            <w:vMerge/>
            <w:tcBorders>
              <w:bottom w:val="single" w:sz="4" w:space="0" w:color="auto"/>
            </w:tcBorders>
            <w:shd w:val="clear" w:color="auto" w:fill="FFFFFF"/>
          </w:tcPr>
          <w:p w14:paraId="0C4AD0C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2D39472E"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4.5.7.</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44" w:type="dxa"/>
            <w:tcBorders>
              <w:top w:val="single" w:sz="4" w:space="0" w:color="auto"/>
              <w:left w:val="single" w:sz="4" w:space="0" w:color="auto"/>
            </w:tcBorders>
            <w:shd w:val="clear" w:color="auto" w:fill="FFFFFF"/>
          </w:tcPr>
          <w:p w14:paraId="096C691C"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239" w:type="dxa"/>
            <w:tcBorders>
              <w:top w:val="single" w:sz="4" w:space="0" w:color="auto"/>
              <w:left w:val="single" w:sz="4" w:space="0" w:color="auto"/>
            </w:tcBorders>
            <w:shd w:val="clear" w:color="auto" w:fill="FFFFFF"/>
          </w:tcPr>
          <w:p w14:paraId="1F090FE5"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3998" w:type="dxa"/>
            <w:tcBorders>
              <w:top w:val="single" w:sz="4" w:space="0" w:color="auto"/>
              <w:left w:val="single" w:sz="4" w:space="0" w:color="auto"/>
            </w:tcBorders>
            <w:shd w:val="clear" w:color="auto" w:fill="FFFFFF"/>
            <w:vAlign w:val="center"/>
          </w:tcPr>
          <w:p w14:paraId="39B38AE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37E56B8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865" w:type="dxa"/>
            <w:tcBorders>
              <w:top w:val="single" w:sz="4" w:space="0" w:color="auto"/>
              <w:left w:val="single" w:sz="4" w:space="0" w:color="auto"/>
              <w:right w:val="single" w:sz="4" w:space="0" w:color="auto"/>
            </w:tcBorders>
            <w:shd w:val="clear" w:color="auto" w:fill="FFFFFF"/>
            <w:vAlign w:val="center"/>
          </w:tcPr>
          <w:p w14:paraId="775C0F08" w14:textId="77777777" w:rsidR="00B73B04" w:rsidRPr="00746EBD" w:rsidRDefault="00B73B04" w:rsidP="00EE76A6">
            <w:pPr>
              <w:pStyle w:val="Bodytext20"/>
              <w:shd w:val="clear" w:color="auto" w:fill="auto"/>
              <w:spacing w:before="0" w:after="120" w:line="240" w:lineRule="auto"/>
              <w:ind w:left="16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01FFCBB6" w14:textId="77777777" w:rsidTr="00366A48">
        <w:trPr>
          <w:jc w:val="center"/>
        </w:trPr>
        <w:tc>
          <w:tcPr>
            <w:tcW w:w="386" w:type="dxa"/>
            <w:gridSpan w:val="2"/>
            <w:vMerge/>
            <w:tcBorders>
              <w:bottom w:val="single" w:sz="4" w:space="0" w:color="auto"/>
            </w:tcBorders>
            <w:shd w:val="clear" w:color="auto" w:fill="FFFFFF"/>
          </w:tcPr>
          <w:p w14:paraId="6B57043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04495D25" w14:textId="77777777" w:rsidR="00B73B04" w:rsidRPr="00746EBD" w:rsidRDefault="00B73B04" w:rsidP="00366A48">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4.5.8.</w:t>
            </w:r>
            <w:r w:rsidR="007D2A34">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tcPr>
          <w:p w14:paraId="0D86F989"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239" w:type="dxa"/>
            <w:tcBorders>
              <w:top w:val="single" w:sz="4" w:space="0" w:color="auto"/>
              <w:left w:val="single" w:sz="4" w:space="0" w:color="auto"/>
            </w:tcBorders>
            <w:shd w:val="clear" w:color="auto" w:fill="FFFFFF"/>
          </w:tcPr>
          <w:p w14:paraId="0E1FACE0" w14:textId="77777777" w:rsidR="00B73B04" w:rsidRPr="00746EBD" w:rsidRDefault="00B73B04" w:rsidP="00366A48">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vAlign w:val="center"/>
          </w:tcPr>
          <w:p w14:paraId="7037D86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2974D443" w14:textId="77777777" w:rsidR="00B73B04" w:rsidRPr="00746EBD" w:rsidRDefault="00B73B04" w:rsidP="00EE76A6">
            <w:pPr>
              <w:pStyle w:val="Bodytext20"/>
              <w:shd w:val="clear" w:color="auto" w:fill="auto"/>
              <w:spacing w:before="0" w:after="120" w:line="240" w:lineRule="auto"/>
              <w:ind w:left="160"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5365ADD" w14:textId="77777777" w:rsidTr="007D2A34">
        <w:trPr>
          <w:jc w:val="center"/>
        </w:trPr>
        <w:tc>
          <w:tcPr>
            <w:tcW w:w="386" w:type="dxa"/>
            <w:gridSpan w:val="2"/>
            <w:vMerge/>
            <w:tcBorders>
              <w:bottom w:val="single" w:sz="4" w:space="0" w:color="auto"/>
            </w:tcBorders>
            <w:shd w:val="clear" w:color="auto" w:fill="FFFFFF"/>
          </w:tcPr>
          <w:p w14:paraId="4D36AF8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45F8A08B" w14:textId="77777777" w:rsidR="00B73B04" w:rsidRPr="00746EBD" w:rsidRDefault="00B73B04" w:rsidP="007D2A34">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4.5.9.</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w:t>
            </w:r>
          </w:p>
          <w:p w14:paraId="6E33BE73" w14:textId="77777777" w:rsidR="00B73B04" w:rsidRPr="00746EBD" w:rsidRDefault="00B73B04" w:rsidP="007D2A34">
            <w:pPr>
              <w:pStyle w:val="Bodytext20"/>
              <w:shd w:val="clear" w:color="auto" w:fill="auto"/>
              <w:tabs>
                <w:tab w:val="left" w:pos="5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(csdo:DocStartDate)</w:t>
            </w:r>
          </w:p>
        </w:tc>
        <w:tc>
          <w:tcPr>
            <w:tcW w:w="3544" w:type="dxa"/>
            <w:tcBorders>
              <w:top w:val="single" w:sz="4" w:space="0" w:color="auto"/>
              <w:left w:val="single" w:sz="4" w:space="0" w:color="auto"/>
            </w:tcBorders>
            <w:shd w:val="clear" w:color="auto" w:fill="FFFFFF"/>
            <w:vAlign w:val="center"/>
          </w:tcPr>
          <w:p w14:paraId="521E265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այն ժամկետի սկզբի ամսաթիվը, որի ընթացքում փաստաթուղթն ուժի մեջ է</w:t>
            </w:r>
          </w:p>
        </w:tc>
        <w:tc>
          <w:tcPr>
            <w:tcW w:w="2239" w:type="dxa"/>
            <w:tcBorders>
              <w:top w:val="single" w:sz="4" w:space="0" w:color="auto"/>
              <w:left w:val="single" w:sz="4" w:space="0" w:color="auto"/>
            </w:tcBorders>
            <w:shd w:val="clear" w:color="auto" w:fill="FFFFFF"/>
            <w:vAlign w:val="center"/>
          </w:tcPr>
          <w:p w14:paraId="69B15BB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3998" w:type="dxa"/>
            <w:tcBorders>
              <w:top w:val="single" w:sz="4" w:space="0" w:color="auto"/>
              <w:left w:val="single" w:sz="4" w:space="0" w:color="auto"/>
            </w:tcBorders>
            <w:shd w:val="clear" w:color="auto" w:fill="FFFFFF"/>
            <w:vAlign w:val="center"/>
          </w:tcPr>
          <w:p w14:paraId="5418C80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bdt:DateType (M.BDT.00005) Ամսաթվի նշագիրը՝ ԳՕՍՏ ԻՍՕ 8601–2001-ին </w:t>
            </w:r>
            <w:r w:rsidRPr="00746EBD">
              <w:rPr>
                <w:rStyle w:val="Bodytext9CourierNew"/>
                <w:rFonts w:ascii="Sylfaen" w:hAnsi="Sylfaen"/>
                <w:sz w:val="20"/>
                <w:szCs w:val="20"/>
              </w:rPr>
              <w:lastRenderedPageBreak/>
              <w:t>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55BED676" w14:textId="77777777" w:rsidR="00B73B04" w:rsidRPr="00746EBD" w:rsidRDefault="00B73B04" w:rsidP="00EE76A6">
            <w:pPr>
              <w:pStyle w:val="Bodytext20"/>
              <w:shd w:val="clear" w:color="auto" w:fill="auto"/>
              <w:spacing w:before="0" w:after="120" w:line="240" w:lineRule="auto"/>
              <w:ind w:left="160" w:firstLine="0"/>
              <w:jc w:val="center"/>
              <w:rPr>
                <w:rFonts w:ascii="Sylfaen" w:hAnsi="Sylfaen"/>
                <w:b/>
                <w:sz w:val="20"/>
                <w:szCs w:val="20"/>
              </w:rPr>
            </w:pPr>
            <w:r w:rsidRPr="00746EBD">
              <w:rPr>
                <w:rStyle w:val="Bodytext9CourierNew"/>
                <w:rFonts w:ascii="Sylfaen" w:hAnsi="Sylfaen"/>
                <w:sz w:val="20"/>
                <w:szCs w:val="20"/>
              </w:rPr>
              <w:lastRenderedPageBreak/>
              <w:t>0..1</w:t>
            </w:r>
          </w:p>
        </w:tc>
      </w:tr>
      <w:tr w:rsidR="00B73B04" w:rsidRPr="00746EBD" w14:paraId="0E2E89B9" w14:textId="77777777" w:rsidTr="007D2A34">
        <w:trPr>
          <w:jc w:val="center"/>
        </w:trPr>
        <w:tc>
          <w:tcPr>
            <w:tcW w:w="386" w:type="dxa"/>
            <w:gridSpan w:val="2"/>
            <w:vMerge/>
            <w:shd w:val="clear" w:color="auto" w:fill="FFFFFF"/>
          </w:tcPr>
          <w:p w14:paraId="61489CA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bottom w:val="single" w:sz="4" w:space="0" w:color="auto"/>
            </w:tcBorders>
            <w:shd w:val="clear" w:color="auto" w:fill="FFFFFF"/>
          </w:tcPr>
          <w:p w14:paraId="39ADF694"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4.5.10.</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44" w:type="dxa"/>
            <w:tcBorders>
              <w:top w:val="single" w:sz="4" w:space="0" w:color="auto"/>
              <w:left w:val="single" w:sz="4" w:space="0" w:color="auto"/>
              <w:bottom w:val="single" w:sz="4" w:space="0" w:color="auto"/>
            </w:tcBorders>
            <w:shd w:val="clear" w:color="auto" w:fill="FFFFFF"/>
            <w:vAlign w:val="center"/>
          </w:tcPr>
          <w:p w14:paraId="61D94BA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239" w:type="dxa"/>
            <w:tcBorders>
              <w:top w:val="single" w:sz="4" w:space="0" w:color="auto"/>
              <w:left w:val="single" w:sz="4" w:space="0" w:color="auto"/>
              <w:bottom w:val="single" w:sz="4" w:space="0" w:color="auto"/>
            </w:tcBorders>
            <w:shd w:val="clear" w:color="auto" w:fill="FFFFFF"/>
            <w:vAlign w:val="center"/>
          </w:tcPr>
          <w:p w14:paraId="683929B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3998" w:type="dxa"/>
            <w:tcBorders>
              <w:top w:val="single" w:sz="4" w:space="0" w:color="auto"/>
              <w:left w:val="single" w:sz="4" w:space="0" w:color="auto"/>
              <w:bottom w:val="single" w:sz="4" w:space="0" w:color="auto"/>
            </w:tcBorders>
            <w:shd w:val="clear" w:color="auto" w:fill="FFFFFF"/>
            <w:vAlign w:val="center"/>
          </w:tcPr>
          <w:p w14:paraId="7402A46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2469E979"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2A8645D3" w14:textId="77777777" w:rsidTr="007D2A34">
        <w:trPr>
          <w:jc w:val="center"/>
        </w:trPr>
        <w:tc>
          <w:tcPr>
            <w:tcW w:w="386" w:type="dxa"/>
            <w:gridSpan w:val="2"/>
            <w:vMerge w:val="restart"/>
            <w:shd w:val="clear" w:color="auto" w:fill="FFFFFF"/>
          </w:tcPr>
          <w:p w14:paraId="2A662B9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2CA402B9"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4.5.11.</w:t>
            </w:r>
            <w:r w:rsidR="007D2A34"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(csdo:DocValidityDuration)</w:t>
            </w:r>
          </w:p>
        </w:tc>
        <w:tc>
          <w:tcPr>
            <w:tcW w:w="3544" w:type="dxa"/>
            <w:tcBorders>
              <w:top w:val="single" w:sz="4" w:space="0" w:color="auto"/>
              <w:left w:val="single" w:sz="4" w:space="0" w:color="auto"/>
            </w:tcBorders>
            <w:shd w:val="clear" w:color="auto" w:fill="FFFFFF"/>
            <w:vAlign w:val="center"/>
          </w:tcPr>
          <w:p w14:paraId="2B09412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տեւողությունը, որի ընթացքում փաստաթուղթն ուժի մեջ է</w:t>
            </w:r>
          </w:p>
        </w:tc>
        <w:tc>
          <w:tcPr>
            <w:tcW w:w="2239" w:type="dxa"/>
            <w:tcBorders>
              <w:top w:val="single" w:sz="4" w:space="0" w:color="auto"/>
              <w:left w:val="single" w:sz="4" w:space="0" w:color="auto"/>
            </w:tcBorders>
            <w:shd w:val="clear" w:color="auto" w:fill="FFFFFF"/>
            <w:vAlign w:val="center"/>
          </w:tcPr>
          <w:p w14:paraId="1D148B9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M.SDE.00056</w:t>
            </w:r>
          </w:p>
        </w:tc>
        <w:tc>
          <w:tcPr>
            <w:tcW w:w="3998" w:type="dxa"/>
            <w:tcBorders>
              <w:top w:val="single" w:sz="4" w:space="0" w:color="auto"/>
              <w:left w:val="single" w:sz="4" w:space="0" w:color="auto"/>
            </w:tcBorders>
            <w:shd w:val="clear" w:color="auto" w:fill="FFFFFF"/>
            <w:vAlign w:val="center"/>
          </w:tcPr>
          <w:p w14:paraId="383C22A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bdt:DurationType (M.BDT.00021) Ժամանակի տեւողության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760B4C97"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CBAC8E9" w14:textId="77777777" w:rsidTr="007D2A34">
        <w:trPr>
          <w:jc w:val="center"/>
        </w:trPr>
        <w:tc>
          <w:tcPr>
            <w:tcW w:w="386" w:type="dxa"/>
            <w:gridSpan w:val="2"/>
            <w:vMerge/>
            <w:shd w:val="clear" w:color="auto" w:fill="FFFFFF"/>
          </w:tcPr>
          <w:p w14:paraId="7C318AF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3ADF5DD"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4.5.12.</w:t>
            </w:r>
            <w:r w:rsidR="007D2A34"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(csdo:Authorityld)</w:t>
            </w:r>
          </w:p>
        </w:tc>
        <w:tc>
          <w:tcPr>
            <w:tcW w:w="3544" w:type="dxa"/>
            <w:tcBorders>
              <w:top w:val="single" w:sz="4" w:space="0" w:color="auto"/>
              <w:left w:val="single" w:sz="4" w:space="0" w:color="auto"/>
            </w:tcBorders>
            <w:shd w:val="clear" w:color="auto" w:fill="FFFFFF"/>
            <w:vAlign w:val="center"/>
          </w:tcPr>
          <w:p w14:paraId="13BDCCC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239" w:type="dxa"/>
            <w:tcBorders>
              <w:top w:val="single" w:sz="4" w:space="0" w:color="auto"/>
              <w:left w:val="single" w:sz="4" w:space="0" w:color="auto"/>
            </w:tcBorders>
            <w:shd w:val="clear" w:color="auto" w:fill="FFFFFF"/>
            <w:vAlign w:val="center"/>
          </w:tcPr>
          <w:p w14:paraId="73655ED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3998" w:type="dxa"/>
            <w:tcBorders>
              <w:top w:val="single" w:sz="4" w:space="0" w:color="auto"/>
              <w:left w:val="single" w:sz="4" w:space="0" w:color="auto"/>
            </w:tcBorders>
            <w:shd w:val="clear" w:color="auto" w:fill="FFFFFF"/>
            <w:vAlign w:val="center"/>
          </w:tcPr>
          <w:p w14:paraId="12F4E7B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586AA14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0DB96740"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95BCAA6" w14:textId="77777777" w:rsidTr="007D2A34">
        <w:trPr>
          <w:jc w:val="center"/>
        </w:trPr>
        <w:tc>
          <w:tcPr>
            <w:tcW w:w="386" w:type="dxa"/>
            <w:gridSpan w:val="2"/>
            <w:vMerge/>
            <w:shd w:val="clear" w:color="auto" w:fill="FFFFFF"/>
          </w:tcPr>
          <w:p w14:paraId="44BA512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3AC771EC"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4.5.13.</w:t>
            </w:r>
            <w:r w:rsidR="007D2A34"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44" w:type="dxa"/>
            <w:tcBorders>
              <w:top w:val="single" w:sz="4" w:space="0" w:color="auto"/>
              <w:left w:val="single" w:sz="4" w:space="0" w:color="auto"/>
            </w:tcBorders>
            <w:shd w:val="clear" w:color="auto" w:fill="FFFFFF"/>
            <w:vAlign w:val="center"/>
          </w:tcPr>
          <w:p w14:paraId="106A4C2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239" w:type="dxa"/>
            <w:tcBorders>
              <w:top w:val="single" w:sz="4" w:space="0" w:color="auto"/>
              <w:left w:val="single" w:sz="4" w:space="0" w:color="auto"/>
            </w:tcBorders>
            <w:shd w:val="clear" w:color="auto" w:fill="FFFFFF"/>
            <w:vAlign w:val="center"/>
          </w:tcPr>
          <w:p w14:paraId="58F7E00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3998" w:type="dxa"/>
            <w:tcBorders>
              <w:top w:val="single" w:sz="4" w:space="0" w:color="auto"/>
              <w:left w:val="single" w:sz="4" w:space="0" w:color="auto"/>
            </w:tcBorders>
            <w:shd w:val="clear" w:color="auto" w:fill="FFFFFF"/>
            <w:vAlign w:val="center"/>
          </w:tcPr>
          <w:p w14:paraId="3859B24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64180EF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0A0267FB"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3E90D015" w14:textId="77777777" w:rsidTr="007D2A34">
        <w:trPr>
          <w:jc w:val="center"/>
        </w:trPr>
        <w:tc>
          <w:tcPr>
            <w:tcW w:w="386" w:type="dxa"/>
            <w:gridSpan w:val="2"/>
            <w:vMerge/>
            <w:shd w:val="clear" w:color="auto" w:fill="FFFFFF"/>
          </w:tcPr>
          <w:p w14:paraId="7179FA3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6F8063B2"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4.5.14.</w:t>
            </w:r>
            <w:r w:rsidR="007D2A34">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44" w:type="dxa"/>
            <w:tcBorders>
              <w:top w:val="single" w:sz="4" w:space="0" w:color="auto"/>
              <w:left w:val="single" w:sz="4" w:space="0" w:color="auto"/>
            </w:tcBorders>
            <w:shd w:val="clear" w:color="auto" w:fill="FFFFFF"/>
            <w:vAlign w:val="center"/>
          </w:tcPr>
          <w:p w14:paraId="2B7D968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նկարագրությունը</w:t>
            </w:r>
          </w:p>
        </w:tc>
        <w:tc>
          <w:tcPr>
            <w:tcW w:w="2239" w:type="dxa"/>
            <w:tcBorders>
              <w:top w:val="single" w:sz="4" w:space="0" w:color="auto"/>
              <w:left w:val="single" w:sz="4" w:space="0" w:color="auto"/>
            </w:tcBorders>
            <w:shd w:val="clear" w:color="auto" w:fill="FFFFFF"/>
            <w:vAlign w:val="center"/>
          </w:tcPr>
          <w:p w14:paraId="0C04A46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3998" w:type="dxa"/>
            <w:tcBorders>
              <w:top w:val="single" w:sz="4" w:space="0" w:color="auto"/>
              <w:left w:val="single" w:sz="4" w:space="0" w:color="auto"/>
            </w:tcBorders>
            <w:shd w:val="clear" w:color="auto" w:fill="FFFFFF"/>
            <w:vAlign w:val="center"/>
          </w:tcPr>
          <w:p w14:paraId="29245B8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72D784B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10BF97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vAlign w:val="center"/>
          </w:tcPr>
          <w:p w14:paraId="536E03B3"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703CDB14" w14:textId="77777777" w:rsidTr="007D2A34">
        <w:trPr>
          <w:jc w:val="center"/>
        </w:trPr>
        <w:tc>
          <w:tcPr>
            <w:tcW w:w="386" w:type="dxa"/>
            <w:gridSpan w:val="2"/>
            <w:vMerge/>
            <w:shd w:val="clear" w:color="auto" w:fill="FFFFFF"/>
          </w:tcPr>
          <w:p w14:paraId="548B783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0590A85C"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4.5.15.</w:t>
            </w:r>
            <w:r w:rsidR="007D2A34">
              <w:rPr>
                <w:rStyle w:val="Bodytext9CourierNew"/>
                <w:rFonts w:ascii="Sylfaen" w:hAnsi="Sylfaen"/>
                <w:sz w:val="20"/>
                <w:szCs w:val="20"/>
                <w:lang w:val="en-US"/>
              </w:rPr>
              <w:tab/>
            </w:r>
            <w:r w:rsidRPr="00746EBD">
              <w:rPr>
                <w:rStyle w:val="Bodytext9CourierNew"/>
                <w:rFonts w:ascii="Sylfaen" w:hAnsi="Sylfaen"/>
                <w:sz w:val="20"/>
                <w:szCs w:val="20"/>
              </w:rPr>
              <w:t>Թերթերի քանակը (csdo:PageQuantity)</w:t>
            </w:r>
          </w:p>
        </w:tc>
        <w:tc>
          <w:tcPr>
            <w:tcW w:w="3544" w:type="dxa"/>
            <w:tcBorders>
              <w:top w:val="single" w:sz="4" w:space="0" w:color="auto"/>
              <w:left w:val="single" w:sz="4" w:space="0" w:color="auto"/>
            </w:tcBorders>
            <w:shd w:val="clear" w:color="auto" w:fill="FFFFFF"/>
            <w:vAlign w:val="center"/>
          </w:tcPr>
          <w:p w14:paraId="19978FF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թերթերի ընդհանուր քանակը</w:t>
            </w:r>
          </w:p>
        </w:tc>
        <w:tc>
          <w:tcPr>
            <w:tcW w:w="2239" w:type="dxa"/>
            <w:tcBorders>
              <w:top w:val="single" w:sz="4" w:space="0" w:color="auto"/>
              <w:left w:val="single" w:sz="4" w:space="0" w:color="auto"/>
            </w:tcBorders>
            <w:shd w:val="clear" w:color="auto" w:fill="FFFFFF"/>
            <w:vAlign w:val="center"/>
          </w:tcPr>
          <w:p w14:paraId="667BAA1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M.SDE.00018</w:t>
            </w:r>
          </w:p>
        </w:tc>
        <w:tc>
          <w:tcPr>
            <w:tcW w:w="3998" w:type="dxa"/>
            <w:tcBorders>
              <w:top w:val="single" w:sz="4" w:space="0" w:color="auto"/>
              <w:left w:val="single" w:sz="4" w:space="0" w:color="auto"/>
            </w:tcBorders>
            <w:shd w:val="clear" w:color="auto" w:fill="FFFFFF"/>
            <w:vAlign w:val="center"/>
          </w:tcPr>
          <w:p w14:paraId="3138EB4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csdo:Quantity4Type (M.SDT.00097) Ոչ բացասական ամբողջ թիվ՝ հաշվարկման տասնորդական համակարգում։ Թվանշանների առավելագույն քանակը՝ 4</w:t>
            </w:r>
          </w:p>
        </w:tc>
        <w:tc>
          <w:tcPr>
            <w:tcW w:w="865" w:type="dxa"/>
            <w:tcBorders>
              <w:top w:val="single" w:sz="4" w:space="0" w:color="auto"/>
              <w:left w:val="single" w:sz="4" w:space="0" w:color="auto"/>
              <w:right w:val="single" w:sz="4" w:space="0" w:color="auto"/>
            </w:tcBorders>
            <w:shd w:val="clear" w:color="auto" w:fill="FFFFFF"/>
            <w:vAlign w:val="center"/>
          </w:tcPr>
          <w:p w14:paraId="6FA6E219"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4BE00719" w14:textId="77777777" w:rsidTr="007D2A34">
        <w:trPr>
          <w:trHeight w:val="634"/>
          <w:jc w:val="center"/>
        </w:trPr>
        <w:tc>
          <w:tcPr>
            <w:tcW w:w="386" w:type="dxa"/>
            <w:gridSpan w:val="2"/>
            <w:vMerge/>
            <w:shd w:val="clear" w:color="auto" w:fill="FFFFFF"/>
          </w:tcPr>
          <w:p w14:paraId="69AD942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vMerge w:val="restart"/>
            <w:tcBorders>
              <w:top w:val="single" w:sz="4" w:space="0" w:color="auto"/>
              <w:left w:val="single" w:sz="4" w:space="0" w:color="auto"/>
            </w:tcBorders>
            <w:shd w:val="clear" w:color="auto" w:fill="FFFFFF"/>
          </w:tcPr>
          <w:p w14:paraId="4319D983" w14:textId="77777777" w:rsidR="00B73B04" w:rsidRPr="00746EBD" w:rsidRDefault="00B73B04" w:rsidP="007D2A34">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4.5.16.</w:t>
            </w:r>
            <w:r w:rsidR="007D2A34">
              <w:rPr>
                <w:rStyle w:val="Bodytext9CourierNew"/>
                <w:rFonts w:ascii="Sylfaen" w:hAnsi="Sylfaen"/>
                <w:sz w:val="20"/>
                <w:szCs w:val="20"/>
                <w:lang w:val="en-US"/>
              </w:rPr>
              <w:tab/>
            </w:r>
            <w:r w:rsidRPr="00746EBD">
              <w:rPr>
                <w:rStyle w:val="Bodytext9CourierNew"/>
                <w:rFonts w:ascii="Sylfaen" w:hAnsi="Sylfaen"/>
                <w:sz w:val="20"/>
                <w:szCs w:val="20"/>
              </w:rPr>
              <w:t xml:space="preserve">XML փաստաթուղթը </w:t>
            </w:r>
            <w:r w:rsidRPr="00746EBD">
              <w:rPr>
                <w:rStyle w:val="Bodytext9CourierNew"/>
                <w:rFonts w:ascii="Sylfaen" w:hAnsi="Sylfaen"/>
                <w:sz w:val="20"/>
                <w:szCs w:val="20"/>
              </w:rPr>
              <w:lastRenderedPageBreak/>
              <w:t>(ccdo:AnyDetails)</w:t>
            </w:r>
          </w:p>
        </w:tc>
        <w:tc>
          <w:tcPr>
            <w:tcW w:w="3544" w:type="dxa"/>
            <w:vMerge w:val="restart"/>
            <w:tcBorders>
              <w:top w:val="single" w:sz="4" w:space="0" w:color="auto"/>
              <w:left w:val="single" w:sz="4" w:space="0" w:color="auto"/>
            </w:tcBorders>
            <w:shd w:val="clear" w:color="auto" w:fill="FFFFFF"/>
            <w:vAlign w:val="center"/>
          </w:tcPr>
          <w:p w14:paraId="51BA50A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XML ձեւաչափով փաստաթուղթը</w:t>
            </w:r>
          </w:p>
        </w:tc>
        <w:tc>
          <w:tcPr>
            <w:tcW w:w="2239" w:type="dxa"/>
            <w:vMerge w:val="restart"/>
            <w:tcBorders>
              <w:top w:val="single" w:sz="4" w:space="0" w:color="auto"/>
              <w:left w:val="single" w:sz="4" w:space="0" w:color="auto"/>
            </w:tcBorders>
            <w:shd w:val="clear" w:color="auto" w:fill="FFFFFF"/>
            <w:vAlign w:val="center"/>
          </w:tcPr>
          <w:p w14:paraId="73B4FD3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M.CDE.00081</w:t>
            </w:r>
          </w:p>
        </w:tc>
        <w:tc>
          <w:tcPr>
            <w:tcW w:w="3998" w:type="dxa"/>
            <w:vMerge w:val="restart"/>
            <w:tcBorders>
              <w:top w:val="single" w:sz="4" w:space="0" w:color="auto"/>
              <w:left w:val="single" w:sz="4" w:space="0" w:color="auto"/>
            </w:tcBorders>
            <w:shd w:val="clear" w:color="auto" w:fill="FFFFFF"/>
            <w:vAlign w:val="center"/>
          </w:tcPr>
          <w:p w14:paraId="016426E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ccdo:AnyDetailsType (M.CDT.00086) Որոշվում է ներդրված տարրերի </w:t>
            </w:r>
            <w:r w:rsidRPr="00746EBD">
              <w:rPr>
                <w:rStyle w:val="Bodytext9CourierNew"/>
                <w:rFonts w:ascii="Sylfaen" w:hAnsi="Sylfaen"/>
                <w:sz w:val="20"/>
                <w:szCs w:val="20"/>
              </w:rPr>
              <w:lastRenderedPageBreak/>
              <w:t>արժեքների տիրույթներով</w:t>
            </w:r>
          </w:p>
          <w:p w14:paraId="7A35AE5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 </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786EC09C" w14:textId="77777777" w:rsidR="00B73B04" w:rsidRPr="00746EBD" w:rsidRDefault="00B73B04" w:rsidP="00EE76A6">
            <w:pPr>
              <w:pStyle w:val="Bodytext20"/>
              <w:shd w:val="clear" w:color="auto" w:fill="auto"/>
              <w:spacing w:before="0" w:after="120" w:line="240" w:lineRule="auto"/>
              <w:ind w:left="140" w:hanging="140"/>
              <w:jc w:val="center"/>
              <w:rPr>
                <w:rFonts w:ascii="Sylfaen" w:hAnsi="Sylfaen"/>
                <w:b/>
                <w:sz w:val="20"/>
                <w:szCs w:val="20"/>
              </w:rPr>
            </w:pPr>
            <w:r w:rsidRPr="00746EBD">
              <w:rPr>
                <w:rStyle w:val="Bodytext9CourierNew"/>
                <w:rFonts w:ascii="Sylfaen" w:hAnsi="Sylfaen"/>
                <w:sz w:val="20"/>
                <w:szCs w:val="20"/>
              </w:rPr>
              <w:lastRenderedPageBreak/>
              <w:t>0..1</w:t>
            </w:r>
          </w:p>
        </w:tc>
      </w:tr>
      <w:tr w:rsidR="00B73B04" w:rsidRPr="00746EBD" w14:paraId="6EA3D994" w14:textId="77777777" w:rsidTr="000B2C77">
        <w:trPr>
          <w:jc w:val="center"/>
        </w:trPr>
        <w:tc>
          <w:tcPr>
            <w:tcW w:w="287" w:type="dxa"/>
            <w:shd w:val="clear" w:color="auto" w:fill="FFFFFF"/>
          </w:tcPr>
          <w:p w14:paraId="6C7D2F9C" w14:textId="77777777" w:rsidR="00B73B04" w:rsidRPr="00746EBD" w:rsidRDefault="00B73B04" w:rsidP="00746EBD">
            <w:pPr>
              <w:spacing w:after="120"/>
              <w:rPr>
                <w:rFonts w:ascii="Sylfaen" w:hAnsi="Sylfaen"/>
                <w:sz w:val="20"/>
                <w:szCs w:val="20"/>
              </w:rPr>
            </w:pPr>
          </w:p>
        </w:tc>
        <w:tc>
          <w:tcPr>
            <w:tcW w:w="99" w:type="dxa"/>
            <w:shd w:val="clear" w:color="auto" w:fill="FFFFFF"/>
          </w:tcPr>
          <w:p w14:paraId="1998523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vMerge/>
            <w:tcBorders>
              <w:left w:val="single" w:sz="4" w:space="0" w:color="auto"/>
            </w:tcBorders>
            <w:shd w:val="clear" w:color="auto" w:fill="FFFFFF"/>
          </w:tcPr>
          <w:p w14:paraId="0397844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66B9EE9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0602A7B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vAlign w:val="center"/>
          </w:tcPr>
          <w:p w14:paraId="2EE8EC4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38BE1120" w14:textId="77777777" w:rsidR="00B73B04" w:rsidRPr="00746EBD" w:rsidRDefault="00B73B04" w:rsidP="00746EBD">
            <w:pPr>
              <w:spacing w:after="120"/>
              <w:rPr>
                <w:rFonts w:ascii="Sylfaen" w:hAnsi="Sylfaen"/>
                <w:sz w:val="20"/>
                <w:szCs w:val="20"/>
              </w:rPr>
            </w:pPr>
          </w:p>
        </w:tc>
      </w:tr>
      <w:tr w:rsidR="00B73B04" w:rsidRPr="00746EBD" w14:paraId="7CAEAF03" w14:textId="77777777" w:rsidTr="00FD3F20">
        <w:trPr>
          <w:jc w:val="center"/>
        </w:trPr>
        <w:tc>
          <w:tcPr>
            <w:tcW w:w="287" w:type="dxa"/>
            <w:shd w:val="clear" w:color="auto" w:fill="FFFFFF"/>
          </w:tcPr>
          <w:p w14:paraId="1EDF049E" w14:textId="77777777" w:rsidR="00B73B04" w:rsidRPr="00746EBD" w:rsidRDefault="00B73B04" w:rsidP="00746EBD">
            <w:pPr>
              <w:spacing w:after="120"/>
              <w:rPr>
                <w:rFonts w:ascii="Sylfaen" w:hAnsi="Sylfaen"/>
                <w:sz w:val="20"/>
                <w:szCs w:val="20"/>
              </w:rPr>
            </w:pPr>
          </w:p>
        </w:tc>
        <w:tc>
          <w:tcPr>
            <w:tcW w:w="99" w:type="dxa"/>
            <w:shd w:val="clear" w:color="auto" w:fill="FFFFFF"/>
          </w:tcPr>
          <w:p w14:paraId="6CC0F2F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23" w:type="dxa"/>
            <w:tcBorders>
              <w:top w:val="single" w:sz="4" w:space="0" w:color="auto"/>
            </w:tcBorders>
            <w:shd w:val="clear" w:color="auto" w:fill="FFFFFF"/>
          </w:tcPr>
          <w:p w14:paraId="4136F30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64" w:type="dxa"/>
            <w:gridSpan w:val="4"/>
            <w:tcBorders>
              <w:top w:val="single" w:sz="4" w:space="0" w:color="auto"/>
              <w:left w:val="single" w:sz="4" w:space="0" w:color="auto"/>
            </w:tcBorders>
            <w:shd w:val="clear" w:color="auto" w:fill="FFFFFF"/>
          </w:tcPr>
          <w:p w14:paraId="741758CB" w14:textId="77777777" w:rsidR="00B73B04" w:rsidRPr="00746EBD" w:rsidRDefault="00B73B04" w:rsidP="00FD3F20">
            <w:pPr>
              <w:pStyle w:val="Bodytext20"/>
              <w:shd w:val="clear" w:color="auto" w:fill="auto"/>
              <w:tabs>
                <w:tab w:val="left" w:pos="40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*.l.</w:t>
            </w:r>
            <w:r w:rsidR="00FD3F20" w:rsidRPr="00FD3F20">
              <w:rPr>
                <w:rStyle w:val="Bodytext9CourierNew"/>
                <w:rFonts w:ascii="Sylfaen" w:hAnsi="Sylfaen"/>
                <w:sz w:val="20"/>
                <w:szCs w:val="20"/>
              </w:rPr>
              <w:tab/>
            </w:r>
            <w:r w:rsidRPr="00746EBD">
              <w:rPr>
                <w:rStyle w:val="Bodytext9CourierNew"/>
                <w:rFonts w:ascii="Sylfaen" w:hAnsi="Sylfaen"/>
                <w:sz w:val="20"/>
                <w:szCs w:val="20"/>
              </w:rPr>
              <w:t>XML փաստաթուղթը</w:t>
            </w:r>
          </w:p>
        </w:tc>
        <w:tc>
          <w:tcPr>
            <w:tcW w:w="3544" w:type="dxa"/>
            <w:tcBorders>
              <w:top w:val="single" w:sz="4" w:space="0" w:color="auto"/>
              <w:left w:val="single" w:sz="4" w:space="0" w:color="auto"/>
            </w:tcBorders>
            <w:shd w:val="clear" w:color="auto" w:fill="FFFFFF"/>
            <w:vAlign w:val="center"/>
          </w:tcPr>
          <w:p w14:paraId="3EB6557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կամայական կառուցվածքով XML փաստաթղթի բովանդակությունը</w:t>
            </w:r>
          </w:p>
        </w:tc>
        <w:tc>
          <w:tcPr>
            <w:tcW w:w="2239" w:type="dxa"/>
            <w:tcBorders>
              <w:top w:val="single" w:sz="4" w:space="0" w:color="auto"/>
              <w:left w:val="single" w:sz="4" w:space="0" w:color="auto"/>
            </w:tcBorders>
            <w:shd w:val="clear" w:color="auto" w:fill="FFFFFF"/>
            <w:vAlign w:val="center"/>
          </w:tcPr>
          <w:p w14:paraId="73FA6C0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vAlign w:val="center"/>
          </w:tcPr>
          <w:p w14:paraId="6910588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կամայական տարրը։ Անվանումների տարածությունը՝ ցանկացած: Վալիդացումը կատարվում է միշտ</w:t>
            </w:r>
          </w:p>
        </w:tc>
        <w:tc>
          <w:tcPr>
            <w:tcW w:w="865" w:type="dxa"/>
            <w:tcBorders>
              <w:top w:val="single" w:sz="4" w:space="0" w:color="auto"/>
              <w:left w:val="single" w:sz="4" w:space="0" w:color="auto"/>
              <w:right w:val="single" w:sz="4" w:space="0" w:color="auto"/>
            </w:tcBorders>
            <w:shd w:val="clear" w:color="auto" w:fill="FFFFFF"/>
            <w:vAlign w:val="center"/>
          </w:tcPr>
          <w:p w14:paraId="33206425" w14:textId="77777777" w:rsidR="00B73B04" w:rsidRPr="00746EBD" w:rsidRDefault="00B73B04" w:rsidP="005E37D3">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1..*</w:t>
            </w:r>
          </w:p>
        </w:tc>
      </w:tr>
      <w:tr w:rsidR="00B73B04" w:rsidRPr="00746EBD" w14:paraId="5BF8CC9F" w14:textId="77777777" w:rsidTr="000B2C77">
        <w:trPr>
          <w:jc w:val="center"/>
        </w:trPr>
        <w:tc>
          <w:tcPr>
            <w:tcW w:w="287" w:type="dxa"/>
            <w:shd w:val="clear" w:color="auto" w:fill="FFFFFF"/>
          </w:tcPr>
          <w:p w14:paraId="547D028B" w14:textId="77777777" w:rsidR="00B73B04" w:rsidRPr="00746EBD" w:rsidRDefault="00B73B04" w:rsidP="00746EBD">
            <w:pPr>
              <w:spacing w:after="120"/>
              <w:rPr>
                <w:rFonts w:ascii="Sylfaen" w:hAnsi="Sylfaen"/>
                <w:sz w:val="20"/>
                <w:szCs w:val="20"/>
              </w:rPr>
            </w:pPr>
          </w:p>
        </w:tc>
        <w:tc>
          <w:tcPr>
            <w:tcW w:w="99" w:type="dxa"/>
            <w:shd w:val="clear" w:color="auto" w:fill="FFFFFF"/>
          </w:tcPr>
          <w:p w14:paraId="5AD7837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vAlign w:val="center"/>
          </w:tcPr>
          <w:p w14:paraId="18DB0E1A" w14:textId="77777777" w:rsidR="00B73B04" w:rsidRPr="00746EBD" w:rsidRDefault="00B73B04" w:rsidP="007D2A34">
            <w:pPr>
              <w:pStyle w:val="Bodytext20"/>
              <w:shd w:val="clear" w:color="auto" w:fill="auto"/>
              <w:tabs>
                <w:tab w:val="left" w:pos="52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4.5.17.</w:t>
            </w:r>
            <w:r w:rsidR="00FD3F20" w:rsidRPr="0008746C">
              <w:rPr>
                <w:rStyle w:val="Bodytext9CourierNew"/>
                <w:rFonts w:ascii="Sylfaen" w:hAnsi="Sylfaen"/>
                <w:sz w:val="20"/>
                <w:szCs w:val="20"/>
              </w:rPr>
              <w:tab/>
            </w:r>
            <w:r w:rsidRPr="00746EBD">
              <w:rPr>
                <w:rStyle w:val="Bodytext9CourierNew"/>
                <w:rFonts w:ascii="Sylfaen" w:hAnsi="Sylfaen"/>
                <w:sz w:val="20"/>
                <w:szCs w:val="20"/>
              </w:rPr>
              <w:t>Բինար ձեւաչափով փաստաթուղթը</w:t>
            </w:r>
          </w:p>
          <w:p w14:paraId="26B8B2D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(сsdo:DocBinaryText)</w:t>
            </w:r>
          </w:p>
        </w:tc>
        <w:tc>
          <w:tcPr>
            <w:tcW w:w="3544" w:type="dxa"/>
            <w:tcBorders>
              <w:top w:val="single" w:sz="4" w:space="0" w:color="auto"/>
              <w:left w:val="single" w:sz="4" w:space="0" w:color="auto"/>
            </w:tcBorders>
            <w:shd w:val="clear" w:color="auto" w:fill="FFFFFF"/>
            <w:vAlign w:val="center"/>
          </w:tcPr>
          <w:p w14:paraId="16B0DEA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բինարային տեքստային ձեւաչափով փաստաթուղթը</w:t>
            </w:r>
          </w:p>
        </w:tc>
        <w:tc>
          <w:tcPr>
            <w:tcW w:w="2239" w:type="dxa"/>
            <w:tcBorders>
              <w:top w:val="single" w:sz="4" w:space="0" w:color="auto"/>
              <w:left w:val="single" w:sz="4" w:space="0" w:color="auto"/>
            </w:tcBorders>
            <w:shd w:val="clear" w:color="auto" w:fill="FFFFFF"/>
            <w:vAlign w:val="center"/>
          </w:tcPr>
          <w:p w14:paraId="1A5BA27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M.SDE.00106</w:t>
            </w:r>
          </w:p>
        </w:tc>
        <w:tc>
          <w:tcPr>
            <w:tcW w:w="3998" w:type="dxa"/>
            <w:tcBorders>
              <w:top w:val="single" w:sz="4" w:space="0" w:color="auto"/>
              <w:left w:val="single" w:sz="4" w:space="0" w:color="auto"/>
            </w:tcBorders>
            <w:shd w:val="clear" w:color="auto" w:fill="FFFFFF"/>
            <w:vAlign w:val="center"/>
          </w:tcPr>
          <w:p w14:paraId="487550C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csdo:BinaryTextType (M.SDT.00143) Երկուական օկտետների (բայթերի) վերջավոր հաջորդականությունը</w:t>
            </w:r>
          </w:p>
        </w:tc>
        <w:tc>
          <w:tcPr>
            <w:tcW w:w="865" w:type="dxa"/>
            <w:tcBorders>
              <w:top w:val="single" w:sz="4" w:space="0" w:color="auto"/>
              <w:left w:val="single" w:sz="4" w:space="0" w:color="auto"/>
              <w:right w:val="single" w:sz="4" w:space="0" w:color="auto"/>
            </w:tcBorders>
            <w:shd w:val="clear" w:color="auto" w:fill="FFFFFF"/>
            <w:vAlign w:val="center"/>
          </w:tcPr>
          <w:p w14:paraId="57A7D08E" w14:textId="77777777" w:rsidR="00B73B04" w:rsidRPr="00746EBD" w:rsidRDefault="00B73B04" w:rsidP="005E37D3">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5B2A25D8" w14:textId="77777777" w:rsidTr="00FD3F20">
        <w:trPr>
          <w:jc w:val="center"/>
        </w:trPr>
        <w:tc>
          <w:tcPr>
            <w:tcW w:w="287" w:type="dxa"/>
            <w:shd w:val="clear" w:color="auto" w:fill="FFFFFF"/>
          </w:tcPr>
          <w:p w14:paraId="72CEE552" w14:textId="77777777" w:rsidR="00B73B04" w:rsidRPr="00746EBD" w:rsidRDefault="00B73B04" w:rsidP="00746EBD">
            <w:pPr>
              <w:spacing w:after="120"/>
              <w:rPr>
                <w:rFonts w:ascii="Sylfaen" w:hAnsi="Sylfaen"/>
                <w:sz w:val="20"/>
                <w:szCs w:val="20"/>
              </w:rPr>
            </w:pPr>
          </w:p>
        </w:tc>
        <w:tc>
          <w:tcPr>
            <w:tcW w:w="99" w:type="dxa"/>
            <w:shd w:val="clear" w:color="auto" w:fill="FFFFFF"/>
          </w:tcPr>
          <w:p w14:paraId="06407AC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23" w:type="dxa"/>
            <w:tcBorders>
              <w:top w:val="single" w:sz="4" w:space="0" w:color="auto"/>
            </w:tcBorders>
            <w:shd w:val="clear" w:color="auto" w:fill="FFFFFF"/>
          </w:tcPr>
          <w:p w14:paraId="72B2945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64" w:type="dxa"/>
            <w:gridSpan w:val="4"/>
            <w:tcBorders>
              <w:top w:val="single" w:sz="4" w:space="0" w:color="auto"/>
              <w:left w:val="single" w:sz="4" w:space="0" w:color="auto"/>
            </w:tcBorders>
            <w:shd w:val="clear" w:color="auto" w:fill="FFFFFF"/>
          </w:tcPr>
          <w:p w14:paraId="47F166A2" w14:textId="77777777" w:rsidR="00B73B04" w:rsidRPr="00746EBD" w:rsidRDefault="00B73B04" w:rsidP="007D2A34">
            <w:pPr>
              <w:pStyle w:val="Bodytext20"/>
              <w:shd w:val="clear" w:color="auto" w:fill="auto"/>
              <w:tabs>
                <w:tab w:val="left" w:pos="40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Տվյալների ձեւաչափի ծածկագիրը (mediaTypeCode ատրիբուտ)</w:t>
            </w:r>
          </w:p>
        </w:tc>
        <w:tc>
          <w:tcPr>
            <w:tcW w:w="3544" w:type="dxa"/>
            <w:tcBorders>
              <w:top w:val="single" w:sz="4" w:space="0" w:color="auto"/>
              <w:left w:val="single" w:sz="4" w:space="0" w:color="auto"/>
            </w:tcBorders>
            <w:shd w:val="clear" w:color="auto" w:fill="FFFFFF"/>
            <w:vAlign w:val="center"/>
          </w:tcPr>
          <w:p w14:paraId="12FB221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տվյալների ձեւաչափի ծածկագրային նշագիրը</w:t>
            </w:r>
          </w:p>
        </w:tc>
        <w:tc>
          <w:tcPr>
            <w:tcW w:w="2239" w:type="dxa"/>
            <w:tcBorders>
              <w:top w:val="single" w:sz="4" w:space="0" w:color="auto"/>
              <w:left w:val="single" w:sz="4" w:space="0" w:color="auto"/>
            </w:tcBorders>
            <w:shd w:val="clear" w:color="auto" w:fill="FFFFFF"/>
            <w:vAlign w:val="center"/>
          </w:tcPr>
          <w:p w14:paraId="475823B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vAlign w:val="center"/>
          </w:tcPr>
          <w:p w14:paraId="1B5E653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csdo:MediaTypeCodeType</w:t>
            </w:r>
          </w:p>
          <w:p w14:paraId="0F5DCAF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(M.SDT.00147)</w:t>
            </w:r>
          </w:p>
          <w:p w14:paraId="1C414E3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արժեքը՝ տվյալների ձեւաչափերի տեղեկագրքին համապատասխան։ Նվազագույն երկարությունը՝ 1.</w:t>
            </w:r>
          </w:p>
          <w:p w14:paraId="1062429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255</w:t>
            </w:r>
          </w:p>
        </w:tc>
        <w:tc>
          <w:tcPr>
            <w:tcW w:w="865" w:type="dxa"/>
            <w:tcBorders>
              <w:top w:val="single" w:sz="4" w:space="0" w:color="auto"/>
              <w:left w:val="single" w:sz="4" w:space="0" w:color="auto"/>
              <w:right w:val="single" w:sz="4" w:space="0" w:color="auto"/>
            </w:tcBorders>
            <w:shd w:val="clear" w:color="auto" w:fill="FFFFFF"/>
            <w:vAlign w:val="center"/>
          </w:tcPr>
          <w:p w14:paraId="24A14D95" w14:textId="77777777" w:rsidR="00B73B04" w:rsidRPr="00746EBD" w:rsidRDefault="00B73B04" w:rsidP="005E37D3">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350EC4D8" w14:textId="77777777" w:rsidTr="00FD3F20">
        <w:trPr>
          <w:jc w:val="center"/>
        </w:trPr>
        <w:tc>
          <w:tcPr>
            <w:tcW w:w="287" w:type="dxa"/>
            <w:shd w:val="clear" w:color="auto" w:fill="FFFFFF"/>
          </w:tcPr>
          <w:p w14:paraId="7AFAABB4"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7D9A093B" w14:textId="77777777" w:rsidR="00B73B04" w:rsidRPr="00746EBD" w:rsidRDefault="00B73B04" w:rsidP="007D2A34">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4.6.</w:t>
            </w:r>
            <w:r w:rsidR="00FD3F20" w:rsidRPr="00FD3F20">
              <w:rPr>
                <w:rStyle w:val="Bodytext9CourierNew"/>
                <w:rFonts w:ascii="Sylfaen" w:hAnsi="Sylfaen"/>
                <w:sz w:val="20"/>
                <w:szCs w:val="20"/>
              </w:rPr>
              <w:tab/>
            </w:r>
            <w:r w:rsidRPr="00746EBD">
              <w:rPr>
                <w:rStyle w:val="Bodytext9CourierNew"/>
                <w:rFonts w:ascii="Sylfaen" w:hAnsi="Sylfaen"/>
                <w:sz w:val="20"/>
                <w:szCs w:val="20"/>
              </w:rPr>
              <w:t>Մեկնարկի ամսաթիվը (csdo:StartDate)</w:t>
            </w:r>
          </w:p>
        </w:tc>
        <w:tc>
          <w:tcPr>
            <w:tcW w:w="3544" w:type="dxa"/>
            <w:tcBorders>
              <w:top w:val="single" w:sz="4" w:space="0" w:color="auto"/>
              <w:left w:val="single" w:sz="4" w:space="0" w:color="auto"/>
            </w:tcBorders>
            <w:shd w:val="clear" w:color="auto" w:fill="FFFFFF"/>
            <w:vAlign w:val="center"/>
          </w:tcPr>
          <w:p w14:paraId="19610B8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սկզբի ամսաթիվը</w:t>
            </w:r>
          </w:p>
        </w:tc>
        <w:tc>
          <w:tcPr>
            <w:tcW w:w="2239" w:type="dxa"/>
            <w:tcBorders>
              <w:top w:val="single" w:sz="4" w:space="0" w:color="auto"/>
              <w:left w:val="single" w:sz="4" w:space="0" w:color="auto"/>
            </w:tcBorders>
            <w:shd w:val="clear" w:color="auto" w:fill="FFFFFF"/>
            <w:vAlign w:val="center"/>
          </w:tcPr>
          <w:p w14:paraId="3B05087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M.SDE.00073</w:t>
            </w:r>
          </w:p>
        </w:tc>
        <w:tc>
          <w:tcPr>
            <w:tcW w:w="3998" w:type="dxa"/>
            <w:tcBorders>
              <w:top w:val="single" w:sz="4" w:space="0" w:color="auto"/>
              <w:left w:val="single" w:sz="4" w:space="0" w:color="auto"/>
            </w:tcBorders>
            <w:shd w:val="clear" w:color="auto" w:fill="FFFFFF"/>
            <w:vAlign w:val="center"/>
          </w:tcPr>
          <w:p w14:paraId="4B21F0A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701A1E71" w14:textId="77777777" w:rsidR="00B73B04" w:rsidRPr="00746EBD" w:rsidRDefault="00B73B04" w:rsidP="005E37D3">
            <w:pPr>
              <w:pStyle w:val="Bodytext40"/>
              <w:shd w:val="clear" w:color="auto" w:fill="auto"/>
              <w:spacing w:after="120" w:line="240" w:lineRule="auto"/>
              <w:ind w:left="280"/>
              <w:rPr>
                <w:rFonts w:ascii="Sylfaen" w:hAnsi="Sylfaen"/>
                <w:sz w:val="20"/>
                <w:szCs w:val="20"/>
              </w:rPr>
            </w:pPr>
            <w:r w:rsidRPr="00746EBD">
              <w:rPr>
                <w:rStyle w:val="Bodytext4115pt"/>
                <w:rFonts w:eastAsia="Microsoft Sans Serif"/>
                <w:sz w:val="20"/>
                <w:szCs w:val="20"/>
              </w:rPr>
              <w:t>1</w:t>
            </w:r>
          </w:p>
        </w:tc>
      </w:tr>
      <w:tr w:rsidR="00B73B04" w:rsidRPr="00746EBD" w14:paraId="0CA086AD" w14:textId="77777777" w:rsidTr="00FD3F20">
        <w:trPr>
          <w:jc w:val="center"/>
        </w:trPr>
        <w:tc>
          <w:tcPr>
            <w:tcW w:w="287" w:type="dxa"/>
            <w:shd w:val="clear" w:color="auto" w:fill="FFFFFF"/>
          </w:tcPr>
          <w:p w14:paraId="12A26C9C"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7C2D63DA" w14:textId="77777777" w:rsidR="00B73B04" w:rsidRPr="00746EBD" w:rsidRDefault="00B73B04" w:rsidP="007D2A34">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4.7.</w:t>
            </w:r>
            <w:r w:rsidR="00FD3F20" w:rsidRPr="00FD3F20">
              <w:rPr>
                <w:rStyle w:val="Bodytext9CourierNew"/>
                <w:rFonts w:ascii="Sylfaen" w:hAnsi="Sylfaen"/>
                <w:sz w:val="20"/>
                <w:szCs w:val="20"/>
              </w:rPr>
              <w:tab/>
            </w:r>
            <w:r w:rsidRPr="00746EBD">
              <w:rPr>
                <w:rStyle w:val="Bodytext9CourierNew"/>
                <w:rFonts w:ascii="Sylfaen" w:hAnsi="Sylfaen"/>
                <w:sz w:val="20"/>
                <w:szCs w:val="20"/>
              </w:rPr>
              <w:t>Ավարտի ամսաթիվը (csdo:EndDate)</w:t>
            </w:r>
          </w:p>
        </w:tc>
        <w:tc>
          <w:tcPr>
            <w:tcW w:w="3544" w:type="dxa"/>
            <w:tcBorders>
              <w:top w:val="single" w:sz="4" w:space="0" w:color="auto"/>
              <w:left w:val="single" w:sz="4" w:space="0" w:color="auto"/>
            </w:tcBorders>
            <w:shd w:val="clear" w:color="auto" w:fill="FFFFFF"/>
            <w:vAlign w:val="center"/>
          </w:tcPr>
          <w:p w14:paraId="745C917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ավարտի ամսաթիվը</w:t>
            </w:r>
          </w:p>
        </w:tc>
        <w:tc>
          <w:tcPr>
            <w:tcW w:w="2239" w:type="dxa"/>
            <w:tcBorders>
              <w:top w:val="single" w:sz="4" w:space="0" w:color="auto"/>
              <w:left w:val="single" w:sz="4" w:space="0" w:color="auto"/>
            </w:tcBorders>
            <w:shd w:val="clear" w:color="auto" w:fill="FFFFFF"/>
            <w:vAlign w:val="center"/>
          </w:tcPr>
          <w:p w14:paraId="1E45520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M.SDE.00074</w:t>
            </w:r>
          </w:p>
        </w:tc>
        <w:tc>
          <w:tcPr>
            <w:tcW w:w="3998" w:type="dxa"/>
            <w:tcBorders>
              <w:top w:val="single" w:sz="4" w:space="0" w:color="auto"/>
              <w:left w:val="single" w:sz="4" w:space="0" w:color="auto"/>
            </w:tcBorders>
            <w:shd w:val="clear" w:color="auto" w:fill="FFFFFF"/>
            <w:vAlign w:val="center"/>
          </w:tcPr>
          <w:p w14:paraId="6468C19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21D89388" w14:textId="77777777" w:rsidR="00B73B04" w:rsidRPr="00746EBD" w:rsidRDefault="00B73B04" w:rsidP="005E37D3">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0..1</w:t>
            </w:r>
          </w:p>
        </w:tc>
      </w:tr>
      <w:tr w:rsidR="00B73B04" w:rsidRPr="00746EBD" w14:paraId="6B52A071" w14:textId="77777777" w:rsidTr="00FD3F20">
        <w:trPr>
          <w:jc w:val="center"/>
        </w:trPr>
        <w:tc>
          <w:tcPr>
            <w:tcW w:w="287" w:type="dxa"/>
            <w:shd w:val="clear" w:color="auto" w:fill="FFFFFF"/>
          </w:tcPr>
          <w:p w14:paraId="055B4C28"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bottom w:val="single" w:sz="4" w:space="0" w:color="auto"/>
            </w:tcBorders>
            <w:shd w:val="clear" w:color="auto" w:fill="FFFFFF"/>
          </w:tcPr>
          <w:p w14:paraId="1A853B94" w14:textId="77777777" w:rsidR="00B73B04" w:rsidRPr="00746EBD" w:rsidRDefault="00B73B04" w:rsidP="007D2A34">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4.8.</w:t>
            </w:r>
            <w:r w:rsidR="00FD3F20" w:rsidRPr="00FD3F20">
              <w:rPr>
                <w:rStyle w:val="Bodytext9CourierNew"/>
                <w:rFonts w:ascii="Sylfaen" w:hAnsi="Sylfaen"/>
                <w:sz w:val="20"/>
                <w:szCs w:val="20"/>
              </w:rPr>
              <w:tab/>
            </w:r>
            <w:r w:rsidRPr="00746EBD">
              <w:rPr>
                <w:rStyle w:val="Bodytext9CourierNew"/>
                <w:rFonts w:ascii="Sylfaen" w:hAnsi="Sylfaen"/>
                <w:sz w:val="20"/>
                <w:szCs w:val="20"/>
              </w:rPr>
              <w:t>Միջոց սահմանելու հիմքը (smcdo:MeasureInitiationBasisDetails)</w:t>
            </w:r>
          </w:p>
        </w:tc>
        <w:tc>
          <w:tcPr>
            <w:tcW w:w="3544" w:type="dxa"/>
            <w:tcBorders>
              <w:top w:val="single" w:sz="4" w:space="0" w:color="auto"/>
              <w:left w:val="single" w:sz="4" w:space="0" w:color="auto"/>
              <w:bottom w:val="single" w:sz="4" w:space="0" w:color="auto"/>
            </w:tcBorders>
            <w:shd w:val="clear" w:color="auto" w:fill="FFFFFF"/>
            <w:vAlign w:val="center"/>
          </w:tcPr>
          <w:p w14:paraId="044B543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անդամ պետությունների՝ միջոցներ եւ միջոցառումներ սահմանելու, դրանք փոփոխելու, չեղարկելու իրավունքներն ու լիազորությունները սահմանող նորմատիվ իրավական ակտը</w:t>
            </w:r>
          </w:p>
        </w:tc>
        <w:tc>
          <w:tcPr>
            <w:tcW w:w="2239" w:type="dxa"/>
            <w:tcBorders>
              <w:top w:val="single" w:sz="4" w:space="0" w:color="auto"/>
              <w:left w:val="single" w:sz="4" w:space="0" w:color="auto"/>
              <w:bottom w:val="single" w:sz="4" w:space="0" w:color="auto"/>
            </w:tcBorders>
            <w:shd w:val="clear" w:color="auto" w:fill="FFFFFF"/>
            <w:vAlign w:val="center"/>
          </w:tcPr>
          <w:p w14:paraId="58EA855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M.SM.CDE.00162</w:t>
            </w:r>
          </w:p>
        </w:tc>
        <w:tc>
          <w:tcPr>
            <w:tcW w:w="3998" w:type="dxa"/>
            <w:tcBorders>
              <w:top w:val="single" w:sz="4" w:space="0" w:color="auto"/>
              <w:left w:val="single" w:sz="4" w:space="0" w:color="auto"/>
              <w:bottom w:val="single" w:sz="4" w:space="0" w:color="auto"/>
            </w:tcBorders>
            <w:shd w:val="clear" w:color="auto" w:fill="FFFFFF"/>
            <w:vAlign w:val="center"/>
          </w:tcPr>
          <w:p w14:paraId="380A3FC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smcdo:SamplingActDocDetailsType (M.SM.CDT.00115)</w:t>
            </w:r>
          </w:p>
          <w:p w14:paraId="7C3CD78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452659DF" w14:textId="77777777" w:rsidR="00B73B04" w:rsidRPr="00746EBD" w:rsidRDefault="00B73B04" w:rsidP="005E37D3">
            <w:pPr>
              <w:pStyle w:val="Bodytext40"/>
              <w:shd w:val="clear" w:color="auto" w:fill="auto"/>
              <w:spacing w:after="120" w:line="240" w:lineRule="auto"/>
              <w:ind w:left="160"/>
              <w:rPr>
                <w:rFonts w:ascii="Sylfaen" w:hAnsi="Sylfaen"/>
                <w:sz w:val="20"/>
                <w:szCs w:val="20"/>
              </w:rPr>
            </w:pPr>
            <w:r w:rsidRPr="00746EBD">
              <w:rPr>
                <w:rStyle w:val="Bodytext4115pt"/>
                <w:rFonts w:eastAsia="Microsoft Sans Serif"/>
                <w:sz w:val="20"/>
                <w:szCs w:val="20"/>
              </w:rPr>
              <w:t>0..*</w:t>
            </w:r>
          </w:p>
        </w:tc>
      </w:tr>
      <w:tr w:rsidR="00B73B04" w:rsidRPr="00746EBD" w14:paraId="235EB764" w14:textId="77777777" w:rsidTr="00FD3F20">
        <w:trPr>
          <w:jc w:val="center"/>
        </w:trPr>
        <w:tc>
          <w:tcPr>
            <w:tcW w:w="287" w:type="dxa"/>
            <w:vMerge w:val="restart"/>
            <w:tcBorders>
              <w:top w:val="single" w:sz="4" w:space="0" w:color="auto"/>
            </w:tcBorders>
            <w:shd w:val="clear" w:color="auto" w:fill="FFFFFF"/>
          </w:tcPr>
          <w:p w14:paraId="5BE2067C" w14:textId="77777777" w:rsidR="00B73B04" w:rsidRPr="00746EBD" w:rsidRDefault="00B73B04" w:rsidP="00746EBD">
            <w:pPr>
              <w:spacing w:after="120"/>
              <w:rPr>
                <w:rFonts w:ascii="Sylfaen" w:hAnsi="Sylfaen"/>
                <w:sz w:val="20"/>
                <w:szCs w:val="20"/>
              </w:rPr>
            </w:pPr>
          </w:p>
        </w:tc>
        <w:tc>
          <w:tcPr>
            <w:tcW w:w="99" w:type="dxa"/>
            <w:vMerge w:val="restart"/>
            <w:tcBorders>
              <w:top w:val="single" w:sz="4" w:space="0" w:color="auto"/>
            </w:tcBorders>
            <w:shd w:val="clear" w:color="auto" w:fill="FFFFFF"/>
          </w:tcPr>
          <w:p w14:paraId="091FB19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FEBDE72" w14:textId="77777777" w:rsidR="00B73B04" w:rsidRPr="00746EBD" w:rsidRDefault="00B73B04" w:rsidP="00FD3F20">
            <w:pPr>
              <w:pStyle w:val="Bodytext20"/>
              <w:shd w:val="clear" w:color="auto" w:fill="auto"/>
              <w:tabs>
                <w:tab w:val="left" w:pos="54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4.8.1.</w:t>
            </w:r>
            <w:r w:rsidR="00FD3F20"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w:t>
            </w:r>
          </w:p>
          <w:p w14:paraId="36C17BEE" w14:textId="77777777" w:rsidR="00B73B04" w:rsidRPr="00746EBD" w:rsidRDefault="00B73B04" w:rsidP="00FD3F20">
            <w:pPr>
              <w:pStyle w:val="Bodytext20"/>
              <w:shd w:val="clear" w:color="auto" w:fill="auto"/>
              <w:tabs>
                <w:tab w:val="left" w:pos="54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(csdo:DоcKindName)</w:t>
            </w:r>
          </w:p>
        </w:tc>
        <w:tc>
          <w:tcPr>
            <w:tcW w:w="3544" w:type="dxa"/>
            <w:tcBorders>
              <w:top w:val="single" w:sz="4" w:space="0" w:color="auto"/>
              <w:left w:val="single" w:sz="4" w:space="0" w:color="auto"/>
            </w:tcBorders>
            <w:shd w:val="clear" w:color="auto" w:fill="FFFFFF"/>
          </w:tcPr>
          <w:p w14:paraId="37BC1C0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239" w:type="dxa"/>
            <w:tcBorders>
              <w:top w:val="single" w:sz="4" w:space="0" w:color="auto"/>
              <w:left w:val="single" w:sz="4" w:space="0" w:color="auto"/>
            </w:tcBorders>
            <w:shd w:val="clear" w:color="auto" w:fill="FFFFFF"/>
          </w:tcPr>
          <w:p w14:paraId="468AEAD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3998" w:type="dxa"/>
            <w:tcBorders>
              <w:top w:val="single" w:sz="4" w:space="0" w:color="auto"/>
              <w:left w:val="single" w:sz="4" w:space="0" w:color="auto"/>
            </w:tcBorders>
            <w:shd w:val="clear" w:color="auto" w:fill="FFFFFF"/>
          </w:tcPr>
          <w:p w14:paraId="5A61095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57AFF50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145887CE"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6DF29A41" w14:textId="77777777" w:rsidTr="00FD3F20">
        <w:trPr>
          <w:jc w:val="center"/>
        </w:trPr>
        <w:tc>
          <w:tcPr>
            <w:tcW w:w="287" w:type="dxa"/>
            <w:vMerge/>
            <w:shd w:val="clear" w:color="auto" w:fill="FFFFFF"/>
          </w:tcPr>
          <w:p w14:paraId="03AE2ABC" w14:textId="77777777" w:rsidR="00B73B04" w:rsidRPr="00746EBD" w:rsidRDefault="00B73B04" w:rsidP="00746EBD">
            <w:pPr>
              <w:spacing w:after="120"/>
              <w:rPr>
                <w:rFonts w:ascii="Sylfaen" w:hAnsi="Sylfaen"/>
                <w:sz w:val="20"/>
                <w:szCs w:val="20"/>
              </w:rPr>
            </w:pPr>
          </w:p>
        </w:tc>
        <w:tc>
          <w:tcPr>
            <w:tcW w:w="99" w:type="dxa"/>
            <w:vMerge/>
            <w:shd w:val="clear" w:color="auto" w:fill="FFFFFF"/>
          </w:tcPr>
          <w:p w14:paraId="4BAA12A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5699D4B9" w14:textId="77777777" w:rsidR="00B73B04" w:rsidRPr="00746EBD" w:rsidRDefault="00B73B04" w:rsidP="00FD3F20">
            <w:pPr>
              <w:pStyle w:val="Bodytext20"/>
              <w:shd w:val="clear" w:color="auto" w:fill="auto"/>
              <w:tabs>
                <w:tab w:val="left" w:pos="54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4.8.2.</w:t>
            </w:r>
            <w:r w:rsidR="00FD3F20">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44" w:type="dxa"/>
            <w:tcBorders>
              <w:top w:val="single" w:sz="4" w:space="0" w:color="auto"/>
              <w:left w:val="single" w:sz="4" w:space="0" w:color="auto"/>
            </w:tcBorders>
            <w:shd w:val="clear" w:color="auto" w:fill="FFFFFF"/>
          </w:tcPr>
          <w:p w14:paraId="6682B16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239" w:type="dxa"/>
            <w:tcBorders>
              <w:top w:val="single" w:sz="4" w:space="0" w:color="auto"/>
              <w:left w:val="single" w:sz="4" w:space="0" w:color="auto"/>
            </w:tcBorders>
            <w:shd w:val="clear" w:color="auto" w:fill="FFFFFF"/>
          </w:tcPr>
          <w:p w14:paraId="3EDD4B8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3998" w:type="dxa"/>
            <w:tcBorders>
              <w:top w:val="single" w:sz="4" w:space="0" w:color="auto"/>
              <w:left w:val="single" w:sz="4" w:space="0" w:color="auto"/>
            </w:tcBorders>
            <w:shd w:val="clear" w:color="auto" w:fill="FFFFFF"/>
          </w:tcPr>
          <w:p w14:paraId="4AA69AC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748DD63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005F9563" w14:textId="77777777" w:rsidR="00B73B04" w:rsidRPr="00746EBD" w:rsidRDefault="00B73B04" w:rsidP="00746EBD">
            <w:pPr>
              <w:pStyle w:val="Bodytext40"/>
              <w:shd w:val="clear" w:color="auto" w:fill="auto"/>
              <w:spacing w:after="120" w:line="240" w:lineRule="auto"/>
              <w:ind w:left="300"/>
              <w:jc w:val="left"/>
              <w:rPr>
                <w:rFonts w:ascii="Sylfaen" w:hAnsi="Sylfaen"/>
                <w:sz w:val="20"/>
                <w:szCs w:val="20"/>
              </w:rPr>
            </w:pPr>
            <w:r w:rsidRPr="00746EBD">
              <w:rPr>
                <w:rStyle w:val="Bodytext4115pt"/>
                <w:rFonts w:eastAsia="Microsoft Sans Serif"/>
                <w:sz w:val="20"/>
                <w:szCs w:val="20"/>
              </w:rPr>
              <w:t>1</w:t>
            </w:r>
          </w:p>
        </w:tc>
      </w:tr>
      <w:tr w:rsidR="00B73B04" w:rsidRPr="00746EBD" w14:paraId="4DB6D066" w14:textId="77777777" w:rsidTr="00FD3F20">
        <w:trPr>
          <w:jc w:val="center"/>
        </w:trPr>
        <w:tc>
          <w:tcPr>
            <w:tcW w:w="287" w:type="dxa"/>
            <w:vMerge/>
            <w:shd w:val="clear" w:color="auto" w:fill="FFFFFF"/>
          </w:tcPr>
          <w:p w14:paraId="0F149EA9" w14:textId="77777777" w:rsidR="00B73B04" w:rsidRPr="00746EBD" w:rsidRDefault="00B73B04" w:rsidP="00746EBD">
            <w:pPr>
              <w:spacing w:after="120"/>
              <w:rPr>
                <w:rFonts w:ascii="Sylfaen" w:hAnsi="Sylfaen"/>
                <w:sz w:val="20"/>
                <w:szCs w:val="20"/>
              </w:rPr>
            </w:pPr>
          </w:p>
        </w:tc>
        <w:tc>
          <w:tcPr>
            <w:tcW w:w="99" w:type="dxa"/>
            <w:vMerge/>
            <w:shd w:val="clear" w:color="auto" w:fill="FFFFFF"/>
          </w:tcPr>
          <w:p w14:paraId="2517829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1FA132F" w14:textId="77777777" w:rsidR="00B73B04" w:rsidRPr="00746EBD" w:rsidRDefault="00B73B04" w:rsidP="00FD3F20">
            <w:pPr>
              <w:pStyle w:val="Bodytext20"/>
              <w:shd w:val="clear" w:color="auto" w:fill="auto"/>
              <w:tabs>
                <w:tab w:val="left" w:pos="54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4.8.3.</w:t>
            </w:r>
            <w:r w:rsidR="00FD3F20">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44" w:type="dxa"/>
            <w:tcBorders>
              <w:top w:val="single" w:sz="4" w:space="0" w:color="auto"/>
              <w:left w:val="single" w:sz="4" w:space="0" w:color="auto"/>
            </w:tcBorders>
            <w:shd w:val="clear" w:color="auto" w:fill="FFFFFF"/>
          </w:tcPr>
          <w:p w14:paraId="41BE9F4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239" w:type="dxa"/>
            <w:tcBorders>
              <w:top w:val="single" w:sz="4" w:space="0" w:color="auto"/>
              <w:left w:val="single" w:sz="4" w:space="0" w:color="auto"/>
            </w:tcBorders>
            <w:shd w:val="clear" w:color="auto" w:fill="FFFFFF"/>
          </w:tcPr>
          <w:p w14:paraId="48F06EC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3998" w:type="dxa"/>
            <w:tcBorders>
              <w:top w:val="single" w:sz="4" w:space="0" w:color="auto"/>
              <w:left w:val="single" w:sz="4" w:space="0" w:color="auto"/>
            </w:tcBorders>
            <w:shd w:val="clear" w:color="auto" w:fill="FFFFFF"/>
          </w:tcPr>
          <w:p w14:paraId="4AD5E2C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0A694E5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865" w:type="dxa"/>
            <w:tcBorders>
              <w:top w:val="single" w:sz="4" w:space="0" w:color="auto"/>
              <w:left w:val="single" w:sz="4" w:space="0" w:color="auto"/>
              <w:right w:val="single" w:sz="4" w:space="0" w:color="auto"/>
            </w:tcBorders>
            <w:shd w:val="clear" w:color="auto" w:fill="FFFFFF"/>
            <w:vAlign w:val="center"/>
          </w:tcPr>
          <w:p w14:paraId="04EE86D2"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218EE3F7" w14:textId="77777777" w:rsidTr="00FD3F20">
        <w:trPr>
          <w:jc w:val="center"/>
        </w:trPr>
        <w:tc>
          <w:tcPr>
            <w:tcW w:w="287" w:type="dxa"/>
            <w:vMerge/>
            <w:shd w:val="clear" w:color="auto" w:fill="FFFFFF"/>
          </w:tcPr>
          <w:p w14:paraId="7965B60A" w14:textId="77777777" w:rsidR="00B73B04" w:rsidRPr="00746EBD" w:rsidRDefault="00B73B04" w:rsidP="00746EBD">
            <w:pPr>
              <w:spacing w:after="120"/>
              <w:rPr>
                <w:rFonts w:ascii="Sylfaen" w:hAnsi="Sylfaen"/>
                <w:sz w:val="20"/>
                <w:szCs w:val="20"/>
              </w:rPr>
            </w:pPr>
          </w:p>
        </w:tc>
        <w:tc>
          <w:tcPr>
            <w:tcW w:w="99" w:type="dxa"/>
            <w:vMerge/>
            <w:shd w:val="clear" w:color="auto" w:fill="FFFFFF"/>
          </w:tcPr>
          <w:p w14:paraId="4E05876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45297315" w14:textId="77777777" w:rsidR="00B73B04" w:rsidRPr="00746EBD" w:rsidRDefault="00B73B04" w:rsidP="00FD3F20">
            <w:pPr>
              <w:pStyle w:val="Bodytext20"/>
              <w:shd w:val="clear" w:color="auto" w:fill="auto"/>
              <w:tabs>
                <w:tab w:val="left" w:pos="54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4.8.4.</w:t>
            </w:r>
            <w:r w:rsidR="00FD3F20">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tcPr>
          <w:p w14:paraId="6230CA9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239" w:type="dxa"/>
            <w:tcBorders>
              <w:top w:val="single" w:sz="4" w:space="0" w:color="auto"/>
              <w:left w:val="single" w:sz="4" w:space="0" w:color="auto"/>
            </w:tcBorders>
            <w:shd w:val="clear" w:color="auto" w:fill="FFFFFF"/>
          </w:tcPr>
          <w:p w14:paraId="04D8D42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tcPr>
          <w:p w14:paraId="0D4FB91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467C1719"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66A4A9FF" w14:textId="77777777" w:rsidTr="00FD3F20">
        <w:trPr>
          <w:jc w:val="center"/>
        </w:trPr>
        <w:tc>
          <w:tcPr>
            <w:tcW w:w="287" w:type="dxa"/>
            <w:shd w:val="clear" w:color="auto" w:fill="FFFFFF"/>
          </w:tcPr>
          <w:p w14:paraId="01CC31F5"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11A53276" w14:textId="77777777" w:rsidR="00B73B04" w:rsidRPr="00746EBD" w:rsidRDefault="00B73B04" w:rsidP="00FD3F20">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4.9.</w:t>
            </w:r>
            <w:r w:rsidR="00FD3F20" w:rsidRPr="00FD3F20">
              <w:rPr>
                <w:rStyle w:val="Bodytext9CourierNew"/>
                <w:rFonts w:ascii="Sylfaen" w:hAnsi="Sylfaen"/>
                <w:sz w:val="20"/>
                <w:szCs w:val="20"/>
              </w:rPr>
              <w:tab/>
            </w:r>
            <w:r w:rsidRPr="00746EBD">
              <w:rPr>
                <w:rStyle w:val="Bodytext9CourierNew"/>
                <w:rFonts w:ascii="Sylfaen" w:hAnsi="Sylfaen"/>
                <w:sz w:val="20"/>
                <w:szCs w:val="20"/>
              </w:rPr>
              <w:t>Միջոցի հիմնավորումը (smsdo:MeasureJustificationText)</w:t>
            </w:r>
          </w:p>
        </w:tc>
        <w:tc>
          <w:tcPr>
            <w:tcW w:w="3544" w:type="dxa"/>
            <w:tcBorders>
              <w:top w:val="single" w:sz="4" w:space="0" w:color="auto"/>
              <w:left w:val="single" w:sz="4" w:space="0" w:color="auto"/>
            </w:tcBorders>
            <w:shd w:val="clear" w:color="auto" w:fill="FFFFFF"/>
          </w:tcPr>
          <w:p w14:paraId="098DA40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 սահմանելու հիմնավորման տեքստային նկարագրությունը</w:t>
            </w:r>
          </w:p>
        </w:tc>
        <w:tc>
          <w:tcPr>
            <w:tcW w:w="2239" w:type="dxa"/>
            <w:tcBorders>
              <w:top w:val="single" w:sz="4" w:space="0" w:color="auto"/>
              <w:left w:val="single" w:sz="4" w:space="0" w:color="auto"/>
            </w:tcBorders>
            <w:shd w:val="clear" w:color="auto" w:fill="FFFFFF"/>
          </w:tcPr>
          <w:p w14:paraId="19DA4BC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M.SM.SDE.00134</w:t>
            </w:r>
          </w:p>
        </w:tc>
        <w:tc>
          <w:tcPr>
            <w:tcW w:w="3998" w:type="dxa"/>
            <w:tcBorders>
              <w:top w:val="single" w:sz="4" w:space="0" w:color="auto"/>
              <w:left w:val="single" w:sz="4" w:space="0" w:color="auto"/>
            </w:tcBorders>
            <w:shd w:val="clear" w:color="auto" w:fill="FFFFFF"/>
          </w:tcPr>
          <w:p w14:paraId="6699E3B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38C1B5D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7A69516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vAlign w:val="center"/>
          </w:tcPr>
          <w:p w14:paraId="35645F31"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75EC7D3E" w14:textId="77777777" w:rsidTr="00FD3F20">
        <w:trPr>
          <w:jc w:val="center"/>
        </w:trPr>
        <w:tc>
          <w:tcPr>
            <w:tcW w:w="287" w:type="dxa"/>
            <w:shd w:val="clear" w:color="auto" w:fill="FFFFFF"/>
          </w:tcPr>
          <w:p w14:paraId="561A9B9D"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55D0B92A" w14:textId="77777777" w:rsidR="00B73B04" w:rsidRPr="00746EBD" w:rsidRDefault="00B73B04" w:rsidP="00FD3F20">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4.10.</w:t>
            </w:r>
            <w:r w:rsidR="00FD3F20">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44" w:type="dxa"/>
            <w:tcBorders>
              <w:top w:val="single" w:sz="4" w:space="0" w:color="auto"/>
              <w:left w:val="single" w:sz="4" w:space="0" w:color="auto"/>
            </w:tcBorders>
            <w:shd w:val="clear" w:color="auto" w:fill="FFFFFF"/>
          </w:tcPr>
          <w:p w14:paraId="435C660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սահմանվող միջոցի բովանդակությունը (նկարագրությունը)</w:t>
            </w:r>
          </w:p>
        </w:tc>
        <w:tc>
          <w:tcPr>
            <w:tcW w:w="2239" w:type="dxa"/>
            <w:tcBorders>
              <w:top w:val="single" w:sz="4" w:space="0" w:color="auto"/>
              <w:left w:val="single" w:sz="4" w:space="0" w:color="auto"/>
            </w:tcBorders>
            <w:shd w:val="clear" w:color="auto" w:fill="FFFFFF"/>
          </w:tcPr>
          <w:p w14:paraId="4AC24E3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3998" w:type="dxa"/>
            <w:tcBorders>
              <w:top w:val="single" w:sz="4" w:space="0" w:color="auto"/>
              <w:left w:val="single" w:sz="4" w:space="0" w:color="auto"/>
            </w:tcBorders>
            <w:shd w:val="clear" w:color="auto" w:fill="FFFFFF"/>
          </w:tcPr>
          <w:p w14:paraId="1B3E841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485F565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0C7FAFC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vAlign w:val="center"/>
          </w:tcPr>
          <w:p w14:paraId="19874847"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266E8A95" w14:textId="77777777" w:rsidTr="00FD3F20">
        <w:trPr>
          <w:jc w:val="center"/>
        </w:trPr>
        <w:tc>
          <w:tcPr>
            <w:tcW w:w="287" w:type="dxa"/>
            <w:shd w:val="clear" w:color="auto" w:fill="FFFFFF"/>
          </w:tcPr>
          <w:p w14:paraId="0C8DAF3C" w14:textId="77777777" w:rsidR="00B73B04" w:rsidRPr="00746EBD" w:rsidRDefault="00B73B04" w:rsidP="00746EBD">
            <w:pPr>
              <w:spacing w:after="120"/>
              <w:rPr>
                <w:rFonts w:ascii="Sylfaen" w:hAnsi="Sylfaen"/>
                <w:sz w:val="20"/>
                <w:szCs w:val="20"/>
              </w:rPr>
            </w:pPr>
          </w:p>
        </w:tc>
        <w:tc>
          <w:tcPr>
            <w:tcW w:w="3786" w:type="dxa"/>
            <w:gridSpan w:val="6"/>
            <w:vMerge w:val="restart"/>
            <w:tcBorders>
              <w:top w:val="single" w:sz="4" w:space="0" w:color="auto"/>
              <w:left w:val="single" w:sz="4" w:space="0" w:color="auto"/>
            </w:tcBorders>
            <w:shd w:val="clear" w:color="auto" w:fill="FFFFFF"/>
          </w:tcPr>
          <w:p w14:paraId="32884014" w14:textId="77777777" w:rsidR="00B73B04" w:rsidRPr="00746EBD" w:rsidRDefault="00B73B04" w:rsidP="00FD3F20">
            <w:pPr>
              <w:pStyle w:val="Bodytext20"/>
              <w:shd w:val="clear" w:color="auto" w:fill="auto"/>
              <w:tabs>
                <w:tab w:val="left" w:pos="487"/>
                <w:tab w:val="left" w:pos="59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4.11.</w:t>
            </w:r>
            <w:r w:rsidR="00FD3F20" w:rsidRPr="0008746C">
              <w:rPr>
                <w:rStyle w:val="Bodytext9CourierNew"/>
                <w:rFonts w:ascii="Sylfaen" w:hAnsi="Sylfaen"/>
                <w:sz w:val="20"/>
                <w:szCs w:val="20"/>
              </w:rPr>
              <w:tab/>
            </w:r>
            <w:r w:rsidRPr="00746EBD">
              <w:rPr>
                <w:rStyle w:val="Bodytext9CourierNew"/>
                <w:rFonts w:ascii="Sylfaen" w:hAnsi="Sylfaen"/>
                <w:sz w:val="20"/>
                <w:szCs w:val="20"/>
              </w:rPr>
              <w:t>Միջոցի գործողության օբյեկտի տեսակը (smsdo:MeasureAffectedObjectKindCode)</w:t>
            </w:r>
          </w:p>
        </w:tc>
        <w:tc>
          <w:tcPr>
            <w:tcW w:w="3544" w:type="dxa"/>
            <w:vMerge w:val="restart"/>
            <w:tcBorders>
              <w:top w:val="single" w:sz="4" w:space="0" w:color="auto"/>
              <w:left w:val="single" w:sz="4" w:space="0" w:color="auto"/>
            </w:tcBorders>
            <w:shd w:val="clear" w:color="auto" w:fill="FFFFFF"/>
          </w:tcPr>
          <w:p w14:paraId="300F0A5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օբյեկտի ծածկագրային նշագիրը</w:t>
            </w:r>
          </w:p>
        </w:tc>
        <w:tc>
          <w:tcPr>
            <w:tcW w:w="2239" w:type="dxa"/>
            <w:vMerge w:val="restart"/>
            <w:tcBorders>
              <w:top w:val="single" w:sz="4" w:space="0" w:color="auto"/>
              <w:left w:val="single" w:sz="4" w:space="0" w:color="auto"/>
            </w:tcBorders>
            <w:shd w:val="clear" w:color="auto" w:fill="FFFFFF"/>
          </w:tcPr>
          <w:p w14:paraId="4C0CABF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M.SM.SDE.01003</w:t>
            </w:r>
          </w:p>
        </w:tc>
        <w:tc>
          <w:tcPr>
            <w:tcW w:w="3998" w:type="dxa"/>
            <w:vMerge w:val="restart"/>
            <w:tcBorders>
              <w:top w:val="single" w:sz="4" w:space="0" w:color="auto"/>
              <w:left w:val="single" w:sz="4" w:space="0" w:color="auto"/>
            </w:tcBorders>
            <w:shd w:val="clear" w:color="auto" w:fill="FFFFFF"/>
          </w:tcPr>
          <w:p w14:paraId="1D2DB59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csdo:Code1to2Type (M.SDT.00313)</w:t>
            </w:r>
          </w:p>
          <w:p w14:paraId="7D9D192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Նվազագույն երկարությունը՝ 1. </w:t>
            </w:r>
            <w:r w:rsidRPr="00746EBD">
              <w:rPr>
                <w:rStyle w:val="Bodytext9CourierNew"/>
                <w:rFonts w:ascii="Sylfaen" w:hAnsi="Sylfaen"/>
                <w:sz w:val="20"/>
                <w:szCs w:val="20"/>
              </w:rPr>
              <w:lastRenderedPageBreak/>
              <w:t>Առավելագույն երկարությունը՝ 2</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0EDBEF0D"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lastRenderedPageBreak/>
              <w:t>0..*</w:t>
            </w:r>
          </w:p>
        </w:tc>
      </w:tr>
      <w:tr w:rsidR="00B73B04" w:rsidRPr="00746EBD" w14:paraId="6D08B965" w14:textId="77777777" w:rsidTr="000B2C77">
        <w:trPr>
          <w:jc w:val="center"/>
        </w:trPr>
        <w:tc>
          <w:tcPr>
            <w:tcW w:w="287" w:type="dxa"/>
            <w:shd w:val="clear" w:color="auto" w:fill="FFFFFF"/>
          </w:tcPr>
          <w:p w14:paraId="79C74D31" w14:textId="77777777" w:rsidR="00B73B04" w:rsidRPr="00746EBD" w:rsidRDefault="00B73B04" w:rsidP="00746EBD">
            <w:pPr>
              <w:spacing w:after="120"/>
              <w:rPr>
                <w:rFonts w:ascii="Sylfaen" w:hAnsi="Sylfaen"/>
                <w:sz w:val="20"/>
                <w:szCs w:val="20"/>
              </w:rPr>
            </w:pPr>
          </w:p>
        </w:tc>
        <w:tc>
          <w:tcPr>
            <w:tcW w:w="3786" w:type="dxa"/>
            <w:gridSpan w:val="6"/>
            <w:vMerge/>
            <w:tcBorders>
              <w:left w:val="single" w:sz="4" w:space="0" w:color="auto"/>
            </w:tcBorders>
            <w:shd w:val="clear" w:color="auto" w:fill="FFFFFF"/>
          </w:tcPr>
          <w:p w14:paraId="6DE9538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2B3720B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7CEED3E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vAlign w:val="center"/>
          </w:tcPr>
          <w:p w14:paraId="7143894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46F62C27" w14:textId="77777777" w:rsidR="00B73B04" w:rsidRPr="00746EBD" w:rsidRDefault="00B73B04" w:rsidP="00746EBD">
            <w:pPr>
              <w:spacing w:after="120"/>
              <w:rPr>
                <w:rFonts w:ascii="Sylfaen" w:hAnsi="Sylfaen"/>
                <w:sz w:val="20"/>
                <w:szCs w:val="20"/>
              </w:rPr>
            </w:pPr>
          </w:p>
        </w:tc>
      </w:tr>
      <w:tr w:rsidR="00B73B04" w:rsidRPr="00746EBD" w14:paraId="62F87218" w14:textId="77777777" w:rsidTr="00FD3F20">
        <w:trPr>
          <w:jc w:val="center"/>
        </w:trPr>
        <w:tc>
          <w:tcPr>
            <w:tcW w:w="287" w:type="dxa"/>
            <w:shd w:val="clear" w:color="auto" w:fill="FFFFFF"/>
          </w:tcPr>
          <w:p w14:paraId="02BD40BF"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316985FA" w14:textId="77777777" w:rsidR="00B73B04" w:rsidRPr="00746EBD" w:rsidRDefault="00B73B04" w:rsidP="00FD3F20">
            <w:pPr>
              <w:pStyle w:val="Bodytext20"/>
              <w:shd w:val="clear" w:color="auto" w:fill="auto"/>
              <w:tabs>
                <w:tab w:val="left" w:pos="62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w:t>
            </w:r>
            <w:r w:rsidR="00FD3F20" w:rsidRPr="0008746C">
              <w:rPr>
                <w:rStyle w:val="Bodytext9CourierNew"/>
                <w:rFonts w:ascii="Sylfaen" w:hAnsi="Sylfaen"/>
                <w:sz w:val="20"/>
                <w:szCs w:val="20"/>
              </w:rPr>
              <w:tab/>
            </w:r>
            <w:r w:rsidRPr="00746EBD">
              <w:rPr>
                <w:rStyle w:val="Bodytext9CourierNew"/>
                <w:rFonts w:ascii="Sylfaen" w:hAnsi="Sylfaen"/>
                <w:sz w:val="20"/>
                <w:szCs w:val="20"/>
              </w:rPr>
              <w:t>Միջոցի կատարումն ապահովող միջոցառման մասին տեղեկությունները (smcdo:MeasureImplementationDetails)</w:t>
            </w:r>
          </w:p>
        </w:tc>
        <w:tc>
          <w:tcPr>
            <w:tcW w:w="3544" w:type="dxa"/>
            <w:tcBorders>
              <w:top w:val="single" w:sz="4" w:space="0" w:color="auto"/>
              <w:left w:val="single" w:sz="4" w:space="0" w:color="auto"/>
            </w:tcBorders>
            <w:shd w:val="clear" w:color="auto" w:fill="FFFFFF"/>
          </w:tcPr>
          <w:p w14:paraId="3845903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տեղեկատվություն այն կազմակերպական, վարչական, ինժեներատեխնիկական, բժշկասանիտարական, անասնաբուժական եւ այլ միջոցառումների մասին, որոնք ուղղված են մարդու վրա բնակության միջավայրի գործոնների վնասակար ազդեցությունը վերացնելուն կամ նվազեցնելուն, վարակիչ հիվանդությունների եւ զանգվածային ոչ վարակիչ հիվանդությունների (թունավորումների) առաջացումն ու տարածումը կանխելուն եւ դրանց վերացնելուն</w:t>
            </w:r>
          </w:p>
        </w:tc>
        <w:tc>
          <w:tcPr>
            <w:tcW w:w="2239" w:type="dxa"/>
            <w:tcBorders>
              <w:top w:val="single" w:sz="4" w:space="0" w:color="auto"/>
              <w:left w:val="single" w:sz="4" w:space="0" w:color="auto"/>
            </w:tcBorders>
            <w:shd w:val="clear" w:color="auto" w:fill="FFFFFF"/>
          </w:tcPr>
          <w:p w14:paraId="5FB9F73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M.SM.CDE.00097</w:t>
            </w:r>
          </w:p>
        </w:tc>
        <w:tc>
          <w:tcPr>
            <w:tcW w:w="3998" w:type="dxa"/>
            <w:tcBorders>
              <w:top w:val="single" w:sz="4" w:space="0" w:color="auto"/>
              <w:left w:val="single" w:sz="4" w:space="0" w:color="auto"/>
            </w:tcBorders>
            <w:shd w:val="clear" w:color="auto" w:fill="FFFFFF"/>
          </w:tcPr>
          <w:p w14:paraId="7C4D575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smcdo:MeasureImplementationDetailsType (M.SM.CDT.00077) 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3E1C6917"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w:t>
            </w:r>
          </w:p>
        </w:tc>
      </w:tr>
      <w:tr w:rsidR="00B73B04" w:rsidRPr="00746EBD" w14:paraId="5D240757" w14:textId="77777777" w:rsidTr="00FD3F20">
        <w:trPr>
          <w:jc w:val="center"/>
        </w:trPr>
        <w:tc>
          <w:tcPr>
            <w:tcW w:w="287" w:type="dxa"/>
            <w:shd w:val="clear" w:color="auto" w:fill="FFFFFF"/>
          </w:tcPr>
          <w:p w14:paraId="703DDB48"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10124DD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vMerge w:val="restart"/>
            <w:tcBorders>
              <w:top w:val="single" w:sz="4" w:space="0" w:color="auto"/>
              <w:left w:val="single" w:sz="4" w:space="0" w:color="auto"/>
            </w:tcBorders>
            <w:shd w:val="clear" w:color="auto" w:fill="FFFFFF"/>
          </w:tcPr>
          <w:p w14:paraId="29404416" w14:textId="77777777" w:rsidR="00B73B04" w:rsidRPr="00746EBD" w:rsidRDefault="00B73B04" w:rsidP="00FD3F20">
            <w:pPr>
              <w:pStyle w:val="Bodytext20"/>
              <w:shd w:val="clear" w:color="auto" w:fill="auto"/>
              <w:tabs>
                <w:tab w:val="left" w:pos="62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4.12.1.</w:t>
            </w:r>
            <w:r w:rsidR="00FD3F20">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vMerge w:val="restart"/>
            <w:tcBorders>
              <w:top w:val="single" w:sz="4" w:space="0" w:color="auto"/>
              <w:left w:val="single" w:sz="4" w:space="0" w:color="auto"/>
            </w:tcBorders>
            <w:shd w:val="clear" w:color="auto" w:fill="FFFFFF"/>
          </w:tcPr>
          <w:p w14:paraId="2180CED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միջոցառման անցկացման երկիրը</w:t>
            </w:r>
          </w:p>
        </w:tc>
        <w:tc>
          <w:tcPr>
            <w:tcW w:w="2239" w:type="dxa"/>
            <w:vMerge w:val="restart"/>
            <w:tcBorders>
              <w:top w:val="single" w:sz="4" w:space="0" w:color="auto"/>
              <w:left w:val="single" w:sz="4" w:space="0" w:color="auto"/>
            </w:tcBorders>
            <w:shd w:val="clear" w:color="auto" w:fill="FFFFFF"/>
          </w:tcPr>
          <w:p w14:paraId="658B050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vMerge w:val="restart"/>
            <w:tcBorders>
              <w:top w:val="single" w:sz="4" w:space="0" w:color="auto"/>
              <w:left w:val="single" w:sz="4" w:space="0" w:color="auto"/>
            </w:tcBorders>
            <w:shd w:val="clear" w:color="auto" w:fill="FFFFFF"/>
          </w:tcPr>
          <w:p w14:paraId="214E083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w:t>
            </w:r>
            <w:r w:rsidR="00FD3F20" w:rsidRPr="0008746C">
              <w:rPr>
                <w:rStyle w:val="Bodytext9CourierNew"/>
                <w:rFonts w:ascii="Sylfaen" w:hAnsi="Sylfaen"/>
                <w:sz w:val="20"/>
                <w:szCs w:val="20"/>
              </w:rPr>
              <w:t xml:space="preserve"> </w:t>
            </w:r>
            <w:r w:rsidRPr="00746EBD">
              <w:rPr>
                <w:rStyle w:val="Bodytext9CourierNew"/>
                <w:rFonts w:ascii="Sylfaen" w:hAnsi="Sylfaen"/>
                <w:sz w:val="20"/>
                <w:szCs w:val="20"/>
              </w:rPr>
              <w:t>(M.SDT.00112)</w:t>
            </w:r>
          </w:p>
          <w:p w14:paraId="499CD6F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0EF2D5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12AB9FF4"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5A461A05" w14:textId="77777777" w:rsidTr="00FD3F20">
        <w:trPr>
          <w:trHeight w:val="634"/>
          <w:jc w:val="center"/>
        </w:trPr>
        <w:tc>
          <w:tcPr>
            <w:tcW w:w="386" w:type="dxa"/>
            <w:gridSpan w:val="2"/>
            <w:vMerge w:val="restart"/>
            <w:shd w:val="clear" w:color="auto" w:fill="FFFFFF"/>
          </w:tcPr>
          <w:p w14:paraId="4A3A7B2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vMerge/>
            <w:tcBorders>
              <w:left w:val="single" w:sz="4" w:space="0" w:color="auto"/>
            </w:tcBorders>
            <w:shd w:val="clear" w:color="auto" w:fill="FFFFFF"/>
          </w:tcPr>
          <w:p w14:paraId="4094871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1D0FBFC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003DB64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tcPr>
          <w:p w14:paraId="5A875C7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15F45AA5" w14:textId="77777777" w:rsidR="00B73B04" w:rsidRPr="00746EBD" w:rsidRDefault="00B73B04" w:rsidP="00746EBD">
            <w:pPr>
              <w:spacing w:after="120"/>
              <w:rPr>
                <w:rFonts w:ascii="Sylfaen" w:hAnsi="Sylfaen"/>
                <w:sz w:val="20"/>
                <w:szCs w:val="20"/>
              </w:rPr>
            </w:pPr>
          </w:p>
        </w:tc>
      </w:tr>
      <w:tr w:rsidR="00B73B04" w:rsidRPr="00746EBD" w14:paraId="09A0DDA2" w14:textId="77777777" w:rsidTr="00FD3F20">
        <w:trPr>
          <w:jc w:val="center"/>
        </w:trPr>
        <w:tc>
          <w:tcPr>
            <w:tcW w:w="386" w:type="dxa"/>
            <w:gridSpan w:val="2"/>
            <w:vMerge/>
            <w:shd w:val="clear" w:color="auto" w:fill="FFFFFF"/>
          </w:tcPr>
          <w:p w14:paraId="4E6126D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001C6EC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5DD1E217" w14:textId="77777777" w:rsidR="00B73B04" w:rsidRPr="00746EBD" w:rsidRDefault="00B73B04" w:rsidP="00FD3F20">
            <w:pPr>
              <w:pStyle w:val="Bodytext20"/>
              <w:shd w:val="clear" w:color="auto" w:fill="auto"/>
              <w:tabs>
                <w:tab w:val="left" w:pos="43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57DB6F7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tcBorders>
            <w:shd w:val="clear" w:color="auto" w:fill="FFFFFF"/>
          </w:tcPr>
          <w:p w14:paraId="1850DC3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711BE5B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56498EB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csdo:ReferenceDataldTуре (M.SDT.00091)</w:t>
            </w:r>
          </w:p>
          <w:p w14:paraId="5EF5543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04AC388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5E01E451" w14:textId="77777777" w:rsidR="00B73B04" w:rsidRPr="00746EBD" w:rsidRDefault="00B73B04" w:rsidP="00746EBD">
            <w:pPr>
              <w:pStyle w:val="Bodytext40"/>
              <w:shd w:val="clear" w:color="auto" w:fill="auto"/>
              <w:spacing w:after="120" w:line="240" w:lineRule="auto"/>
              <w:ind w:left="300"/>
              <w:jc w:val="left"/>
              <w:rPr>
                <w:rFonts w:ascii="Sylfaen" w:hAnsi="Sylfaen"/>
                <w:sz w:val="20"/>
                <w:szCs w:val="20"/>
              </w:rPr>
            </w:pPr>
            <w:r w:rsidRPr="00746EBD">
              <w:rPr>
                <w:rStyle w:val="Bodytext4115pt"/>
                <w:rFonts w:eastAsia="Microsoft Sans Serif"/>
                <w:sz w:val="20"/>
                <w:szCs w:val="20"/>
              </w:rPr>
              <w:t>1</w:t>
            </w:r>
          </w:p>
        </w:tc>
      </w:tr>
      <w:tr w:rsidR="00B73B04" w:rsidRPr="00746EBD" w14:paraId="159E4AD1" w14:textId="77777777" w:rsidTr="00FD3F20">
        <w:trPr>
          <w:jc w:val="center"/>
        </w:trPr>
        <w:tc>
          <w:tcPr>
            <w:tcW w:w="386" w:type="dxa"/>
            <w:gridSpan w:val="2"/>
            <w:vMerge/>
            <w:shd w:val="clear" w:color="auto" w:fill="FFFFFF"/>
          </w:tcPr>
          <w:p w14:paraId="7B633A0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28B64F3A" w14:textId="77777777" w:rsidR="00B73B04" w:rsidRPr="00746EBD" w:rsidRDefault="00B73B04" w:rsidP="00FD3F20">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4.12.2.</w:t>
            </w:r>
            <w:r w:rsidR="00FD3F20">
              <w:rPr>
                <w:rStyle w:val="Bodytext9CourierNew"/>
                <w:rFonts w:ascii="Sylfaen" w:hAnsi="Sylfaen"/>
                <w:sz w:val="20"/>
                <w:szCs w:val="20"/>
                <w:lang w:val="en-US"/>
              </w:rPr>
              <w:tab/>
            </w:r>
            <w:r w:rsidRPr="00746EBD">
              <w:rPr>
                <w:rStyle w:val="Bodytext9CourierNew"/>
                <w:rFonts w:ascii="Sylfaen" w:hAnsi="Sylfaen"/>
                <w:sz w:val="20"/>
                <w:szCs w:val="20"/>
              </w:rPr>
              <w:t>Մեկնարկի ամսաթիվը (csdo:StartDate)</w:t>
            </w:r>
          </w:p>
        </w:tc>
        <w:tc>
          <w:tcPr>
            <w:tcW w:w="3544" w:type="dxa"/>
            <w:tcBorders>
              <w:top w:val="single" w:sz="4" w:space="0" w:color="auto"/>
              <w:left w:val="single" w:sz="4" w:space="0" w:color="auto"/>
            </w:tcBorders>
            <w:shd w:val="clear" w:color="auto" w:fill="FFFFFF"/>
          </w:tcPr>
          <w:p w14:paraId="750A238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միջոցառումն սկսելու ամսաթիվը</w:t>
            </w:r>
          </w:p>
        </w:tc>
        <w:tc>
          <w:tcPr>
            <w:tcW w:w="2239" w:type="dxa"/>
            <w:tcBorders>
              <w:top w:val="single" w:sz="4" w:space="0" w:color="auto"/>
              <w:left w:val="single" w:sz="4" w:space="0" w:color="auto"/>
            </w:tcBorders>
            <w:shd w:val="clear" w:color="auto" w:fill="FFFFFF"/>
          </w:tcPr>
          <w:p w14:paraId="210212D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M.SDE.00073</w:t>
            </w:r>
          </w:p>
        </w:tc>
        <w:tc>
          <w:tcPr>
            <w:tcW w:w="3998" w:type="dxa"/>
            <w:tcBorders>
              <w:top w:val="single" w:sz="4" w:space="0" w:color="auto"/>
              <w:left w:val="single" w:sz="4" w:space="0" w:color="auto"/>
            </w:tcBorders>
            <w:shd w:val="clear" w:color="auto" w:fill="FFFFFF"/>
          </w:tcPr>
          <w:p w14:paraId="6799947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09E0F186" w14:textId="77777777" w:rsidR="00B73B04" w:rsidRPr="00746EBD" w:rsidRDefault="00B73B04" w:rsidP="00746EBD">
            <w:pPr>
              <w:pStyle w:val="Bodytext40"/>
              <w:shd w:val="clear" w:color="auto" w:fill="auto"/>
              <w:spacing w:after="120" w:line="240" w:lineRule="auto"/>
              <w:ind w:left="300"/>
              <w:jc w:val="left"/>
              <w:rPr>
                <w:rFonts w:ascii="Sylfaen" w:hAnsi="Sylfaen"/>
                <w:sz w:val="20"/>
                <w:szCs w:val="20"/>
              </w:rPr>
            </w:pPr>
            <w:r w:rsidRPr="00746EBD">
              <w:rPr>
                <w:rStyle w:val="Bodytext4115pt"/>
                <w:rFonts w:eastAsia="Microsoft Sans Serif"/>
                <w:sz w:val="20"/>
                <w:szCs w:val="20"/>
              </w:rPr>
              <w:t>1</w:t>
            </w:r>
          </w:p>
        </w:tc>
      </w:tr>
      <w:tr w:rsidR="00B73B04" w:rsidRPr="00746EBD" w14:paraId="086221AC" w14:textId="77777777" w:rsidTr="00FD3F20">
        <w:trPr>
          <w:jc w:val="center"/>
        </w:trPr>
        <w:tc>
          <w:tcPr>
            <w:tcW w:w="386" w:type="dxa"/>
            <w:gridSpan w:val="2"/>
            <w:vMerge/>
            <w:shd w:val="clear" w:color="auto" w:fill="FFFFFF"/>
          </w:tcPr>
          <w:p w14:paraId="74A9030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2E6DC5F" w14:textId="77777777" w:rsidR="00B73B04" w:rsidRPr="00746EBD" w:rsidRDefault="00B73B04" w:rsidP="00FD3F20">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4.12.3.</w:t>
            </w:r>
            <w:r w:rsidR="00FD3F20">
              <w:rPr>
                <w:rStyle w:val="Bodytext9CourierNew"/>
                <w:rFonts w:ascii="Sylfaen" w:hAnsi="Sylfaen"/>
                <w:sz w:val="20"/>
                <w:szCs w:val="20"/>
                <w:lang w:val="en-US"/>
              </w:rPr>
              <w:tab/>
            </w:r>
            <w:r w:rsidRPr="00746EBD">
              <w:rPr>
                <w:rStyle w:val="Bodytext9CourierNew"/>
                <w:rFonts w:ascii="Sylfaen" w:hAnsi="Sylfaen"/>
                <w:sz w:val="20"/>
                <w:szCs w:val="20"/>
              </w:rPr>
              <w:t>Ավարտի ամսաթիվը (csdo:EndDate)</w:t>
            </w:r>
          </w:p>
        </w:tc>
        <w:tc>
          <w:tcPr>
            <w:tcW w:w="3544" w:type="dxa"/>
            <w:tcBorders>
              <w:top w:val="single" w:sz="4" w:space="0" w:color="auto"/>
              <w:left w:val="single" w:sz="4" w:space="0" w:color="auto"/>
            </w:tcBorders>
            <w:shd w:val="clear" w:color="auto" w:fill="FFFFFF"/>
          </w:tcPr>
          <w:p w14:paraId="3DA0E97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միջոցառումն ավարտելու ամսաթիվը</w:t>
            </w:r>
          </w:p>
        </w:tc>
        <w:tc>
          <w:tcPr>
            <w:tcW w:w="2239" w:type="dxa"/>
            <w:tcBorders>
              <w:top w:val="single" w:sz="4" w:space="0" w:color="auto"/>
              <w:left w:val="single" w:sz="4" w:space="0" w:color="auto"/>
            </w:tcBorders>
            <w:shd w:val="clear" w:color="auto" w:fill="FFFFFF"/>
          </w:tcPr>
          <w:p w14:paraId="6129B34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M.SDE.00074</w:t>
            </w:r>
          </w:p>
        </w:tc>
        <w:tc>
          <w:tcPr>
            <w:tcW w:w="3998" w:type="dxa"/>
            <w:tcBorders>
              <w:top w:val="single" w:sz="4" w:space="0" w:color="auto"/>
              <w:left w:val="single" w:sz="4" w:space="0" w:color="auto"/>
            </w:tcBorders>
            <w:shd w:val="clear" w:color="auto" w:fill="FFFFFF"/>
          </w:tcPr>
          <w:p w14:paraId="17D083D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355E940A"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2F8E4B62" w14:textId="77777777" w:rsidTr="00FD3F20">
        <w:trPr>
          <w:jc w:val="center"/>
        </w:trPr>
        <w:tc>
          <w:tcPr>
            <w:tcW w:w="386" w:type="dxa"/>
            <w:gridSpan w:val="2"/>
            <w:vMerge/>
            <w:shd w:val="clear" w:color="auto" w:fill="FFFFFF"/>
          </w:tcPr>
          <w:p w14:paraId="37B2756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544E2FC1" w14:textId="77777777" w:rsidR="00B73B04" w:rsidRPr="00746EBD" w:rsidRDefault="00B73B04" w:rsidP="00FD3F20">
            <w:pPr>
              <w:pStyle w:val="Bodytext20"/>
              <w:shd w:val="clear" w:color="auto" w:fill="auto"/>
              <w:tabs>
                <w:tab w:val="left" w:pos="6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4.12.4.</w:t>
            </w:r>
            <w:r w:rsidR="00FD3F20">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44" w:type="dxa"/>
            <w:tcBorders>
              <w:top w:val="single" w:sz="4" w:space="0" w:color="auto"/>
              <w:left w:val="single" w:sz="4" w:space="0" w:color="auto"/>
            </w:tcBorders>
            <w:shd w:val="clear" w:color="auto" w:fill="FFFFFF"/>
          </w:tcPr>
          <w:p w14:paraId="568AE25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միջոցառման նկարագրությունը</w:t>
            </w:r>
          </w:p>
        </w:tc>
        <w:tc>
          <w:tcPr>
            <w:tcW w:w="2239" w:type="dxa"/>
            <w:tcBorders>
              <w:top w:val="single" w:sz="4" w:space="0" w:color="auto"/>
              <w:left w:val="single" w:sz="4" w:space="0" w:color="auto"/>
            </w:tcBorders>
            <w:shd w:val="clear" w:color="auto" w:fill="FFFFFF"/>
          </w:tcPr>
          <w:p w14:paraId="29192A2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3998" w:type="dxa"/>
            <w:tcBorders>
              <w:top w:val="single" w:sz="4" w:space="0" w:color="auto"/>
              <w:left w:val="single" w:sz="4" w:space="0" w:color="auto"/>
            </w:tcBorders>
            <w:shd w:val="clear" w:color="auto" w:fill="FFFFFF"/>
          </w:tcPr>
          <w:p w14:paraId="4572BCC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csdo:Text4000Турe (M.SDT.00088) Պայմանանշանների տողը։</w:t>
            </w:r>
          </w:p>
          <w:p w14:paraId="5DC141B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A02C30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vAlign w:val="center"/>
          </w:tcPr>
          <w:p w14:paraId="3700AA34" w14:textId="77777777" w:rsidR="00B73B04" w:rsidRPr="00746EBD" w:rsidRDefault="00B73B04" w:rsidP="00746EBD">
            <w:pPr>
              <w:pStyle w:val="Bodytext40"/>
              <w:shd w:val="clear" w:color="auto" w:fill="auto"/>
              <w:spacing w:after="120" w:line="240" w:lineRule="auto"/>
              <w:ind w:left="300"/>
              <w:jc w:val="left"/>
              <w:rPr>
                <w:rFonts w:ascii="Sylfaen" w:hAnsi="Sylfaen"/>
                <w:sz w:val="20"/>
                <w:szCs w:val="20"/>
              </w:rPr>
            </w:pPr>
            <w:r w:rsidRPr="00746EBD">
              <w:rPr>
                <w:rStyle w:val="Bodytext4115pt"/>
                <w:rFonts w:eastAsia="Microsoft Sans Serif"/>
                <w:sz w:val="20"/>
                <w:szCs w:val="20"/>
              </w:rPr>
              <w:t>1</w:t>
            </w:r>
          </w:p>
        </w:tc>
      </w:tr>
      <w:tr w:rsidR="00B73B04" w:rsidRPr="00746EBD" w14:paraId="12F73B48" w14:textId="77777777" w:rsidTr="00FD3F20">
        <w:trPr>
          <w:jc w:val="center"/>
        </w:trPr>
        <w:tc>
          <w:tcPr>
            <w:tcW w:w="386" w:type="dxa"/>
            <w:gridSpan w:val="2"/>
            <w:vMerge/>
            <w:shd w:val="clear" w:color="auto" w:fill="FFFFFF"/>
          </w:tcPr>
          <w:p w14:paraId="00EEB4D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609B4A9B" w14:textId="77777777" w:rsidR="00B73B04" w:rsidRPr="00746EBD" w:rsidRDefault="00B73B04" w:rsidP="00FD3F20">
            <w:pPr>
              <w:pStyle w:val="Bodytext20"/>
              <w:shd w:val="clear" w:color="auto" w:fill="auto"/>
              <w:tabs>
                <w:tab w:val="left" w:pos="68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4.12.5.</w:t>
            </w:r>
            <w:r w:rsidR="00FD3F20" w:rsidRPr="0008746C">
              <w:rPr>
                <w:rStyle w:val="Bodytext9CourierNew"/>
                <w:rFonts w:ascii="Sylfaen" w:hAnsi="Sylfaen"/>
                <w:sz w:val="20"/>
                <w:szCs w:val="20"/>
              </w:rPr>
              <w:tab/>
            </w:r>
            <w:r w:rsidRPr="00746EBD">
              <w:rPr>
                <w:rStyle w:val="Bodytext9CourierNew"/>
                <w:rFonts w:ascii="Sylfaen" w:hAnsi="Sylfaen"/>
                <w:sz w:val="20"/>
                <w:szCs w:val="20"/>
              </w:rPr>
              <w:t>Կատարողի մասին տեղեկությունները (smcdo:ImplementingEntityDetails)</w:t>
            </w:r>
          </w:p>
        </w:tc>
        <w:tc>
          <w:tcPr>
            <w:tcW w:w="3544" w:type="dxa"/>
            <w:tcBorders>
              <w:top w:val="single" w:sz="4" w:space="0" w:color="auto"/>
              <w:left w:val="single" w:sz="4" w:space="0" w:color="auto"/>
            </w:tcBorders>
            <w:shd w:val="clear" w:color="auto" w:fill="FFFFFF"/>
          </w:tcPr>
          <w:p w14:paraId="4089FB3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լիազորված մարմինը, տնտեսավարող սուբյեկտը կամ այն ֆիզիկական անձի ազգանունը, անունը եւ հայրանունը, որին հանձնարարված է միջոցառման իրականացումը</w:t>
            </w:r>
          </w:p>
        </w:tc>
        <w:tc>
          <w:tcPr>
            <w:tcW w:w="2239" w:type="dxa"/>
            <w:tcBorders>
              <w:top w:val="single" w:sz="4" w:space="0" w:color="auto"/>
              <w:left w:val="single" w:sz="4" w:space="0" w:color="auto"/>
            </w:tcBorders>
            <w:shd w:val="clear" w:color="auto" w:fill="FFFFFF"/>
          </w:tcPr>
          <w:p w14:paraId="0878642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M.SM.CDE.01690</w:t>
            </w:r>
          </w:p>
        </w:tc>
        <w:tc>
          <w:tcPr>
            <w:tcW w:w="3998" w:type="dxa"/>
            <w:tcBorders>
              <w:top w:val="single" w:sz="4" w:space="0" w:color="auto"/>
              <w:left w:val="single" w:sz="4" w:space="0" w:color="auto"/>
            </w:tcBorders>
            <w:shd w:val="clear" w:color="auto" w:fill="FFFFFF"/>
          </w:tcPr>
          <w:p w14:paraId="0DA6CB7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smcdo:ImplementingEntityDetailsTуре (M.SM.CDT.01006)</w:t>
            </w:r>
          </w:p>
          <w:p w14:paraId="52D9516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7614B1D5"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0pt"/>
              </w:rPr>
              <w:t>0..</w:t>
            </w:r>
            <w:r w:rsidRPr="00746EBD">
              <w:rPr>
                <w:rStyle w:val="Bodytext9CourierNew"/>
                <w:rFonts w:ascii="Sylfaen" w:hAnsi="Sylfaen"/>
                <w:sz w:val="20"/>
                <w:szCs w:val="20"/>
              </w:rPr>
              <w:t>*</w:t>
            </w:r>
          </w:p>
        </w:tc>
      </w:tr>
      <w:tr w:rsidR="00B73B04" w:rsidRPr="00746EBD" w14:paraId="17E3E00E" w14:textId="77777777" w:rsidTr="00FD3F20">
        <w:trPr>
          <w:jc w:val="center"/>
        </w:trPr>
        <w:tc>
          <w:tcPr>
            <w:tcW w:w="386" w:type="dxa"/>
            <w:gridSpan w:val="2"/>
            <w:vMerge/>
            <w:shd w:val="clear" w:color="auto" w:fill="FFFFFF"/>
          </w:tcPr>
          <w:p w14:paraId="31A9F93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60CABEC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vMerge w:val="restart"/>
            <w:tcBorders>
              <w:top w:val="single" w:sz="4" w:space="0" w:color="auto"/>
              <w:left w:val="single" w:sz="4" w:space="0" w:color="auto"/>
            </w:tcBorders>
            <w:shd w:val="clear" w:color="auto" w:fill="FFFFFF"/>
          </w:tcPr>
          <w:p w14:paraId="5D066FB3" w14:textId="77777777" w:rsidR="00B73B04" w:rsidRPr="00746EBD" w:rsidRDefault="00B73B04" w:rsidP="00FD3F20">
            <w:pPr>
              <w:pStyle w:val="Bodytext20"/>
              <w:shd w:val="clear" w:color="auto" w:fill="auto"/>
              <w:tabs>
                <w:tab w:val="left" w:pos="45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w:t>
            </w:r>
            <w:r w:rsidR="00FD3F20" w:rsidRPr="0008746C">
              <w:rPr>
                <w:rStyle w:val="Bodytext9CourierNew"/>
                <w:rFonts w:ascii="Sylfaen" w:hAnsi="Sylfaen"/>
                <w:sz w:val="20"/>
                <w:szCs w:val="20"/>
              </w:rPr>
              <w:tab/>
            </w:r>
            <w:r w:rsidRPr="00746EBD">
              <w:rPr>
                <w:rStyle w:val="Bodytext9CourierNew"/>
                <w:rFonts w:ascii="Sylfaen" w:hAnsi="Sylfaen"/>
                <w:sz w:val="20"/>
                <w:szCs w:val="20"/>
              </w:rPr>
              <w:t>Անդամ պետության լիազորված մարմինը</w:t>
            </w:r>
          </w:p>
          <w:p w14:paraId="5AF80CD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(ccdo:UnifiedAuthorityDetails)</w:t>
            </w:r>
          </w:p>
        </w:tc>
        <w:tc>
          <w:tcPr>
            <w:tcW w:w="3544" w:type="dxa"/>
            <w:vMerge w:val="restart"/>
            <w:tcBorders>
              <w:top w:val="single" w:sz="4" w:space="0" w:color="auto"/>
              <w:left w:val="single" w:sz="4" w:space="0" w:color="auto"/>
            </w:tcBorders>
            <w:shd w:val="clear" w:color="auto" w:fill="FFFFFF"/>
          </w:tcPr>
          <w:p w14:paraId="791102F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w:t>
            </w:r>
          </w:p>
        </w:tc>
        <w:tc>
          <w:tcPr>
            <w:tcW w:w="2239" w:type="dxa"/>
            <w:vMerge w:val="restart"/>
            <w:tcBorders>
              <w:top w:val="single" w:sz="4" w:space="0" w:color="auto"/>
              <w:left w:val="single" w:sz="4" w:space="0" w:color="auto"/>
            </w:tcBorders>
            <w:shd w:val="clear" w:color="auto" w:fill="FFFFFF"/>
          </w:tcPr>
          <w:p w14:paraId="1CAAE74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M.CDE.00053</w:t>
            </w:r>
          </w:p>
        </w:tc>
        <w:tc>
          <w:tcPr>
            <w:tcW w:w="3998" w:type="dxa"/>
            <w:vMerge w:val="restart"/>
            <w:tcBorders>
              <w:top w:val="single" w:sz="4" w:space="0" w:color="auto"/>
              <w:left w:val="single" w:sz="4" w:space="0" w:color="auto"/>
            </w:tcBorders>
            <w:shd w:val="clear" w:color="auto" w:fill="FFFFFF"/>
          </w:tcPr>
          <w:p w14:paraId="6376DE2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ccdo:UnifiedAuthorityDetailsType (M.CDT.00054)</w:t>
            </w:r>
          </w:p>
          <w:p w14:paraId="6235CF8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4566E820"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747477EE" w14:textId="77777777" w:rsidTr="00FD3F20">
        <w:trPr>
          <w:jc w:val="center"/>
        </w:trPr>
        <w:tc>
          <w:tcPr>
            <w:tcW w:w="539" w:type="dxa"/>
            <w:gridSpan w:val="3"/>
            <w:shd w:val="clear" w:color="auto" w:fill="FFFFFF"/>
          </w:tcPr>
          <w:p w14:paraId="1C17370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vMerge/>
            <w:tcBorders>
              <w:left w:val="single" w:sz="4" w:space="0" w:color="auto"/>
            </w:tcBorders>
            <w:shd w:val="clear" w:color="auto" w:fill="FFFFFF"/>
          </w:tcPr>
          <w:p w14:paraId="41A7CFE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5DDEC2A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45DD76C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tcPr>
          <w:p w14:paraId="5C2367E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55568D38" w14:textId="77777777" w:rsidR="00B73B04" w:rsidRPr="00746EBD" w:rsidRDefault="00B73B04" w:rsidP="00746EBD">
            <w:pPr>
              <w:spacing w:after="120"/>
              <w:rPr>
                <w:rFonts w:ascii="Sylfaen" w:hAnsi="Sylfaen"/>
                <w:sz w:val="20"/>
                <w:szCs w:val="20"/>
              </w:rPr>
            </w:pPr>
          </w:p>
        </w:tc>
      </w:tr>
      <w:tr w:rsidR="00B73B04" w:rsidRPr="00746EBD" w14:paraId="15BF9462" w14:textId="77777777" w:rsidTr="00FD3F20">
        <w:trPr>
          <w:jc w:val="center"/>
        </w:trPr>
        <w:tc>
          <w:tcPr>
            <w:tcW w:w="539" w:type="dxa"/>
            <w:gridSpan w:val="3"/>
            <w:shd w:val="clear" w:color="auto" w:fill="FFFFFF"/>
          </w:tcPr>
          <w:p w14:paraId="3329D67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tcBorders>
              <w:top w:val="single" w:sz="4" w:space="0" w:color="auto"/>
            </w:tcBorders>
            <w:shd w:val="clear" w:color="auto" w:fill="FFFFFF"/>
          </w:tcPr>
          <w:p w14:paraId="6714F6A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2A48698C" w14:textId="77777777" w:rsidR="00B73B04" w:rsidRPr="00746EBD" w:rsidRDefault="00B73B04" w:rsidP="00FD3F20">
            <w:pPr>
              <w:pStyle w:val="Bodytext20"/>
              <w:shd w:val="clear" w:color="auto" w:fill="auto"/>
              <w:tabs>
                <w:tab w:val="left" w:pos="49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*.1.1.</w:t>
            </w:r>
            <w:r w:rsidR="00FD3F20">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tcBorders>
            <w:shd w:val="clear" w:color="auto" w:fill="FFFFFF"/>
          </w:tcPr>
          <w:p w14:paraId="3705EEC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tcBorders>
            <w:shd w:val="clear" w:color="auto" w:fill="FFFFFF"/>
          </w:tcPr>
          <w:p w14:paraId="79A56C9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tcPr>
          <w:p w14:paraId="5A435D6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6562369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3D43AD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7FE1D54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62C94F7" w14:textId="77777777" w:rsidTr="00FD3F20">
        <w:trPr>
          <w:jc w:val="center"/>
        </w:trPr>
        <w:tc>
          <w:tcPr>
            <w:tcW w:w="539" w:type="dxa"/>
            <w:gridSpan w:val="3"/>
            <w:shd w:val="clear" w:color="auto" w:fill="FFFFFF"/>
          </w:tcPr>
          <w:p w14:paraId="71AC1EA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shd w:val="clear" w:color="auto" w:fill="FFFFFF"/>
          </w:tcPr>
          <w:p w14:paraId="73220A6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tcBorders>
              <w:top w:val="single" w:sz="4" w:space="0" w:color="auto"/>
            </w:tcBorders>
            <w:shd w:val="clear" w:color="auto" w:fill="FFFFFF"/>
          </w:tcPr>
          <w:p w14:paraId="7BF6ABF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41304819" w14:textId="77777777" w:rsidR="00B73B04" w:rsidRPr="00746EBD" w:rsidRDefault="00B73B04" w:rsidP="00FD3F20">
            <w:pPr>
              <w:pStyle w:val="Bodytext20"/>
              <w:shd w:val="clear" w:color="auto" w:fill="auto"/>
              <w:tabs>
                <w:tab w:val="left" w:pos="36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tcBorders>
              <w:top w:val="single" w:sz="4" w:space="0" w:color="auto"/>
              <w:left w:val="single" w:sz="4" w:space="0" w:color="auto"/>
            </w:tcBorders>
            <w:shd w:val="clear" w:color="auto" w:fill="FFFFFF"/>
          </w:tcPr>
          <w:p w14:paraId="744ABC6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722B772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088770E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csdo:ReferenceDataldType (M.SDT.00091)</w:t>
            </w:r>
          </w:p>
          <w:p w14:paraId="4F0253D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757FCE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758D3B65"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30D91CC5" w14:textId="77777777" w:rsidTr="00FD3F20">
        <w:trPr>
          <w:jc w:val="center"/>
        </w:trPr>
        <w:tc>
          <w:tcPr>
            <w:tcW w:w="539" w:type="dxa"/>
            <w:gridSpan w:val="3"/>
            <w:vMerge w:val="restart"/>
            <w:shd w:val="clear" w:color="auto" w:fill="FFFFFF"/>
          </w:tcPr>
          <w:p w14:paraId="375BAA9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vMerge w:val="restart"/>
            <w:shd w:val="clear" w:color="auto" w:fill="FFFFFF"/>
          </w:tcPr>
          <w:p w14:paraId="52AB203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09FED564" w14:textId="77777777" w:rsidR="00B73B04" w:rsidRPr="00746EBD" w:rsidRDefault="00B73B04" w:rsidP="00FD3F20">
            <w:pPr>
              <w:pStyle w:val="Bodytext20"/>
              <w:shd w:val="clear" w:color="auto" w:fill="auto"/>
              <w:tabs>
                <w:tab w:val="left" w:pos="47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*.1.2.</w:t>
            </w:r>
            <w:r w:rsidR="00FD3F20"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(csdo:Authorityld)</w:t>
            </w:r>
          </w:p>
        </w:tc>
        <w:tc>
          <w:tcPr>
            <w:tcW w:w="3544" w:type="dxa"/>
            <w:tcBorders>
              <w:top w:val="single" w:sz="4" w:space="0" w:color="auto"/>
              <w:left w:val="single" w:sz="4" w:space="0" w:color="auto"/>
            </w:tcBorders>
            <w:shd w:val="clear" w:color="auto" w:fill="FFFFFF"/>
          </w:tcPr>
          <w:p w14:paraId="104D0BC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լիազորված մարմնի եզակի նույնականացուցիչը</w:t>
            </w:r>
          </w:p>
        </w:tc>
        <w:tc>
          <w:tcPr>
            <w:tcW w:w="2239" w:type="dxa"/>
            <w:tcBorders>
              <w:top w:val="single" w:sz="4" w:space="0" w:color="auto"/>
              <w:left w:val="single" w:sz="4" w:space="0" w:color="auto"/>
            </w:tcBorders>
            <w:shd w:val="clear" w:color="auto" w:fill="FFFFFF"/>
          </w:tcPr>
          <w:p w14:paraId="76C9E92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M.SDE.00068</w:t>
            </w:r>
          </w:p>
        </w:tc>
        <w:tc>
          <w:tcPr>
            <w:tcW w:w="3998" w:type="dxa"/>
            <w:tcBorders>
              <w:top w:val="single" w:sz="4" w:space="0" w:color="auto"/>
              <w:left w:val="single" w:sz="4" w:space="0" w:color="auto"/>
            </w:tcBorders>
            <w:shd w:val="clear" w:color="auto" w:fill="FFFFFF"/>
          </w:tcPr>
          <w:p w14:paraId="3B031DF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01A0823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05AF4AE6"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5F641725" w14:textId="77777777" w:rsidTr="00FD3F20">
        <w:trPr>
          <w:jc w:val="center"/>
        </w:trPr>
        <w:tc>
          <w:tcPr>
            <w:tcW w:w="539" w:type="dxa"/>
            <w:gridSpan w:val="3"/>
            <w:vMerge/>
            <w:shd w:val="clear" w:color="auto" w:fill="FFFFFF"/>
          </w:tcPr>
          <w:p w14:paraId="14316DE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vMerge/>
            <w:shd w:val="clear" w:color="auto" w:fill="FFFFFF"/>
          </w:tcPr>
          <w:p w14:paraId="47529B5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bottom w:val="single" w:sz="4" w:space="0" w:color="auto"/>
            </w:tcBorders>
            <w:shd w:val="clear" w:color="auto" w:fill="FFFFFF"/>
          </w:tcPr>
          <w:p w14:paraId="471E14F6" w14:textId="77777777" w:rsidR="00B73B04" w:rsidRPr="00746EBD" w:rsidRDefault="00B73B04" w:rsidP="00FD3F20">
            <w:pPr>
              <w:pStyle w:val="Bodytext20"/>
              <w:shd w:val="clear" w:color="auto" w:fill="auto"/>
              <w:tabs>
                <w:tab w:val="left" w:pos="47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*.1.3.</w:t>
            </w:r>
            <w:r w:rsidR="00FD3F20"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44" w:type="dxa"/>
            <w:tcBorders>
              <w:top w:val="single" w:sz="4" w:space="0" w:color="auto"/>
              <w:left w:val="single" w:sz="4" w:space="0" w:color="auto"/>
              <w:bottom w:val="single" w:sz="4" w:space="0" w:color="auto"/>
            </w:tcBorders>
            <w:shd w:val="clear" w:color="auto" w:fill="FFFFFF"/>
          </w:tcPr>
          <w:p w14:paraId="6816F3F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պետական իշխանության մարմնի կամ դրա կողմից լիազորված կազմակերպության լրիվ անվանումը</w:t>
            </w:r>
          </w:p>
        </w:tc>
        <w:tc>
          <w:tcPr>
            <w:tcW w:w="2239" w:type="dxa"/>
            <w:tcBorders>
              <w:top w:val="single" w:sz="4" w:space="0" w:color="auto"/>
              <w:left w:val="single" w:sz="4" w:space="0" w:color="auto"/>
              <w:bottom w:val="single" w:sz="4" w:space="0" w:color="auto"/>
            </w:tcBorders>
            <w:shd w:val="clear" w:color="auto" w:fill="FFFFFF"/>
          </w:tcPr>
          <w:p w14:paraId="53991E7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3998" w:type="dxa"/>
            <w:tcBorders>
              <w:top w:val="single" w:sz="4" w:space="0" w:color="auto"/>
              <w:left w:val="single" w:sz="4" w:space="0" w:color="auto"/>
              <w:bottom w:val="single" w:sz="4" w:space="0" w:color="auto"/>
            </w:tcBorders>
            <w:shd w:val="clear" w:color="auto" w:fill="FFFFFF"/>
          </w:tcPr>
          <w:p w14:paraId="3432CB1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1BA627F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50581D2D"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71BA0168" w14:textId="77777777" w:rsidTr="00FD3F20">
        <w:trPr>
          <w:jc w:val="center"/>
        </w:trPr>
        <w:tc>
          <w:tcPr>
            <w:tcW w:w="539" w:type="dxa"/>
            <w:gridSpan w:val="3"/>
            <w:shd w:val="clear" w:color="auto" w:fill="FFFFFF"/>
          </w:tcPr>
          <w:p w14:paraId="1DD8D17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shd w:val="clear" w:color="auto" w:fill="FFFFFF"/>
          </w:tcPr>
          <w:p w14:paraId="21E79E3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4DAD665E" w14:textId="77777777" w:rsidR="00B73B04" w:rsidRPr="00746EBD" w:rsidRDefault="00B73B04" w:rsidP="00FD3F20">
            <w:pPr>
              <w:pStyle w:val="Bodytext20"/>
              <w:shd w:val="clear" w:color="auto" w:fill="auto"/>
              <w:tabs>
                <w:tab w:val="left" w:pos="47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*.1.4.</w:t>
            </w:r>
            <w:r w:rsidR="00FD3F20"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կրճատ անվանումը (csdo:AuthorityBriefName)</w:t>
            </w:r>
          </w:p>
        </w:tc>
        <w:tc>
          <w:tcPr>
            <w:tcW w:w="3544" w:type="dxa"/>
            <w:tcBorders>
              <w:top w:val="single" w:sz="4" w:space="0" w:color="auto"/>
              <w:left w:val="single" w:sz="4" w:space="0" w:color="auto"/>
            </w:tcBorders>
            <w:shd w:val="clear" w:color="auto" w:fill="FFFFFF"/>
          </w:tcPr>
          <w:p w14:paraId="103CFB7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լիազորված մարմնի կրճատված անվանումը</w:t>
            </w:r>
          </w:p>
        </w:tc>
        <w:tc>
          <w:tcPr>
            <w:tcW w:w="2239" w:type="dxa"/>
            <w:tcBorders>
              <w:top w:val="single" w:sz="4" w:space="0" w:color="auto"/>
              <w:left w:val="single" w:sz="4" w:space="0" w:color="auto"/>
            </w:tcBorders>
            <w:shd w:val="clear" w:color="auto" w:fill="FFFFFF"/>
          </w:tcPr>
          <w:p w14:paraId="0E86E8F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M.SDE.00126</w:t>
            </w:r>
          </w:p>
        </w:tc>
        <w:tc>
          <w:tcPr>
            <w:tcW w:w="3998" w:type="dxa"/>
            <w:tcBorders>
              <w:top w:val="single" w:sz="4" w:space="0" w:color="auto"/>
              <w:left w:val="single" w:sz="4" w:space="0" w:color="auto"/>
            </w:tcBorders>
            <w:shd w:val="clear" w:color="auto" w:fill="FFFFFF"/>
          </w:tcPr>
          <w:p w14:paraId="68A4B13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113032A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0113DAB5"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0A0366C9" w14:textId="77777777" w:rsidTr="00FD3F20">
        <w:trPr>
          <w:jc w:val="center"/>
        </w:trPr>
        <w:tc>
          <w:tcPr>
            <w:tcW w:w="539" w:type="dxa"/>
            <w:gridSpan w:val="3"/>
            <w:shd w:val="clear" w:color="auto" w:fill="FFFFFF"/>
          </w:tcPr>
          <w:p w14:paraId="07D4E0B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0CBD2A64" w14:textId="77777777" w:rsidR="00B73B04" w:rsidRPr="00746EBD" w:rsidRDefault="00B73B04" w:rsidP="00FD3F20">
            <w:pPr>
              <w:pStyle w:val="Bodytext20"/>
              <w:shd w:val="clear" w:color="auto" w:fill="auto"/>
              <w:tabs>
                <w:tab w:val="left" w:pos="443"/>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w:t>
            </w:r>
            <w:r w:rsidR="00FD3F20">
              <w:rPr>
                <w:rStyle w:val="Bodytext9CourierNew"/>
                <w:rFonts w:ascii="Sylfaen" w:hAnsi="Sylfaen"/>
                <w:sz w:val="20"/>
                <w:szCs w:val="20"/>
                <w:lang w:val="en-US"/>
              </w:rPr>
              <w:tab/>
            </w:r>
            <w:r w:rsidRPr="00746EBD">
              <w:rPr>
                <w:rStyle w:val="Bodytext9CourierNew"/>
                <w:rFonts w:ascii="Sylfaen" w:hAnsi="Sylfaen"/>
                <w:sz w:val="20"/>
                <w:szCs w:val="20"/>
              </w:rPr>
              <w:t>Սուբյեկտը (smcdo:SubjectDetails)</w:t>
            </w:r>
          </w:p>
        </w:tc>
        <w:tc>
          <w:tcPr>
            <w:tcW w:w="3544" w:type="dxa"/>
            <w:tcBorders>
              <w:top w:val="single" w:sz="4" w:space="0" w:color="auto"/>
              <w:left w:val="single" w:sz="4" w:space="0" w:color="auto"/>
            </w:tcBorders>
            <w:shd w:val="clear" w:color="auto" w:fill="FFFFFF"/>
          </w:tcPr>
          <w:p w14:paraId="500FFF5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սուբյեկտը կամ ֆիզիկական անձը, որին հանձնարարված է միջոցառման իրականացումը</w:t>
            </w:r>
          </w:p>
        </w:tc>
        <w:tc>
          <w:tcPr>
            <w:tcW w:w="2239" w:type="dxa"/>
            <w:tcBorders>
              <w:top w:val="single" w:sz="4" w:space="0" w:color="auto"/>
              <w:left w:val="single" w:sz="4" w:space="0" w:color="auto"/>
            </w:tcBorders>
            <w:shd w:val="clear" w:color="auto" w:fill="FFFFFF"/>
          </w:tcPr>
          <w:p w14:paraId="10C4861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M.SM.CDE.01702</w:t>
            </w:r>
          </w:p>
        </w:tc>
        <w:tc>
          <w:tcPr>
            <w:tcW w:w="3998" w:type="dxa"/>
            <w:tcBorders>
              <w:top w:val="single" w:sz="4" w:space="0" w:color="auto"/>
              <w:left w:val="single" w:sz="4" w:space="0" w:color="auto"/>
            </w:tcBorders>
            <w:shd w:val="clear" w:color="auto" w:fill="FFFFFF"/>
          </w:tcPr>
          <w:p w14:paraId="5E595BD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ccdo:SubjectDetailsType (M.CDT.00084)</w:t>
            </w:r>
          </w:p>
          <w:p w14:paraId="2524995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081ADFAB"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8C666D3" w14:textId="77777777" w:rsidTr="00FD3F20">
        <w:trPr>
          <w:jc w:val="center"/>
        </w:trPr>
        <w:tc>
          <w:tcPr>
            <w:tcW w:w="539" w:type="dxa"/>
            <w:gridSpan w:val="3"/>
            <w:shd w:val="clear" w:color="auto" w:fill="FFFFFF"/>
          </w:tcPr>
          <w:p w14:paraId="3F8AE15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tcBorders>
              <w:top w:val="single" w:sz="4" w:space="0" w:color="auto"/>
            </w:tcBorders>
            <w:shd w:val="clear" w:color="auto" w:fill="FFFFFF"/>
          </w:tcPr>
          <w:p w14:paraId="4DF2D86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78642062" w14:textId="77777777" w:rsidR="00B73B04" w:rsidRPr="00746EBD" w:rsidRDefault="00B73B04" w:rsidP="00FD3F20">
            <w:pPr>
              <w:pStyle w:val="Bodytext20"/>
              <w:shd w:val="clear" w:color="auto" w:fill="auto"/>
              <w:tabs>
                <w:tab w:val="left" w:pos="47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w:t>
            </w:r>
            <w:r w:rsidR="00FD3F20">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tcBorders>
            <w:shd w:val="clear" w:color="auto" w:fill="FFFFFF"/>
          </w:tcPr>
          <w:p w14:paraId="343B485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սուբյեկտի գրանցման երկրի ծածկագրային նշագիրը</w:t>
            </w:r>
          </w:p>
        </w:tc>
        <w:tc>
          <w:tcPr>
            <w:tcW w:w="2239" w:type="dxa"/>
            <w:tcBorders>
              <w:top w:val="single" w:sz="4" w:space="0" w:color="auto"/>
              <w:left w:val="single" w:sz="4" w:space="0" w:color="auto"/>
            </w:tcBorders>
            <w:shd w:val="clear" w:color="auto" w:fill="FFFFFF"/>
          </w:tcPr>
          <w:p w14:paraId="6151F08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tcPr>
          <w:p w14:paraId="1F84CE6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44EFD03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F14872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1192D372"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lastRenderedPageBreak/>
              <w:t>0..1</w:t>
            </w:r>
          </w:p>
        </w:tc>
      </w:tr>
      <w:tr w:rsidR="00B73B04" w:rsidRPr="00746EBD" w14:paraId="7657899B" w14:textId="77777777" w:rsidTr="00FD3F20">
        <w:trPr>
          <w:jc w:val="center"/>
        </w:trPr>
        <w:tc>
          <w:tcPr>
            <w:tcW w:w="721" w:type="dxa"/>
            <w:gridSpan w:val="4"/>
            <w:shd w:val="clear" w:color="auto" w:fill="FFFFFF"/>
          </w:tcPr>
          <w:p w14:paraId="7E637F2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tcBorders>
              <w:top w:val="single" w:sz="4" w:space="0" w:color="auto"/>
            </w:tcBorders>
            <w:shd w:val="clear" w:color="auto" w:fill="FFFFFF"/>
          </w:tcPr>
          <w:p w14:paraId="4A11AE1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2351A285" w14:textId="77777777" w:rsidR="00B73B04" w:rsidRPr="00746EBD" w:rsidRDefault="00B73B04" w:rsidP="00FD3F20">
            <w:pPr>
              <w:pStyle w:val="Bodytext20"/>
              <w:shd w:val="clear" w:color="auto" w:fill="auto"/>
              <w:tabs>
                <w:tab w:val="left" w:pos="40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tcBorders>
              <w:top w:val="single" w:sz="4" w:space="0" w:color="auto"/>
              <w:left w:val="single" w:sz="4" w:space="0" w:color="auto"/>
            </w:tcBorders>
            <w:shd w:val="clear" w:color="auto" w:fill="FFFFFF"/>
          </w:tcPr>
          <w:p w14:paraId="0DD4983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2FDF5B6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26C262D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A55FB6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1F9AE54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145AB17B"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5043C3F1" w14:textId="77777777" w:rsidTr="00FD3F20">
        <w:trPr>
          <w:jc w:val="center"/>
        </w:trPr>
        <w:tc>
          <w:tcPr>
            <w:tcW w:w="539" w:type="dxa"/>
            <w:gridSpan w:val="3"/>
            <w:shd w:val="clear" w:color="auto" w:fill="FFFFFF"/>
          </w:tcPr>
          <w:p w14:paraId="1746FBE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shd w:val="clear" w:color="auto" w:fill="FFFFFF"/>
          </w:tcPr>
          <w:p w14:paraId="193B1C8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bottom w:val="single" w:sz="4" w:space="0" w:color="auto"/>
            </w:tcBorders>
            <w:shd w:val="clear" w:color="auto" w:fill="FFFFFF"/>
          </w:tcPr>
          <w:p w14:paraId="0BC2E6DA"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*.2.2.</w:t>
            </w:r>
            <w:r w:rsidR="00FD3F20">
              <w:rPr>
                <w:rStyle w:val="Bodytext9CourierNew"/>
                <w:rFonts w:ascii="Sylfaen" w:hAnsi="Sylfaen"/>
                <w:sz w:val="20"/>
                <w:szCs w:val="20"/>
                <w:lang w:val="en-US"/>
              </w:rPr>
              <w:tab/>
            </w:r>
            <w:r w:rsidRPr="00746EBD">
              <w:rPr>
                <w:rStyle w:val="Bodytext9CourierNew"/>
                <w:rFonts w:ascii="Sylfaen" w:hAnsi="Sylfaen"/>
                <w:sz w:val="20"/>
                <w:szCs w:val="20"/>
              </w:rPr>
              <w:t>Սուբյեկտի անվանումը (csdo:SubjectName)</w:t>
            </w:r>
          </w:p>
        </w:tc>
        <w:tc>
          <w:tcPr>
            <w:tcW w:w="3544" w:type="dxa"/>
            <w:tcBorders>
              <w:top w:val="single" w:sz="4" w:space="0" w:color="auto"/>
              <w:left w:val="single" w:sz="4" w:space="0" w:color="auto"/>
              <w:bottom w:val="single" w:sz="4" w:space="0" w:color="auto"/>
            </w:tcBorders>
            <w:shd w:val="clear" w:color="auto" w:fill="FFFFFF"/>
          </w:tcPr>
          <w:p w14:paraId="4F1EF15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լրիվ անվանումը կամ ֆիզիկական անձի ազգանունը, անունը եւ հայրանունը</w:t>
            </w:r>
          </w:p>
        </w:tc>
        <w:tc>
          <w:tcPr>
            <w:tcW w:w="2239" w:type="dxa"/>
            <w:tcBorders>
              <w:top w:val="single" w:sz="4" w:space="0" w:color="auto"/>
              <w:left w:val="single" w:sz="4" w:space="0" w:color="auto"/>
              <w:bottom w:val="single" w:sz="4" w:space="0" w:color="auto"/>
            </w:tcBorders>
            <w:shd w:val="clear" w:color="auto" w:fill="FFFFFF"/>
          </w:tcPr>
          <w:p w14:paraId="711C8C2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M.SDE.00224</w:t>
            </w:r>
          </w:p>
        </w:tc>
        <w:tc>
          <w:tcPr>
            <w:tcW w:w="3998" w:type="dxa"/>
            <w:tcBorders>
              <w:top w:val="single" w:sz="4" w:space="0" w:color="auto"/>
              <w:left w:val="single" w:sz="4" w:space="0" w:color="auto"/>
              <w:bottom w:val="single" w:sz="4" w:space="0" w:color="auto"/>
            </w:tcBorders>
            <w:shd w:val="clear" w:color="auto" w:fill="FFFFFF"/>
          </w:tcPr>
          <w:p w14:paraId="6F39012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 Առավելագույն երկարությունը՝ 300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78EDA79A"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31233E75" w14:textId="77777777" w:rsidTr="00FD3F20">
        <w:trPr>
          <w:jc w:val="center"/>
        </w:trPr>
        <w:tc>
          <w:tcPr>
            <w:tcW w:w="721" w:type="dxa"/>
            <w:gridSpan w:val="4"/>
            <w:shd w:val="clear" w:color="auto" w:fill="FFFFFF"/>
          </w:tcPr>
          <w:p w14:paraId="52C0DE4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4C1C0895"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*.2.3.</w:t>
            </w:r>
            <w:r w:rsidR="00FD3F20" w:rsidRPr="0008746C">
              <w:rPr>
                <w:rStyle w:val="Bodytext9CourierNew"/>
                <w:rFonts w:ascii="Sylfaen" w:hAnsi="Sylfaen"/>
                <w:sz w:val="20"/>
                <w:szCs w:val="20"/>
              </w:rPr>
              <w:tab/>
            </w:r>
            <w:r w:rsidRPr="00746EBD">
              <w:rPr>
                <w:rStyle w:val="Bodytext9CourierNew"/>
                <w:rFonts w:ascii="Sylfaen" w:hAnsi="Sylfaen"/>
                <w:sz w:val="20"/>
                <w:szCs w:val="20"/>
              </w:rPr>
              <w:t>Սուբյեկտի կրճատ անվանումը</w:t>
            </w:r>
          </w:p>
          <w:p w14:paraId="6A821E35"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(csdo:SubjectBriefName)</w:t>
            </w:r>
          </w:p>
        </w:tc>
        <w:tc>
          <w:tcPr>
            <w:tcW w:w="3544" w:type="dxa"/>
            <w:tcBorders>
              <w:top w:val="single" w:sz="4" w:space="0" w:color="auto"/>
              <w:left w:val="single" w:sz="4" w:space="0" w:color="auto"/>
            </w:tcBorders>
            <w:shd w:val="clear" w:color="auto" w:fill="FFFFFF"/>
          </w:tcPr>
          <w:p w14:paraId="1CCDCE8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սուբյեկտի կրճատված անվանումը կամ ֆիզիկական անձի ազգանունը, անունը եւ հայրանունը</w:t>
            </w:r>
          </w:p>
        </w:tc>
        <w:tc>
          <w:tcPr>
            <w:tcW w:w="2239" w:type="dxa"/>
            <w:tcBorders>
              <w:top w:val="single" w:sz="4" w:space="0" w:color="auto"/>
              <w:left w:val="single" w:sz="4" w:space="0" w:color="auto"/>
            </w:tcBorders>
            <w:shd w:val="clear" w:color="auto" w:fill="FFFFFF"/>
          </w:tcPr>
          <w:p w14:paraId="1E79649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M.SDE.00225</w:t>
            </w:r>
          </w:p>
        </w:tc>
        <w:tc>
          <w:tcPr>
            <w:tcW w:w="3998" w:type="dxa"/>
            <w:tcBorders>
              <w:top w:val="single" w:sz="4" w:space="0" w:color="auto"/>
              <w:left w:val="single" w:sz="4" w:space="0" w:color="auto"/>
            </w:tcBorders>
            <w:shd w:val="clear" w:color="auto" w:fill="FFFFFF"/>
          </w:tcPr>
          <w:p w14:paraId="3213DFC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3F7B90C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026D2B50"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DAB7406" w14:textId="77777777" w:rsidTr="00FD3F20">
        <w:trPr>
          <w:jc w:val="center"/>
        </w:trPr>
        <w:tc>
          <w:tcPr>
            <w:tcW w:w="721" w:type="dxa"/>
            <w:gridSpan w:val="4"/>
            <w:shd w:val="clear" w:color="auto" w:fill="FFFFFF"/>
          </w:tcPr>
          <w:p w14:paraId="301FD04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4F86AA28"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*.2.4.</w:t>
            </w:r>
            <w:r w:rsidR="00FD3F20" w:rsidRPr="0008746C">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ծածկագիրը (csdo:BusinessEntityTypeCode)</w:t>
            </w:r>
          </w:p>
        </w:tc>
        <w:tc>
          <w:tcPr>
            <w:tcW w:w="3544" w:type="dxa"/>
            <w:tcBorders>
              <w:top w:val="single" w:sz="4" w:space="0" w:color="auto"/>
              <w:left w:val="single" w:sz="4" w:space="0" w:color="auto"/>
            </w:tcBorders>
            <w:shd w:val="clear" w:color="auto" w:fill="FFFFFF"/>
          </w:tcPr>
          <w:p w14:paraId="7C3AA35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ծածկագրային նշագիրը, որով գրանցված է տնտեսավարող սուբյեկտը</w:t>
            </w:r>
          </w:p>
        </w:tc>
        <w:tc>
          <w:tcPr>
            <w:tcW w:w="2239" w:type="dxa"/>
            <w:tcBorders>
              <w:top w:val="single" w:sz="4" w:space="0" w:color="auto"/>
              <w:left w:val="single" w:sz="4" w:space="0" w:color="auto"/>
            </w:tcBorders>
            <w:shd w:val="clear" w:color="auto" w:fill="FFFFFF"/>
          </w:tcPr>
          <w:p w14:paraId="7099F0A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M.SDE.00023</w:t>
            </w:r>
          </w:p>
        </w:tc>
        <w:tc>
          <w:tcPr>
            <w:tcW w:w="3998" w:type="dxa"/>
            <w:tcBorders>
              <w:top w:val="single" w:sz="4" w:space="0" w:color="auto"/>
              <w:left w:val="single" w:sz="4" w:space="0" w:color="auto"/>
            </w:tcBorders>
            <w:shd w:val="clear" w:color="auto" w:fill="FFFFFF"/>
          </w:tcPr>
          <w:p w14:paraId="5CB2877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4804CF9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(M.SDT.00140)</w:t>
            </w:r>
          </w:p>
          <w:p w14:paraId="7B9D372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595B0A0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149C5D1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0A2E368B" w14:textId="77777777" w:rsidTr="00FD3F20">
        <w:trPr>
          <w:jc w:val="center"/>
        </w:trPr>
        <w:tc>
          <w:tcPr>
            <w:tcW w:w="721" w:type="dxa"/>
            <w:gridSpan w:val="4"/>
            <w:shd w:val="clear" w:color="auto" w:fill="FFFFFF"/>
          </w:tcPr>
          <w:p w14:paraId="458EE70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tcBorders>
              <w:top w:val="single" w:sz="4" w:space="0" w:color="auto"/>
            </w:tcBorders>
            <w:shd w:val="clear" w:color="auto" w:fill="FFFFFF"/>
          </w:tcPr>
          <w:p w14:paraId="1641605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6518D16D" w14:textId="77777777" w:rsidR="00B73B04" w:rsidRPr="00746EBD" w:rsidRDefault="00B73B04" w:rsidP="00FD3F20">
            <w:pPr>
              <w:pStyle w:val="Bodytext20"/>
              <w:shd w:val="clear" w:color="auto" w:fill="auto"/>
              <w:tabs>
                <w:tab w:val="left" w:pos="41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tcBorders>
              <w:top w:val="single" w:sz="4" w:space="0" w:color="auto"/>
              <w:left w:val="single" w:sz="4" w:space="0" w:color="auto"/>
            </w:tcBorders>
            <w:shd w:val="clear" w:color="auto" w:fill="FFFFFF"/>
          </w:tcPr>
          <w:p w14:paraId="04271FD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6BFC208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42792DE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3DE2631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30FF317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491A1F43"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70F45786" w14:textId="77777777" w:rsidTr="000B2C77">
        <w:trPr>
          <w:jc w:val="center"/>
        </w:trPr>
        <w:tc>
          <w:tcPr>
            <w:tcW w:w="721" w:type="dxa"/>
            <w:gridSpan w:val="4"/>
            <w:shd w:val="clear" w:color="auto" w:fill="FFFFFF"/>
          </w:tcPr>
          <w:p w14:paraId="29EF26D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vAlign w:val="center"/>
          </w:tcPr>
          <w:p w14:paraId="56B31193"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*.2.5.</w:t>
            </w:r>
            <w:r w:rsidR="00FD3F20" w:rsidRPr="0008746C">
              <w:rPr>
                <w:rStyle w:val="Bodytext9CourierNew"/>
                <w:rFonts w:ascii="Sylfaen" w:hAnsi="Sylfaen"/>
                <w:sz w:val="20"/>
                <w:szCs w:val="20"/>
              </w:rPr>
              <w:tab/>
            </w:r>
            <w:r w:rsidRPr="00746EBD">
              <w:rPr>
                <w:rStyle w:val="Bodytext9CourierNew"/>
                <w:rFonts w:ascii="Sylfaen" w:hAnsi="Sylfaen"/>
                <w:sz w:val="20"/>
                <w:szCs w:val="20"/>
              </w:rPr>
              <w:t>Կազմակերպաիրավական ձեւի անվանումը</w:t>
            </w:r>
          </w:p>
          <w:p w14:paraId="2EB62911"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(csdo:BusinessEntityTypeName)</w:t>
            </w:r>
          </w:p>
        </w:tc>
        <w:tc>
          <w:tcPr>
            <w:tcW w:w="3544" w:type="dxa"/>
            <w:tcBorders>
              <w:top w:val="single" w:sz="4" w:space="0" w:color="auto"/>
              <w:left w:val="single" w:sz="4" w:space="0" w:color="auto"/>
            </w:tcBorders>
            <w:shd w:val="clear" w:color="auto" w:fill="FFFFFF"/>
            <w:vAlign w:val="center"/>
          </w:tcPr>
          <w:p w14:paraId="1D5243E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կազմակերպաիրավական ձեւի անվանումը, որով գրանցված է տնտեսավարող սուբյեկտը</w:t>
            </w:r>
          </w:p>
        </w:tc>
        <w:tc>
          <w:tcPr>
            <w:tcW w:w="2239" w:type="dxa"/>
            <w:tcBorders>
              <w:top w:val="single" w:sz="4" w:space="0" w:color="auto"/>
              <w:left w:val="single" w:sz="4" w:space="0" w:color="auto"/>
            </w:tcBorders>
            <w:shd w:val="clear" w:color="auto" w:fill="FFFFFF"/>
            <w:vAlign w:val="center"/>
          </w:tcPr>
          <w:p w14:paraId="7803966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M.SDE.00090</w:t>
            </w:r>
          </w:p>
        </w:tc>
        <w:tc>
          <w:tcPr>
            <w:tcW w:w="3998" w:type="dxa"/>
            <w:tcBorders>
              <w:top w:val="single" w:sz="4" w:space="0" w:color="auto"/>
              <w:left w:val="single" w:sz="4" w:space="0" w:color="auto"/>
            </w:tcBorders>
            <w:shd w:val="clear" w:color="auto" w:fill="FFFFFF"/>
            <w:vAlign w:val="center"/>
          </w:tcPr>
          <w:p w14:paraId="3CAE1B6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7E5E0F9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7987FCA6"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1E052D81" w14:textId="77777777" w:rsidTr="000B2C77">
        <w:trPr>
          <w:jc w:val="center"/>
        </w:trPr>
        <w:tc>
          <w:tcPr>
            <w:tcW w:w="721" w:type="dxa"/>
            <w:gridSpan w:val="4"/>
            <w:shd w:val="clear" w:color="auto" w:fill="FFFFFF"/>
          </w:tcPr>
          <w:p w14:paraId="68CEAD2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vMerge w:val="restart"/>
            <w:tcBorders>
              <w:top w:val="single" w:sz="4" w:space="0" w:color="auto"/>
              <w:left w:val="single" w:sz="4" w:space="0" w:color="auto"/>
            </w:tcBorders>
            <w:shd w:val="clear" w:color="auto" w:fill="FFFFFF"/>
            <w:vAlign w:val="center"/>
          </w:tcPr>
          <w:p w14:paraId="5BD6C781" w14:textId="77777777" w:rsidR="00B73B04" w:rsidRPr="00746EBD" w:rsidRDefault="00B73B04" w:rsidP="00FD3F20">
            <w:pPr>
              <w:pStyle w:val="Bodytext20"/>
              <w:shd w:val="clear" w:color="auto" w:fill="auto"/>
              <w:tabs>
                <w:tab w:val="left" w:pos="5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*.2.6.</w:t>
            </w:r>
            <w:r w:rsidR="00FD3F20" w:rsidRPr="0008746C">
              <w:rPr>
                <w:rStyle w:val="Bodytext9CourierNew"/>
                <w:rFonts w:ascii="Sylfaen" w:hAnsi="Sylfaen"/>
                <w:sz w:val="20"/>
                <w:szCs w:val="20"/>
              </w:rPr>
              <w:tab/>
            </w:r>
            <w:r w:rsidRPr="00746EBD">
              <w:rPr>
                <w:rStyle w:val="Bodytext9CourierNew"/>
                <w:rFonts w:ascii="Sylfaen" w:hAnsi="Sylfaen"/>
                <w:sz w:val="20"/>
                <w:szCs w:val="20"/>
              </w:rPr>
              <w:t>Տնտեսավարող սուբյեկտի նույնականացուցիչը (csdo:BusinessEntityId)</w:t>
            </w:r>
          </w:p>
        </w:tc>
        <w:tc>
          <w:tcPr>
            <w:tcW w:w="3544" w:type="dxa"/>
            <w:vMerge w:val="restart"/>
            <w:tcBorders>
              <w:top w:val="single" w:sz="4" w:space="0" w:color="auto"/>
              <w:left w:val="single" w:sz="4" w:space="0" w:color="auto"/>
            </w:tcBorders>
            <w:shd w:val="clear" w:color="auto" w:fill="FFFFFF"/>
            <w:vAlign w:val="center"/>
          </w:tcPr>
          <w:p w14:paraId="59B07B2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պետական գրանցման ժամանակ տրամադրված գրառման համարը (ծածկագիրը)՝ ըստ ռեեստրի (ռեգիստրի)</w:t>
            </w:r>
          </w:p>
        </w:tc>
        <w:tc>
          <w:tcPr>
            <w:tcW w:w="2239" w:type="dxa"/>
            <w:vMerge w:val="restart"/>
            <w:tcBorders>
              <w:top w:val="single" w:sz="4" w:space="0" w:color="auto"/>
              <w:left w:val="single" w:sz="4" w:space="0" w:color="auto"/>
            </w:tcBorders>
            <w:shd w:val="clear" w:color="auto" w:fill="FFFFFF"/>
            <w:vAlign w:val="center"/>
          </w:tcPr>
          <w:p w14:paraId="62705D9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M.SDE.00189</w:t>
            </w:r>
          </w:p>
        </w:tc>
        <w:tc>
          <w:tcPr>
            <w:tcW w:w="3998" w:type="dxa"/>
            <w:vMerge w:val="restart"/>
            <w:tcBorders>
              <w:top w:val="single" w:sz="4" w:space="0" w:color="auto"/>
              <w:left w:val="single" w:sz="4" w:space="0" w:color="auto"/>
            </w:tcBorders>
            <w:shd w:val="clear" w:color="auto" w:fill="FFFFFF"/>
            <w:vAlign w:val="center"/>
          </w:tcPr>
          <w:p w14:paraId="0BC3DB2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csdo:BusinessEntityIdType (M.SDT.00157)</w:t>
            </w:r>
          </w:p>
          <w:p w14:paraId="73BA2FF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8CF12A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4B0BC80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C28B3DF" w14:textId="77777777" w:rsidTr="000B2C77">
        <w:trPr>
          <w:jc w:val="center"/>
        </w:trPr>
        <w:tc>
          <w:tcPr>
            <w:tcW w:w="721" w:type="dxa"/>
            <w:gridSpan w:val="4"/>
            <w:shd w:val="clear" w:color="auto" w:fill="FFFFFF"/>
          </w:tcPr>
          <w:p w14:paraId="47AF5E7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vMerge/>
            <w:tcBorders>
              <w:left w:val="single" w:sz="4" w:space="0" w:color="auto"/>
            </w:tcBorders>
            <w:shd w:val="clear" w:color="auto" w:fill="FFFFFF"/>
          </w:tcPr>
          <w:p w14:paraId="2DC8DD3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0DDA7D5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1207329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vAlign w:val="center"/>
          </w:tcPr>
          <w:p w14:paraId="392CCFB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0729081B" w14:textId="77777777" w:rsidR="00B73B04" w:rsidRPr="00746EBD" w:rsidRDefault="00B73B04" w:rsidP="00746EBD">
            <w:pPr>
              <w:spacing w:after="120"/>
              <w:rPr>
                <w:rFonts w:ascii="Sylfaen" w:hAnsi="Sylfaen"/>
                <w:sz w:val="20"/>
                <w:szCs w:val="20"/>
              </w:rPr>
            </w:pPr>
          </w:p>
        </w:tc>
      </w:tr>
      <w:tr w:rsidR="00B73B04" w:rsidRPr="00746EBD" w14:paraId="5D6760C6" w14:textId="77777777" w:rsidTr="000B2C77">
        <w:trPr>
          <w:jc w:val="center"/>
        </w:trPr>
        <w:tc>
          <w:tcPr>
            <w:tcW w:w="721" w:type="dxa"/>
            <w:gridSpan w:val="4"/>
            <w:shd w:val="clear" w:color="auto" w:fill="FFFFFF"/>
          </w:tcPr>
          <w:p w14:paraId="5089577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tcBorders>
              <w:top w:val="single" w:sz="4" w:space="0" w:color="auto"/>
            </w:tcBorders>
            <w:shd w:val="clear" w:color="auto" w:fill="FFFFFF"/>
          </w:tcPr>
          <w:p w14:paraId="3FED47D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0CE92A18" w14:textId="77777777" w:rsidR="00B73B04" w:rsidRPr="00746EBD" w:rsidRDefault="00B73B04" w:rsidP="00FD3F20">
            <w:pPr>
              <w:pStyle w:val="Bodytext20"/>
              <w:shd w:val="clear" w:color="auto" w:fill="auto"/>
              <w:tabs>
                <w:tab w:val="left" w:pos="44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Նույնականացման մեթոդը (kindId ատրիբուտ)</w:t>
            </w:r>
          </w:p>
        </w:tc>
        <w:tc>
          <w:tcPr>
            <w:tcW w:w="3544" w:type="dxa"/>
            <w:tcBorders>
              <w:top w:val="single" w:sz="4" w:space="0" w:color="auto"/>
              <w:left w:val="single" w:sz="4" w:space="0" w:color="auto"/>
            </w:tcBorders>
            <w:shd w:val="clear" w:color="auto" w:fill="FFFFFF"/>
          </w:tcPr>
          <w:p w14:paraId="6800964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մեթոդը</w:t>
            </w:r>
          </w:p>
        </w:tc>
        <w:tc>
          <w:tcPr>
            <w:tcW w:w="2239" w:type="dxa"/>
            <w:tcBorders>
              <w:top w:val="single" w:sz="4" w:space="0" w:color="auto"/>
              <w:left w:val="single" w:sz="4" w:space="0" w:color="auto"/>
            </w:tcBorders>
            <w:shd w:val="clear" w:color="auto" w:fill="FFFFFF"/>
            <w:vAlign w:val="center"/>
          </w:tcPr>
          <w:p w14:paraId="799257D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vAlign w:val="center"/>
          </w:tcPr>
          <w:p w14:paraId="7E41C85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csdo:BusinessEntityIdKindIdType (M.SDT.00158)</w:t>
            </w:r>
          </w:p>
          <w:p w14:paraId="3CAEE88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Տնտեսավարող սուբյեկտների նույնականացման մեթոդների տեղեկագրքից նույնականացուցչի արժեքը։</w:t>
            </w:r>
          </w:p>
          <w:p w14:paraId="1D1C3F5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5FB5D4F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5DB755E7"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36FC5246" w14:textId="77777777" w:rsidTr="00FD3F20">
        <w:trPr>
          <w:jc w:val="center"/>
        </w:trPr>
        <w:tc>
          <w:tcPr>
            <w:tcW w:w="721" w:type="dxa"/>
            <w:gridSpan w:val="4"/>
            <w:shd w:val="clear" w:color="auto" w:fill="FFFFFF"/>
          </w:tcPr>
          <w:p w14:paraId="61F86E4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12ACB980" w14:textId="77777777" w:rsidR="00B73B04" w:rsidRPr="00746EBD" w:rsidRDefault="00B73B04" w:rsidP="00FD3F20">
            <w:pPr>
              <w:pStyle w:val="Bodytext20"/>
              <w:shd w:val="clear" w:color="auto" w:fill="auto"/>
              <w:tabs>
                <w:tab w:val="left" w:pos="52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*.2.7.</w:t>
            </w:r>
            <w:r w:rsidR="00FD3F20" w:rsidRPr="0008746C">
              <w:rPr>
                <w:rStyle w:val="Bodytext9CourierNew"/>
                <w:rFonts w:ascii="Sylfaen" w:hAnsi="Sylfaen"/>
                <w:sz w:val="20"/>
                <w:szCs w:val="20"/>
              </w:rPr>
              <w:tab/>
            </w:r>
            <w:r w:rsidRPr="00746EBD">
              <w:rPr>
                <w:rStyle w:val="Bodytext9CourierNew"/>
                <w:rFonts w:ascii="Sylfaen" w:hAnsi="Sylfaen"/>
                <w:sz w:val="20"/>
                <w:szCs w:val="20"/>
              </w:rPr>
              <w:t>Նույնականացման եզակի մաքսային համարը (csdo:UniqueCustomsNumberId)</w:t>
            </w:r>
          </w:p>
        </w:tc>
        <w:tc>
          <w:tcPr>
            <w:tcW w:w="3544" w:type="dxa"/>
            <w:tcBorders>
              <w:top w:val="single" w:sz="4" w:space="0" w:color="auto"/>
              <w:left w:val="single" w:sz="4" w:space="0" w:color="auto"/>
            </w:tcBorders>
            <w:shd w:val="clear" w:color="auto" w:fill="FFFFFF"/>
          </w:tcPr>
          <w:p w14:paraId="07550D1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Մաքսային հսկողության նպատակների համար նախատեսված՝ սուբյեկտի նույնականացման եզակի համարը</w:t>
            </w:r>
          </w:p>
        </w:tc>
        <w:tc>
          <w:tcPr>
            <w:tcW w:w="2239" w:type="dxa"/>
            <w:tcBorders>
              <w:top w:val="single" w:sz="4" w:space="0" w:color="auto"/>
              <w:left w:val="single" w:sz="4" w:space="0" w:color="auto"/>
            </w:tcBorders>
            <w:shd w:val="clear" w:color="auto" w:fill="FFFFFF"/>
          </w:tcPr>
          <w:p w14:paraId="64E3D79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M.SDE.00135</w:t>
            </w:r>
          </w:p>
        </w:tc>
        <w:tc>
          <w:tcPr>
            <w:tcW w:w="3998" w:type="dxa"/>
            <w:tcBorders>
              <w:top w:val="single" w:sz="4" w:space="0" w:color="auto"/>
              <w:left w:val="single" w:sz="4" w:space="0" w:color="auto"/>
            </w:tcBorders>
            <w:shd w:val="clear" w:color="auto" w:fill="FFFFFF"/>
          </w:tcPr>
          <w:p w14:paraId="13D18F9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csdo:UniqueCustomsNumberIdType (M.SDT.00089)</w:t>
            </w:r>
          </w:p>
          <w:p w14:paraId="697EA3B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3A5B9A1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865" w:type="dxa"/>
            <w:tcBorders>
              <w:top w:val="single" w:sz="4" w:space="0" w:color="auto"/>
              <w:left w:val="single" w:sz="4" w:space="0" w:color="auto"/>
              <w:right w:val="single" w:sz="4" w:space="0" w:color="auto"/>
            </w:tcBorders>
            <w:shd w:val="clear" w:color="auto" w:fill="FFFFFF"/>
            <w:vAlign w:val="center"/>
          </w:tcPr>
          <w:p w14:paraId="673352CC"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1C89E01C" w14:textId="77777777" w:rsidTr="00FD3F20">
        <w:trPr>
          <w:jc w:val="center"/>
        </w:trPr>
        <w:tc>
          <w:tcPr>
            <w:tcW w:w="721" w:type="dxa"/>
            <w:gridSpan w:val="4"/>
            <w:shd w:val="clear" w:color="auto" w:fill="FFFFFF"/>
          </w:tcPr>
          <w:p w14:paraId="08ED0C11"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08F4AA57" w14:textId="77777777" w:rsidR="00B73B04" w:rsidRPr="00746EBD" w:rsidRDefault="00B73B04" w:rsidP="00FD3F20">
            <w:pPr>
              <w:pStyle w:val="Bodytext20"/>
              <w:shd w:val="clear" w:color="auto" w:fill="auto"/>
              <w:tabs>
                <w:tab w:val="left" w:pos="52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*.2.8.</w:t>
            </w:r>
            <w:r w:rsidR="00FD3F20" w:rsidRPr="0008746C">
              <w:rPr>
                <w:rStyle w:val="Bodytext9CourierNew"/>
                <w:rFonts w:ascii="Sylfaen" w:hAnsi="Sylfaen"/>
                <w:sz w:val="20"/>
                <w:szCs w:val="20"/>
              </w:rPr>
              <w:tab/>
            </w:r>
            <w:r w:rsidRPr="00746EBD">
              <w:rPr>
                <w:rStyle w:val="Bodytext9CourierNew"/>
                <w:rFonts w:ascii="Sylfaen" w:hAnsi="Sylfaen"/>
                <w:sz w:val="20"/>
                <w:szCs w:val="20"/>
              </w:rPr>
              <w:t>Հարկ վճարողի նույնականացուցիչը (csdo:TaxpayerId)</w:t>
            </w:r>
          </w:p>
        </w:tc>
        <w:tc>
          <w:tcPr>
            <w:tcW w:w="3544" w:type="dxa"/>
            <w:tcBorders>
              <w:top w:val="single" w:sz="4" w:space="0" w:color="auto"/>
              <w:left w:val="single" w:sz="4" w:space="0" w:color="auto"/>
            </w:tcBorders>
            <w:shd w:val="clear" w:color="auto" w:fill="FFFFFF"/>
          </w:tcPr>
          <w:p w14:paraId="2D378DF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սուբյեկտի նույնականացուցիչը՝ հարկ վճարողի գրանցման երկրի հարկ վճարողների ռեեստրում</w:t>
            </w:r>
          </w:p>
        </w:tc>
        <w:tc>
          <w:tcPr>
            <w:tcW w:w="2239" w:type="dxa"/>
            <w:tcBorders>
              <w:top w:val="single" w:sz="4" w:space="0" w:color="auto"/>
              <w:left w:val="single" w:sz="4" w:space="0" w:color="auto"/>
            </w:tcBorders>
            <w:shd w:val="clear" w:color="auto" w:fill="FFFFFF"/>
          </w:tcPr>
          <w:p w14:paraId="474F209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M.SDE.00025</w:t>
            </w:r>
          </w:p>
        </w:tc>
        <w:tc>
          <w:tcPr>
            <w:tcW w:w="3998" w:type="dxa"/>
            <w:tcBorders>
              <w:top w:val="single" w:sz="4" w:space="0" w:color="auto"/>
              <w:left w:val="single" w:sz="4" w:space="0" w:color="auto"/>
            </w:tcBorders>
            <w:shd w:val="clear" w:color="auto" w:fill="FFFFFF"/>
          </w:tcPr>
          <w:p w14:paraId="41A1259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5E2C775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6AEBEC4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77D409D3"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lastRenderedPageBreak/>
              <w:t>0..1</w:t>
            </w:r>
          </w:p>
        </w:tc>
      </w:tr>
      <w:tr w:rsidR="00B73B04" w:rsidRPr="00746EBD" w14:paraId="13164361" w14:textId="77777777" w:rsidTr="00FD3F20">
        <w:trPr>
          <w:jc w:val="center"/>
        </w:trPr>
        <w:tc>
          <w:tcPr>
            <w:tcW w:w="721" w:type="dxa"/>
            <w:gridSpan w:val="4"/>
            <w:shd w:val="clear" w:color="auto" w:fill="FFFFFF"/>
          </w:tcPr>
          <w:p w14:paraId="706760C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vMerge w:val="restart"/>
            <w:tcBorders>
              <w:top w:val="single" w:sz="4" w:space="0" w:color="auto"/>
              <w:left w:val="single" w:sz="4" w:space="0" w:color="auto"/>
            </w:tcBorders>
            <w:shd w:val="clear" w:color="auto" w:fill="FFFFFF"/>
          </w:tcPr>
          <w:p w14:paraId="48F85429" w14:textId="77777777" w:rsidR="00B73B04" w:rsidRPr="00746EBD" w:rsidRDefault="00B73B04" w:rsidP="00FD3F20">
            <w:pPr>
              <w:pStyle w:val="Bodytext20"/>
              <w:shd w:val="clear" w:color="auto" w:fill="auto"/>
              <w:tabs>
                <w:tab w:val="left" w:pos="47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*.2.9.</w:t>
            </w:r>
            <w:r w:rsidR="00FD3F20" w:rsidRPr="0008746C">
              <w:rPr>
                <w:rStyle w:val="Bodytext9CourierNew"/>
                <w:rFonts w:ascii="Sylfaen" w:hAnsi="Sylfaen"/>
                <w:sz w:val="20"/>
                <w:szCs w:val="20"/>
              </w:rPr>
              <w:tab/>
            </w:r>
            <w:r w:rsidRPr="00746EBD">
              <w:rPr>
                <w:rStyle w:val="Bodytext9CourierNew"/>
                <w:rFonts w:ascii="Sylfaen" w:hAnsi="Sylfaen"/>
                <w:sz w:val="20"/>
                <w:szCs w:val="20"/>
              </w:rPr>
              <w:t>Հաշվառման կանգնեցնելու պատճառի ծածկագիրը</w:t>
            </w:r>
          </w:p>
          <w:p w14:paraId="79C186A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(csdo:ТaxRegistrationReasonCode)</w:t>
            </w:r>
          </w:p>
        </w:tc>
        <w:tc>
          <w:tcPr>
            <w:tcW w:w="3544" w:type="dxa"/>
            <w:vMerge w:val="restart"/>
            <w:tcBorders>
              <w:top w:val="single" w:sz="4" w:space="0" w:color="auto"/>
              <w:left w:val="single" w:sz="4" w:space="0" w:color="auto"/>
            </w:tcBorders>
            <w:shd w:val="clear" w:color="auto" w:fill="FFFFFF"/>
          </w:tcPr>
          <w:p w14:paraId="1056B13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Ռուսաստանի Դաշնությունում սուբյեկտին հարկային հաշվառման կանգնեցնելու պատճառը նույնականացնող ծածկագիրը</w:t>
            </w:r>
          </w:p>
        </w:tc>
        <w:tc>
          <w:tcPr>
            <w:tcW w:w="2239" w:type="dxa"/>
            <w:vMerge w:val="restart"/>
            <w:tcBorders>
              <w:top w:val="single" w:sz="4" w:space="0" w:color="auto"/>
              <w:left w:val="single" w:sz="4" w:space="0" w:color="auto"/>
            </w:tcBorders>
            <w:shd w:val="clear" w:color="auto" w:fill="FFFFFF"/>
          </w:tcPr>
          <w:p w14:paraId="68DA80F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M.SDE.00030</w:t>
            </w:r>
          </w:p>
        </w:tc>
        <w:tc>
          <w:tcPr>
            <w:tcW w:w="3998" w:type="dxa"/>
            <w:vMerge w:val="restart"/>
            <w:tcBorders>
              <w:top w:val="single" w:sz="4" w:space="0" w:color="auto"/>
              <w:left w:val="single" w:sz="4" w:space="0" w:color="auto"/>
            </w:tcBorders>
            <w:shd w:val="clear" w:color="auto" w:fill="FFFFFF"/>
          </w:tcPr>
          <w:p w14:paraId="2191B38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csdo:TaxRegistrationReasonCodeType (M.SDT.00030)</w:t>
            </w:r>
          </w:p>
          <w:p w14:paraId="6DA2412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Ձեւանմուշը՝ \d{9}</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04AA4499" w14:textId="77777777" w:rsidR="00B73B04" w:rsidRPr="00746EBD" w:rsidRDefault="00B73B04" w:rsidP="005E37D3">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7957C8AC" w14:textId="77777777" w:rsidTr="00FD3F20">
        <w:trPr>
          <w:trHeight w:val="634"/>
          <w:jc w:val="center"/>
        </w:trPr>
        <w:tc>
          <w:tcPr>
            <w:tcW w:w="721" w:type="dxa"/>
            <w:gridSpan w:val="4"/>
            <w:vMerge w:val="restart"/>
            <w:shd w:val="clear" w:color="auto" w:fill="FFFFFF"/>
          </w:tcPr>
          <w:p w14:paraId="582390A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vMerge/>
            <w:tcBorders>
              <w:left w:val="single" w:sz="4" w:space="0" w:color="auto"/>
            </w:tcBorders>
            <w:shd w:val="clear" w:color="auto" w:fill="FFFFFF"/>
          </w:tcPr>
          <w:p w14:paraId="6770CA7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6D13AD0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26E23DD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tcPr>
          <w:p w14:paraId="506C0A0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5BCA4221" w14:textId="77777777" w:rsidR="00B73B04" w:rsidRPr="00746EBD" w:rsidRDefault="00B73B04" w:rsidP="005E37D3">
            <w:pPr>
              <w:spacing w:after="120"/>
              <w:ind w:left="140"/>
              <w:rPr>
                <w:rFonts w:ascii="Sylfaen" w:hAnsi="Sylfaen"/>
                <w:sz w:val="20"/>
                <w:szCs w:val="20"/>
              </w:rPr>
            </w:pPr>
          </w:p>
        </w:tc>
      </w:tr>
      <w:tr w:rsidR="00B73B04" w:rsidRPr="00746EBD" w14:paraId="2F9D23B1" w14:textId="77777777" w:rsidTr="00FD3F20">
        <w:trPr>
          <w:jc w:val="center"/>
        </w:trPr>
        <w:tc>
          <w:tcPr>
            <w:tcW w:w="721" w:type="dxa"/>
            <w:gridSpan w:val="4"/>
            <w:vMerge/>
            <w:shd w:val="clear" w:color="auto" w:fill="FFFFFF"/>
          </w:tcPr>
          <w:p w14:paraId="37BA62C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046C1C2D" w14:textId="77777777" w:rsidR="00B73B04" w:rsidRPr="00746EBD" w:rsidRDefault="00B73B04" w:rsidP="00FD3F20">
            <w:pPr>
              <w:pStyle w:val="Bodytext20"/>
              <w:shd w:val="clear" w:color="auto" w:fill="auto"/>
              <w:tabs>
                <w:tab w:val="left" w:pos="7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w:t>
            </w:r>
            <w:r w:rsidR="00FD3F20" w:rsidRPr="0008746C">
              <w:rPr>
                <w:rStyle w:val="Bodytext9CourierNew"/>
                <w:rFonts w:ascii="Sylfaen" w:hAnsi="Sylfaen"/>
                <w:sz w:val="20"/>
                <w:szCs w:val="20"/>
              </w:rPr>
              <w:tab/>
            </w:r>
            <w:r w:rsidRPr="00746EBD">
              <w:rPr>
                <w:rStyle w:val="Bodytext9CourierNew"/>
                <w:rFonts w:ascii="Sylfaen" w:hAnsi="Sylfaen"/>
                <w:sz w:val="20"/>
                <w:szCs w:val="20"/>
              </w:rPr>
              <w:t>Անձը հաստատող վկայականը</w:t>
            </w:r>
          </w:p>
          <w:p w14:paraId="4281A07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(ccdo:IdentityDocV3Details)</w:t>
            </w:r>
          </w:p>
        </w:tc>
        <w:tc>
          <w:tcPr>
            <w:tcW w:w="3544" w:type="dxa"/>
            <w:tcBorders>
              <w:top w:val="single" w:sz="4" w:space="0" w:color="auto"/>
              <w:left w:val="single" w:sz="4" w:space="0" w:color="auto"/>
            </w:tcBorders>
            <w:shd w:val="clear" w:color="auto" w:fill="FFFFFF"/>
          </w:tcPr>
          <w:p w14:paraId="01F514C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ֆիզիկական անձի՝ անձը հաստատող փաստաթղթի մասին տեղեկությունները</w:t>
            </w:r>
          </w:p>
        </w:tc>
        <w:tc>
          <w:tcPr>
            <w:tcW w:w="2239" w:type="dxa"/>
            <w:tcBorders>
              <w:top w:val="single" w:sz="4" w:space="0" w:color="auto"/>
              <w:left w:val="single" w:sz="4" w:space="0" w:color="auto"/>
            </w:tcBorders>
            <w:shd w:val="clear" w:color="auto" w:fill="FFFFFF"/>
          </w:tcPr>
          <w:p w14:paraId="322BB8B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M.CDE.00056</w:t>
            </w:r>
          </w:p>
        </w:tc>
        <w:tc>
          <w:tcPr>
            <w:tcW w:w="3998" w:type="dxa"/>
            <w:tcBorders>
              <w:top w:val="single" w:sz="4" w:space="0" w:color="auto"/>
              <w:left w:val="single" w:sz="4" w:space="0" w:color="auto"/>
            </w:tcBorders>
            <w:shd w:val="clear" w:color="auto" w:fill="FFFFFF"/>
          </w:tcPr>
          <w:p w14:paraId="525A1FD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ccdo:IdentityDocDetailsV3Type (M.CDT.00062)</w:t>
            </w:r>
          </w:p>
          <w:p w14:paraId="668395E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6119A35D" w14:textId="77777777" w:rsidR="00B73B04" w:rsidRPr="00746EBD" w:rsidRDefault="00B73B04" w:rsidP="005E37D3">
            <w:pPr>
              <w:pStyle w:val="Bodytext20"/>
              <w:shd w:val="clear" w:color="auto" w:fill="auto"/>
              <w:spacing w:before="0" w:after="120" w:line="240" w:lineRule="auto"/>
              <w:ind w:left="140" w:firstLine="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1CE56652" w14:textId="77777777" w:rsidTr="00FD3F20">
        <w:trPr>
          <w:jc w:val="center"/>
        </w:trPr>
        <w:tc>
          <w:tcPr>
            <w:tcW w:w="721" w:type="dxa"/>
            <w:gridSpan w:val="4"/>
            <w:shd w:val="clear" w:color="auto" w:fill="FFFFFF"/>
          </w:tcPr>
          <w:p w14:paraId="3A6F0F4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tcBorders>
              <w:top w:val="single" w:sz="4" w:space="0" w:color="auto"/>
            </w:tcBorders>
            <w:shd w:val="clear" w:color="auto" w:fill="FFFFFF"/>
          </w:tcPr>
          <w:p w14:paraId="51A9BF5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781DDD9E" w14:textId="77777777" w:rsidR="00B73B04" w:rsidRPr="00746EBD" w:rsidRDefault="00B73B04" w:rsidP="00FD3F20">
            <w:pPr>
              <w:pStyle w:val="Bodytext20"/>
              <w:shd w:val="clear" w:color="auto" w:fill="auto"/>
              <w:tabs>
                <w:tab w:val="left" w:pos="89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*.2.10.1.</w:t>
            </w:r>
            <w:r w:rsidR="00FD3F20">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tcBorders>
            <w:shd w:val="clear" w:color="auto" w:fill="FFFFFF"/>
          </w:tcPr>
          <w:p w14:paraId="2CCBEA0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tcBorders>
            <w:shd w:val="clear" w:color="auto" w:fill="FFFFFF"/>
          </w:tcPr>
          <w:p w14:paraId="25DD596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tcPr>
          <w:p w14:paraId="37BC400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4BF1246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D0F92A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597948A9" w14:textId="77777777" w:rsidR="00B73B04" w:rsidRPr="00746EBD" w:rsidRDefault="00B73B04" w:rsidP="005E37D3">
            <w:pPr>
              <w:pStyle w:val="Bodytext20"/>
              <w:shd w:val="clear" w:color="auto" w:fill="auto"/>
              <w:spacing w:before="0" w:after="120" w:line="240" w:lineRule="auto"/>
              <w:ind w:left="140" w:firstLine="0"/>
              <w:jc w:val="left"/>
              <w:rPr>
                <w:rFonts w:ascii="Sylfaen" w:hAnsi="Sylfaen"/>
                <w:b/>
                <w:sz w:val="20"/>
                <w:szCs w:val="20"/>
              </w:rPr>
            </w:pPr>
            <w:r w:rsidRPr="00746EBD">
              <w:rPr>
                <w:rStyle w:val="Bodytext9CourierNew"/>
                <w:rFonts w:ascii="Sylfaen" w:hAnsi="Sylfaen"/>
                <w:sz w:val="20"/>
                <w:szCs w:val="20"/>
              </w:rPr>
              <w:t>1</w:t>
            </w:r>
          </w:p>
        </w:tc>
      </w:tr>
      <w:tr w:rsidR="00B73B04" w:rsidRPr="00746EBD" w14:paraId="4FF679D8" w14:textId="77777777" w:rsidTr="00FD3F20">
        <w:trPr>
          <w:jc w:val="center"/>
        </w:trPr>
        <w:tc>
          <w:tcPr>
            <w:tcW w:w="1012" w:type="dxa"/>
            <w:gridSpan w:val="5"/>
            <w:shd w:val="clear" w:color="auto" w:fill="FFFFFF"/>
          </w:tcPr>
          <w:p w14:paraId="279312F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154" w:type="dxa"/>
            <w:tcBorders>
              <w:top w:val="single" w:sz="4" w:space="0" w:color="auto"/>
            </w:tcBorders>
            <w:shd w:val="clear" w:color="auto" w:fill="FFFFFF"/>
          </w:tcPr>
          <w:p w14:paraId="504C140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2907" w:type="dxa"/>
            <w:tcBorders>
              <w:top w:val="single" w:sz="4" w:space="0" w:color="auto"/>
              <w:left w:val="single" w:sz="4" w:space="0" w:color="auto"/>
            </w:tcBorders>
            <w:shd w:val="clear" w:color="auto" w:fill="FFFFFF"/>
          </w:tcPr>
          <w:p w14:paraId="11AA3402" w14:textId="77777777" w:rsidR="00B73B04" w:rsidRPr="00746EBD" w:rsidRDefault="00B73B04" w:rsidP="00FD3F20">
            <w:pPr>
              <w:pStyle w:val="Bodytext20"/>
              <w:shd w:val="clear" w:color="auto" w:fill="auto"/>
              <w:tabs>
                <w:tab w:val="left" w:pos="45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tcBorders>
              <w:top w:val="single" w:sz="4" w:space="0" w:color="auto"/>
              <w:left w:val="single" w:sz="4" w:space="0" w:color="auto"/>
            </w:tcBorders>
            <w:shd w:val="clear" w:color="auto" w:fill="FFFFFF"/>
          </w:tcPr>
          <w:p w14:paraId="4999D8D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2E1F843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0A203E5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csdo:ReferenceDataIdTуре (M.SDT.00091)</w:t>
            </w:r>
          </w:p>
          <w:p w14:paraId="1203B1C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32C8A91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570AAF5D" w14:textId="77777777" w:rsidR="00B73B04" w:rsidRPr="00746EBD" w:rsidRDefault="00B73B04" w:rsidP="005E37D3">
            <w:pPr>
              <w:pStyle w:val="Bodytext20"/>
              <w:shd w:val="clear" w:color="auto" w:fill="auto"/>
              <w:spacing w:before="0" w:after="120" w:line="240" w:lineRule="auto"/>
              <w:ind w:left="140" w:firstLine="0"/>
              <w:jc w:val="left"/>
              <w:rPr>
                <w:rFonts w:ascii="Sylfaen" w:hAnsi="Sylfaen"/>
                <w:b/>
                <w:sz w:val="20"/>
                <w:szCs w:val="20"/>
              </w:rPr>
            </w:pPr>
            <w:r w:rsidRPr="00746EBD">
              <w:rPr>
                <w:rStyle w:val="Bodytext9CourierNew"/>
                <w:rFonts w:ascii="Sylfaen" w:hAnsi="Sylfaen"/>
                <w:sz w:val="20"/>
                <w:szCs w:val="20"/>
              </w:rPr>
              <w:t>1</w:t>
            </w:r>
          </w:p>
        </w:tc>
      </w:tr>
      <w:tr w:rsidR="00B73B04" w:rsidRPr="00746EBD" w14:paraId="34221036" w14:textId="77777777" w:rsidTr="00FD3F20">
        <w:trPr>
          <w:jc w:val="center"/>
        </w:trPr>
        <w:tc>
          <w:tcPr>
            <w:tcW w:w="1012" w:type="dxa"/>
            <w:gridSpan w:val="5"/>
            <w:shd w:val="clear" w:color="auto" w:fill="FFFFFF"/>
          </w:tcPr>
          <w:p w14:paraId="3DAD455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bottom w:val="single" w:sz="4" w:space="0" w:color="auto"/>
            </w:tcBorders>
            <w:shd w:val="clear" w:color="auto" w:fill="FFFFFF"/>
          </w:tcPr>
          <w:p w14:paraId="3B4AB7D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*.2.10.2.</w:t>
            </w:r>
            <w:r w:rsidR="00FD3F20" w:rsidRPr="0008746C">
              <w:rPr>
                <w:rStyle w:val="Bodytext9CourierNew"/>
                <w:rFonts w:ascii="Sylfaen" w:hAnsi="Sylfaen"/>
                <w:sz w:val="20"/>
                <w:szCs w:val="20"/>
              </w:rPr>
              <w:tab/>
            </w:r>
            <w:r w:rsidRPr="00746EBD">
              <w:rPr>
                <w:rStyle w:val="Bodytext9CourierNew"/>
                <w:rFonts w:ascii="Sylfaen" w:hAnsi="Sylfaen"/>
                <w:sz w:val="20"/>
                <w:szCs w:val="20"/>
              </w:rPr>
              <w:t>Անձը հաստատող փաստաթղթի տեսակի ծածկագիրը (csdo:IdentityDocKindCode)</w:t>
            </w:r>
          </w:p>
        </w:tc>
        <w:tc>
          <w:tcPr>
            <w:tcW w:w="3544" w:type="dxa"/>
            <w:tcBorders>
              <w:top w:val="single" w:sz="4" w:space="0" w:color="auto"/>
              <w:left w:val="single" w:sz="4" w:space="0" w:color="auto"/>
              <w:bottom w:val="single" w:sz="4" w:space="0" w:color="auto"/>
            </w:tcBorders>
            <w:shd w:val="clear" w:color="auto" w:fill="FFFFFF"/>
          </w:tcPr>
          <w:p w14:paraId="3C7C39C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անձը հաստատող փաստաթղթի տեսակի ծածկագրային նշագիրը</w:t>
            </w:r>
          </w:p>
        </w:tc>
        <w:tc>
          <w:tcPr>
            <w:tcW w:w="2239" w:type="dxa"/>
            <w:tcBorders>
              <w:top w:val="single" w:sz="4" w:space="0" w:color="auto"/>
              <w:left w:val="single" w:sz="4" w:space="0" w:color="auto"/>
              <w:bottom w:val="single" w:sz="4" w:space="0" w:color="auto"/>
            </w:tcBorders>
            <w:shd w:val="clear" w:color="auto" w:fill="FFFFFF"/>
          </w:tcPr>
          <w:p w14:paraId="04C2673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M.SDE.00136</w:t>
            </w:r>
          </w:p>
        </w:tc>
        <w:tc>
          <w:tcPr>
            <w:tcW w:w="3998" w:type="dxa"/>
            <w:tcBorders>
              <w:top w:val="single" w:sz="4" w:space="0" w:color="auto"/>
              <w:left w:val="single" w:sz="4" w:space="0" w:color="auto"/>
              <w:bottom w:val="single" w:sz="4" w:space="0" w:color="auto"/>
            </w:tcBorders>
            <w:shd w:val="clear" w:color="auto" w:fill="FFFFFF"/>
          </w:tcPr>
          <w:p w14:paraId="30FF22A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csdo:IdentityDocKindCodeType (M.SDT.00098)</w:t>
            </w:r>
          </w:p>
          <w:p w14:paraId="46E0D01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399C968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47481A34" w14:textId="77777777" w:rsidR="00B73B04" w:rsidRPr="00746EBD" w:rsidRDefault="00B73B04" w:rsidP="005E37D3">
            <w:pPr>
              <w:pStyle w:val="Bodytext20"/>
              <w:shd w:val="clear" w:color="auto" w:fill="auto"/>
              <w:spacing w:before="0" w:after="120" w:line="240" w:lineRule="auto"/>
              <w:ind w:left="140" w:firstLine="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3668AC5A" w14:textId="77777777" w:rsidTr="00FD3F20">
        <w:trPr>
          <w:jc w:val="center"/>
        </w:trPr>
        <w:tc>
          <w:tcPr>
            <w:tcW w:w="1166" w:type="dxa"/>
            <w:gridSpan w:val="6"/>
            <w:shd w:val="clear" w:color="auto" w:fill="FFFFFF"/>
          </w:tcPr>
          <w:p w14:paraId="19D4C0D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07" w:type="dxa"/>
            <w:tcBorders>
              <w:top w:val="single" w:sz="4" w:space="0" w:color="auto"/>
              <w:left w:val="single" w:sz="4" w:space="0" w:color="auto"/>
            </w:tcBorders>
            <w:shd w:val="clear" w:color="auto" w:fill="FFFFFF"/>
          </w:tcPr>
          <w:p w14:paraId="11F77837" w14:textId="77777777" w:rsidR="00B73B04" w:rsidRPr="00746EBD" w:rsidRDefault="00B73B04" w:rsidP="00FD3F20">
            <w:pPr>
              <w:pStyle w:val="Bodytext20"/>
              <w:shd w:val="clear" w:color="auto" w:fill="auto"/>
              <w:tabs>
                <w:tab w:val="left" w:pos="4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FD3F20" w:rsidRPr="00FD3F20">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tcBorders>
              <w:top w:val="single" w:sz="4" w:space="0" w:color="auto"/>
              <w:left w:val="single" w:sz="4" w:space="0" w:color="auto"/>
            </w:tcBorders>
            <w:shd w:val="clear" w:color="auto" w:fill="FFFFFF"/>
          </w:tcPr>
          <w:p w14:paraId="5DCB839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6384E94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7CF5974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74B8E31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73EBFB9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3F1F7F6F"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179A4A42" w14:textId="77777777" w:rsidTr="00FD3F20">
        <w:trPr>
          <w:jc w:val="center"/>
        </w:trPr>
        <w:tc>
          <w:tcPr>
            <w:tcW w:w="1012" w:type="dxa"/>
            <w:gridSpan w:val="5"/>
            <w:shd w:val="clear" w:color="auto" w:fill="FFFFFF"/>
          </w:tcPr>
          <w:p w14:paraId="68A8C92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2E3A539C"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*.2.10.3.</w:t>
            </w:r>
            <w:r w:rsidR="00FD3F20"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 (csdo:DоcKindName)</w:t>
            </w:r>
          </w:p>
        </w:tc>
        <w:tc>
          <w:tcPr>
            <w:tcW w:w="3544" w:type="dxa"/>
            <w:tcBorders>
              <w:top w:val="single" w:sz="4" w:space="0" w:color="auto"/>
              <w:left w:val="single" w:sz="4" w:space="0" w:color="auto"/>
            </w:tcBorders>
            <w:shd w:val="clear" w:color="auto" w:fill="FFFFFF"/>
          </w:tcPr>
          <w:p w14:paraId="0EA64B1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239" w:type="dxa"/>
            <w:tcBorders>
              <w:top w:val="single" w:sz="4" w:space="0" w:color="auto"/>
              <w:left w:val="single" w:sz="4" w:space="0" w:color="auto"/>
            </w:tcBorders>
            <w:shd w:val="clear" w:color="auto" w:fill="FFFFFF"/>
          </w:tcPr>
          <w:p w14:paraId="1C9C36E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3998" w:type="dxa"/>
            <w:tcBorders>
              <w:top w:val="single" w:sz="4" w:space="0" w:color="auto"/>
              <w:left w:val="single" w:sz="4" w:space="0" w:color="auto"/>
            </w:tcBorders>
            <w:shd w:val="clear" w:color="auto" w:fill="FFFFFF"/>
          </w:tcPr>
          <w:p w14:paraId="2FF4266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4472CE8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036A1452"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54EE7EE" w14:textId="77777777" w:rsidTr="00FD3F20">
        <w:trPr>
          <w:jc w:val="center"/>
        </w:trPr>
        <w:tc>
          <w:tcPr>
            <w:tcW w:w="1012" w:type="dxa"/>
            <w:gridSpan w:val="5"/>
            <w:shd w:val="clear" w:color="auto" w:fill="FFFFFF"/>
          </w:tcPr>
          <w:p w14:paraId="151F8FD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76DEA224"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*.2.10.4.</w:t>
            </w:r>
            <w:r w:rsidR="00FD3F20">
              <w:rPr>
                <w:rStyle w:val="Bodytext9CourierNew"/>
                <w:rFonts w:ascii="Sylfaen" w:hAnsi="Sylfaen"/>
                <w:sz w:val="20"/>
                <w:szCs w:val="20"/>
                <w:lang w:val="en-US"/>
              </w:rPr>
              <w:tab/>
            </w:r>
            <w:r w:rsidRPr="00746EBD">
              <w:rPr>
                <w:rStyle w:val="Bodytext9CourierNew"/>
                <w:rFonts w:ascii="Sylfaen" w:hAnsi="Sylfaen"/>
                <w:sz w:val="20"/>
                <w:szCs w:val="20"/>
              </w:rPr>
              <w:t>Փաստաթղթի սերիան (csdo:DocSeriesId)</w:t>
            </w:r>
          </w:p>
        </w:tc>
        <w:tc>
          <w:tcPr>
            <w:tcW w:w="3544" w:type="dxa"/>
            <w:tcBorders>
              <w:top w:val="single" w:sz="4" w:space="0" w:color="auto"/>
              <w:left w:val="single" w:sz="4" w:space="0" w:color="auto"/>
            </w:tcBorders>
            <w:shd w:val="clear" w:color="auto" w:fill="FFFFFF"/>
          </w:tcPr>
          <w:p w14:paraId="55FF3A4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239" w:type="dxa"/>
            <w:tcBorders>
              <w:top w:val="single" w:sz="4" w:space="0" w:color="auto"/>
              <w:left w:val="single" w:sz="4" w:space="0" w:color="auto"/>
            </w:tcBorders>
            <w:shd w:val="clear" w:color="auto" w:fill="FFFFFF"/>
          </w:tcPr>
          <w:p w14:paraId="3B6AE77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3998" w:type="dxa"/>
            <w:tcBorders>
              <w:top w:val="single" w:sz="4" w:space="0" w:color="auto"/>
              <w:left w:val="single" w:sz="4" w:space="0" w:color="auto"/>
            </w:tcBorders>
            <w:shd w:val="clear" w:color="auto" w:fill="FFFFFF"/>
          </w:tcPr>
          <w:p w14:paraId="0F3FADB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18F8BA6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191492C2"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186AEF17" w14:textId="77777777" w:rsidTr="00FD3F20">
        <w:trPr>
          <w:trHeight w:val="634"/>
          <w:jc w:val="center"/>
        </w:trPr>
        <w:tc>
          <w:tcPr>
            <w:tcW w:w="1012" w:type="dxa"/>
            <w:gridSpan w:val="5"/>
            <w:vMerge w:val="restart"/>
            <w:shd w:val="clear" w:color="auto" w:fill="FFFFFF"/>
          </w:tcPr>
          <w:p w14:paraId="7F246BE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vMerge w:val="restart"/>
            <w:tcBorders>
              <w:top w:val="single" w:sz="4" w:space="0" w:color="auto"/>
              <w:left w:val="single" w:sz="4" w:space="0" w:color="auto"/>
            </w:tcBorders>
            <w:shd w:val="clear" w:color="auto" w:fill="FFFFFF"/>
          </w:tcPr>
          <w:p w14:paraId="334D5477"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*.2.10.5.</w:t>
            </w:r>
            <w:r w:rsidR="00FD3F20">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44" w:type="dxa"/>
            <w:vMerge w:val="restart"/>
            <w:tcBorders>
              <w:top w:val="single" w:sz="4" w:space="0" w:color="auto"/>
              <w:left w:val="single" w:sz="4" w:space="0" w:color="auto"/>
            </w:tcBorders>
            <w:shd w:val="clear" w:color="auto" w:fill="FFFFFF"/>
          </w:tcPr>
          <w:p w14:paraId="38AE2C5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239" w:type="dxa"/>
            <w:vMerge w:val="restart"/>
            <w:tcBorders>
              <w:top w:val="single" w:sz="4" w:space="0" w:color="auto"/>
              <w:left w:val="single" w:sz="4" w:space="0" w:color="auto"/>
            </w:tcBorders>
            <w:shd w:val="clear" w:color="auto" w:fill="FFFFFF"/>
          </w:tcPr>
          <w:p w14:paraId="0CE756D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3998" w:type="dxa"/>
            <w:vMerge w:val="restart"/>
            <w:tcBorders>
              <w:top w:val="single" w:sz="4" w:space="0" w:color="auto"/>
              <w:left w:val="single" w:sz="4" w:space="0" w:color="auto"/>
            </w:tcBorders>
            <w:shd w:val="clear" w:color="auto" w:fill="FFFFFF"/>
          </w:tcPr>
          <w:p w14:paraId="21FBB5D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507C18B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43CC872F"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1012A373" w14:textId="77777777" w:rsidTr="00FD3F20">
        <w:trPr>
          <w:trHeight w:val="634"/>
          <w:jc w:val="center"/>
        </w:trPr>
        <w:tc>
          <w:tcPr>
            <w:tcW w:w="1012" w:type="dxa"/>
            <w:gridSpan w:val="5"/>
            <w:vMerge/>
            <w:shd w:val="clear" w:color="auto" w:fill="FFFFFF"/>
          </w:tcPr>
          <w:p w14:paraId="5963171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vMerge/>
            <w:tcBorders>
              <w:left w:val="single" w:sz="4" w:space="0" w:color="auto"/>
            </w:tcBorders>
            <w:shd w:val="clear" w:color="auto" w:fill="FFFFFF"/>
          </w:tcPr>
          <w:p w14:paraId="497A20CE"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tcPr>
          <w:p w14:paraId="6D4948F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2F8011A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tcPr>
          <w:p w14:paraId="5F3308A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vAlign w:val="center"/>
          </w:tcPr>
          <w:p w14:paraId="43E05466" w14:textId="77777777" w:rsidR="00B73B04" w:rsidRPr="00746EBD" w:rsidRDefault="00B73B04" w:rsidP="00746EBD">
            <w:pPr>
              <w:spacing w:after="120"/>
              <w:rPr>
                <w:rFonts w:ascii="Sylfaen" w:hAnsi="Sylfaen"/>
                <w:sz w:val="20"/>
                <w:szCs w:val="20"/>
              </w:rPr>
            </w:pPr>
          </w:p>
        </w:tc>
      </w:tr>
      <w:tr w:rsidR="00B73B04" w:rsidRPr="00746EBD" w14:paraId="7DEDE09E" w14:textId="77777777" w:rsidTr="00FD3F20">
        <w:trPr>
          <w:jc w:val="center"/>
        </w:trPr>
        <w:tc>
          <w:tcPr>
            <w:tcW w:w="1012" w:type="dxa"/>
            <w:gridSpan w:val="5"/>
            <w:shd w:val="clear" w:color="auto" w:fill="FFFFFF"/>
          </w:tcPr>
          <w:p w14:paraId="361536D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66E4A0B4"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*.2.10.6.</w:t>
            </w:r>
            <w:r w:rsidR="00FD3F20">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tcPr>
          <w:p w14:paraId="6BF5FCB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239" w:type="dxa"/>
            <w:tcBorders>
              <w:top w:val="single" w:sz="4" w:space="0" w:color="auto"/>
              <w:left w:val="single" w:sz="4" w:space="0" w:color="auto"/>
            </w:tcBorders>
            <w:shd w:val="clear" w:color="auto" w:fill="FFFFFF"/>
          </w:tcPr>
          <w:p w14:paraId="56EDFFA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tcPr>
          <w:p w14:paraId="03769D6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7880BD5F"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162892B6" w14:textId="77777777" w:rsidTr="00FD3F20">
        <w:trPr>
          <w:jc w:val="center"/>
        </w:trPr>
        <w:tc>
          <w:tcPr>
            <w:tcW w:w="1012" w:type="dxa"/>
            <w:gridSpan w:val="5"/>
            <w:shd w:val="clear" w:color="auto" w:fill="FFFFFF"/>
          </w:tcPr>
          <w:p w14:paraId="29CEF80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040DC3F1"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*.2.10.7.</w:t>
            </w:r>
            <w:r w:rsidR="00FD3F20"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44" w:type="dxa"/>
            <w:tcBorders>
              <w:top w:val="single" w:sz="4" w:space="0" w:color="auto"/>
              <w:left w:val="single" w:sz="4" w:space="0" w:color="auto"/>
            </w:tcBorders>
            <w:shd w:val="clear" w:color="auto" w:fill="FFFFFF"/>
          </w:tcPr>
          <w:p w14:paraId="1F22AC2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239" w:type="dxa"/>
            <w:tcBorders>
              <w:top w:val="single" w:sz="4" w:space="0" w:color="auto"/>
              <w:left w:val="single" w:sz="4" w:space="0" w:color="auto"/>
            </w:tcBorders>
            <w:shd w:val="clear" w:color="auto" w:fill="FFFFFF"/>
          </w:tcPr>
          <w:p w14:paraId="1032FF1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3998" w:type="dxa"/>
            <w:tcBorders>
              <w:top w:val="single" w:sz="4" w:space="0" w:color="auto"/>
              <w:left w:val="single" w:sz="4" w:space="0" w:color="auto"/>
            </w:tcBorders>
            <w:shd w:val="clear" w:color="auto" w:fill="FFFFFF"/>
          </w:tcPr>
          <w:p w14:paraId="0F71655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0C4A36E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24012708" w14:textId="77777777" w:rsidTr="000B2C77">
        <w:trPr>
          <w:jc w:val="center"/>
        </w:trPr>
        <w:tc>
          <w:tcPr>
            <w:tcW w:w="1012" w:type="dxa"/>
            <w:gridSpan w:val="5"/>
            <w:shd w:val="clear" w:color="auto" w:fill="FFFFFF"/>
          </w:tcPr>
          <w:p w14:paraId="2D91075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vMerge w:val="restart"/>
            <w:tcBorders>
              <w:top w:val="single" w:sz="4" w:space="0" w:color="auto"/>
              <w:left w:val="single" w:sz="4" w:space="0" w:color="auto"/>
            </w:tcBorders>
            <w:shd w:val="clear" w:color="auto" w:fill="FFFFFF"/>
            <w:vAlign w:val="center"/>
          </w:tcPr>
          <w:p w14:paraId="2FD3696D" w14:textId="77777777" w:rsidR="00B73B04" w:rsidRPr="00746EBD" w:rsidRDefault="00B73B04" w:rsidP="00FD3F20">
            <w:pPr>
              <w:pStyle w:val="Bodytext20"/>
              <w:shd w:val="clear" w:color="auto" w:fill="auto"/>
              <w:tabs>
                <w:tab w:val="left" w:pos="8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*.2.10.8.</w:t>
            </w:r>
            <w:r w:rsidR="00FD3F20"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նույնականացուցիչը (csdo:AuthorityId)</w:t>
            </w:r>
          </w:p>
        </w:tc>
        <w:tc>
          <w:tcPr>
            <w:tcW w:w="3544" w:type="dxa"/>
            <w:vMerge w:val="restart"/>
            <w:tcBorders>
              <w:top w:val="single" w:sz="4" w:space="0" w:color="auto"/>
              <w:left w:val="single" w:sz="4" w:space="0" w:color="auto"/>
            </w:tcBorders>
            <w:shd w:val="clear" w:color="auto" w:fill="FFFFFF"/>
            <w:vAlign w:val="center"/>
          </w:tcPr>
          <w:p w14:paraId="5C8045C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փաստաթուղթը տրամադրած՝ պետական իշխանության մարմինը կամ դրա կողմից լիազորված կազմակերպությունը </w:t>
            </w:r>
            <w:r w:rsidRPr="00746EBD">
              <w:rPr>
                <w:rStyle w:val="Bodytext9CourierNew"/>
                <w:rFonts w:ascii="Sylfaen" w:hAnsi="Sylfaen"/>
                <w:sz w:val="20"/>
                <w:szCs w:val="20"/>
              </w:rPr>
              <w:lastRenderedPageBreak/>
              <w:t>նույնականացնող տողը</w:t>
            </w:r>
          </w:p>
        </w:tc>
        <w:tc>
          <w:tcPr>
            <w:tcW w:w="2239" w:type="dxa"/>
            <w:vMerge w:val="restart"/>
            <w:tcBorders>
              <w:top w:val="single" w:sz="4" w:space="0" w:color="auto"/>
              <w:left w:val="single" w:sz="4" w:space="0" w:color="auto"/>
            </w:tcBorders>
            <w:shd w:val="clear" w:color="auto" w:fill="FFFFFF"/>
            <w:vAlign w:val="center"/>
          </w:tcPr>
          <w:p w14:paraId="4000B7B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M.SDE.00068</w:t>
            </w:r>
          </w:p>
        </w:tc>
        <w:tc>
          <w:tcPr>
            <w:tcW w:w="3998" w:type="dxa"/>
            <w:vMerge w:val="restart"/>
            <w:tcBorders>
              <w:top w:val="single" w:sz="4" w:space="0" w:color="auto"/>
              <w:left w:val="single" w:sz="4" w:space="0" w:color="auto"/>
            </w:tcBorders>
            <w:shd w:val="clear" w:color="auto" w:fill="FFFFFF"/>
            <w:vAlign w:val="center"/>
          </w:tcPr>
          <w:p w14:paraId="7694763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3888FA0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20</w:t>
            </w:r>
          </w:p>
        </w:tc>
        <w:tc>
          <w:tcPr>
            <w:tcW w:w="865" w:type="dxa"/>
            <w:vMerge w:val="restart"/>
            <w:tcBorders>
              <w:top w:val="single" w:sz="4" w:space="0" w:color="auto"/>
              <w:left w:val="single" w:sz="4" w:space="0" w:color="auto"/>
              <w:right w:val="single" w:sz="4" w:space="0" w:color="auto"/>
            </w:tcBorders>
            <w:shd w:val="clear" w:color="auto" w:fill="FFFFFF"/>
            <w:vAlign w:val="center"/>
          </w:tcPr>
          <w:p w14:paraId="79ED69CF"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lastRenderedPageBreak/>
              <w:t>0..1</w:t>
            </w:r>
          </w:p>
        </w:tc>
      </w:tr>
      <w:tr w:rsidR="00B73B04" w:rsidRPr="00746EBD" w14:paraId="4AB357FC" w14:textId="77777777" w:rsidTr="000B2C77">
        <w:trPr>
          <w:trHeight w:val="634"/>
          <w:jc w:val="center"/>
        </w:trPr>
        <w:tc>
          <w:tcPr>
            <w:tcW w:w="721" w:type="dxa"/>
            <w:gridSpan w:val="4"/>
            <w:vMerge w:val="restart"/>
            <w:shd w:val="clear" w:color="auto" w:fill="FFFFFF"/>
          </w:tcPr>
          <w:p w14:paraId="5B43290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vMerge w:val="restart"/>
            <w:shd w:val="clear" w:color="auto" w:fill="FFFFFF"/>
          </w:tcPr>
          <w:p w14:paraId="3A8B056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vMerge/>
            <w:tcBorders>
              <w:left w:val="single" w:sz="4" w:space="0" w:color="auto"/>
            </w:tcBorders>
            <w:shd w:val="clear" w:color="auto" w:fill="FFFFFF"/>
          </w:tcPr>
          <w:p w14:paraId="025B424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44" w:type="dxa"/>
            <w:vMerge/>
            <w:tcBorders>
              <w:left w:val="single" w:sz="4" w:space="0" w:color="auto"/>
            </w:tcBorders>
            <w:shd w:val="clear" w:color="auto" w:fill="FFFFFF"/>
            <w:vAlign w:val="center"/>
          </w:tcPr>
          <w:p w14:paraId="020A2298"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239" w:type="dxa"/>
            <w:vMerge/>
            <w:tcBorders>
              <w:left w:val="single" w:sz="4" w:space="0" w:color="auto"/>
            </w:tcBorders>
            <w:shd w:val="clear" w:color="auto" w:fill="FFFFFF"/>
          </w:tcPr>
          <w:p w14:paraId="59DDC64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998" w:type="dxa"/>
            <w:vMerge/>
            <w:tcBorders>
              <w:left w:val="single" w:sz="4" w:space="0" w:color="auto"/>
            </w:tcBorders>
            <w:shd w:val="clear" w:color="auto" w:fill="FFFFFF"/>
          </w:tcPr>
          <w:p w14:paraId="2C0DB22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865" w:type="dxa"/>
            <w:vMerge/>
            <w:tcBorders>
              <w:left w:val="single" w:sz="4" w:space="0" w:color="auto"/>
              <w:right w:val="single" w:sz="4" w:space="0" w:color="auto"/>
            </w:tcBorders>
            <w:shd w:val="clear" w:color="auto" w:fill="FFFFFF"/>
          </w:tcPr>
          <w:p w14:paraId="2478D5EB" w14:textId="77777777" w:rsidR="00B73B04" w:rsidRPr="00746EBD" w:rsidRDefault="00B73B04" w:rsidP="00746EBD">
            <w:pPr>
              <w:spacing w:after="120"/>
              <w:rPr>
                <w:rFonts w:ascii="Sylfaen" w:hAnsi="Sylfaen"/>
                <w:sz w:val="20"/>
                <w:szCs w:val="20"/>
              </w:rPr>
            </w:pPr>
          </w:p>
        </w:tc>
      </w:tr>
      <w:tr w:rsidR="00B73B04" w:rsidRPr="00746EBD" w14:paraId="54AA2077" w14:textId="77777777" w:rsidTr="00FD3F20">
        <w:trPr>
          <w:jc w:val="center"/>
        </w:trPr>
        <w:tc>
          <w:tcPr>
            <w:tcW w:w="721" w:type="dxa"/>
            <w:gridSpan w:val="4"/>
            <w:vMerge/>
            <w:shd w:val="clear" w:color="auto" w:fill="FFFFFF"/>
          </w:tcPr>
          <w:p w14:paraId="5D43408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vMerge/>
            <w:shd w:val="clear" w:color="auto" w:fill="FFFFFF"/>
          </w:tcPr>
          <w:p w14:paraId="7810518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2514FFB0" w14:textId="77777777" w:rsidR="00B73B04" w:rsidRPr="00746EBD" w:rsidRDefault="00B73B04" w:rsidP="00FD3F20">
            <w:pPr>
              <w:pStyle w:val="Bodytext20"/>
              <w:shd w:val="clear" w:color="auto" w:fill="auto"/>
              <w:tabs>
                <w:tab w:val="left" w:pos="74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*.2.10.9.</w:t>
            </w:r>
            <w:r w:rsidR="00FD3F20"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44" w:type="dxa"/>
            <w:tcBorders>
              <w:top w:val="single" w:sz="4" w:space="0" w:color="auto"/>
              <w:left w:val="single" w:sz="4" w:space="0" w:color="auto"/>
            </w:tcBorders>
            <w:shd w:val="clear" w:color="auto" w:fill="FFFFFF"/>
          </w:tcPr>
          <w:p w14:paraId="31A1D3C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239" w:type="dxa"/>
            <w:tcBorders>
              <w:top w:val="single" w:sz="4" w:space="0" w:color="auto"/>
              <w:left w:val="single" w:sz="4" w:space="0" w:color="auto"/>
            </w:tcBorders>
            <w:shd w:val="clear" w:color="auto" w:fill="FFFFFF"/>
          </w:tcPr>
          <w:p w14:paraId="28469F7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3998" w:type="dxa"/>
            <w:tcBorders>
              <w:top w:val="single" w:sz="4" w:space="0" w:color="auto"/>
              <w:left w:val="single" w:sz="4" w:space="0" w:color="auto"/>
            </w:tcBorders>
            <w:shd w:val="clear" w:color="auto" w:fill="FFFFFF"/>
          </w:tcPr>
          <w:p w14:paraId="38612D3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03116B2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4E48A9E2"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00073272" w14:textId="77777777" w:rsidTr="00FD3F20">
        <w:trPr>
          <w:jc w:val="center"/>
        </w:trPr>
        <w:tc>
          <w:tcPr>
            <w:tcW w:w="721" w:type="dxa"/>
            <w:gridSpan w:val="4"/>
            <w:shd w:val="clear" w:color="auto" w:fill="FFFFFF"/>
          </w:tcPr>
          <w:p w14:paraId="1DAC4C2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75F21C40" w14:textId="77777777" w:rsidR="00B73B04" w:rsidRPr="00746EBD" w:rsidRDefault="00B73B04" w:rsidP="00FD3F20">
            <w:pPr>
              <w:pStyle w:val="Bodytext20"/>
              <w:shd w:val="clear" w:color="auto" w:fill="auto"/>
              <w:tabs>
                <w:tab w:val="left" w:pos="65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w:t>
            </w:r>
            <w:r w:rsidR="00FD3F20">
              <w:rPr>
                <w:rStyle w:val="Bodytext9CourierNew"/>
                <w:rFonts w:ascii="Sylfaen" w:hAnsi="Sylfaen"/>
                <w:sz w:val="20"/>
                <w:szCs w:val="20"/>
                <w:lang w:val="en-US"/>
              </w:rPr>
              <w:tab/>
            </w:r>
            <w:r w:rsidRPr="00746EBD">
              <w:rPr>
                <w:rStyle w:val="Bodytext9CourierNew"/>
                <w:rFonts w:ascii="Sylfaen" w:hAnsi="Sylfaen"/>
                <w:sz w:val="20"/>
                <w:szCs w:val="20"/>
              </w:rPr>
              <w:t>Հասցեն</w:t>
            </w:r>
          </w:p>
          <w:p w14:paraId="6432CA4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(ccdo:SubjectAddressDetails)</w:t>
            </w:r>
          </w:p>
        </w:tc>
        <w:tc>
          <w:tcPr>
            <w:tcW w:w="3544" w:type="dxa"/>
            <w:tcBorders>
              <w:top w:val="single" w:sz="4" w:space="0" w:color="auto"/>
              <w:left w:val="single" w:sz="4" w:space="0" w:color="auto"/>
            </w:tcBorders>
            <w:shd w:val="clear" w:color="auto" w:fill="FFFFFF"/>
          </w:tcPr>
          <w:p w14:paraId="0B869F3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սուբյեկտի հասցեն</w:t>
            </w:r>
          </w:p>
        </w:tc>
        <w:tc>
          <w:tcPr>
            <w:tcW w:w="2239" w:type="dxa"/>
            <w:tcBorders>
              <w:top w:val="single" w:sz="4" w:space="0" w:color="auto"/>
              <w:left w:val="single" w:sz="4" w:space="0" w:color="auto"/>
            </w:tcBorders>
            <w:shd w:val="clear" w:color="auto" w:fill="FFFFFF"/>
          </w:tcPr>
          <w:p w14:paraId="46960AB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M.CDE.00058</w:t>
            </w:r>
          </w:p>
        </w:tc>
        <w:tc>
          <w:tcPr>
            <w:tcW w:w="3998" w:type="dxa"/>
            <w:tcBorders>
              <w:top w:val="single" w:sz="4" w:space="0" w:color="auto"/>
              <w:left w:val="single" w:sz="4" w:space="0" w:color="auto"/>
            </w:tcBorders>
            <w:shd w:val="clear" w:color="auto" w:fill="FFFFFF"/>
          </w:tcPr>
          <w:p w14:paraId="0527031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ccdo:SubjectAddressDetailsType (M.CDT.00064)</w:t>
            </w:r>
          </w:p>
          <w:p w14:paraId="44AEBB6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7E578E9E"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w:t>
            </w:r>
          </w:p>
        </w:tc>
      </w:tr>
      <w:tr w:rsidR="00B73B04" w:rsidRPr="00746EBD" w14:paraId="12271DA1" w14:textId="77777777" w:rsidTr="00FD3F20">
        <w:trPr>
          <w:jc w:val="center"/>
        </w:trPr>
        <w:tc>
          <w:tcPr>
            <w:tcW w:w="721" w:type="dxa"/>
            <w:gridSpan w:val="4"/>
            <w:vMerge w:val="restart"/>
            <w:shd w:val="clear" w:color="auto" w:fill="FFFFFF"/>
          </w:tcPr>
          <w:p w14:paraId="2F26FA6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vMerge w:val="restart"/>
            <w:tcBorders>
              <w:top w:val="single" w:sz="4" w:space="0" w:color="auto"/>
            </w:tcBorders>
            <w:shd w:val="clear" w:color="auto" w:fill="FFFFFF"/>
          </w:tcPr>
          <w:p w14:paraId="0560599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5C590097"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*.2.11.1.</w:t>
            </w:r>
            <w:r w:rsidR="00FD3F20" w:rsidRPr="0008746C">
              <w:rPr>
                <w:rStyle w:val="Bodytext9CourierNew"/>
                <w:rFonts w:ascii="Sylfaen" w:hAnsi="Sylfaen"/>
                <w:sz w:val="20"/>
                <w:szCs w:val="20"/>
              </w:rPr>
              <w:tab/>
            </w:r>
            <w:r w:rsidRPr="00746EBD">
              <w:rPr>
                <w:rStyle w:val="Bodytext9CourierNew"/>
                <w:rFonts w:ascii="Sylfaen" w:hAnsi="Sylfaen"/>
                <w:sz w:val="20"/>
                <w:szCs w:val="20"/>
              </w:rPr>
              <w:t>Հասցեի տեսակի ծածկագիրը (csdo:AddressKindCode)</w:t>
            </w:r>
          </w:p>
        </w:tc>
        <w:tc>
          <w:tcPr>
            <w:tcW w:w="3544" w:type="dxa"/>
            <w:tcBorders>
              <w:top w:val="single" w:sz="4" w:space="0" w:color="auto"/>
              <w:left w:val="single" w:sz="4" w:space="0" w:color="auto"/>
            </w:tcBorders>
            <w:shd w:val="clear" w:color="auto" w:fill="FFFFFF"/>
          </w:tcPr>
          <w:p w14:paraId="5D7896C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հասցեի տեսակի ծածկագրային նշագիրը</w:t>
            </w:r>
          </w:p>
        </w:tc>
        <w:tc>
          <w:tcPr>
            <w:tcW w:w="2239" w:type="dxa"/>
            <w:tcBorders>
              <w:top w:val="single" w:sz="4" w:space="0" w:color="auto"/>
              <w:left w:val="single" w:sz="4" w:space="0" w:color="auto"/>
            </w:tcBorders>
            <w:shd w:val="clear" w:color="auto" w:fill="FFFFFF"/>
          </w:tcPr>
          <w:p w14:paraId="763DBFD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M.SDE.00192</w:t>
            </w:r>
          </w:p>
        </w:tc>
        <w:tc>
          <w:tcPr>
            <w:tcW w:w="3998" w:type="dxa"/>
            <w:tcBorders>
              <w:top w:val="single" w:sz="4" w:space="0" w:color="auto"/>
              <w:left w:val="single" w:sz="4" w:space="0" w:color="auto"/>
            </w:tcBorders>
            <w:shd w:val="clear" w:color="auto" w:fill="FFFFFF"/>
          </w:tcPr>
          <w:p w14:paraId="39F569A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csdo:AddressKindCodeType (M.SDT.00162)</w:t>
            </w:r>
          </w:p>
          <w:p w14:paraId="16E22D1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արժեքը՝ հասցեների տեսակների տեղեկագրքին համապատասխան։ Նվազագույն երկարությունը՝ 1.</w:t>
            </w:r>
          </w:p>
          <w:p w14:paraId="7DE9936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04C845B7"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295DA3D9" w14:textId="77777777" w:rsidTr="00FD3F20">
        <w:trPr>
          <w:jc w:val="center"/>
        </w:trPr>
        <w:tc>
          <w:tcPr>
            <w:tcW w:w="721" w:type="dxa"/>
            <w:gridSpan w:val="4"/>
            <w:vMerge/>
            <w:shd w:val="clear" w:color="auto" w:fill="FFFFFF"/>
          </w:tcPr>
          <w:p w14:paraId="01A85A0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91" w:type="dxa"/>
            <w:vMerge/>
            <w:shd w:val="clear" w:color="auto" w:fill="FFFFFF"/>
          </w:tcPr>
          <w:p w14:paraId="3293267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bottom w:val="single" w:sz="4" w:space="0" w:color="auto"/>
            </w:tcBorders>
            <w:shd w:val="clear" w:color="auto" w:fill="FFFFFF"/>
          </w:tcPr>
          <w:p w14:paraId="5236C412"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*.2.11.2.</w:t>
            </w:r>
            <w:r w:rsidR="00FD3F20">
              <w:rPr>
                <w:rStyle w:val="Bodytext9CourierNew"/>
                <w:rFonts w:ascii="Sylfaen" w:hAnsi="Sylfaen"/>
                <w:sz w:val="20"/>
                <w:szCs w:val="20"/>
                <w:lang w:val="en-US"/>
              </w:rPr>
              <w:tab/>
            </w:r>
            <w:r w:rsidRPr="00746EBD">
              <w:rPr>
                <w:rStyle w:val="Bodytext9CourierNew"/>
                <w:rFonts w:ascii="Sylfaen" w:hAnsi="Sylfaen"/>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1A0CD80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bottom w:val="single" w:sz="4" w:space="0" w:color="auto"/>
            </w:tcBorders>
            <w:shd w:val="clear" w:color="auto" w:fill="FFFFFF"/>
          </w:tcPr>
          <w:p w14:paraId="79C8022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bottom w:val="single" w:sz="4" w:space="0" w:color="auto"/>
            </w:tcBorders>
            <w:shd w:val="clear" w:color="auto" w:fill="FFFFFF"/>
          </w:tcPr>
          <w:p w14:paraId="0907267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 (M.SDT.00112)</w:t>
            </w:r>
          </w:p>
          <w:p w14:paraId="725BD27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7A6D9C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66FD9583"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56C51537" w14:textId="77777777" w:rsidTr="00FD3F20">
        <w:trPr>
          <w:jc w:val="center"/>
        </w:trPr>
        <w:tc>
          <w:tcPr>
            <w:tcW w:w="1012" w:type="dxa"/>
            <w:gridSpan w:val="5"/>
            <w:shd w:val="clear" w:color="auto" w:fill="FFFFFF"/>
          </w:tcPr>
          <w:p w14:paraId="08638CD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4" w:type="dxa"/>
            <w:tcBorders>
              <w:top w:val="single" w:sz="4" w:space="0" w:color="auto"/>
            </w:tcBorders>
            <w:shd w:val="clear" w:color="auto" w:fill="FFFFFF"/>
          </w:tcPr>
          <w:p w14:paraId="6E1E886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2907" w:type="dxa"/>
            <w:tcBorders>
              <w:top w:val="single" w:sz="4" w:space="0" w:color="auto"/>
              <w:left w:val="single" w:sz="4" w:space="0" w:color="auto"/>
            </w:tcBorders>
            <w:shd w:val="clear" w:color="auto" w:fill="FFFFFF"/>
          </w:tcPr>
          <w:p w14:paraId="24643DD3" w14:textId="77777777" w:rsidR="00B73B04" w:rsidRPr="00746EBD" w:rsidRDefault="00B73B04" w:rsidP="005E37D3">
            <w:pPr>
              <w:pStyle w:val="Bodytext20"/>
              <w:shd w:val="clear" w:color="auto" w:fill="auto"/>
              <w:tabs>
                <w:tab w:val="left" w:pos="45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5E37D3" w:rsidRPr="005E37D3">
              <w:rPr>
                <w:rStyle w:val="Bodytext9CourierNew"/>
                <w:rFonts w:ascii="Sylfaen" w:hAnsi="Sylfaen"/>
                <w:sz w:val="20"/>
                <w:szCs w:val="20"/>
              </w:rPr>
              <w:tab/>
            </w:r>
            <w:r w:rsidRPr="00746EBD">
              <w:rPr>
                <w:rStyle w:val="Bodytext9CourierNew"/>
                <w:rFonts w:ascii="Sylfaen" w:hAnsi="Sylfaen"/>
                <w:sz w:val="20"/>
                <w:szCs w:val="20"/>
              </w:rPr>
              <w:t xml:space="preserve">Տեղեկագրքի (դասակարգչի) նույնականացուցիչը (codeListId </w:t>
            </w:r>
            <w:r w:rsidRPr="00746EBD">
              <w:rPr>
                <w:rStyle w:val="Bodytext9CourierNew"/>
                <w:rFonts w:ascii="Sylfaen" w:hAnsi="Sylfaen"/>
                <w:sz w:val="20"/>
                <w:szCs w:val="20"/>
              </w:rPr>
              <w:lastRenderedPageBreak/>
              <w:t>ատրիբուտ)</w:t>
            </w:r>
          </w:p>
        </w:tc>
        <w:tc>
          <w:tcPr>
            <w:tcW w:w="3544" w:type="dxa"/>
            <w:tcBorders>
              <w:top w:val="single" w:sz="4" w:space="0" w:color="auto"/>
              <w:left w:val="single" w:sz="4" w:space="0" w:color="auto"/>
            </w:tcBorders>
            <w:shd w:val="clear" w:color="auto" w:fill="FFFFFF"/>
          </w:tcPr>
          <w:p w14:paraId="34A4901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28394E7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3983682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0140240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14B2AAF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25555C5D" w14:textId="77777777" w:rsidR="00B73B04" w:rsidRPr="00746EBD" w:rsidRDefault="00B73B04" w:rsidP="00746EBD">
            <w:pPr>
              <w:pStyle w:val="Bodytext40"/>
              <w:shd w:val="clear" w:color="auto" w:fill="auto"/>
              <w:spacing w:after="120" w:line="240" w:lineRule="auto"/>
              <w:ind w:left="300"/>
              <w:jc w:val="left"/>
              <w:rPr>
                <w:rFonts w:ascii="Sylfaen" w:hAnsi="Sylfaen"/>
                <w:sz w:val="20"/>
                <w:szCs w:val="20"/>
              </w:rPr>
            </w:pPr>
            <w:r w:rsidRPr="00746EBD">
              <w:rPr>
                <w:rStyle w:val="Bodytext4115pt"/>
                <w:rFonts w:eastAsia="Microsoft Sans Serif"/>
                <w:sz w:val="20"/>
                <w:szCs w:val="20"/>
              </w:rPr>
              <w:lastRenderedPageBreak/>
              <w:t>1</w:t>
            </w:r>
          </w:p>
        </w:tc>
      </w:tr>
      <w:tr w:rsidR="00B73B04" w:rsidRPr="00746EBD" w14:paraId="1D036877" w14:textId="77777777" w:rsidTr="00FD3F20">
        <w:trPr>
          <w:jc w:val="center"/>
        </w:trPr>
        <w:tc>
          <w:tcPr>
            <w:tcW w:w="1012" w:type="dxa"/>
            <w:gridSpan w:val="5"/>
            <w:shd w:val="clear" w:color="auto" w:fill="FFFFFF"/>
          </w:tcPr>
          <w:p w14:paraId="61CBD4B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63ACE1BF" w14:textId="77777777" w:rsidR="00B73B04" w:rsidRPr="00746EBD" w:rsidRDefault="00B73B04" w:rsidP="00FD3F20">
            <w:pPr>
              <w:pStyle w:val="Bodytext20"/>
              <w:shd w:val="clear" w:color="auto" w:fill="auto"/>
              <w:tabs>
                <w:tab w:val="left" w:pos="8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*.2.11.3.</w:t>
            </w:r>
            <w:r w:rsidR="00FD3F20">
              <w:rPr>
                <w:rStyle w:val="Bodytext9CourierNew"/>
                <w:rFonts w:ascii="Sylfaen" w:hAnsi="Sylfaen"/>
                <w:sz w:val="20"/>
                <w:szCs w:val="20"/>
                <w:lang w:val="en-US"/>
              </w:rPr>
              <w:tab/>
            </w:r>
            <w:r w:rsidRPr="00746EBD">
              <w:rPr>
                <w:rStyle w:val="Bodytext9CourierNew"/>
                <w:rFonts w:ascii="Sylfaen" w:hAnsi="Sylfaen"/>
                <w:sz w:val="20"/>
                <w:szCs w:val="20"/>
              </w:rPr>
              <w:t>Տարածքի ծածկագիրը (csdo:TerritoryCode)</w:t>
            </w:r>
          </w:p>
        </w:tc>
        <w:tc>
          <w:tcPr>
            <w:tcW w:w="3544" w:type="dxa"/>
            <w:tcBorders>
              <w:top w:val="single" w:sz="4" w:space="0" w:color="auto"/>
              <w:left w:val="single" w:sz="4" w:space="0" w:color="auto"/>
            </w:tcBorders>
            <w:shd w:val="clear" w:color="auto" w:fill="FFFFFF"/>
          </w:tcPr>
          <w:p w14:paraId="7A5D581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միավորի ծածկագիրը</w:t>
            </w:r>
          </w:p>
        </w:tc>
        <w:tc>
          <w:tcPr>
            <w:tcW w:w="2239" w:type="dxa"/>
            <w:tcBorders>
              <w:top w:val="single" w:sz="4" w:space="0" w:color="auto"/>
              <w:left w:val="single" w:sz="4" w:space="0" w:color="auto"/>
            </w:tcBorders>
            <w:shd w:val="clear" w:color="auto" w:fill="FFFFFF"/>
          </w:tcPr>
          <w:p w14:paraId="6A09664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M.SDE.00031</w:t>
            </w:r>
          </w:p>
        </w:tc>
        <w:tc>
          <w:tcPr>
            <w:tcW w:w="3998" w:type="dxa"/>
            <w:tcBorders>
              <w:top w:val="single" w:sz="4" w:space="0" w:color="auto"/>
              <w:left w:val="single" w:sz="4" w:space="0" w:color="auto"/>
            </w:tcBorders>
            <w:shd w:val="clear" w:color="auto" w:fill="FFFFFF"/>
          </w:tcPr>
          <w:p w14:paraId="05A5E92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csdo:TerritoryСоdeType (M.SDT.00031)</w:t>
            </w:r>
          </w:p>
          <w:p w14:paraId="48EDF62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6C08009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17</w:t>
            </w:r>
          </w:p>
        </w:tc>
        <w:tc>
          <w:tcPr>
            <w:tcW w:w="865" w:type="dxa"/>
            <w:tcBorders>
              <w:top w:val="single" w:sz="4" w:space="0" w:color="auto"/>
              <w:left w:val="single" w:sz="4" w:space="0" w:color="auto"/>
              <w:right w:val="single" w:sz="4" w:space="0" w:color="auto"/>
            </w:tcBorders>
            <w:shd w:val="clear" w:color="auto" w:fill="FFFFFF"/>
            <w:vAlign w:val="center"/>
          </w:tcPr>
          <w:p w14:paraId="0A0C82D2"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153F756A" w14:textId="77777777" w:rsidTr="00FD3F20">
        <w:trPr>
          <w:jc w:val="center"/>
        </w:trPr>
        <w:tc>
          <w:tcPr>
            <w:tcW w:w="1012" w:type="dxa"/>
            <w:gridSpan w:val="5"/>
            <w:shd w:val="clear" w:color="auto" w:fill="FFFFFF"/>
          </w:tcPr>
          <w:p w14:paraId="26CB5D3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62C40BD4" w14:textId="77777777" w:rsidR="00B73B04" w:rsidRPr="00746EBD" w:rsidRDefault="00B73B04" w:rsidP="00FD3F20">
            <w:pPr>
              <w:pStyle w:val="Bodytext20"/>
              <w:shd w:val="clear" w:color="auto" w:fill="auto"/>
              <w:tabs>
                <w:tab w:val="left" w:pos="8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*.2.11.4.</w:t>
            </w:r>
            <w:r w:rsidR="00FD3F20">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44" w:type="dxa"/>
            <w:tcBorders>
              <w:top w:val="single" w:sz="4" w:space="0" w:color="auto"/>
              <w:left w:val="single" w:sz="4" w:space="0" w:color="auto"/>
            </w:tcBorders>
            <w:shd w:val="clear" w:color="auto" w:fill="FFFFFF"/>
          </w:tcPr>
          <w:p w14:paraId="16069FB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առաջին մակարդակի միավորի անվանումը</w:t>
            </w:r>
          </w:p>
        </w:tc>
        <w:tc>
          <w:tcPr>
            <w:tcW w:w="2239" w:type="dxa"/>
            <w:tcBorders>
              <w:top w:val="single" w:sz="4" w:space="0" w:color="auto"/>
              <w:left w:val="single" w:sz="4" w:space="0" w:color="auto"/>
            </w:tcBorders>
            <w:shd w:val="clear" w:color="auto" w:fill="FFFFFF"/>
          </w:tcPr>
          <w:p w14:paraId="172A890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3998" w:type="dxa"/>
            <w:tcBorders>
              <w:top w:val="single" w:sz="4" w:space="0" w:color="auto"/>
              <w:left w:val="single" w:sz="4" w:space="0" w:color="auto"/>
            </w:tcBorders>
            <w:shd w:val="clear" w:color="auto" w:fill="FFFFFF"/>
          </w:tcPr>
          <w:p w14:paraId="55D6841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21963DF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1BD353B8"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05DEA72A" w14:textId="77777777" w:rsidTr="00FD3F20">
        <w:trPr>
          <w:jc w:val="center"/>
        </w:trPr>
        <w:tc>
          <w:tcPr>
            <w:tcW w:w="1012" w:type="dxa"/>
            <w:gridSpan w:val="5"/>
            <w:shd w:val="clear" w:color="auto" w:fill="FFFFFF"/>
          </w:tcPr>
          <w:p w14:paraId="3E88267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08399874" w14:textId="77777777" w:rsidR="00B73B04" w:rsidRPr="00746EBD" w:rsidRDefault="00B73B04" w:rsidP="00FD3F20">
            <w:pPr>
              <w:pStyle w:val="Bodytext20"/>
              <w:shd w:val="clear" w:color="auto" w:fill="auto"/>
              <w:tabs>
                <w:tab w:val="left" w:pos="8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*.2.11.5.</w:t>
            </w:r>
            <w:r w:rsidR="00FD3F20">
              <w:rPr>
                <w:rStyle w:val="Bodytext9CourierNew"/>
                <w:rFonts w:ascii="Sylfaen" w:hAnsi="Sylfaen"/>
                <w:sz w:val="20"/>
                <w:szCs w:val="20"/>
                <w:lang w:val="en-US"/>
              </w:rPr>
              <w:tab/>
            </w:r>
            <w:r w:rsidRPr="00746EBD">
              <w:rPr>
                <w:rStyle w:val="Bodytext9CourierNew"/>
                <w:rFonts w:ascii="Sylfaen" w:hAnsi="Sylfaen"/>
                <w:sz w:val="20"/>
                <w:szCs w:val="20"/>
              </w:rPr>
              <w:t>Շրջանը (csdo:DistrictName)</w:t>
            </w:r>
          </w:p>
        </w:tc>
        <w:tc>
          <w:tcPr>
            <w:tcW w:w="3544" w:type="dxa"/>
            <w:tcBorders>
              <w:top w:val="single" w:sz="4" w:space="0" w:color="auto"/>
              <w:left w:val="single" w:sz="4" w:space="0" w:color="auto"/>
            </w:tcBorders>
            <w:shd w:val="clear" w:color="auto" w:fill="FFFFFF"/>
          </w:tcPr>
          <w:p w14:paraId="249A441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վարչատարածքային բաժանման երկրորդ մակարդակի միավորի անվանումը</w:t>
            </w:r>
          </w:p>
        </w:tc>
        <w:tc>
          <w:tcPr>
            <w:tcW w:w="2239" w:type="dxa"/>
            <w:tcBorders>
              <w:top w:val="single" w:sz="4" w:space="0" w:color="auto"/>
              <w:left w:val="single" w:sz="4" w:space="0" w:color="auto"/>
            </w:tcBorders>
            <w:shd w:val="clear" w:color="auto" w:fill="FFFFFF"/>
          </w:tcPr>
          <w:p w14:paraId="4D33687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M.SDE.00008</w:t>
            </w:r>
          </w:p>
        </w:tc>
        <w:tc>
          <w:tcPr>
            <w:tcW w:w="3998" w:type="dxa"/>
            <w:tcBorders>
              <w:top w:val="single" w:sz="4" w:space="0" w:color="auto"/>
              <w:left w:val="single" w:sz="4" w:space="0" w:color="auto"/>
            </w:tcBorders>
            <w:shd w:val="clear" w:color="auto" w:fill="FFFFFF"/>
          </w:tcPr>
          <w:p w14:paraId="483C9BD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583265E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207D66D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4649A4A" w14:textId="77777777" w:rsidTr="00FD3F20">
        <w:trPr>
          <w:jc w:val="center"/>
        </w:trPr>
        <w:tc>
          <w:tcPr>
            <w:tcW w:w="1012" w:type="dxa"/>
            <w:gridSpan w:val="5"/>
            <w:shd w:val="clear" w:color="auto" w:fill="FFFFFF"/>
          </w:tcPr>
          <w:p w14:paraId="49BFA90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bottom w:val="single" w:sz="4" w:space="0" w:color="auto"/>
            </w:tcBorders>
            <w:shd w:val="clear" w:color="auto" w:fill="FFFFFF"/>
          </w:tcPr>
          <w:p w14:paraId="58C58422" w14:textId="77777777" w:rsidR="00B73B04" w:rsidRPr="00746EBD" w:rsidRDefault="00B73B04" w:rsidP="00FD3F20">
            <w:pPr>
              <w:pStyle w:val="Bodytext20"/>
              <w:shd w:val="clear" w:color="auto" w:fill="auto"/>
              <w:tabs>
                <w:tab w:val="left" w:pos="8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*.2.11.6.</w:t>
            </w:r>
            <w:r w:rsidR="00FD3F20">
              <w:rPr>
                <w:rStyle w:val="Bodytext9CourierNew"/>
                <w:rFonts w:ascii="Sylfaen" w:hAnsi="Sylfaen"/>
                <w:sz w:val="20"/>
                <w:szCs w:val="20"/>
                <w:lang w:val="en-US"/>
              </w:rPr>
              <w:tab/>
            </w:r>
            <w:r w:rsidRPr="00746EBD">
              <w:rPr>
                <w:rStyle w:val="Bodytext9CourierNew"/>
                <w:rFonts w:ascii="Sylfaen" w:hAnsi="Sylfaen"/>
                <w:sz w:val="20"/>
                <w:szCs w:val="20"/>
              </w:rPr>
              <w:t>Քաղաքը (csdo:CityName)</w:t>
            </w:r>
          </w:p>
        </w:tc>
        <w:tc>
          <w:tcPr>
            <w:tcW w:w="3544" w:type="dxa"/>
            <w:tcBorders>
              <w:top w:val="single" w:sz="4" w:space="0" w:color="auto"/>
              <w:left w:val="single" w:sz="4" w:space="0" w:color="auto"/>
              <w:bottom w:val="single" w:sz="4" w:space="0" w:color="auto"/>
            </w:tcBorders>
            <w:shd w:val="clear" w:color="auto" w:fill="FFFFFF"/>
          </w:tcPr>
          <w:p w14:paraId="2C6AE47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քաղաքի անվանումը</w:t>
            </w:r>
          </w:p>
        </w:tc>
        <w:tc>
          <w:tcPr>
            <w:tcW w:w="2239" w:type="dxa"/>
            <w:tcBorders>
              <w:top w:val="single" w:sz="4" w:space="0" w:color="auto"/>
              <w:left w:val="single" w:sz="4" w:space="0" w:color="auto"/>
              <w:bottom w:val="single" w:sz="4" w:space="0" w:color="auto"/>
            </w:tcBorders>
            <w:shd w:val="clear" w:color="auto" w:fill="FFFFFF"/>
          </w:tcPr>
          <w:p w14:paraId="1BCB9A7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M.SDE.00009</w:t>
            </w:r>
          </w:p>
        </w:tc>
        <w:tc>
          <w:tcPr>
            <w:tcW w:w="3998" w:type="dxa"/>
            <w:tcBorders>
              <w:top w:val="single" w:sz="4" w:space="0" w:color="auto"/>
              <w:left w:val="single" w:sz="4" w:space="0" w:color="auto"/>
              <w:bottom w:val="single" w:sz="4" w:space="0" w:color="auto"/>
            </w:tcBorders>
            <w:shd w:val="clear" w:color="auto" w:fill="FFFFFF"/>
          </w:tcPr>
          <w:p w14:paraId="6CF0F2D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72A1CDE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4667A8BC" w14:textId="77777777" w:rsidTr="00FD3F20">
        <w:trPr>
          <w:jc w:val="center"/>
        </w:trPr>
        <w:tc>
          <w:tcPr>
            <w:tcW w:w="1012" w:type="dxa"/>
            <w:gridSpan w:val="5"/>
            <w:shd w:val="clear" w:color="auto" w:fill="FFFFFF"/>
          </w:tcPr>
          <w:p w14:paraId="627FE97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602C593D" w14:textId="77777777" w:rsidR="00B73B04" w:rsidRPr="00746EBD" w:rsidRDefault="00B73B04" w:rsidP="00FD3F20">
            <w:pPr>
              <w:pStyle w:val="Bodytext20"/>
              <w:shd w:val="clear" w:color="auto" w:fill="auto"/>
              <w:tabs>
                <w:tab w:val="left" w:pos="8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*.2.11.7.</w:t>
            </w:r>
            <w:r w:rsidR="00FD3F20">
              <w:rPr>
                <w:rStyle w:val="Bodytext9CourierNew"/>
                <w:rFonts w:ascii="Sylfaen" w:hAnsi="Sylfaen"/>
                <w:sz w:val="20"/>
                <w:szCs w:val="20"/>
                <w:lang w:val="en-US"/>
              </w:rPr>
              <w:tab/>
            </w:r>
            <w:r w:rsidRPr="00746EBD">
              <w:rPr>
                <w:rStyle w:val="Bodytext9CourierNew"/>
                <w:rFonts w:ascii="Sylfaen" w:hAnsi="Sylfaen"/>
                <w:sz w:val="20"/>
                <w:szCs w:val="20"/>
              </w:rPr>
              <w:t>Բնակավայրը (csdo:SettlementName)</w:t>
            </w:r>
          </w:p>
        </w:tc>
        <w:tc>
          <w:tcPr>
            <w:tcW w:w="3544" w:type="dxa"/>
            <w:tcBorders>
              <w:top w:val="single" w:sz="4" w:space="0" w:color="auto"/>
              <w:left w:val="single" w:sz="4" w:space="0" w:color="auto"/>
            </w:tcBorders>
            <w:shd w:val="clear" w:color="auto" w:fill="FFFFFF"/>
          </w:tcPr>
          <w:p w14:paraId="20685F4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բնակավայրի անվանումը</w:t>
            </w:r>
          </w:p>
        </w:tc>
        <w:tc>
          <w:tcPr>
            <w:tcW w:w="2239" w:type="dxa"/>
            <w:tcBorders>
              <w:top w:val="single" w:sz="4" w:space="0" w:color="auto"/>
              <w:left w:val="single" w:sz="4" w:space="0" w:color="auto"/>
            </w:tcBorders>
            <w:shd w:val="clear" w:color="auto" w:fill="FFFFFF"/>
          </w:tcPr>
          <w:p w14:paraId="5F1C637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M.SDE.00057</w:t>
            </w:r>
          </w:p>
        </w:tc>
        <w:tc>
          <w:tcPr>
            <w:tcW w:w="3998" w:type="dxa"/>
            <w:tcBorders>
              <w:top w:val="single" w:sz="4" w:space="0" w:color="auto"/>
              <w:left w:val="single" w:sz="4" w:space="0" w:color="auto"/>
            </w:tcBorders>
            <w:shd w:val="clear" w:color="auto" w:fill="FFFFFF"/>
          </w:tcPr>
          <w:p w14:paraId="5F208DF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7EF23BD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2DEF0A37"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0F552798" w14:textId="77777777" w:rsidTr="00FD3F20">
        <w:trPr>
          <w:jc w:val="center"/>
        </w:trPr>
        <w:tc>
          <w:tcPr>
            <w:tcW w:w="1012" w:type="dxa"/>
            <w:gridSpan w:val="5"/>
            <w:shd w:val="clear" w:color="auto" w:fill="FFFFFF"/>
          </w:tcPr>
          <w:p w14:paraId="11C11C7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386D2DB0" w14:textId="77777777" w:rsidR="00B73B04" w:rsidRPr="00746EBD" w:rsidRDefault="00B73B04" w:rsidP="00FD3F20">
            <w:pPr>
              <w:pStyle w:val="Bodytext20"/>
              <w:shd w:val="clear" w:color="auto" w:fill="auto"/>
              <w:tabs>
                <w:tab w:val="left" w:pos="81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*.2.11.8.</w:t>
            </w:r>
            <w:r w:rsidR="00FD3F20">
              <w:rPr>
                <w:rStyle w:val="Bodytext9CourierNew"/>
                <w:rFonts w:ascii="Sylfaen" w:hAnsi="Sylfaen"/>
                <w:sz w:val="20"/>
                <w:szCs w:val="20"/>
                <w:lang w:val="en-US"/>
              </w:rPr>
              <w:tab/>
            </w:r>
            <w:r w:rsidRPr="00746EBD">
              <w:rPr>
                <w:rStyle w:val="Bodytext9CourierNew"/>
                <w:rFonts w:ascii="Sylfaen" w:hAnsi="Sylfaen"/>
                <w:sz w:val="20"/>
                <w:szCs w:val="20"/>
              </w:rPr>
              <w:t>Փողոցը (csdo:StreetName)</w:t>
            </w:r>
          </w:p>
        </w:tc>
        <w:tc>
          <w:tcPr>
            <w:tcW w:w="3544" w:type="dxa"/>
            <w:tcBorders>
              <w:top w:val="single" w:sz="4" w:space="0" w:color="auto"/>
              <w:left w:val="single" w:sz="4" w:space="0" w:color="auto"/>
            </w:tcBorders>
            <w:shd w:val="clear" w:color="auto" w:fill="FFFFFF"/>
          </w:tcPr>
          <w:p w14:paraId="4F7E7E7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քաղաքային ենթակառուցվածքի փողոցաճանապարհային ցանցի տարրի անվանումը</w:t>
            </w:r>
          </w:p>
        </w:tc>
        <w:tc>
          <w:tcPr>
            <w:tcW w:w="2239" w:type="dxa"/>
            <w:tcBorders>
              <w:top w:val="single" w:sz="4" w:space="0" w:color="auto"/>
              <w:left w:val="single" w:sz="4" w:space="0" w:color="auto"/>
            </w:tcBorders>
            <w:shd w:val="clear" w:color="auto" w:fill="FFFFFF"/>
          </w:tcPr>
          <w:p w14:paraId="42C6B10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M.SDE.00010</w:t>
            </w:r>
          </w:p>
        </w:tc>
        <w:tc>
          <w:tcPr>
            <w:tcW w:w="3998" w:type="dxa"/>
            <w:tcBorders>
              <w:top w:val="single" w:sz="4" w:space="0" w:color="auto"/>
              <w:left w:val="single" w:sz="4" w:space="0" w:color="auto"/>
            </w:tcBorders>
            <w:shd w:val="clear" w:color="auto" w:fill="FFFFFF"/>
          </w:tcPr>
          <w:p w14:paraId="5B819DC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168DAA8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53D4372A"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19A3CFEF" w14:textId="77777777" w:rsidTr="00FD3F20">
        <w:trPr>
          <w:jc w:val="center"/>
        </w:trPr>
        <w:tc>
          <w:tcPr>
            <w:tcW w:w="1012" w:type="dxa"/>
            <w:gridSpan w:val="5"/>
            <w:shd w:val="clear" w:color="auto" w:fill="FFFFFF"/>
          </w:tcPr>
          <w:p w14:paraId="50DCA3D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3B859292"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*.2.11.9.</w:t>
            </w:r>
            <w:r w:rsidR="00FD3F20">
              <w:rPr>
                <w:rStyle w:val="Bodytext9CourierNew"/>
                <w:rFonts w:ascii="Sylfaen" w:hAnsi="Sylfaen"/>
                <w:sz w:val="20"/>
                <w:szCs w:val="20"/>
                <w:lang w:val="en-US"/>
              </w:rPr>
              <w:tab/>
            </w:r>
            <w:r w:rsidRPr="00746EBD">
              <w:rPr>
                <w:rStyle w:val="Bodytext9CourierNew"/>
                <w:rFonts w:ascii="Sylfaen" w:hAnsi="Sylfaen"/>
                <w:sz w:val="20"/>
                <w:szCs w:val="20"/>
              </w:rPr>
              <w:t>Շենքի համարը (csdo:BuildingNumberId)</w:t>
            </w:r>
          </w:p>
        </w:tc>
        <w:tc>
          <w:tcPr>
            <w:tcW w:w="3544" w:type="dxa"/>
            <w:tcBorders>
              <w:top w:val="single" w:sz="4" w:space="0" w:color="auto"/>
              <w:left w:val="single" w:sz="4" w:space="0" w:color="auto"/>
            </w:tcBorders>
            <w:shd w:val="clear" w:color="auto" w:fill="FFFFFF"/>
          </w:tcPr>
          <w:p w14:paraId="0E54B85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շենքի, մասնաշենքի, շինության նշագիրը</w:t>
            </w:r>
          </w:p>
        </w:tc>
        <w:tc>
          <w:tcPr>
            <w:tcW w:w="2239" w:type="dxa"/>
            <w:tcBorders>
              <w:top w:val="single" w:sz="4" w:space="0" w:color="auto"/>
              <w:left w:val="single" w:sz="4" w:space="0" w:color="auto"/>
            </w:tcBorders>
            <w:shd w:val="clear" w:color="auto" w:fill="FFFFFF"/>
          </w:tcPr>
          <w:p w14:paraId="6331B30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M.SDE.00011</w:t>
            </w:r>
          </w:p>
        </w:tc>
        <w:tc>
          <w:tcPr>
            <w:tcW w:w="3998" w:type="dxa"/>
            <w:tcBorders>
              <w:top w:val="single" w:sz="4" w:space="0" w:color="auto"/>
              <w:left w:val="single" w:sz="4" w:space="0" w:color="auto"/>
            </w:tcBorders>
            <w:shd w:val="clear" w:color="auto" w:fill="FFFFFF"/>
          </w:tcPr>
          <w:p w14:paraId="04AD2AC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024F8A2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865" w:type="dxa"/>
            <w:tcBorders>
              <w:top w:val="single" w:sz="4" w:space="0" w:color="auto"/>
              <w:left w:val="single" w:sz="4" w:space="0" w:color="auto"/>
              <w:right w:val="single" w:sz="4" w:space="0" w:color="auto"/>
            </w:tcBorders>
            <w:shd w:val="clear" w:color="auto" w:fill="FFFFFF"/>
            <w:vAlign w:val="center"/>
          </w:tcPr>
          <w:p w14:paraId="407312C4"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4F353D00" w14:textId="77777777" w:rsidTr="00FD3F20">
        <w:trPr>
          <w:jc w:val="center"/>
        </w:trPr>
        <w:tc>
          <w:tcPr>
            <w:tcW w:w="1012" w:type="dxa"/>
            <w:gridSpan w:val="5"/>
            <w:shd w:val="clear" w:color="auto" w:fill="FFFFFF"/>
          </w:tcPr>
          <w:p w14:paraId="3C6CCF6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355E6D01"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*.2.11.10.</w:t>
            </w:r>
            <w:r w:rsidR="00FD3F20">
              <w:rPr>
                <w:rStyle w:val="Bodytext9CourierNew"/>
                <w:rFonts w:ascii="Sylfaen" w:hAnsi="Sylfaen"/>
                <w:sz w:val="20"/>
                <w:szCs w:val="20"/>
                <w:lang w:val="en-US"/>
              </w:rPr>
              <w:tab/>
            </w:r>
            <w:r w:rsidRPr="00746EBD">
              <w:rPr>
                <w:rStyle w:val="Bodytext9CourierNew"/>
                <w:rFonts w:ascii="Sylfaen" w:hAnsi="Sylfaen"/>
                <w:sz w:val="20"/>
                <w:szCs w:val="20"/>
              </w:rPr>
              <w:t>Շինության համարը</w:t>
            </w:r>
          </w:p>
          <w:p w14:paraId="02888221"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(csdo:RoomNumberId)</w:t>
            </w:r>
          </w:p>
        </w:tc>
        <w:tc>
          <w:tcPr>
            <w:tcW w:w="3544" w:type="dxa"/>
            <w:tcBorders>
              <w:top w:val="single" w:sz="4" w:space="0" w:color="auto"/>
              <w:left w:val="single" w:sz="4" w:space="0" w:color="auto"/>
            </w:tcBorders>
            <w:shd w:val="clear" w:color="auto" w:fill="FFFFFF"/>
          </w:tcPr>
          <w:p w14:paraId="49F4D96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գրասենյակի կամ բնակարանի նշագիրը</w:t>
            </w:r>
          </w:p>
        </w:tc>
        <w:tc>
          <w:tcPr>
            <w:tcW w:w="2239" w:type="dxa"/>
            <w:tcBorders>
              <w:top w:val="single" w:sz="4" w:space="0" w:color="auto"/>
              <w:left w:val="single" w:sz="4" w:space="0" w:color="auto"/>
            </w:tcBorders>
            <w:shd w:val="clear" w:color="auto" w:fill="FFFFFF"/>
          </w:tcPr>
          <w:p w14:paraId="5144D46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M.SDE.00012</w:t>
            </w:r>
          </w:p>
        </w:tc>
        <w:tc>
          <w:tcPr>
            <w:tcW w:w="3998" w:type="dxa"/>
            <w:tcBorders>
              <w:top w:val="single" w:sz="4" w:space="0" w:color="auto"/>
              <w:left w:val="single" w:sz="4" w:space="0" w:color="auto"/>
            </w:tcBorders>
            <w:shd w:val="clear" w:color="auto" w:fill="FFFFFF"/>
          </w:tcPr>
          <w:p w14:paraId="5894722A"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51ECA8C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7F147764"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38E902F3" w14:textId="77777777" w:rsidTr="00FD3F20">
        <w:trPr>
          <w:jc w:val="center"/>
        </w:trPr>
        <w:tc>
          <w:tcPr>
            <w:tcW w:w="1012" w:type="dxa"/>
            <w:gridSpan w:val="5"/>
            <w:shd w:val="clear" w:color="auto" w:fill="FFFFFF"/>
          </w:tcPr>
          <w:p w14:paraId="487204A3"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tcBorders>
            <w:shd w:val="clear" w:color="auto" w:fill="FFFFFF"/>
          </w:tcPr>
          <w:p w14:paraId="5928C0AC"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*.2.11.11.</w:t>
            </w:r>
            <w:r w:rsidR="00FD3F20">
              <w:rPr>
                <w:rStyle w:val="Bodytext9CourierNew"/>
                <w:rFonts w:ascii="Sylfaen" w:hAnsi="Sylfaen"/>
                <w:sz w:val="20"/>
                <w:szCs w:val="20"/>
                <w:lang w:val="en-US"/>
              </w:rPr>
              <w:tab/>
            </w:r>
            <w:r w:rsidRPr="00746EBD">
              <w:rPr>
                <w:rStyle w:val="Bodytext9CourierNew"/>
                <w:rFonts w:ascii="Sylfaen" w:hAnsi="Sylfaen"/>
                <w:sz w:val="20"/>
                <w:szCs w:val="20"/>
              </w:rPr>
              <w:t>Փոստային դասիչը (csdo:PostCode)</w:t>
            </w:r>
          </w:p>
        </w:tc>
        <w:tc>
          <w:tcPr>
            <w:tcW w:w="3544" w:type="dxa"/>
            <w:tcBorders>
              <w:top w:val="single" w:sz="4" w:space="0" w:color="auto"/>
              <w:left w:val="single" w:sz="4" w:space="0" w:color="auto"/>
            </w:tcBorders>
            <w:shd w:val="clear" w:color="auto" w:fill="FFFFFF"/>
          </w:tcPr>
          <w:p w14:paraId="0B74701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ձեռնարկության փոստային դասիչը</w:t>
            </w:r>
          </w:p>
        </w:tc>
        <w:tc>
          <w:tcPr>
            <w:tcW w:w="2239" w:type="dxa"/>
            <w:tcBorders>
              <w:top w:val="single" w:sz="4" w:space="0" w:color="auto"/>
              <w:left w:val="single" w:sz="4" w:space="0" w:color="auto"/>
            </w:tcBorders>
            <w:shd w:val="clear" w:color="auto" w:fill="FFFFFF"/>
          </w:tcPr>
          <w:p w14:paraId="0CFBC6A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M.SDE.00006</w:t>
            </w:r>
          </w:p>
        </w:tc>
        <w:tc>
          <w:tcPr>
            <w:tcW w:w="3998" w:type="dxa"/>
            <w:tcBorders>
              <w:top w:val="single" w:sz="4" w:space="0" w:color="auto"/>
              <w:left w:val="single" w:sz="4" w:space="0" w:color="auto"/>
            </w:tcBorders>
            <w:shd w:val="clear" w:color="auto" w:fill="FFFFFF"/>
          </w:tcPr>
          <w:p w14:paraId="3201521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csdo:PostCodeType (M.SDT.00006) Պայմանանշանների նորմալացված տողը: Ձեւանմուշը՝ [A-Z0-9][A-Z0-9 -]{1,8}[А- Z0-9]</w:t>
            </w:r>
          </w:p>
        </w:tc>
        <w:tc>
          <w:tcPr>
            <w:tcW w:w="865" w:type="dxa"/>
            <w:tcBorders>
              <w:top w:val="single" w:sz="4" w:space="0" w:color="auto"/>
              <w:left w:val="single" w:sz="4" w:space="0" w:color="auto"/>
              <w:right w:val="single" w:sz="4" w:space="0" w:color="auto"/>
            </w:tcBorders>
            <w:shd w:val="clear" w:color="auto" w:fill="FFFFFF"/>
            <w:vAlign w:val="center"/>
          </w:tcPr>
          <w:p w14:paraId="77B6BFCD"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64146F3B" w14:textId="77777777" w:rsidTr="00FD3F20">
        <w:trPr>
          <w:jc w:val="center"/>
        </w:trPr>
        <w:tc>
          <w:tcPr>
            <w:tcW w:w="1012" w:type="dxa"/>
            <w:gridSpan w:val="5"/>
            <w:shd w:val="clear" w:color="auto" w:fill="FFFFFF"/>
          </w:tcPr>
          <w:p w14:paraId="5E22F84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61" w:type="dxa"/>
            <w:gridSpan w:val="2"/>
            <w:tcBorders>
              <w:top w:val="single" w:sz="4" w:space="0" w:color="auto"/>
              <w:left w:val="single" w:sz="4" w:space="0" w:color="auto"/>
              <w:bottom w:val="single" w:sz="4" w:space="0" w:color="auto"/>
            </w:tcBorders>
            <w:shd w:val="clear" w:color="auto" w:fill="FFFFFF"/>
          </w:tcPr>
          <w:p w14:paraId="7E9B60A7" w14:textId="77777777" w:rsidR="00B73B04" w:rsidRPr="00746EBD" w:rsidRDefault="00B73B04" w:rsidP="00FD3F20">
            <w:pPr>
              <w:pStyle w:val="Bodytext20"/>
              <w:shd w:val="clear" w:color="auto" w:fill="auto"/>
              <w:tabs>
                <w:tab w:val="left" w:pos="83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*.2.11.12.</w:t>
            </w:r>
            <w:r w:rsidR="00FD3F20" w:rsidRPr="0008746C">
              <w:rPr>
                <w:rStyle w:val="Bodytext9CourierNew"/>
                <w:rFonts w:ascii="Sylfaen" w:hAnsi="Sylfaen"/>
                <w:sz w:val="20"/>
                <w:szCs w:val="20"/>
              </w:rPr>
              <w:tab/>
            </w:r>
            <w:r w:rsidRPr="00746EBD">
              <w:rPr>
                <w:rStyle w:val="Bodytext9CourierNew"/>
                <w:rFonts w:ascii="Sylfaen" w:hAnsi="Sylfaen"/>
                <w:sz w:val="20"/>
                <w:szCs w:val="20"/>
              </w:rPr>
              <w:t>Բաժանորդային արկղի համարը (csdo:PostOfficeBoxId)</w:t>
            </w:r>
          </w:p>
        </w:tc>
        <w:tc>
          <w:tcPr>
            <w:tcW w:w="3544" w:type="dxa"/>
            <w:tcBorders>
              <w:top w:val="single" w:sz="4" w:space="0" w:color="auto"/>
              <w:left w:val="single" w:sz="4" w:space="0" w:color="auto"/>
            </w:tcBorders>
            <w:shd w:val="clear" w:color="auto" w:fill="FFFFFF"/>
          </w:tcPr>
          <w:p w14:paraId="29D7F4F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փոստային կապի ձեռնարկությունում բաժանորդային արկղի համարը</w:t>
            </w:r>
          </w:p>
        </w:tc>
        <w:tc>
          <w:tcPr>
            <w:tcW w:w="2239" w:type="dxa"/>
            <w:tcBorders>
              <w:top w:val="single" w:sz="4" w:space="0" w:color="auto"/>
              <w:left w:val="single" w:sz="4" w:space="0" w:color="auto"/>
              <w:bottom w:val="single" w:sz="4" w:space="0" w:color="auto"/>
            </w:tcBorders>
            <w:shd w:val="clear" w:color="auto" w:fill="FFFFFF"/>
          </w:tcPr>
          <w:p w14:paraId="5CDD327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M.SDE.00013</w:t>
            </w:r>
          </w:p>
        </w:tc>
        <w:tc>
          <w:tcPr>
            <w:tcW w:w="3998" w:type="dxa"/>
            <w:tcBorders>
              <w:top w:val="single" w:sz="4" w:space="0" w:color="auto"/>
              <w:left w:val="single" w:sz="4" w:space="0" w:color="auto"/>
            </w:tcBorders>
            <w:shd w:val="clear" w:color="auto" w:fill="FFFFFF"/>
          </w:tcPr>
          <w:p w14:paraId="2CE5184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6BE145F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3C45FD55"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245B494A" w14:textId="77777777" w:rsidTr="00FD3F20">
        <w:trPr>
          <w:jc w:val="center"/>
        </w:trPr>
        <w:tc>
          <w:tcPr>
            <w:tcW w:w="386" w:type="dxa"/>
            <w:gridSpan w:val="2"/>
            <w:shd w:val="clear" w:color="auto" w:fill="FFFFFF"/>
          </w:tcPr>
          <w:p w14:paraId="7EFC23F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 w:type="dxa"/>
            <w:gridSpan w:val="2"/>
            <w:shd w:val="clear" w:color="auto" w:fill="FFFFFF"/>
          </w:tcPr>
          <w:p w14:paraId="29FCAC6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5D6E8DA9" w14:textId="77777777" w:rsidR="00B73B04" w:rsidRPr="00746EBD" w:rsidRDefault="00B73B04" w:rsidP="00FD3F20">
            <w:pPr>
              <w:pStyle w:val="Bodytext20"/>
              <w:shd w:val="clear" w:color="auto" w:fill="auto"/>
              <w:tabs>
                <w:tab w:val="left" w:pos="62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*.2.12.</w:t>
            </w:r>
            <w:r w:rsidR="00FD3F20">
              <w:rPr>
                <w:rStyle w:val="Bodytext9CourierNew"/>
                <w:rFonts w:ascii="Sylfaen" w:hAnsi="Sylfaen"/>
                <w:sz w:val="20"/>
                <w:szCs w:val="20"/>
                <w:lang w:val="en-US"/>
              </w:rPr>
              <w:tab/>
            </w:r>
            <w:r w:rsidRPr="00746EBD">
              <w:rPr>
                <w:rStyle w:val="Bodytext9CourierNew"/>
                <w:rFonts w:ascii="Sylfaen" w:hAnsi="Sylfaen"/>
                <w:sz w:val="20"/>
                <w:szCs w:val="20"/>
              </w:rPr>
              <w:t>Կոնտակտային վավերապայմանը (ccdo:CommunicationDetails)</w:t>
            </w:r>
          </w:p>
        </w:tc>
        <w:tc>
          <w:tcPr>
            <w:tcW w:w="3544" w:type="dxa"/>
            <w:tcBorders>
              <w:top w:val="single" w:sz="4" w:space="0" w:color="auto"/>
              <w:left w:val="single" w:sz="4" w:space="0" w:color="auto"/>
            </w:tcBorders>
            <w:shd w:val="clear" w:color="auto" w:fill="FFFFFF"/>
          </w:tcPr>
          <w:p w14:paraId="753D669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սուբյեկտի կոնտակտային վավերապայմանը</w:t>
            </w:r>
          </w:p>
        </w:tc>
        <w:tc>
          <w:tcPr>
            <w:tcW w:w="2239" w:type="dxa"/>
            <w:tcBorders>
              <w:top w:val="single" w:sz="4" w:space="0" w:color="auto"/>
              <w:left w:val="single" w:sz="4" w:space="0" w:color="auto"/>
            </w:tcBorders>
            <w:shd w:val="clear" w:color="auto" w:fill="FFFFFF"/>
          </w:tcPr>
          <w:p w14:paraId="4F963CD2"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M.CDE.00003</w:t>
            </w:r>
          </w:p>
        </w:tc>
        <w:tc>
          <w:tcPr>
            <w:tcW w:w="3998" w:type="dxa"/>
            <w:tcBorders>
              <w:top w:val="single" w:sz="4" w:space="0" w:color="auto"/>
              <w:left w:val="single" w:sz="4" w:space="0" w:color="auto"/>
            </w:tcBorders>
            <w:shd w:val="clear" w:color="auto" w:fill="FFFFFF"/>
          </w:tcPr>
          <w:p w14:paraId="51A82F8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ccdo:CommunicationDetailsType (M.CDT.00003)</w:t>
            </w:r>
          </w:p>
          <w:p w14:paraId="3C338BA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2081886C"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w:t>
            </w:r>
          </w:p>
        </w:tc>
      </w:tr>
      <w:tr w:rsidR="00B73B04" w:rsidRPr="00746EBD" w14:paraId="749D024A" w14:textId="77777777" w:rsidTr="00FD3F20">
        <w:trPr>
          <w:jc w:val="center"/>
        </w:trPr>
        <w:tc>
          <w:tcPr>
            <w:tcW w:w="386" w:type="dxa"/>
            <w:gridSpan w:val="2"/>
            <w:shd w:val="clear" w:color="auto" w:fill="FFFFFF"/>
          </w:tcPr>
          <w:p w14:paraId="5D175C3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 w:type="dxa"/>
            <w:gridSpan w:val="2"/>
            <w:shd w:val="clear" w:color="auto" w:fill="FFFFFF"/>
          </w:tcPr>
          <w:p w14:paraId="643AB7D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272" w:type="dxa"/>
            <w:tcBorders>
              <w:top w:val="single" w:sz="4" w:space="0" w:color="auto"/>
            </w:tcBorders>
            <w:shd w:val="clear" w:color="auto" w:fill="FFFFFF"/>
          </w:tcPr>
          <w:p w14:paraId="3BABED4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80" w:type="dxa"/>
            <w:gridSpan w:val="2"/>
            <w:tcBorders>
              <w:top w:val="single" w:sz="4" w:space="0" w:color="auto"/>
              <w:left w:val="single" w:sz="4" w:space="0" w:color="auto"/>
            </w:tcBorders>
            <w:shd w:val="clear" w:color="auto" w:fill="FFFFFF"/>
          </w:tcPr>
          <w:p w14:paraId="4DBB8B46" w14:textId="77777777" w:rsidR="00B73B04" w:rsidRPr="00746EBD" w:rsidRDefault="00B73B04" w:rsidP="00FD3F20">
            <w:pPr>
              <w:pStyle w:val="Bodytext20"/>
              <w:shd w:val="clear" w:color="auto" w:fill="auto"/>
              <w:tabs>
                <w:tab w:val="left" w:pos="77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*.2.12.1.</w:t>
            </w:r>
            <w:r w:rsidR="00FD3F20">
              <w:rPr>
                <w:rStyle w:val="Bodytext9CourierNew"/>
                <w:rFonts w:ascii="Sylfaen" w:hAnsi="Sylfaen"/>
                <w:sz w:val="20"/>
                <w:szCs w:val="20"/>
                <w:lang w:val="en-US"/>
              </w:rPr>
              <w:tab/>
            </w:r>
            <w:r w:rsidRPr="00746EBD">
              <w:rPr>
                <w:rStyle w:val="Bodytext9CourierNew"/>
                <w:rFonts w:ascii="Sylfaen" w:hAnsi="Sylfaen"/>
                <w:sz w:val="20"/>
                <w:szCs w:val="20"/>
              </w:rPr>
              <w:t>Կապի տեսակի ծածկագիրը (csdo:CommunicationChannelCode)</w:t>
            </w:r>
          </w:p>
        </w:tc>
        <w:tc>
          <w:tcPr>
            <w:tcW w:w="3544" w:type="dxa"/>
            <w:tcBorders>
              <w:top w:val="single" w:sz="4" w:space="0" w:color="auto"/>
              <w:left w:val="single" w:sz="4" w:space="0" w:color="auto"/>
            </w:tcBorders>
            <w:shd w:val="clear" w:color="auto" w:fill="FFFFFF"/>
          </w:tcPr>
          <w:p w14:paraId="2EDAD04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ծածկագրային նշագիրը</w:t>
            </w:r>
          </w:p>
        </w:tc>
        <w:tc>
          <w:tcPr>
            <w:tcW w:w="2239" w:type="dxa"/>
            <w:tcBorders>
              <w:top w:val="single" w:sz="4" w:space="0" w:color="auto"/>
              <w:left w:val="single" w:sz="4" w:space="0" w:color="auto"/>
            </w:tcBorders>
            <w:shd w:val="clear" w:color="auto" w:fill="FFFFFF"/>
          </w:tcPr>
          <w:p w14:paraId="1B74F11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M.SDE.00014</w:t>
            </w:r>
          </w:p>
        </w:tc>
        <w:tc>
          <w:tcPr>
            <w:tcW w:w="3998" w:type="dxa"/>
            <w:tcBorders>
              <w:top w:val="single" w:sz="4" w:space="0" w:color="auto"/>
              <w:left w:val="single" w:sz="4" w:space="0" w:color="auto"/>
            </w:tcBorders>
            <w:shd w:val="clear" w:color="auto" w:fill="FFFFFF"/>
          </w:tcPr>
          <w:p w14:paraId="7051A2C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csdo:CommunicationChannelCodeV2Type (M.SDT.00163)</w:t>
            </w:r>
          </w:p>
          <w:p w14:paraId="06DF42B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արժեքը՝ կապի տեսակների տեղեկագրքին համապատասխան։</w:t>
            </w:r>
          </w:p>
          <w:p w14:paraId="3E0FB283"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7B40165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64A6F8A0"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6BDEF47C" w14:textId="77777777" w:rsidTr="00FD3F20">
        <w:trPr>
          <w:jc w:val="center"/>
        </w:trPr>
        <w:tc>
          <w:tcPr>
            <w:tcW w:w="386" w:type="dxa"/>
            <w:gridSpan w:val="2"/>
            <w:vMerge w:val="restart"/>
            <w:shd w:val="clear" w:color="auto" w:fill="FFFFFF"/>
          </w:tcPr>
          <w:p w14:paraId="466DCDDD"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607" w:type="dxa"/>
            <w:gridSpan w:val="3"/>
            <w:vMerge w:val="restart"/>
            <w:shd w:val="clear" w:color="auto" w:fill="FFFFFF"/>
          </w:tcPr>
          <w:p w14:paraId="7D7F703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80" w:type="dxa"/>
            <w:gridSpan w:val="2"/>
            <w:tcBorders>
              <w:top w:val="single" w:sz="4" w:space="0" w:color="auto"/>
              <w:left w:val="single" w:sz="4" w:space="0" w:color="auto"/>
            </w:tcBorders>
            <w:shd w:val="clear" w:color="auto" w:fill="FFFFFF"/>
          </w:tcPr>
          <w:p w14:paraId="1D012BDA" w14:textId="77777777" w:rsidR="00B73B04" w:rsidRPr="00746EBD" w:rsidRDefault="00B73B04" w:rsidP="00FD3F20">
            <w:pPr>
              <w:pStyle w:val="Bodytext20"/>
              <w:shd w:val="clear" w:color="auto" w:fill="auto"/>
              <w:tabs>
                <w:tab w:val="left" w:pos="773"/>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*.2.12.2.</w:t>
            </w:r>
            <w:r w:rsidR="00FD3F20">
              <w:rPr>
                <w:rStyle w:val="Bodytext9CourierNew"/>
                <w:rFonts w:ascii="Sylfaen" w:hAnsi="Sylfaen"/>
                <w:sz w:val="20"/>
                <w:szCs w:val="20"/>
                <w:lang w:val="en-US"/>
              </w:rPr>
              <w:tab/>
            </w:r>
            <w:r w:rsidRPr="00746EBD">
              <w:rPr>
                <w:rStyle w:val="Bodytext9CourierNew"/>
                <w:rFonts w:ascii="Sylfaen" w:hAnsi="Sylfaen"/>
                <w:sz w:val="20"/>
                <w:szCs w:val="20"/>
              </w:rPr>
              <w:t>Կապի տեսակի անվանումը</w:t>
            </w:r>
          </w:p>
          <w:p w14:paraId="50FC0876" w14:textId="77777777" w:rsidR="00B73B04" w:rsidRPr="00FD3F20" w:rsidRDefault="00B73B04" w:rsidP="00FD3F20">
            <w:pPr>
              <w:pStyle w:val="Bodytext20"/>
              <w:shd w:val="clear" w:color="auto" w:fill="auto"/>
              <w:tabs>
                <w:tab w:val="left" w:pos="773"/>
              </w:tabs>
              <w:spacing w:before="0" w:after="120" w:line="240" w:lineRule="auto"/>
              <w:ind w:firstLine="0"/>
              <w:jc w:val="left"/>
              <w:rPr>
                <w:rStyle w:val="Bodytext9CourierNew"/>
                <w:rFonts w:ascii="Sylfaen" w:hAnsi="Sylfaen"/>
                <w:spacing w:val="-4"/>
                <w:sz w:val="20"/>
                <w:szCs w:val="20"/>
              </w:rPr>
            </w:pPr>
            <w:r w:rsidRPr="00FD3F20">
              <w:rPr>
                <w:rStyle w:val="Bodytext9CourierNew"/>
                <w:rFonts w:ascii="Sylfaen" w:hAnsi="Sylfaen"/>
                <w:spacing w:val="-4"/>
                <w:sz w:val="20"/>
                <w:szCs w:val="20"/>
              </w:rPr>
              <w:t>(csdo:CommunicationChannelName)</w:t>
            </w:r>
          </w:p>
        </w:tc>
        <w:tc>
          <w:tcPr>
            <w:tcW w:w="3544" w:type="dxa"/>
            <w:tcBorders>
              <w:top w:val="single" w:sz="4" w:space="0" w:color="auto"/>
              <w:left w:val="single" w:sz="4" w:space="0" w:color="auto"/>
            </w:tcBorders>
            <w:shd w:val="clear" w:color="auto" w:fill="FFFFFF"/>
          </w:tcPr>
          <w:p w14:paraId="6FDD6E8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կապի միջոցի (կապուղու) տեսակի (հեռախոս, ֆաքս, էլեկտրոնային փոստ եւ այլն) անվանումը</w:t>
            </w:r>
          </w:p>
        </w:tc>
        <w:tc>
          <w:tcPr>
            <w:tcW w:w="2239" w:type="dxa"/>
            <w:tcBorders>
              <w:top w:val="single" w:sz="4" w:space="0" w:color="auto"/>
              <w:left w:val="single" w:sz="4" w:space="0" w:color="auto"/>
            </w:tcBorders>
            <w:shd w:val="clear" w:color="auto" w:fill="FFFFFF"/>
          </w:tcPr>
          <w:p w14:paraId="1CE6452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M.SDE.00093</w:t>
            </w:r>
          </w:p>
        </w:tc>
        <w:tc>
          <w:tcPr>
            <w:tcW w:w="3998" w:type="dxa"/>
            <w:tcBorders>
              <w:top w:val="single" w:sz="4" w:space="0" w:color="auto"/>
              <w:left w:val="single" w:sz="4" w:space="0" w:color="auto"/>
            </w:tcBorders>
            <w:shd w:val="clear" w:color="auto" w:fill="FFFFFF"/>
          </w:tcPr>
          <w:p w14:paraId="48F8AD3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071AA12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23A429A9"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2732DAB7" w14:textId="77777777" w:rsidTr="00FD3F20">
        <w:trPr>
          <w:jc w:val="center"/>
        </w:trPr>
        <w:tc>
          <w:tcPr>
            <w:tcW w:w="386" w:type="dxa"/>
            <w:gridSpan w:val="2"/>
            <w:vMerge/>
            <w:shd w:val="clear" w:color="auto" w:fill="FFFFFF"/>
          </w:tcPr>
          <w:p w14:paraId="63562CC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607" w:type="dxa"/>
            <w:gridSpan w:val="3"/>
            <w:vMerge/>
            <w:shd w:val="clear" w:color="auto" w:fill="FFFFFF"/>
          </w:tcPr>
          <w:p w14:paraId="7C01F37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080" w:type="dxa"/>
            <w:gridSpan w:val="2"/>
            <w:tcBorders>
              <w:top w:val="single" w:sz="4" w:space="0" w:color="auto"/>
              <w:left w:val="single" w:sz="4" w:space="0" w:color="auto"/>
            </w:tcBorders>
            <w:shd w:val="clear" w:color="auto" w:fill="FFFFFF"/>
          </w:tcPr>
          <w:p w14:paraId="71E5F624" w14:textId="77777777" w:rsidR="00B73B04" w:rsidRPr="00746EBD" w:rsidRDefault="00B73B04" w:rsidP="00FD3F20">
            <w:pPr>
              <w:pStyle w:val="Bodytext20"/>
              <w:shd w:val="clear" w:color="auto" w:fill="auto"/>
              <w:tabs>
                <w:tab w:val="left" w:pos="773"/>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*.2.12.3.</w:t>
            </w:r>
            <w:r w:rsidR="00FD3F20">
              <w:rPr>
                <w:rStyle w:val="Bodytext9CourierNew"/>
                <w:rFonts w:ascii="Sylfaen" w:hAnsi="Sylfaen"/>
                <w:sz w:val="20"/>
                <w:szCs w:val="20"/>
                <w:lang w:val="en-US"/>
              </w:rPr>
              <w:tab/>
            </w:r>
            <w:r w:rsidRPr="00746EBD">
              <w:rPr>
                <w:rStyle w:val="Bodytext9CourierNew"/>
                <w:rFonts w:ascii="Sylfaen" w:hAnsi="Sylfaen"/>
                <w:sz w:val="20"/>
                <w:szCs w:val="20"/>
              </w:rPr>
              <w:t>Կապուղու նույնականացուցիչը (csdo:CommunicationChannelId)</w:t>
            </w:r>
          </w:p>
        </w:tc>
        <w:tc>
          <w:tcPr>
            <w:tcW w:w="3544" w:type="dxa"/>
            <w:tcBorders>
              <w:top w:val="single" w:sz="4" w:space="0" w:color="auto"/>
              <w:left w:val="single" w:sz="4" w:space="0" w:color="auto"/>
            </w:tcBorders>
            <w:shd w:val="clear" w:color="auto" w:fill="FFFFFF"/>
          </w:tcPr>
          <w:p w14:paraId="1E20C21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39" w:type="dxa"/>
            <w:tcBorders>
              <w:top w:val="single" w:sz="4" w:space="0" w:color="auto"/>
              <w:left w:val="single" w:sz="4" w:space="0" w:color="auto"/>
            </w:tcBorders>
            <w:shd w:val="clear" w:color="auto" w:fill="FFFFFF"/>
          </w:tcPr>
          <w:p w14:paraId="69C274F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M.SDE.00015</w:t>
            </w:r>
          </w:p>
        </w:tc>
        <w:tc>
          <w:tcPr>
            <w:tcW w:w="3998" w:type="dxa"/>
            <w:tcBorders>
              <w:top w:val="single" w:sz="4" w:space="0" w:color="auto"/>
              <w:left w:val="single" w:sz="4" w:space="0" w:color="auto"/>
            </w:tcBorders>
            <w:shd w:val="clear" w:color="auto" w:fill="FFFFFF"/>
          </w:tcPr>
          <w:p w14:paraId="640E4A06"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csdo:CommunicationChannelIdTуре (M.SDT.00015)</w:t>
            </w:r>
          </w:p>
          <w:p w14:paraId="133AB2A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4DE48EC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1000</w:t>
            </w:r>
          </w:p>
        </w:tc>
        <w:tc>
          <w:tcPr>
            <w:tcW w:w="865" w:type="dxa"/>
            <w:tcBorders>
              <w:top w:val="single" w:sz="4" w:space="0" w:color="auto"/>
              <w:left w:val="single" w:sz="4" w:space="0" w:color="auto"/>
              <w:right w:val="single" w:sz="4" w:space="0" w:color="auto"/>
            </w:tcBorders>
            <w:shd w:val="clear" w:color="auto" w:fill="FFFFFF"/>
            <w:vAlign w:val="center"/>
          </w:tcPr>
          <w:p w14:paraId="54464787"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1..*</w:t>
            </w:r>
          </w:p>
        </w:tc>
      </w:tr>
      <w:tr w:rsidR="00B73B04" w:rsidRPr="00746EBD" w14:paraId="3A28096D" w14:textId="77777777" w:rsidTr="00FD3F20">
        <w:trPr>
          <w:jc w:val="center"/>
        </w:trPr>
        <w:tc>
          <w:tcPr>
            <w:tcW w:w="386" w:type="dxa"/>
            <w:gridSpan w:val="2"/>
            <w:shd w:val="clear" w:color="auto" w:fill="FFFFFF"/>
          </w:tcPr>
          <w:p w14:paraId="64FD5BB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bottom w:val="single" w:sz="4" w:space="0" w:color="auto"/>
            </w:tcBorders>
            <w:shd w:val="clear" w:color="auto" w:fill="FFFFFF"/>
          </w:tcPr>
          <w:p w14:paraId="66B3A4DD" w14:textId="77777777" w:rsidR="00B73B04" w:rsidRPr="00746EBD" w:rsidRDefault="00B73B04" w:rsidP="00FD3F20">
            <w:pPr>
              <w:pStyle w:val="Bodytext20"/>
              <w:shd w:val="clear" w:color="auto" w:fill="auto"/>
              <w:tabs>
                <w:tab w:val="left" w:pos="7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4.12.6.</w:t>
            </w:r>
            <w:r w:rsidR="00FD3F20" w:rsidRPr="0008746C">
              <w:rPr>
                <w:rStyle w:val="Bodytext9CourierNew"/>
                <w:rFonts w:ascii="Sylfaen" w:hAnsi="Sylfaen"/>
                <w:sz w:val="20"/>
                <w:szCs w:val="20"/>
              </w:rPr>
              <w:tab/>
            </w:r>
            <w:r w:rsidRPr="00746EBD">
              <w:rPr>
                <w:rStyle w:val="Bodytext9CourierNew"/>
                <w:rFonts w:ascii="Sylfaen" w:hAnsi="Sylfaen"/>
                <w:sz w:val="20"/>
                <w:szCs w:val="20"/>
              </w:rPr>
              <w:t>Միջոցի գործողության օբյեկտի տեսակը</w:t>
            </w:r>
          </w:p>
          <w:p w14:paraId="14C88D07" w14:textId="77777777" w:rsidR="00B73B04" w:rsidRPr="00746EBD" w:rsidRDefault="00B73B04" w:rsidP="00FD3F20">
            <w:pPr>
              <w:pStyle w:val="Bodytext20"/>
              <w:shd w:val="clear" w:color="auto" w:fill="auto"/>
              <w:tabs>
                <w:tab w:val="left" w:pos="7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(smsdo:MeasureAffectedObjectKindCode)</w:t>
            </w:r>
          </w:p>
        </w:tc>
        <w:tc>
          <w:tcPr>
            <w:tcW w:w="3544" w:type="dxa"/>
            <w:tcBorders>
              <w:top w:val="single" w:sz="4" w:space="0" w:color="auto"/>
              <w:left w:val="single" w:sz="4" w:space="0" w:color="auto"/>
              <w:bottom w:val="single" w:sz="4" w:space="0" w:color="auto"/>
            </w:tcBorders>
            <w:shd w:val="clear" w:color="auto" w:fill="FFFFFF"/>
          </w:tcPr>
          <w:p w14:paraId="6CD6F7BE"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միջոցի գործողության օբյեկտի ծածկագրային նշագիրը</w:t>
            </w:r>
          </w:p>
        </w:tc>
        <w:tc>
          <w:tcPr>
            <w:tcW w:w="2239" w:type="dxa"/>
            <w:tcBorders>
              <w:top w:val="single" w:sz="4" w:space="0" w:color="auto"/>
              <w:left w:val="single" w:sz="4" w:space="0" w:color="auto"/>
              <w:bottom w:val="single" w:sz="4" w:space="0" w:color="auto"/>
            </w:tcBorders>
            <w:shd w:val="clear" w:color="auto" w:fill="FFFFFF"/>
          </w:tcPr>
          <w:p w14:paraId="0DEB28B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M.SM.SDE.01003</w:t>
            </w:r>
          </w:p>
        </w:tc>
        <w:tc>
          <w:tcPr>
            <w:tcW w:w="3998" w:type="dxa"/>
            <w:tcBorders>
              <w:top w:val="single" w:sz="4" w:space="0" w:color="auto"/>
              <w:left w:val="single" w:sz="4" w:space="0" w:color="auto"/>
              <w:bottom w:val="single" w:sz="4" w:space="0" w:color="auto"/>
            </w:tcBorders>
            <w:shd w:val="clear" w:color="auto" w:fill="FFFFFF"/>
          </w:tcPr>
          <w:p w14:paraId="1184BAB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csdo:Code1to2Type (M.SDT.00313) Պայմանանշանների նորմալացված տողը։ Նվազագույն երկարությունը՝ 1.</w:t>
            </w:r>
          </w:p>
          <w:p w14:paraId="2BFC8D1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12BEBB67"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w:t>
            </w:r>
          </w:p>
        </w:tc>
      </w:tr>
      <w:tr w:rsidR="00B73B04" w:rsidRPr="00746EBD" w14:paraId="713C180C" w14:textId="77777777" w:rsidTr="00FD3F20">
        <w:trPr>
          <w:jc w:val="center"/>
        </w:trPr>
        <w:tc>
          <w:tcPr>
            <w:tcW w:w="386" w:type="dxa"/>
            <w:gridSpan w:val="2"/>
            <w:tcBorders>
              <w:top w:val="single" w:sz="4" w:space="0" w:color="auto"/>
            </w:tcBorders>
            <w:shd w:val="clear" w:color="auto" w:fill="FFFFFF"/>
          </w:tcPr>
          <w:p w14:paraId="2CFE7E7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3A46ED08" w14:textId="77777777" w:rsidR="00B73B04" w:rsidRPr="00746EBD" w:rsidRDefault="00B73B04" w:rsidP="00FD3F20">
            <w:pPr>
              <w:pStyle w:val="Bodytext20"/>
              <w:shd w:val="clear" w:color="auto" w:fill="auto"/>
              <w:tabs>
                <w:tab w:val="left" w:pos="722"/>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4.12.7.</w:t>
            </w:r>
            <w:r w:rsidR="00FD3F20">
              <w:rPr>
                <w:rStyle w:val="Bodytext9CourierNew"/>
                <w:rFonts w:ascii="Sylfaen" w:hAnsi="Sylfaen"/>
                <w:sz w:val="20"/>
                <w:szCs w:val="20"/>
                <w:lang w:val="en-US"/>
              </w:rPr>
              <w:tab/>
            </w:r>
            <w:r w:rsidRPr="00746EBD">
              <w:rPr>
                <w:rStyle w:val="Bodytext9CourierNew"/>
                <w:rFonts w:ascii="Sylfaen" w:hAnsi="Sylfaen"/>
                <w:sz w:val="20"/>
                <w:szCs w:val="20"/>
              </w:rPr>
              <w:t>Հղումը փաստաթղթին (ccdo:DocReferenceDetails)</w:t>
            </w:r>
          </w:p>
        </w:tc>
        <w:tc>
          <w:tcPr>
            <w:tcW w:w="3544" w:type="dxa"/>
            <w:tcBorders>
              <w:top w:val="single" w:sz="4" w:space="0" w:color="auto"/>
              <w:left w:val="single" w:sz="4" w:space="0" w:color="auto"/>
            </w:tcBorders>
            <w:shd w:val="clear" w:color="auto" w:fill="FFFFFF"/>
          </w:tcPr>
          <w:p w14:paraId="4E001629"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փաստաթղթի մասին տեղեկությունները, որով անդամ պետության լիազորված մարմինը սահմանում է միջոցառումը</w:t>
            </w:r>
          </w:p>
        </w:tc>
        <w:tc>
          <w:tcPr>
            <w:tcW w:w="2239" w:type="dxa"/>
            <w:tcBorders>
              <w:top w:val="single" w:sz="4" w:space="0" w:color="auto"/>
              <w:left w:val="single" w:sz="4" w:space="0" w:color="auto"/>
            </w:tcBorders>
            <w:shd w:val="clear" w:color="auto" w:fill="FFFFFF"/>
          </w:tcPr>
          <w:p w14:paraId="745EFCF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M.CDE.00083</w:t>
            </w:r>
          </w:p>
        </w:tc>
        <w:tc>
          <w:tcPr>
            <w:tcW w:w="3998" w:type="dxa"/>
            <w:tcBorders>
              <w:top w:val="single" w:sz="4" w:space="0" w:color="auto"/>
              <w:left w:val="single" w:sz="4" w:space="0" w:color="auto"/>
            </w:tcBorders>
            <w:shd w:val="clear" w:color="auto" w:fill="FFFFFF"/>
          </w:tcPr>
          <w:p w14:paraId="7B1B2994"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ccdo:DocReferenceDetailsType (M.CDT.00088)</w:t>
            </w:r>
          </w:p>
          <w:p w14:paraId="5C17063B"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7A56DBD3"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7BE595BF" w14:textId="77777777" w:rsidTr="00FD3F20">
        <w:trPr>
          <w:jc w:val="center"/>
        </w:trPr>
        <w:tc>
          <w:tcPr>
            <w:tcW w:w="386" w:type="dxa"/>
            <w:gridSpan w:val="2"/>
            <w:shd w:val="clear" w:color="auto" w:fill="FFFFFF"/>
          </w:tcPr>
          <w:p w14:paraId="297381DE"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4F49DEB7"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5FF1EDBE" w14:textId="77777777" w:rsidR="00B73B04" w:rsidRPr="00746EBD" w:rsidRDefault="00B73B04" w:rsidP="00FD3F20">
            <w:pPr>
              <w:pStyle w:val="Bodytext20"/>
              <w:shd w:val="clear" w:color="auto" w:fill="auto"/>
              <w:tabs>
                <w:tab w:val="left" w:pos="40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w:t>
            </w:r>
            <w:r w:rsidR="00FD3F20" w:rsidRPr="0008746C">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44" w:type="dxa"/>
            <w:tcBorders>
              <w:top w:val="single" w:sz="4" w:space="0" w:color="auto"/>
              <w:left w:val="single" w:sz="4" w:space="0" w:color="auto"/>
            </w:tcBorders>
            <w:shd w:val="clear" w:color="auto" w:fill="FFFFFF"/>
          </w:tcPr>
          <w:p w14:paraId="5F3A7501"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239" w:type="dxa"/>
            <w:tcBorders>
              <w:top w:val="single" w:sz="4" w:space="0" w:color="auto"/>
              <w:left w:val="single" w:sz="4" w:space="0" w:color="auto"/>
            </w:tcBorders>
            <w:shd w:val="clear" w:color="auto" w:fill="FFFFFF"/>
          </w:tcPr>
          <w:p w14:paraId="60A77F2D"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3998" w:type="dxa"/>
            <w:tcBorders>
              <w:top w:val="single" w:sz="4" w:space="0" w:color="auto"/>
              <w:left w:val="single" w:sz="4" w:space="0" w:color="auto"/>
            </w:tcBorders>
            <w:shd w:val="clear" w:color="auto" w:fill="FFFFFF"/>
          </w:tcPr>
          <w:p w14:paraId="14C6DD0F"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2C1B37A8"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(M.SDT.00140)</w:t>
            </w:r>
          </w:p>
          <w:p w14:paraId="2B32EC25"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99FF30"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3DDFB3AC" w14:textId="77777777" w:rsidR="00B73B04" w:rsidRPr="00746EBD" w:rsidRDefault="00B73B04" w:rsidP="00FD3F20">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49FCA227"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6633E0E2" w14:textId="77777777" w:rsidTr="000B2C77">
        <w:trPr>
          <w:jc w:val="center"/>
        </w:trPr>
        <w:tc>
          <w:tcPr>
            <w:tcW w:w="386" w:type="dxa"/>
            <w:gridSpan w:val="2"/>
            <w:shd w:val="clear" w:color="auto" w:fill="FFFFFF"/>
          </w:tcPr>
          <w:p w14:paraId="31AEA996"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shd w:val="clear" w:color="auto" w:fill="FFFFFF"/>
          </w:tcPr>
          <w:p w14:paraId="14ACBA3C"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82" w:type="dxa"/>
            <w:tcBorders>
              <w:top w:val="single" w:sz="4" w:space="0" w:color="auto"/>
            </w:tcBorders>
            <w:shd w:val="clear" w:color="auto" w:fill="FFFFFF"/>
          </w:tcPr>
          <w:p w14:paraId="4171420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352" w:type="dxa"/>
            <w:gridSpan w:val="3"/>
            <w:tcBorders>
              <w:top w:val="single" w:sz="4" w:space="0" w:color="auto"/>
              <w:left w:val="single" w:sz="4" w:space="0" w:color="auto"/>
            </w:tcBorders>
            <w:shd w:val="clear" w:color="auto" w:fill="FFFFFF"/>
          </w:tcPr>
          <w:p w14:paraId="30FDC84D" w14:textId="77777777" w:rsidR="00B73B04" w:rsidRPr="00746EBD" w:rsidRDefault="00B73B04" w:rsidP="000B2C77">
            <w:pPr>
              <w:pStyle w:val="Bodytext20"/>
              <w:shd w:val="clear" w:color="auto" w:fill="auto"/>
              <w:tabs>
                <w:tab w:val="left" w:pos="336"/>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0B2C77" w:rsidRPr="000B2C77">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 (codeListId ատրիբուտ)</w:t>
            </w:r>
          </w:p>
        </w:tc>
        <w:tc>
          <w:tcPr>
            <w:tcW w:w="3544" w:type="dxa"/>
            <w:tcBorders>
              <w:top w:val="single" w:sz="4" w:space="0" w:color="auto"/>
              <w:left w:val="single" w:sz="4" w:space="0" w:color="auto"/>
            </w:tcBorders>
            <w:shd w:val="clear" w:color="auto" w:fill="FFFFFF"/>
          </w:tcPr>
          <w:p w14:paraId="12FA04B2"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1C92E88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4AEF1793"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5168336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2588B77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08F2D075" w14:textId="77777777" w:rsidR="00B73B04" w:rsidRPr="00746EBD" w:rsidRDefault="00B73B04" w:rsidP="00746EBD">
            <w:pPr>
              <w:pStyle w:val="Bodytext40"/>
              <w:shd w:val="clear" w:color="auto" w:fill="auto"/>
              <w:spacing w:after="120" w:line="240" w:lineRule="auto"/>
              <w:ind w:left="280"/>
              <w:jc w:val="left"/>
              <w:rPr>
                <w:rFonts w:ascii="Sylfaen" w:hAnsi="Sylfaen"/>
                <w:sz w:val="20"/>
                <w:szCs w:val="20"/>
              </w:rPr>
            </w:pPr>
            <w:r w:rsidRPr="00746EBD">
              <w:rPr>
                <w:rStyle w:val="Bodytext4115pt"/>
                <w:rFonts w:eastAsia="Microsoft Sans Serif"/>
                <w:sz w:val="20"/>
                <w:szCs w:val="20"/>
              </w:rPr>
              <w:t>1</w:t>
            </w:r>
          </w:p>
        </w:tc>
      </w:tr>
      <w:tr w:rsidR="00B73B04" w:rsidRPr="00746EBD" w14:paraId="0E1ACEE1" w14:textId="77777777" w:rsidTr="000B2C77">
        <w:trPr>
          <w:jc w:val="center"/>
        </w:trPr>
        <w:tc>
          <w:tcPr>
            <w:tcW w:w="386" w:type="dxa"/>
            <w:gridSpan w:val="2"/>
            <w:vMerge w:val="restart"/>
            <w:shd w:val="clear" w:color="auto" w:fill="FFFFFF"/>
          </w:tcPr>
          <w:p w14:paraId="6F4729C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vMerge w:val="restart"/>
            <w:shd w:val="clear" w:color="auto" w:fill="FFFFFF"/>
          </w:tcPr>
          <w:p w14:paraId="181A6B7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4898B813" w14:textId="77777777" w:rsidR="00B73B04" w:rsidRPr="00746EBD" w:rsidRDefault="00B73B04" w:rsidP="000B2C77">
            <w:pPr>
              <w:pStyle w:val="Bodytext20"/>
              <w:shd w:val="clear" w:color="auto" w:fill="auto"/>
              <w:tabs>
                <w:tab w:val="left" w:pos="48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w:t>
            </w:r>
            <w:r w:rsidR="000B2C77">
              <w:rPr>
                <w:rStyle w:val="Bodytext9CourierNew"/>
                <w:rFonts w:ascii="Sylfaen" w:hAnsi="Sylfaen"/>
                <w:sz w:val="20"/>
                <w:szCs w:val="20"/>
                <w:lang w:val="en-US"/>
              </w:rPr>
              <w:tab/>
            </w:r>
            <w:r w:rsidRPr="00746EBD">
              <w:rPr>
                <w:rStyle w:val="Bodytext9CourierNew"/>
                <w:rFonts w:ascii="Sylfaen" w:hAnsi="Sylfaen"/>
                <w:sz w:val="20"/>
                <w:szCs w:val="20"/>
              </w:rPr>
              <w:t>Փաստաթղթի անվանումը (csdo:DocName)</w:t>
            </w:r>
          </w:p>
        </w:tc>
        <w:tc>
          <w:tcPr>
            <w:tcW w:w="3544" w:type="dxa"/>
            <w:tcBorders>
              <w:top w:val="single" w:sz="4" w:space="0" w:color="auto"/>
              <w:left w:val="single" w:sz="4" w:space="0" w:color="auto"/>
            </w:tcBorders>
            <w:shd w:val="clear" w:color="auto" w:fill="FFFFFF"/>
          </w:tcPr>
          <w:p w14:paraId="25DA8B9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239" w:type="dxa"/>
            <w:tcBorders>
              <w:top w:val="single" w:sz="4" w:space="0" w:color="auto"/>
              <w:left w:val="single" w:sz="4" w:space="0" w:color="auto"/>
            </w:tcBorders>
            <w:shd w:val="clear" w:color="auto" w:fill="FFFFFF"/>
          </w:tcPr>
          <w:p w14:paraId="4C290B4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3998" w:type="dxa"/>
            <w:tcBorders>
              <w:top w:val="single" w:sz="4" w:space="0" w:color="auto"/>
              <w:left w:val="single" w:sz="4" w:space="0" w:color="auto"/>
            </w:tcBorders>
            <w:shd w:val="clear" w:color="auto" w:fill="FFFFFF"/>
          </w:tcPr>
          <w:p w14:paraId="5DA24ED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36B7D38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453B46E0"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0FCCE6DC" w14:textId="77777777" w:rsidTr="000B2C77">
        <w:trPr>
          <w:jc w:val="center"/>
        </w:trPr>
        <w:tc>
          <w:tcPr>
            <w:tcW w:w="386" w:type="dxa"/>
            <w:gridSpan w:val="2"/>
            <w:vMerge/>
            <w:shd w:val="clear" w:color="auto" w:fill="FFFFFF"/>
          </w:tcPr>
          <w:p w14:paraId="357F3680"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vMerge/>
            <w:shd w:val="clear" w:color="auto" w:fill="FFFFFF"/>
          </w:tcPr>
          <w:p w14:paraId="6C5A9F25"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bottom w:val="single" w:sz="4" w:space="0" w:color="auto"/>
            </w:tcBorders>
            <w:shd w:val="clear" w:color="auto" w:fill="FFFFFF"/>
          </w:tcPr>
          <w:p w14:paraId="6B9835B1" w14:textId="77777777" w:rsidR="00B73B04" w:rsidRPr="00746EBD" w:rsidRDefault="00B73B04" w:rsidP="000B2C77">
            <w:pPr>
              <w:pStyle w:val="Bodytext20"/>
              <w:shd w:val="clear" w:color="auto" w:fill="auto"/>
              <w:tabs>
                <w:tab w:val="left" w:pos="48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*.3.</w:t>
            </w:r>
            <w:r w:rsidR="000B2C77">
              <w:rPr>
                <w:rStyle w:val="Bodytext9CourierNew"/>
                <w:rFonts w:ascii="Sylfaen" w:hAnsi="Sylfaen"/>
                <w:sz w:val="20"/>
                <w:szCs w:val="20"/>
                <w:lang w:val="en-US"/>
              </w:rPr>
              <w:tab/>
            </w:r>
            <w:r w:rsidRPr="00746EBD">
              <w:rPr>
                <w:rStyle w:val="Bodytext9CourierNew"/>
                <w:rFonts w:ascii="Sylfaen" w:hAnsi="Sylfaen"/>
                <w:sz w:val="20"/>
                <w:szCs w:val="20"/>
              </w:rPr>
              <w:t>Փաստաթղթի համարը (csdo:DocId)</w:t>
            </w:r>
          </w:p>
        </w:tc>
        <w:tc>
          <w:tcPr>
            <w:tcW w:w="3544" w:type="dxa"/>
            <w:tcBorders>
              <w:top w:val="single" w:sz="4" w:space="0" w:color="auto"/>
              <w:left w:val="single" w:sz="4" w:space="0" w:color="auto"/>
              <w:bottom w:val="single" w:sz="4" w:space="0" w:color="auto"/>
            </w:tcBorders>
            <w:shd w:val="clear" w:color="auto" w:fill="FFFFFF"/>
          </w:tcPr>
          <w:p w14:paraId="4950ACD4"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239" w:type="dxa"/>
            <w:tcBorders>
              <w:top w:val="single" w:sz="4" w:space="0" w:color="auto"/>
              <w:left w:val="single" w:sz="4" w:space="0" w:color="auto"/>
              <w:bottom w:val="single" w:sz="4" w:space="0" w:color="auto"/>
            </w:tcBorders>
            <w:shd w:val="clear" w:color="auto" w:fill="FFFFFF"/>
          </w:tcPr>
          <w:p w14:paraId="37031FA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3998" w:type="dxa"/>
            <w:tcBorders>
              <w:top w:val="single" w:sz="4" w:space="0" w:color="auto"/>
              <w:left w:val="single" w:sz="4" w:space="0" w:color="auto"/>
              <w:bottom w:val="single" w:sz="4" w:space="0" w:color="auto"/>
            </w:tcBorders>
            <w:shd w:val="clear" w:color="auto" w:fill="FFFFFF"/>
          </w:tcPr>
          <w:p w14:paraId="0DE20CF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3417CAD4" w14:textId="77777777" w:rsidR="00B73B04" w:rsidRPr="00746EBD" w:rsidRDefault="00B73B04" w:rsidP="00746EBD">
            <w:pPr>
              <w:pStyle w:val="Bodytext40"/>
              <w:shd w:val="clear" w:color="auto" w:fill="auto"/>
              <w:spacing w:after="120" w:line="240" w:lineRule="auto"/>
              <w:ind w:left="140"/>
              <w:jc w:val="left"/>
              <w:rPr>
                <w:rFonts w:ascii="Sylfaen" w:hAnsi="Sylfaen"/>
                <w:sz w:val="20"/>
                <w:szCs w:val="20"/>
              </w:rPr>
            </w:pPr>
            <w:r w:rsidRPr="00746EBD">
              <w:rPr>
                <w:rStyle w:val="Bodytext4115pt"/>
                <w:rFonts w:eastAsia="Microsoft Sans Serif"/>
                <w:sz w:val="20"/>
                <w:szCs w:val="20"/>
              </w:rPr>
              <w:t>0..1</w:t>
            </w:r>
          </w:p>
        </w:tc>
      </w:tr>
      <w:tr w:rsidR="00B73B04" w:rsidRPr="00746EBD" w14:paraId="21E89A4F" w14:textId="77777777" w:rsidTr="000B2C77">
        <w:trPr>
          <w:jc w:val="center"/>
        </w:trPr>
        <w:tc>
          <w:tcPr>
            <w:tcW w:w="386" w:type="dxa"/>
            <w:gridSpan w:val="2"/>
            <w:shd w:val="clear" w:color="auto" w:fill="FFFFFF"/>
          </w:tcPr>
          <w:p w14:paraId="42C1301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shd w:val="clear" w:color="auto" w:fill="FFFFFF"/>
          </w:tcPr>
          <w:p w14:paraId="085F5FC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4DE9A184" w14:textId="77777777" w:rsidR="00B73B04" w:rsidRPr="00746EBD" w:rsidRDefault="00B73B04" w:rsidP="000B2C77">
            <w:pPr>
              <w:pStyle w:val="Bodytext20"/>
              <w:shd w:val="clear" w:color="auto" w:fill="auto"/>
              <w:tabs>
                <w:tab w:val="left" w:pos="48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w:t>
            </w:r>
            <w:r w:rsidR="000B2C77">
              <w:rPr>
                <w:rStyle w:val="Bodytext9CourierNew"/>
                <w:rFonts w:ascii="Sylfaen" w:hAnsi="Sylfaen"/>
                <w:sz w:val="20"/>
                <w:szCs w:val="20"/>
                <w:lang w:val="en-US"/>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tcPr>
          <w:p w14:paraId="16E63174"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239" w:type="dxa"/>
            <w:tcBorders>
              <w:top w:val="single" w:sz="4" w:space="0" w:color="auto"/>
              <w:left w:val="single" w:sz="4" w:space="0" w:color="auto"/>
            </w:tcBorders>
            <w:shd w:val="clear" w:color="auto" w:fill="FFFFFF"/>
          </w:tcPr>
          <w:p w14:paraId="1803E338"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tcPr>
          <w:p w14:paraId="6830980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2B45700E"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321A903D" w14:textId="77777777" w:rsidTr="000B2C77">
        <w:trPr>
          <w:jc w:val="center"/>
        </w:trPr>
        <w:tc>
          <w:tcPr>
            <w:tcW w:w="386" w:type="dxa"/>
            <w:gridSpan w:val="2"/>
            <w:shd w:val="clear" w:color="auto" w:fill="FFFFFF"/>
          </w:tcPr>
          <w:p w14:paraId="73749EA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shd w:val="clear" w:color="auto" w:fill="FFFFFF"/>
          </w:tcPr>
          <w:p w14:paraId="5BF6E087"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29108B10" w14:textId="77777777" w:rsidR="00B73B04" w:rsidRPr="00746EBD" w:rsidRDefault="00B73B04" w:rsidP="000B2C77">
            <w:pPr>
              <w:pStyle w:val="Bodytext20"/>
              <w:shd w:val="clear" w:color="auto" w:fill="auto"/>
              <w:tabs>
                <w:tab w:val="left" w:pos="42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*.5.</w:t>
            </w:r>
            <w:r w:rsidR="000B2C77"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w:t>
            </w:r>
          </w:p>
          <w:p w14:paraId="7AB3AD7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(csdo:DocStartDate)</w:t>
            </w:r>
          </w:p>
        </w:tc>
        <w:tc>
          <w:tcPr>
            <w:tcW w:w="3544" w:type="dxa"/>
            <w:tcBorders>
              <w:top w:val="single" w:sz="4" w:space="0" w:color="auto"/>
              <w:left w:val="single" w:sz="4" w:space="0" w:color="auto"/>
            </w:tcBorders>
            <w:shd w:val="clear" w:color="auto" w:fill="FFFFFF"/>
          </w:tcPr>
          <w:p w14:paraId="5A139BF4"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239" w:type="dxa"/>
            <w:tcBorders>
              <w:top w:val="single" w:sz="4" w:space="0" w:color="auto"/>
              <w:left w:val="single" w:sz="4" w:space="0" w:color="auto"/>
            </w:tcBorders>
            <w:shd w:val="clear" w:color="auto" w:fill="FFFFFF"/>
          </w:tcPr>
          <w:p w14:paraId="3D52D01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3998" w:type="dxa"/>
            <w:tcBorders>
              <w:top w:val="single" w:sz="4" w:space="0" w:color="auto"/>
              <w:left w:val="single" w:sz="4" w:space="0" w:color="auto"/>
            </w:tcBorders>
            <w:shd w:val="clear" w:color="auto" w:fill="FFFFFF"/>
          </w:tcPr>
          <w:p w14:paraId="2D068E4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6F8DE86D"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5FEC248D" w14:textId="77777777" w:rsidTr="000B2C77">
        <w:trPr>
          <w:jc w:val="center"/>
        </w:trPr>
        <w:tc>
          <w:tcPr>
            <w:tcW w:w="386" w:type="dxa"/>
            <w:gridSpan w:val="2"/>
            <w:shd w:val="clear" w:color="auto" w:fill="FFFFFF"/>
          </w:tcPr>
          <w:p w14:paraId="401C4AB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86AAD5D" w14:textId="77777777" w:rsidR="00B73B04" w:rsidRPr="00746EBD" w:rsidRDefault="00B73B04" w:rsidP="000B2C77">
            <w:pPr>
              <w:pStyle w:val="Bodytext20"/>
              <w:shd w:val="clear" w:color="auto" w:fill="auto"/>
              <w:tabs>
                <w:tab w:val="left" w:pos="61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4.12.8.</w:t>
            </w:r>
            <w:r w:rsidR="000B2C77">
              <w:rPr>
                <w:rStyle w:val="Bodytext9CourierNew"/>
                <w:rFonts w:ascii="Sylfaen" w:hAnsi="Sylfaen"/>
                <w:sz w:val="20"/>
                <w:szCs w:val="20"/>
                <w:lang w:val="en-US"/>
              </w:rPr>
              <w:tab/>
            </w:r>
            <w:r w:rsidRPr="00746EBD">
              <w:rPr>
                <w:rStyle w:val="Bodytext9CourierNew"/>
                <w:rFonts w:ascii="Sylfaen" w:hAnsi="Sylfaen"/>
                <w:sz w:val="20"/>
                <w:szCs w:val="20"/>
              </w:rPr>
              <w:t>Տարածաշրջանը (csdo:RegionName)</w:t>
            </w:r>
          </w:p>
        </w:tc>
        <w:tc>
          <w:tcPr>
            <w:tcW w:w="3544" w:type="dxa"/>
            <w:tcBorders>
              <w:top w:val="single" w:sz="4" w:space="0" w:color="auto"/>
              <w:left w:val="single" w:sz="4" w:space="0" w:color="auto"/>
            </w:tcBorders>
            <w:shd w:val="clear" w:color="auto" w:fill="FFFFFF"/>
          </w:tcPr>
          <w:p w14:paraId="4F8997A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անդամ պետության այն տարածքի անվանումը, որտեղ իրականացվում են միջոցի կատարումն ապահովող միջոցառումները</w:t>
            </w:r>
          </w:p>
        </w:tc>
        <w:tc>
          <w:tcPr>
            <w:tcW w:w="2239" w:type="dxa"/>
            <w:tcBorders>
              <w:top w:val="single" w:sz="4" w:space="0" w:color="auto"/>
              <w:left w:val="single" w:sz="4" w:space="0" w:color="auto"/>
            </w:tcBorders>
            <w:shd w:val="clear" w:color="auto" w:fill="FFFFFF"/>
          </w:tcPr>
          <w:p w14:paraId="6C8CF8A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M.SDE.00007</w:t>
            </w:r>
          </w:p>
        </w:tc>
        <w:tc>
          <w:tcPr>
            <w:tcW w:w="3998" w:type="dxa"/>
            <w:tcBorders>
              <w:top w:val="single" w:sz="4" w:space="0" w:color="auto"/>
              <w:left w:val="single" w:sz="4" w:space="0" w:color="auto"/>
            </w:tcBorders>
            <w:shd w:val="clear" w:color="auto" w:fill="FFFFFF"/>
          </w:tcPr>
          <w:p w14:paraId="772CF87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csdo:Name120Type (M.SDT.00055) Պայմանանշանների նորմալացված տողը։ Նվազագույն երկարությունը՝ 1.</w:t>
            </w:r>
          </w:p>
          <w:p w14:paraId="1344AB33"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120</w:t>
            </w:r>
          </w:p>
        </w:tc>
        <w:tc>
          <w:tcPr>
            <w:tcW w:w="865" w:type="dxa"/>
            <w:tcBorders>
              <w:top w:val="single" w:sz="4" w:space="0" w:color="auto"/>
              <w:left w:val="single" w:sz="4" w:space="0" w:color="auto"/>
              <w:right w:val="single" w:sz="4" w:space="0" w:color="auto"/>
            </w:tcBorders>
            <w:shd w:val="clear" w:color="auto" w:fill="FFFFFF"/>
            <w:vAlign w:val="center"/>
          </w:tcPr>
          <w:p w14:paraId="4C687F65"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45EDAED9" w14:textId="77777777" w:rsidTr="000B2C77">
        <w:trPr>
          <w:jc w:val="center"/>
        </w:trPr>
        <w:tc>
          <w:tcPr>
            <w:tcW w:w="386" w:type="dxa"/>
            <w:gridSpan w:val="2"/>
            <w:shd w:val="clear" w:color="auto" w:fill="FFFFFF"/>
          </w:tcPr>
          <w:p w14:paraId="01430D6B"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04666D55" w14:textId="77777777" w:rsidR="00B73B04" w:rsidRPr="00746EBD" w:rsidRDefault="00B73B04" w:rsidP="000B2C77">
            <w:pPr>
              <w:pStyle w:val="Bodytext20"/>
              <w:shd w:val="clear" w:color="auto" w:fill="auto"/>
              <w:tabs>
                <w:tab w:val="left" w:pos="619"/>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4.12.9.</w:t>
            </w:r>
            <w:r w:rsidR="000B2C77">
              <w:rPr>
                <w:rStyle w:val="Bodytext9CourierNew"/>
                <w:rFonts w:ascii="Sylfaen" w:hAnsi="Sylfaen"/>
                <w:sz w:val="20"/>
                <w:szCs w:val="20"/>
                <w:lang w:val="en-US"/>
              </w:rPr>
              <w:tab/>
            </w:r>
            <w:r w:rsidRPr="00746EBD">
              <w:rPr>
                <w:rStyle w:val="Bodytext9CourierNew"/>
                <w:rFonts w:ascii="Sylfaen" w:hAnsi="Sylfaen"/>
                <w:sz w:val="20"/>
                <w:szCs w:val="20"/>
              </w:rPr>
              <w:t>Անցակետը (smcdo:BorderCheckpointDetails)</w:t>
            </w:r>
          </w:p>
        </w:tc>
        <w:tc>
          <w:tcPr>
            <w:tcW w:w="3544" w:type="dxa"/>
            <w:tcBorders>
              <w:top w:val="single" w:sz="4" w:space="0" w:color="auto"/>
              <w:left w:val="single" w:sz="4" w:space="0" w:color="auto"/>
            </w:tcBorders>
            <w:shd w:val="clear" w:color="auto" w:fill="FFFFFF"/>
          </w:tcPr>
          <w:p w14:paraId="687D16D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անցակետի մասին տեղեկատվությունը, որտեղ իրականացվում են միջոցի կատարումն ապահովող միջոցառումները</w:t>
            </w:r>
          </w:p>
        </w:tc>
        <w:tc>
          <w:tcPr>
            <w:tcW w:w="2239" w:type="dxa"/>
            <w:tcBorders>
              <w:top w:val="single" w:sz="4" w:space="0" w:color="auto"/>
              <w:left w:val="single" w:sz="4" w:space="0" w:color="auto"/>
            </w:tcBorders>
            <w:shd w:val="clear" w:color="auto" w:fill="FFFFFF"/>
          </w:tcPr>
          <w:p w14:paraId="21E22DF3"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M.SM.CDE.00380</w:t>
            </w:r>
          </w:p>
        </w:tc>
        <w:tc>
          <w:tcPr>
            <w:tcW w:w="3998" w:type="dxa"/>
            <w:tcBorders>
              <w:top w:val="single" w:sz="4" w:space="0" w:color="auto"/>
              <w:left w:val="single" w:sz="4" w:space="0" w:color="auto"/>
            </w:tcBorders>
            <w:shd w:val="clear" w:color="auto" w:fill="FFFFFF"/>
          </w:tcPr>
          <w:p w14:paraId="7D0996D2"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smcdo:BorderCheckpointDetailsType</w:t>
            </w:r>
          </w:p>
          <w:p w14:paraId="73EBE46E"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(M.SM.CDT.00380)</w:t>
            </w:r>
          </w:p>
          <w:p w14:paraId="3BA750C3"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1CD22BF9"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7A831A8E" w14:textId="77777777" w:rsidTr="000B2C77">
        <w:trPr>
          <w:jc w:val="center"/>
        </w:trPr>
        <w:tc>
          <w:tcPr>
            <w:tcW w:w="386" w:type="dxa"/>
            <w:gridSpan w:val="2"/>
            <w:shd w:val="clear" w:color="auto" w:fill="FFFFFF"/>
          </w:tcPr>
          <w:p w14:paraId="4A5987E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153" w:type="dxa"/>
            <w:tcBorders>
              <w:top w:val="single" w:sz="4" w:space="0" w:color="auto"/>
            </w:tcBorders>
            <w:shd w:val="clear" w:color="auto" w:fill="FFFFFF"/>
          </w:tcPr>
          <w:p w14:paraId="67C0B224"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bottom w:val="single" w:sz="4" w:space="0" w:color="auto"/>
            </w:tcBorders>
            <w:shd w:val="clear" w:color="auto" w:fill="FFFFFF"/>
          </w:tcPr>
          <w:p w14:paraId="667EF282" w14:textId="77777777" w:rsidR="00B73B04" w:rsidRPr="00746EBD" w:rsidRDefault="00B73B04" w:rsidP="000B2C77">
            <w:pPr>
              <w:pStyle w:val="Bodytext20"/>
              <w:shd w:val="clear" w:color="auto" w:fill="auto"/>
              <w:tabs>
                <w:tab w:val="left" w:pos="40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*.1.</w:t>
            </w:r>
            <w:r w:rsidR="000B2C77">
              <w:rPr>
                <w:rStyle w:val="Bodytext9CourierNew"/>
                <w:rFonts w:ascii="Sylfaen" w:hAnsi="Sylfaen"/>
                <w:sz w:val="20"/>
                <w:szCs w:val="20"/>
                <w:lang w:val="en-US"/>
              </w:rPr>
              <w:tab/>
            </w:r>
            <w:r w:rsidRPr="00746EBD">
              <w:rPr>
                <w:rStyle w:val="Bodytext9CourierNew"/>
                <w:rFonts w:ascii="Sylfaen" w:hAnsi="Sylfaen"/>
                <w:sz w:val="20"/>
                <w:szCs w:val="20"/>
              </w:rPr>
              <w:t>Անցակետի ծածկագիրը (csdo:BorderCheckpointCode)</w:t>
            </w:r>
          </w:p>
        </w:tc>
        <w:tc>
          <w:tcPr>
            <w:tcW w:w="3544" w:type="dxa"/>
            <w:tcBorders>
              <w:top w:val="single" w:sz="4" w:space="0" w:color="auto"/>
              <w:left w:val="single" w:sz="4" w:space="0" w:color="auto"/>
              <w:bottom w:val="single" w:sz="4" w:space="0" w:color="auto"/>
            </w:tcBorders>
            <w:shd w:val="clear" w:color="auto" w:fill="FFFFFF"/>
          </w:tcPr>
          <w:p w14:paraId="2F2A407E"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Միության մաքսային սահմանով անցակետի ծածկագրային նշագիրը</w:t>
            </w:r>
          </w:p>
        </w:tc>
        <w:tc>
          <w:tcPr>
            <w:tcW w:w="2239" w:type="dxa"/>
            <w:tcBorders>
              <w:top w:val="single" w:sz="4" w:space="0" w:color="auto"/>
              <w:left w:val="single" w:sz="4" w:space="0" w:color="auto"/>
              <w:bottom w:val="single" w:sz="4" w:space="0" w:color="auto"/>
            </w:tcBorders>
            <w:shd w:val="clear" w:color="auto" w:fill="FFFFFF"/>
          </w:tcPr>
          <w:p w14:paraId="02F8DE6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M.SDE.00138</w:t>
            </w:r>
          </w:p>
        </w:tc>
        <w:tc>
          <w:tcPr>
            <w:tcW w:w="3998" w:type="dxa"/>
            <w:tcBorders>
              <w:top w:val="single" w:sz="4" w:space="0" w:color="auto"/>
              <w:left w:val="single" w:sz="4" w:space="0" w:color="auto"/>
              <w:bottom w:val="single" w:sz="4" w:space="0" w:color="auto"/>
            </w:tcBorders>
            <w:shd w:val="clear" w:color="auto" w:fill="FFFFFF"/>
          </w:tcPr>
          <w:p w14:paraId="20787A2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csdo:BorderCheckpointCodeType</w:t>
            </w:r>
          </w:p>
          <w:p w14:paraId="48F2B2C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(M.SDT.00100)</w:t>
            </w:r>
          </w:p>
          <w:p w14:paraId="21C1B598"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արժեքը՝ Եվրասիական տնտեսական միության անդամ պետությունների մաքսային սահմանով անցակետերի ցանկից։</w:t>
            </w:r>
          </w:p>
          <w:p w14:paraId="1F604344"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4B01404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18</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0A0B9C98" w14:textId="77777777" w:rsidR="00B73B04" w:rsidRPr="00746EBD" w:rsidRDefault="00B73B04" w:rsidP="00746EBD">
            <w:pPr>
              <w:pStyle w:val="Bodytext40"/>
              <w:shd w:val="clear" w:color="auto" w:fill="auto"/>
              <w:spacing w:after="120" w:line="240" w:lineRule="auto"/>
              <w:ind w:left="160"/>
              <w:jc w:val="left"/>
              <w:rPr>
                <w:rFonts w:ascii="Sylfaen" w:hAnsi="Sylfaen"/>
                <w:sz w:val="20"/>
                <w:szCs w:val="20"/>
              </w:rPr>
            </w:pPr>
            <w:r w:rsidRPr="00746EBD">
              <w:rPr>
                <w:rStyle w:val="Bodytext4115pt"/>
                <w:rFonts w:eastAsia="Microsoft Sans Serif"/>
                <w:sz w:val="20"/>
                <w:szCs w:val="20"/>
              </w:rPr>
              <w:t>0..1</w:t>
            </w:r>
          </w:p>
        </w:tc>
      </w:tr>
      <w:tr w:rsidR="00B73B04" w:rsidRPr="00746EBD" w14:paraId="7F308492" w14:textId="77777777" w:rsidTr="000B2C77">
        <w:trPr>
          <w:jc w:val="center"/>
        </w:trPr>
        <w:tc>
          <w:tcPr>
            <w:tcW w:w="539" w:type="dxa"/>
            <w:gridSpan w:val="3"/>
            <w:shd w:val="clear" w:color="auto" w:fill="FFFFFF"/>
          </w:tcPr>
          <w:p w14:paraId="129EA14A"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34" w:type="dxa"/>
            <w:gridSpan w:val="4"/>
            <w:tcBorders>
              <w:top w:val="single" w:sz="4" w:space="0" w:color="auto"/>
              <w:left w:val="single" w:sz="4" w:space="0" w:color="auto"/>
            </w:tcBorders>
            <w:shd w:val="clear" w:color="auto" w:fill="FFFFFF"/>
          </w:tcPr>
          <w:p w14:paraId="6A9E5658" w14:textId="77777777" w:rsidR="00B73B04" w:rsidRPr="00746EBD" w:rsidRDefault="00B73B04" w:rsidP="000B2C77">
            <w:pPr>
              <w:pStyle w:val="Bodytext20"/>
              <w:shd w:val="clear" w:color="auto" w:fill="auto"/>
              <w:tabs>
                <w:tab w:val="left" w:pos="42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*.2.</w:t>
            </w:r>
            <w:r w:rsidR="000B2C77">
              <w:rPr>
                <w:rStyle w:val="Bodytext9CourierNew"/>
                <w:rFonts w:ascii="Sylfaen" w:hAnsi="Sylfaen"/>
                <w:sz w:val="20"/>
                <w:szCs w:val="20"/>
                <w:lang w:val="en-US"/>
              </w:rPr>
              <w:tab/>
            </w:r>
            <w:r w:rsidRPr="00746EBD">
              <w:rPr>
                <w:rStyle w:val="Bodytext9CourierNew"/>
                <w:rFonts w:ascii="Sylfaen" w:hAnsi="Sylfaen"/>
                <w:sz w:val="20"/>
                <w:szCs w:val="20"/>
              </w:rPr>
              <w:t>Անցակետի անվանումը</w:t>
            </w:r>
          </w:p>
          <w:p w14:paraId="57634C3A"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(csdo:BorderCheckpointName)</w:t>
            </w:r>
          </w:p>
        </w:tc>
        <w:tc>
          <w:tcPr>
            <w:tcW w:w="3544" w:type="dxa"/>
            <w:tcBorders>
              <w:top w:val="single" w:sz="4" w:space="0" w:color="auto"/>
              <w:left w:val="single" w:sz="4" w:space="0" w:color="auto"/>
            </w:tcBorders>
            <w:shd w:val="clear" w:color="auto" w:fill="FFFFFF"/>
          </w:tcPr>
          <w:p w14:paraId="17703A3E"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Միության մաքսային սահմանով անցակետի անվանումը</w:t>
            </w:r>
          </w:p>
        </w:tc>
        <w:tc>
          <w:tcPr>
            <w:tcW w:w="2239" w:type="dxa"/>
            <w:tcBorders>
              <w:top w:val="single" w:sz="4" w:space="0" w:color="auto"/>
              <w:left w:val="single" w:sz="4" w:space="0" w:color="auto"/>
            </w:tcBorders>
            <w:shd w:val="clear" w:color="auto" w:fill="FFFFFF"/>
          </w:tcPr>
          <w:p w14:paraId="477728F3"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M.SDE.00139</w:t>
            </w:r>
          </w:p>
        </w:tc>
        <w:tc>
          <w:tcPr>
            <w:tcW w:w="3998" w:type="dxa"/>
            <w:tcBorders>
              <w:top w:val="single" w:sz="4" w:space="0" w:color="auto"/>
              <w:left w:val="single" w:sz="4" w:space="0" w:color="auto"/>
            </w:tcBorders>
            <w:shd w:val="clear" w:color="auto" w:fill="FFFFFF"/>
          </w:tcPr>
          <w:p w14:paraId="416AD69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csdo:Name250Type (M.SDT.00068) Պայմանանշանների նորմալացված տողը։ Նվազագույն երկարությունը՝ 1.</w:t>
            </w:r>
          </w:p>
          <w:p w14:paraId="3AB7DA7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250</w:t>
            </w:r>
          </w:p>
        </w:tc>
        <w:tc>
          <w:tcPr>
            <w:tcW w:w="865" w:type="dxa"/>
            <w:tcBorders>
              <w:top w:val="single" w:sz="4" w:space="0" w:color="auto"/>
              <w:left w:val="single" w:sz="4" w:space="0" w:color="auto"/>
              <w:right w:val="single" w:sz="4" w:space="0" w:color="auto"/>
            </w:tcBorders>
            <w:shd w:val="clear" w:color="auto" w:fill="FFFFFF"/>
            <w:vAlign w:val="center"/>
          </w:tcPr>
          <w:p w14:paraId="3A44DF1F"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596AE642" w14:textId="77777777" w:rsidTr="000B2C77">
        <w:trPr>
          <w:jc w:val="center"/>
        </w:trPr>
        <w:tc>
          <w:tcPr>
            <w:tcW w:w="4073" w:type="dxa"/>
            <w:gridSpan w:val="7"/>
            <w:tcBorders>
              <w:top w:val="single" w:sz="4" w:space="0" w:color="auto"/>
              <w:left w:val="single" w:sz="4" w:space="0" w:color="auto"/>
            </w:tcBorders>
            <w:shd w:val="clear" w:color="auto" w:fill="FFFFFF"/>
          </w:tcPr>
          <w:p w14:paraId="035ACCDA" w14:textId="77777777" w:rsidR="00B73B04" w:rsidRPr="00746EBD" w:rsidRDefault="00B73B04" w:rsidP="000B2C77">
            <w:pPr>
              <w:pStyle w:val="Bodytext20"/>
              <w:shd w:val="clear" w:color="auto" w:fill="auto"/>
              <w:tabs>
                <w:tab w:val="left" w:pos="3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5.</w:t>
            </w:r>
            <w:r w:rsidR="000B2C77" w:rsidRPr="000B2C77">
              <w:rPr>
                <w:rStyle w:val="Bodytext9CourierNew"/>
                <w:rFonts w:ascii="Sylfaen" w:hAnsi="Sylfaen"/>
                <w:sz w:val="20"/>
                <w:szCs w:val="20"/>
              </w:rPr>
              <w:tab/>
            </w:r>
            <w:r w:rsidRPr="00746EBD">
              <w:rPr>
                <w:rStyle w:val="Bodytext9CourierNew"/>
                <w:rFonts w:ascii="Sylfaen" w:hAnsi="Sylfaen"/>
                <w:sz w:val="20"/>
                <w:szCs w:val="20"/>
              </w:rPr>
              <w:t>Նկարագրությունը (csdo:DescriptionText)</w:t>
            </w:r>
          </w:p>
        </w:tc>
        <w:tc>
          <w:tcPr>
            <w:tcW w:w="3544" w:type="dxa"/>
            <w:tcBorders>
              <w:top w:val="single" w:sz="4" w:space="0" w:color="auto"/>
              <w:left w:val="single" w:sz="4" w:space="0" w:color="auto"/>
            </w:tcBorders>
            <w:shd w:val="clear" w:color="auto" w:fill="FFFFFF"/>
          </w:tcPr>
          <w:p w14:paraId="4D718BC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արտադրանքի արտադրման գործընթացի հետ կապված խախտումների մասին դիմումի ուսումնասիրման արդյունքների նկարագրությունը</w:t>
            </w:r>
          </w:p>
        </w:tc>
        <w:tc>
          <w:tcPr>
            <w:tcW w:w="2239" w:type="dxa"/>
            <w:tcBorders>
              <w:top w:val="single" w:sz="4" w:space="0" w:color="auto"/>
              <w:left w:val="single" w:sz="4" w:space="0" w:color="auto"/>
            </w:tcBorders>
            <w:shd w:val="clear" w:color="auto" w:fill="FFFFFF"/>
          </w:tcPr>
          <w:p w14:paraId="180B4CA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3998" w:type="dxa"/>
            <w:tcBorders>
              <w:top w:val="single" w:sz="4" w:space="0" w:color="auto"/>
              <w:left w:val="single" w:sz="4" w:space="0" w:color="auto"/>
            </w:tcBorders>
            <w:shd w:val="clear" w:color="auto" w:fill="FFFFFF"/>
          </w:tcPr>
          <w:p w14:paraId="048928F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csdo:Text4000Турe (M.SDT.00088) Պայմանանշանների տողը։</w:t>
            </w:r>
          </w:p>
          <w:p w14:paraId="1CF66F3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35147940"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vAlign w:val="center"/>
          </w:tcPr>
          <w:p w14:paraId="6D7C6CE8"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0..1</w:t>
            </w:r>
          </w:p>
        </w:tc>
      </w:tr>
      <w:tr w:rsidR="00B73B04" w:rsidRPr="00746EBD" w14:paraId="1DE83218" w14:textId="77777777" w:rsidTr="000B2C77">
        <w:trPr>
          <w:jc w:val="center"/>
        </w:trPr>
        <w:tc>
          <w:tcPr>
            <w:tcW w:w="4073" w:type="dxa"/>
            <w:gridSpan w:val="7"/>
            <w:tcBorders>
              <w:top w:val="single" w:sz="4" w:space="0" w:color="auto"/>
              <w:left w:val="single" w:sz="4" w:space="0" w:color="auto"/>
            </w:tcBorders>
            <w:shd w:val="clear" w:color="auto" w:fill="FFFFFF"/>
          </w:tcPr>
          <w:p w14:paraId="7510540E" w14:textId="77777777" w:rsidR="00B73B04" w:rsidRPr="00746EBD" w:rsidRDefault="00B73B04" w:rsidP="000B2C77">
            <w:pPr>
              <w:pStyle w:val="Bodytext20"/>
              <w:shd w:val="clear" w:color="auto" w:fill="auto"/>
              <w:tabs>
                <w:tab w:val="left" w:pos="3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Փաստաթուղթը</w:t>
            </w:r>
          </w:p>
          <w:p w14:paraId="0E759460" w14:textId="77777777" w:rsidR="00B73B04" w:rsidRPr="00746EBD" w:rsidRDefault="00B73B04" w:rsidP="000B2C77">
            <w:pPr>
              <w:pStyle w:val="Bodytext20"/>
              <w:shd w:val="clear" w:color="auto" w:fill="auto"/>
              <w:tabs>
                <w:tab w:val="left" w:pos="371"/>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(ccdo:DocContentDetails)</w:t>
            </w:r>
          </w:p>
        </w:tc>
        <w:tc>
          <w:tcPr>
            <w:tcW w:w="3544" w:type="dxa"/>
            <w:tcBorders>
              <w:top w:val="single" w:sz="4" w:space="0" w:color="auto"/>
              <w:left w:val="single" w:sz="4" w:space="0" w:color="auto"/>
            </w:tcBorders>
            <w:shd w:val="clear" w:color="auto" w:fill="FFFFFF"/>
          </w:tcPr>
          <w:p w14:paraId="4FC9E0F2"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տեղեկատվություն կցվող փաստաթղթի մասին</w:t>
            </w:r>
          </w:p>
        </w:tc>
        <w:tc>
          <w:tcPr>
            <w:tcW w:w="2239" w:type="dxa"/>
            <w:tcBorders>
              <w:top w:val="single" w:sz="4" w:space="0" w:color="auto"/>
              <w:left w:val="single" w:sz="4" w:space="0" w:color="auto"/>
            </w:tcBorders>
            <w:shd w:val="clear" w:color="auto" w:fill="FFFFFF"/>
          </w:tcPr>
          <w:p w14:paraId="0EC774F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M.CDE.00103</w:t>
            </w:r>
          </w:p>
        </w:tc>
        <w:tc>
          <w:tcPr>
            <w:tcW w:w="3998" w:type="dxa"/>
            <w:tcBorders>
              <w:top w:val="single" w:sz="4" w:space="0" w:color="auto"/>
              <w:left w:val="single" w:sz="4" w:space="0" w:color="auto"/>
            </w:tcBorders>
            <w:shd w:val="clear" w:color="auto" w:fill="FFFFFF"/>
          </w:tcPr>
          <w:p w14:paraId="14DFD5E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ccdo:DocContentDetailsTуре (M.CDT.00105)</w:t>
            </w:r>
          </w:p>
          <w:p w14:paraId="6A1E6133"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2A83D0A6" w14:textId="77777777" w:rsidR="00B73B04" w:rsidRPr="00746EBD" w:rsidRDefault="00B73B04" w:rsidP="00746EBD">
            <w:pPr>
              <w:pStyle w:val="Bodytext20"/>
              <w:shd w:val="clear" w:color="auto" w:fill="auto"/>
              <w:spacing w:before="0" w:after="120" w:line="240" w:lineRule="auto"/>
              <w:ind w:left="140"/>
              <w:jc w:val="left"/>
              <w:rPr>
                <w:rFonts w:ascii="Sylfaen" w:hAnsi="Sylfaen"/>
                <w:b/>
                <w:sz w:val="20"/>
                <w:szCs w:val="20"/>
              </w:rPr>
            </w:pPr>
            <w:r w:rsidRPr="00746EBD">
              <w:rPr>
                <w:rStyle w:val="Bodytext9CourierNew"/>
                <w:rFonts w:ascii="Sylfaen" w:hAnsi="Sylfaen"/>
                <w:sz w:val="20"/>
                <w:szCs w:val="20"/>
              </w:rPr>
              <w:t>0..*</w:t>
            </w:r>
          </w:p>
        </w:tc>
      </w:tr>
      <w:tr w:rsidR="00B73B04" w:rsidRPr="00746EBD" w14:paraId="60C659B8" w14:textId="77777777" w:rsidTr="000B2C77">
        <w:trPr>
          <w:jc w:val="center"/>
        </w:trPr>
        <w:tc>
          <w:tcPr>
            <w:tcW w:w="287" w:type="dxa"/>
            <w:tcBorders>
              <w:top w:val="single" w:sz="4" w:space="0" w:color="auto"/>
            </w:tcBorders>
            <w:shd w:val="clear" w:color="auto" w:fill="FFFFFF"/>
          </w:tcPr>
          <w:p w14:paraId="6FD688A0"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14444E06" w14:textId="77777777" w:rsidR="00B73B04" w:rsidRPr="00746EBD" w:rsidRDefault="00B73B04" w:rsidP="000B2C77">
            <w:pPr>
              <w:pStyle w:val="Bodytext20"/>
              <w:shd w:val="clear" w:color="auto" w:fill="auto"/>
              <w:tabs>
                <w:tab w:val="left" w:pos="39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w:t>
            </w:r>
            <w:r w:rsidR="000B2C77" w:rsidRPr="000B2C77">
              <w:rPr>
                <w:rStyle w:val="Bodytext9CourierNew"/>
                <w:rFonts w:ascii="Sylfaen" w:hAnsi="Sylfaen"/>
                <w:sz w:val="20"/>
                <w:szCs w:val="20"/>
              </w:rPr>
              <w:tab/>
            </w:r>
            <w:r w:rsidRPr="00746EBD">
              <w:rPr>
                <w:rStyle w:val="Bodytext9CourierNew"/>
                <w:rFonts w:ascii="Sylfaen" w:hAnsi="Sylfaen"/>
                <w:sz w:val="20"/>
                <w:szCs w:val="20"/>
              </w:rPr>
              <w:t>Երկրի ծածկագիրը</w:t>
            </w:r>
          </w:p>
          <w:p w14:paraId="1B72053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w:t>
            </w:r>
          </w:p>
        </w:tc>
        <w:tc>
          <w:tcPr>
            <w:tcW w:w="3544" w:type="dxa"/>
            <w:tcBorders>
              <w:top w:val="single" w:sz="4" w:space="0" w:color="auto"/>
              <w:left w:val="single" w:sz="4" w:space="0" w:color="auto"/>
            </w:tcBorders>
            <w:shd w:val="clear" w:color="auto" w:fill="FFFFFF"/>
          </w:tcPr>
          <w:p w14:paraId="003FAC7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երկրի ծածկագրային նշագիրը</w:t>
            </w:r>
          </w:p>
        </w:tc>
        <w:tc>
          <w:tcPr>
            <w:tcW w:w="2239" w:type="dxa"/>
            <w:tcBorders>
              <w:top w:val="single" w:sz="4" w:space="0" w:color="auto"/>
              <w:left w:val="single" w:sz="4" w:space="0" w:color="auto"/>
            </w:tcBorders>
            <w:shd w:val="clear" w:color="auto" w:fill="FFFFFF"/>
          </w:tcPr>
          <w:p w14:paraId="25C7E04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M.SDE.00162</w:t>
            </w:r>
          </w:p>
        </w:tc>
        <w:tc>
          <w:tcPr>
            <w:tcW w:w="3998" w:type="dxa"/>
            <w:tcBorders>
              <w:top w:val="single" w:sz="4" w:space="0" w:color="auto"/>
              <w:left w:val="single" w:sz="4" w:space="0" w:color="auto"/>
            </w:tcBorders>
            <w:shd w:val="clear" w:color="auto" w:fill="FFFFFF"/>
          </w:tcPr>
          <w:p w14:paraId="7FF46447"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csdo:UnifiedCountryCodeType</w:t>
            </w:r>
          </w:p>
          <w:p w14:paraId="5DB7E782"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(M.SDT.00112)</w:t>
            </w:r>
          </w:p>
          <w:p w14:paraId="73395FD5"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746EBD">
              <w:rPr>
                <w:rStyle w:val="Bodytext9CourierNew"/>
                <w:rFonts w:ascii="Sylfaen" w:hAnsi="Sylfaen"/>
                <w:sz w:val="20"/>
                <w:szCs w:val="20"/>
              </w:rPr>
              <w:lastRenderedPageBreak/>
              <w:t>նույնականացուցիչը» ատրիբուտում:</w:t>
            </w:r>
          </w:p>
          <w:p w14:paraId="7B1E6703"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5862C903" w14:textId="77777777" w:rsidR="00B73B04" w:rsidRPr="00746EBD" w:rsidRDefault="00B73B04" w:rsidP="005E37D3">
            <w:pPr>
              <w:pStyle w:val="Bodytext20"/>
              <w:shd w:val="clear" w:color="auto" w:fill="auto"/>
              <w:spacing w:before="0" w:after="120" w:line="240" w:lineRule="auto"/>
              <w:ind w:firstLine="0"/>
              <w:jc w:val="left"/>
              <w:rPr>
                <w:rFonts w:ascii="Sylfaen" w:hAnsi="Sylfaen"/>
                <w:b/>
                <w:sz w:val="20"/>
                <w:szCs w:val="20"/>
              </w:rPr>
            </w:pPr>
            <w:r w:rsidRPr="00746EBD">
              <w:rPr>
                <w:rStyle w:val="Bodytext9CourierNew"/>
                <w:rFonts w:ascii="Sylfaen" w:hAnsi="Sylfaen"/>
                <w:sz w:val="20"/>
                <w:szCs w:val="20"/>
              </w:rPr>
              <w:lastRenderedPageBreak/>
              <w:t>0..1</w:t>
            </w:r>
          </w:p>
        </w:tc>
      </w:tr>
      <w:tr w:rsidR="00B73B04" w:rsidRPr="00746EBD" w14:paraId="54997DBE" w14:textId="77777777" w:rsidTr="000B2C77">
        <w:trPr>
          <w:jc w:val="center"/>
        </w:trPr>
        <w:tc>
          <w:tcPr>
            <w:tcW w:w="287" w:type="dxa"/>
            <w:shd w:val="clear" w:color="auto" w:fill="FFFFFF"/>
          </w:tcPr>
          <w:p w14:paraId="346CDBAF" w14:textId="77777777" w:rsidR="00B73B04" w:rsidRPr="00746EBD" w:rsidRDefault="00B73B04" w:rsidP="00746EBD">
            <w:pPr>
              <w:spacing w:after="120"/>
              <w:rPr>
                <w:rFonts w:ascii="Sylfaen" w:hAnsi="Sylfaen"/>
                <w:sz w:val="20"/>
                <w:szCs w:val="20"/>
              </w:rPr>
            </w:pPr>
          </w:p>
        </w:tc>
        <w:tc>
          <w:tcPr>
            <w:tcW w:w="208" w:type="dxa"/>
            <w:gridSpan w:val="2"/>
            <w:tcBorders>
              <w:top w:val="single" w:sz="4" w:space="0" w:color="auto"/>
              <w:bottom w:val="single" w:sz="4" w:space="0" w:color="auto"/>
            </w:tcBorders>
            <w:shd w:val="clear" w:color="auto" w:fill="FFFFFF"/>
          </w:tcPr>
          <w:p w14:paraId="4F349B5F"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578" w:type="dxa"/>
            <w:gridSpan w:val="4"/>
            <w:tcBorders>
              <w:top w:val="single" w:sz="4" w:space="0" w:color="auto"/>
              <w:left w:val="single" w:sz="4" w:space="0" w:color="auto"/>
              <w:bottom w:val="single" w:sz="4" w:space="0" w:color="auto"/>
            </w:tcBorders>
            <w:shd w:val="clear" w:color="auto" w:fill="FFFFFF"/>
          </w:tcPr>
          <w:p w14:paraId="30395A56" w14:textId="77777777" w:rsidR="00B73B04" w:rsidRPr="00746EBD" w:rsidRDefault="00B73B04" w:rsidP="000B2C77">
            <w:pPr>
              <w:pStyle w:val="Bodytext20"/>
              <w:shd w:val="clear" w:color="auto" w:fill="auto"/>
              <w:tabs>
                <w:tab w:val="left" w:pos="34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0B2C77" w:rsidRPr="000B2C77">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234B726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bottom w:val="single" w:sz="4" w:space="0" w:color="auto"/>
            </w:tcBorders>
            <w:shd w:val="clear" w:color="auto" w:fill="FFFFFF"/>
          </w:tcPr>
          <w:p w14:paraId="206FC49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bottom w:val="single" w:sz="4" w:space="0" w:color="auto"/>
            </w:tcBorders>
            <w:shd w:val="clear" w:color="auto" w:fill="FFFFFF"/>
          </w:tcPr>
          <w:p w14:paraId="7AD6788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bottom w:val="single" w:sz="4" w:space="0" w:color="auto"/>
            </w:tcBorders>
            <w:shd w:val="clear" w:color="auto" w:fill="FFFFFF"/>
          </w:tcPr>
          <w:p w14:paraId="10DB97EF"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53607614"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Պայմանանշանների նորմալացված տողը: Նվազագույն երկարությունը՝ 1. </w:t>
            </w:r>
          </w:p>
          <w:p w14:paraId="369EB755"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01EBF819"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09F46691" w14:textId="77777777" w:rsidTr="000B2C77">
        <w:trPr>
          <w:jc w:val="center"/>
        </w:trPr>
        <w:tc>
          <w:tcPr>
            <w:tcW w:w="287" w:type="dxa"/>
            <w:shd w:val="clear" w:color="auto" w:fill="FFFFFF"/>
          </w:tcPr>
          <w:p w14:paraId="1F79D7BE"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205645DA"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6.2.</w:t>
            </w:r>
            <w:r w:rsidR="000B2C77" w:rsidRPr="000B2C77">
              <w:rPr>
                <w:rStyle w:val="Bodytext9CourierNew"/>
                <w:rFonts w:ascii="Sylfaen" w:hAnsi="Sylfaen"/>
                <w:sz w:val="20"/>
                <w:szCs w:val="20"/>
              </w:rPr>
              <w:tab/>
            </w:r>
            <w:r w:rsidRPr="00746EBD">
              <w:rPr>
                <w:rStyle w:val="Bodytext9CourierNew"/>
                <w:rFonts w:ascii="Sylfaen" w:hAnsi="Sylfaen"/>
                <w:sz w:val="20"/>
                <w:szCs w:val="20"/>
              </w:rPr>
              <w:t>Լեզվի ծածկագիրը (csdo:LanguageCode)</w:t>
            </w:r>
          </w:p>
        </w:tc>
        <w:tc>
          <w:tcPr>
            <w:tcW w:w="3544" w:type="dxa"/>
            <w:tcBorders>
              <w:top w:val="single" w:sz="4" w:space="0" w:color="auto"/>
              <w:left w:val="single" w:sz="4" w:space="0" w:color="auto"/>
            </w:tcBorders>
            <w:shd w:val="clear" w:color="auto" w:fill="FFFFFF"/>
          </w:tcPr>
          <w:p w14:paraId="28C28E0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լեզվի ծածկագրային նշագիրը</w:t>
            </w:r>
          </w:p>
        </w:tc>
        <w:tc>
          <w:tcPr>
            <w:tcW w:w="2239" w:type="dxa"/>
            <w:tcBorders>
              <w:top w:val="single" w:sz="4" w:space="0" w:color="auto"/>
              <w:left w:val="single" w:sz="4" w:space="0" w:color="auto"/>
            </w:tcBorders>
            <w:shd w:val="clear" w:color="auto" w:fill="FFFFFF"/>
          </w:tcPr>
          <w:p w14:paraId="4ACF16C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M.SDE.00051</w:t>
            </w:r>
          </w:p>
        </w:tc>
        <w:tc>
          <w:tcPr>
            <w:tcW w:w="3998" w:type="dxa"/>
            <w:tcBorders>
              <w:top w:val="single" w:sz="4" w:space="0" w:color="auto"/>
              <w:left w:val="single" w:sz="4" w:space="0" w:color="auto"/>
            </w:tcBorders>
            <w:shd w:val="clear" w:color="auto" w:fill="FFFFFF"/>
          </w:tcPr>
          <w:p w14:paraId="05A9BCA5"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csdo:LanguageCodeType (M.SDT.00051) Լեզվի երկտառ ծածկագիրը՝ ISO 639-1-ին համապատասխան։Ձեւանմուշը՝ [a-z]{2}</w:t>
            </w:r>
          </w:p>
        </w:tc>
        <w:tc>
          <w:tcPr>
            <w:tcW w:w="865" w:type="dxa"/>
            <w:tcBorders>
              <w:top w:val="single" w:sz="4" w:space="0" w:color="auto"/>
              <w:left w:val="single" w:sz="4" w:space="0" w:color="auto"/>
              <w:right w:val="single" w:sz="4" w:space="0" w:color="auto"/>
            </w:tcBorders>
            <w:shd w:val="clear" w:color="auto" w:fill="FFFFFF"/>
            <w:vAlign w:val="center"/>
          </w:tcPr>
          <w:p w14:paraId="5BB6AC14" w14:textId="77777777" w:rsidR="00B73B04" w:rsidRPr="00746EBD" w:rsidRDefault="00B73B04" w:rsidP="005E37D3">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5D3C329B" w14:textId="77777777" w:rsidTr="000B2C77">
        <w:trPr>
          <w:jc w:val="center"/>
        </w:trPr>
        <w:tc>
          <w:tcPr>
            <w:tcW w:w="287" w:type="dxa"/>
            <w:shd w:val="clear" w:color="auto" w:fill="FFFFFF"/>
          </w:tcPr>
          <w:p w14:paraId="000F805A"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DBBAE98"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6.3.</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տեսակի ծածկագիրը (csdo:DocKindCode)</w:t>
            </w:r>
          </w:p>
        </w:tc>
        <w:tc>
          <w:tcPr>
            <w:tcW w:w="3544" w:type="dxa"/>
            <w:tcBorders>
              <w:top w:val="single" w:sz="4" w:space="0" w:color="auto"/>
              <w:left w:val="single" w:sz="4" w:space="0" w:color="auto"/>
            </w:tcBorders>
            <w:shd w:val="clear" w:color="auto" w:fill="FFFFFF"/>
          </w:tcPr>
          <w:p w14:paraId="5425FC5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ծածկագրային նշագիրը</w:t>
            </w:r>
          </w:p>
        </w:tc>
        <w:tc>
          <w:tcPr>
            <w:tcW w:w="2239" w:type="dxa"/>
            <w:tcBorders>
              <w:top w:val="single" w:sz="4" w:space="0" w:color="auto"/>
              <w:left w:val="single" w:sz="4" w:space="0" w:color="auto"/>
            </w:tcBorders>
            <w:shd w:val="clear" w:color="auto" w:fill="FFFFFF"/>
          </w:tcPr>
          <w:p w14:paraId="504FB96E"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M.SDE.00054</w:t>
            </w:r>
          </w:p>
        </w:tc>
        <w:tc>
          <w:tcPr>
            <w:tcW w:w="3998" w:type="dxa"/>
            <w:tcBorders>
              <w:top w:val="single" w:sz="4" w:space="0" w:color="auto"/>
              <w:left w:val="single" w:sz="4" w:space="0" w:color="auto"/>
            </w:tcBorders>
            <w:shd w:val="clear" w:color="auto" w:fill="FFFFFF"/>
          </w:tcPr>
          <w:p w14:paraId="1D89808A"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csdo:UnifiedCode20Type</w:t>
            </w:r>
          </w:p>
          <w:p w14:paraId="3F14DDDD"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(M.SDT.00140)</w:t>
            </w:r>
          </w:p>
          <w:p w14:paraId="1E9035D0"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1D6D2DD4"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0083D983" w14:textId="77777777" w:rsidR="00B73B04" w:rsidRPr="00746EBD" w:rsidRDefault="00B73B04" w:rsidP="005E37D3">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0..1</w:t>
            </w:r>
          </w:p>
        </w:tc>
      </w:tr>
      <w:tr w:rsidR="00B73B04" w:rsidRPr="00746EBD" w14:paraId="7C87E595" w14:textId="77777777" w:rsidTr="000B2C77">
        <w:trPr>
          <w:jc w:val="center"/>
        </w:trPr>
        <w:tc>
          <w:tcPr>
            <w:tcW w:w="287" w:type="dxa"/>
            <w:shd w:val="clear" w:color="auto" w:fill="FFFFFF"/>
          </w:tcPr>
          <w:p w14:paraId="696E511A"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482A5439"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tcBorders>
            <w:shd w:val="clear" w:color="auto" w:fill="FFFFFF"/>
          </w:tcPr>
          <w:p w14:paraId="1AEDD943" w14:textId="77777777" w:rsidR="00B73B04" w:rsidRPr="00746EBD" w:rsidRDefault="00B73B04" w:rsidP="000B2C77">
            <w:pPr>
              <w:pStyle w:val="Bodytext20"/>
              <w:shd w:val="clear" w:color="auto" w:fill="auto"/>
              <w:tabs>
                <w:tab w:val="left" w:pos="388"/>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0B2C77" w:rsidRPr="000B2C77">
              <w:rPr>
                <w:rStyle w:val="Bodytext9CourierNew"/>
                <w:rFonts w:ascii="Sylfaen" w:hAnsi="Sylfaen"/>
                <w:sz w:val="20"/>
                <w:szCs w:val="20"/>
              </w:rPr>
              <w:tab/>
            </w:r>
            <w:r w:rsidRPr="00746EBD">
              <w:rPr>
                <w:rStyle w:val="Bodytext9CourierNew"/>
                <w:rFonts w:ascii="Sylfaen" w:hAnsi="Sylfaen"/>
                <w:sz w:val="20"/>
                <w:szCs w:val="20"/>
              </w:rPr>
              <w:t>Տեղեկագրքի (դասակարգչի) նույնականացուցիչը</w:t>
            </w:r>
          </w:p>
          <w:p w14:paraId="31B4AEEA"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(codeListId ատրիբուտ)</w:t>
            </w:r>
          </w:p>
        </w:tc>
        <w:tc>
          <w:tcPr>
            <w:tcW w:w="3544" w:type="dxa"/>
            <w:tcBorders>
              <w:top w:val="single" w:sz="4" w:space="0" w:color="auto"/>
              <w:left w:val="single" w:sz="4" w:space="0" w:color="auto"/>
            </w:tcBorders>
            <w:shd w:val="clear" w:color="auto" w:fill="FFFFFF"/>
          </w:tcPr>
          <w:p w14:paraId="7BA71D1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տեղեկագրքի (դասակարգչի) նշագիրը, որին համապատասխան նշվել է ծածկագիրը</w:t>
            </w:r>
          </w:p>
        </w:tc>
        <w:tc>
          <w:tcPr>
            <w:tcW w:w="2239" w:type="dxa"/>
            <w:tcBorders>
              <w:top w:val="single" w:sz="4" w:space="0" w:color="auto"/>
              <w:left w:val="single" w:sz="4" w:space="0" w:color="auto"/>
            </w:tcBorders>
            <w:shd w:val="clear" w:color="auto" w:fill="FFFFFF"/>
          </w:tcPr>
          <w:p w14:paraId="55143CF8"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tcBorders>
            <w:shd w:val="clear" w:color="auto" w:fill="FFFFFF"/>
          </w:tcPr>
          <w:p w14:paraId="0473DDB9"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csdo:ReferenceDataIdType (M.SDT.00091)</w:t>
            </w:r>
          </w:p>
          <w:p w14:paraId="6C0DBDB3"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Պայմանանշանների նորմալացված տողը: Նվազագույն երկարությունը՝ 1.</w:t>
            </w:r>
          </w:p>
          <w:p w14:paraId="66335E68"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5BB9A8A7" w14:textId="77777777" w:rsidR="00B73B04" w:rsidRPr="00746EBD" w:rsidRDefault="00B73B04" w:rsidP="005E37D3">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t>1</w:t>
            </w:r>
          </w:p>
        </w:tc>
      </w:tr>
      <w:tr w:rsidR="00B73B04" w:rsidRPr="00746EBD" w14:paraId="43D44C2B" w14:textId="77777777" w:rsidTr="000B2C77">
        <w:trPr>
          <w:jc w:val="center"/>
        </w:trPr>
        <w:tc>
          <w:tcPr>
            <w:tcW w:w="287" w:type="dxa"/>
            <w:shd w:val="clear" w:color="auto" w:fill="FFFFFF"/>
          </w:tcPr>
          <w:p w14:paraId="047F79F2"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bottom w:val="single" w:sz="4" w:space="0" w:color="auto"/>
            </w:tcBorders>
            <w:shd w:val="clear" w:color="auto" w:fill="FFFFFF"/>
          </w:tcPr>
          <w:p w14:paraId="2975F349" w14:textId="77777777" w:rsidR="00B73B04" w:rsidRPr="00746EBD" w:rsidRDefault="00B73B04" w:rsidP="000B2C77">
            <w:pPr>
              <w:pStyle w:val="Bodytext20"/>
              <w:shd w:val="clear" w:color="auto" w:fill="auto"/>
              <w:tabs>
                <w:tab w:val="left" w:pos="46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6.4.</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տեսակի անվանումը (csdo:DocKindName)</w:t>
            </w:r>
          </w:p>
        </w:tc>
        <w:tc>
          <w:tcPr>
            <w:tcW w:w="3544" w:type="dxa"/>
            <w:tcBorders>
              <w:top w:val="single" w:sz="4" w:space="0" w:color="auto"/>
              <w:left w:val="single" w:sz="4" w:space="0" w:color="auto"/>
              <w:bottom w:val="single" w:sz="4" w:space="0" w:color="auto"/>
            </w:tcBorders>
            <w:shd w:val="clear" w:color="auto" w:fill="FFFFFF"/>
          </w:tcPr>
          <w:p w14:paraId="2D02FE1A"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տեսակի անվանումը</w:t>
            </w:r>
          </w:p>
        </w:tc>
        <w:tc>
          <w:tcPr>
            <w:tcW w:w="2239" w:type="dxa"/>
            <w:tcBorders>
              <w:top w:val="single" w:sz="4" w:space="0" w:color="auto"/>
              <w:left w:val="single" w:sz="4" w:space="0" w:color="auto"/>
              <w:bottom w:val="single" w:sz="4" w:space="0" w:color="auto"/>
            </w:tcBorders>
            <w:shd w:val="clear" w:color="auto" w:fill="FFFFFF"/>
          </w:tcPr>
          <w:p w14:paraId="66DB0954"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M.SDE.00095</w:t>
            </w:r>
          </w:p>
        </w:tc>
        <w:tc>
          <w:tcPr>
            <w:tcW w:w="3998" w:type="dxa"/>
            <w:tcBorders>
              <w:top w:val="single" w:sz="4" w:space="0" w:color="auto"/>
              <w:left w:val="single" w:sz="4" w:space="0" w:color="auto"/>
              <w:bottom w:val="single" w:sz="4" w:space="0" w:color="auto"/>
            </w:tcBorders>
            <w:shd w:val="clear" w:color="auto" w:fill="FFFFFF"/>
          </w:tcPr>
          <w:p w14:paraId="7C01CC34"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6C03EE49"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Առավելագույն երկարությունը՝ 500</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6DD9490C" w14:textId="77777777" w:rsidR="00B73B04" w:rsidRPr="00746EBD" w:rsidRDefault="00B73B04" w:rsidP="005E37D3">
            <w:pPr>
              <w:pStyle w:val="Bodytext40"/>
              <w:shd w:val="clear" w:color="auto" w:fill="auto"/>
              <w:spacing w:after="120" w:line="240" w:lineRule="auto"/>
              <w:rPr>
                <w:rFonts w:ascii="Sylfaen" w:hAnsi="Sylfaen"/>
                <w:sz w:val="20"/>
                <w:szCs w:val="20"/>
              </w:rPr>
            </w:pPr>
            <w:r w:rsidRPr="00746EBD">
              <w:rPr>
                <w:rStyle w:val="Bodytext4115pt"/>
                <w:rFonts w:eastAsia="Microsoft Sans Serif"/>
                <w:sz w:val="20"/>
                <w:szCs w:val="20"/>
              </w:rPr>
              <w:lastRenderedPageBreak/>
              <w:t>0..1</w:t>
            </w:r>
          </w:p>
        </w:tc>
      </w:tr>
      <w:tr w:rsidR="00B73B04" w:rsidRPr="00746EBD" w14:paraId="7E0372D5" w14:textId="77777777" w:rsidTr="000B2C77">
        <w:trPr>
          <w:jc w:val="center"/>
        </w:trPr>
        <w:tc>
          <w:tcPr>
            <w:tcW w:w="287" w:type="dxa"/>
            <w:vMerge w:val="restart"/>
            <w:tcBorders>
              <w:top w:val="single" w:sz="4" w:space="0" w:color="auto"/>
            </w:tcBorders>
            <w:shd w:val="clear" w:color="auto" w:fill="FFFFFF"/>
          </w:tcPr>
          <w:p w14:paraId="427ADC5F"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7E64FEAD"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6.5.</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անվանումը (csdo:DocName)</w:t>
            </w:r>
          </w:p>
        </w:tc>
        <w:tc>
          <w:tcPr>
            <w:tcW w:w="3544" w:type="dxa"/>
            <w:tcBorders>
              <w:top w:val="single" w:sz="4" w:space="0" w:color="auto"/>
              <w:left w:val="single" w:sz="4" w:space="0" w:color="auto"/>
            </w:tcBorders>
            <w:shd w:val="clear" w:color="auto" w:fill="FFFFFF"/>
          </w:tcPr>
          <w:p w14:paraId="038B2EB5"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անվանումը</w:t>
            </w:r>
          </w:p>
        </w:tc>
        <w:tc>
          <w:tcPr>
            <w:tcW w:w="2239" w:type="dxa"/>
            <w:tcBorders>
              <w:top w:val="single" w:sz="4" w:space="0" w:color="auto"/>
              <w:left w:val="single" w:sz="4" w:space="0" w:color="auto"/>
            </w:tcBorders>
            <w:shd w:val="clear" w:color="auto" w:fill="FFFFFF"/>
          </w:tcPr>
          <w:p w14:paraId="0D8B92F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M.SDE.00108</w:t>
            </w:r>
          </w:p>
        </w:tc>
        <w:tc>
          <w:tcPr>
            <w:tcW w:w="3998" w:type="dxa"/>
            <w:tcBorders>
              <w:top w:val="single" w:sz="4" w:space="0" w:color="auto"/>
              <w:left w:val="single" w:sz="4" w:space="0" w:color="auto"/>
            </w:tcBorders>
            <w:shd w:val="clear" w:color="auto" w:fill="FFFFFF"/>
          </w:tcPr>
          <w:p w14:paraId="3E921D4B"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csdo:Name500Type (M.SDT.00134) Պայմանանշանների նորմալացված տողը։ Նվազագույն երկարությունը՝ 1.</w:t>
            </w:r>
          </w:p>
          <w:p w14:paraId="067AA0FD"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500</w:t>
            </w:r>
          </w:p>
        </w:tc>
        <w:tc>
          <w:tcPr>
            <w:tcW w:w="865" w:type="dxa"/>
            <w:tcBorders>
              <w:top w:val="single" w:sz="4" w:space="0" w:color="auto"/>
              <w:left w:val="single" w:sz="4" w:space="0" w:color="auto"/>
              <w:right w:val="single" w:sz="4" w:space="0" w:color="auto"/>
            </w:tcBorders>
            <w:shd w:val="clear" w:color="auto" w:fill="FFFFFF"/>
            <w:vAlign w:val="center"/>
          </w:tcPr>
          <w:p w14:paraId="297EBC1D"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085C0216" w14:textId="77777777" w:rsidTr="000B2C77">
        <w:trPr>
          <w:jc w:val="center"/>
        </w:trPr>
        <w:tc>
          <w:tcPr>
            <w:tcW w:w="287" w:type="dxa"/>
            <w:vMerge/>
            <w:shd w:val="clear" w:color="auto" w:fill="FFFFFF"/>
          </w:tcPr>
          <w:p w14:paraId="65594E76"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2E23F317"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6.6.</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սերիան (csdo:DocSeriesId)</w:t>
            </w:r>
          </w:p>
        </w:tc>
        <w:tc>
          <w:tcPr>
            <w:tcW w:w="3544" w:type="dxa"/>
            <w:tcBorders>
              <w:top w:val="single" w:sz="4" w:space="0" w:color="auto"/>
              <w:left w:val="single" w:sz="4" w:space="0" w:color="auto"/>
            </w:tcBorders>
            <w:shd w:val="clear" w:color="auto" w:fill="FFFFFF"/>
          </w:tcPr>
          <w:p w14:paraId="34317440"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սերիայի թվային կամ տառաթվային նշագիրը</w:t>
            </w:r>
          </w:p>
        </w:tc>
        <w:tc>
          <w:tcPr>
            <w:tcW w:w="2239" w:type="dxa"/>
            <w:tcBorders>
              <w:top w:val="single" w:sz="4" w:space="0" w:color="auto"/>
              <w:left w:val="single" w:sz="4" w:space="0" w:color="auto"/>
            </w:tcBorders>
            <w:shd w:val="clear" w:color="auto" w:fill="FFFFFF"/>
          </w:tcPr>
          <w:p w14:paraId="68458C3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M.SDE.00157</w:t>
            </w:r>
          </w:p>
        </w:tc>
        <w:tc>
          <w:tcPr>
            <w:tcW w:w="3998" w:type="dxa"/>
            <w:tcBorders>
              <w:top w:val="single" w:sz="4" w:space="0" w:color="auto"/>
              <w:left w:val="single" w:sz="4" w:space="0" w:color="auto"/>
            </w:tcBorders>
            <w:shd w:val="clear" w:color="auto" w:fill="FFFFFF"/>
          </w:tcPr>
          <w:p w14:paraId="4F22344A"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csdo:Id20Type (M.SDT.00092) Պայմանանշանների նորմալացված տողը։ Նվազագույն երկարությունը՝ 1.</w:t>
            </w:r>
          </w:p>
          <w:p w14:paraId="6E3CC7D5"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2CCB2520"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38942441" w14:textId="77777777" w:rsidTr="000B2C77">
        <w:trPr>
          <w:jc w:val="center"/>
        </w:trPr>
        <w:tc>
          <w:tcPr>
            <w:tcW w:w="287" w:type="dxa"/>
            <w:vMerge/>
            <w:shd w:val="clear" w:color="auto" w:fill="FFFFFF"/>
          </w:tcPr>
          <w:p w14:paraId="4CC8C814"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DB0890C"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6.7.</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համարը (csdo:DocId)</w:t>
            </w:r>
          </w:p>
        </w:tc>
        <w:tc>
          <w:tcPr>
            <w:tcW w:w="3544" w:type="dxa"/>
            <w:tcBorders>
              <w:top w:val="single" w:sz="4" w:space="0" w:color="auto"/>
              <w:left w:val="single" w:sz="4" w:space="0" w:color="auto"/>
            </w:tcBorders>
            <w:shd w:val="clear" w:color="auto" w:fill="FFFFFF"/>
          </w:tcPr>
          <w:p w14:paraId="08866CC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գրանցման ժամանակ դրան տրված թվային կամ տառաթվային նշագիրը</w:t>
            </w:r>
          </w:p>
        </w:tc>
        <w:tc>
          <w:tcPr>
            <w:tcW w:w="2239" w:type="dxa"/>
            <w:tcBorders>
              <w:top w:val="single" w:sz="4" w:space="0" w:color="auto"/>
              <w:left w:val="single" w:sz="4" w:space="0" w:color="auto"/>
            </w:tcBorders>
            <w:shd w:val="clear" w:color="auto" w:fill="FFFFFF"/>
          </w:tcPr>
          <w:p w14:paraId="2807B27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M.SDE.00044</w:t>
            </w:r>
          </w:p>
        </w:tc>
        <w:tc>
          <w:tcPr>
            <w:tcW w:w="3998" w:type="dxa"/>
            <w:tcBorders>
              <w:top w:val="single" w:sz="4" w:space="0" w:color="auto"/>
              <w:left w:val="single" w:sz="4" w:space="0" w:color="auto"/>
            </w:tcBorders>
            <w:shd w:val="clear" w:color="auto" w:fill="FFFFFF"/>
          </w:tcPr>
          <w:p w14:paraId="4A570E9F"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csdo:Id50Type (M.SDT.00093) Պայմանանշանների նորմալացված տողը: Նվազագույն երկարությունը՝ 1.</w:t>
            </w:r>
          </w:p>
          <w:p w14:paraId="08D8BFDC"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50</w:t>
            </w:r>
          </w:p>
        </w:tc>
        <w:tc>
          <w:tcPr>
            <w:tcW w:w="865" w:type="dxa"/>
            <w:tcBorders>
              <w:top w:val="single" w:sz="4" w:space="0" w:color="auto"/>
              <w:left w:val="single" w:sz="4" w:space="0" w:color="auto"/>
              <w:right w:val="single" w:sz="4" w:space="0" w:color="auto"/>
            </w:tcBorders>
            <w:shd w:val="clear" w:color="auto" w:fill="FFFFFF"/>
            <w:vAlign w:val="center"/>
          </w:tcPr>
          <w:p w14:paraId="7E450314"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6AA6776" w14:textId="77777777" w:rsidTr="000B2C77">
        <w:trPr>
          <w:jc w:val="center"/>
        </w:trPr>
        <w:tc>
          <w:tcPr>
            <w:tcW w:w="287" w:type="dxa"/>
            <w:vMerge/>
            <w:shd w:val="clear" w:color="auto" w:fill="FFFFFF"/>
          </w:tcPr>
          <w:p w14:paraId="263FB38C"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74D7C4D8"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6.8.</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ամսաթիվը (csdo:DocCreationDate)</w:t>
            </w:r>
          </w:p>
        </w:tc>
        <w:tc>
          <w:tcPr>
            <w:tcW w:w="3544" w:type="dxa"/>
            <w:tcBorders>
              <w:top w:val="single" w:sz="4" w:space="0" w:color="auto"/>
              <w:left w:val="single" w:sz="4" w:space="0" w:color="auto"/>
            </w:tcBorders>
            <w:shd w:val="clear" w:color="auto" w:fill="FFFFFF"/>
          </w:tcPr>
          <w:p w14:paraId="14A77B2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տրամադրման, ստորագրման, հաստատման կամ գրանցման ամսաթիվը</w:t>
            </w:r>
          </w:p>
        </w:tc>
        <w:tc>
          <w:tcPr>
            <w:tcW w:w="2239" w:type="dxa"/>
            <w:tcBorders>
              <w:top w:val="single" w:sz="4" w:space="0" w:color="auto"/>
              <w:left w:val="single" w:sz="4" w:space="0" w:color="auto"/>
            </w:tcBorders>
            <w:shd w:val="clear" w:color="auto" w:fill="FFFFFF"/>
          </w:tcPr>
          <w:p w14:paraId="782C0AD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M.SDE.00045</w:t>
            </w:r>
          </w:p>
        </w:tc>
        <w:tc>
          <w:tcPr>
            <w:tcW w:w="3998" w:type="dxa"/>
            <w:tcBorders>
              <w:top w:val="single" w:sz="4" w:space="0" w:color="auto"/>
              <w:left w:val="single" w:sz="4" w:space="0" w:color="auto"/>
            </w:tcBorders>
            <w:shd w:val="clear" w:color="auto" w:fill="FFFFFF"/>
          </w:tcPr>
          <w:p w14:paraId="4CA8B01F"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7E79832E"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3D94526" w14:textId="77777777" w:rsidTr="000B2C77">
        <w:trPr>
          <w:jc w:val="center"/>
        </w:trPr>
        <w:tc>
          <w:tcPr>
            <w:tcW w:w="287" w:type="dxa"/>
            <w:vMerge/>
            <w:shd w:val="clear" w:color="auto" w:fill="FFFFFF"/>
          </w:tcPr>
          <w:p w14:paraId="224FD523"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BB06D30"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6.9.</w:t>
            </w:r>
            <w:r w:rsidR="000B2C77" w:rsidRPr="000B2C77">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ժամկետի սկզբի ամսաթիվը</w:t>
            </w:r>
          </w:p>
          <w:p w14:paraId="6A59C398"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(csdo:DocStartDate)</w:t>
            </w:r>
          </w:p>
        </w:tc>
        <w:tc>
          <w:tcPr>
            <w:tcW w:w="3544" w:type="dxa"/>
            <w:tcBorders>
              <w:top w:val="single" w:sz="4" w:space="0" w:color="auto"/>
              <w:left w:val="single" w:sz="4" w:space="0" w:color="auto"/>
            </w:tcBorders>
            <w:shd w:val="clear" w:color="auto" w:fill="FFFFFF"/>
          </w:tcPr>
          <w:p w14:paraId="10B1937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սկզբի ամսաթիվը, որի ընթացքում փաստաթուղթն ուժի մեջ է</w:t>
            </w:r>
          </w:p>
        </w:tc>
        <w:tc>
          <w:tcPr>
            <w:tcW w:w="2239" w:type="dxa"/>
            <w:tcBorders>
              <w:top w:val="single" w:sz="4" w:space="0" w:color="auto"/>
              <w:left w:val="single" w:sz="4" w:space="0" w:color="auto"/>
            </w:tcBorders>
            <w:shd w:val="clear" w:color="auto" w:fill="FFFFFF"/>
          </w:tcPr>
          <w:p w14:paraId="0773B9C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M.SDE.00137</w:t>
            </w:r>
          </w:p>
        </w:tc>
        <w:tc>
          <w:tcPr>
            <w:tcW w:w="3998" w:type="dxa"/>
            <w:tcBorders>
              <w:top w:val="single" w:sz="4" w:space="0" w:color="auto"/>
              <w:left w:val="single" w:sz="4" w:space="0" w:color="auto"/>
            </w:tcBorders>
            <w:shd w:val="clear" w:color="auto" w:fill="FFFFFF"/>
          </w:tcPr>
          <w:p w14:paraId="7DAB47A1"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2EE7F61B"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4CDC767C" w14:textId="77777777" w:rsidTr="000B2C77">
        <w:trPr>
          <w:jc w:val="center"/>
        </w:trPr>
        <w:tc>
          <w:tcPr>
            <w:tcW w:w="287" w:type="dxa"/>
            <w:vMerge/>
            <w:shd w:val="clear" w:color="auto" w:fill="FFFFFF"/>
          </w:tcPr>
          <w:p w14:paraId="113E8665"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26B67E06"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6.10.</w:t>
            </w:r>
            <w:r w:rsidR="000B2C77"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լրանալու ամսաթիվը (csdo:DocValidityDate)</w:t>
            </w:r>
          </w:p>
        </w:tc>
        <w:tc>
          <w:tcPr>
            <w:tcW w:w="3544" w:type="dxa"/>
            <w:tcBorders>
              <w:top w:val="single" w:sz="4" w:space="0" w:color="auto"/>
              <w:left w:val="single" w:sz="4" w:space="0" w:color="auto"/>
            </w:tcBorders>
            <w:shd w:val="clear" w:color="auto" w:fill="FFFFFF"/>
          </w:tcPr>
          <w:p w14:paraId="420D81E6"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ավարտի ամսաթիվը, որի ընթացքում փաստաթուղթն ուժի մեջ է</w:t>
            </w:r>
          </w:p>
        </w:tc>
        <w:tc>
          <w:tcPr>
            <w:tcW w:w="2239" w:type="dxa"/>
            <w:tcBorders>
              <w:top w:val="single" w:sz="4" w:space="0" w:color="auto"/>
              <w:left w:val="single" w:sz="4" w:space="0" w:color="auto"/>
            </w:tcBorders>
            <w:shd w:val="clear" w:color="auto" w:fill="FFFFFF"/>
          </w:tcPr>
          <w:p w14:paraId="1B3D269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M.SDE.00052</w:t>
            </w:r>
          </w:p>
        </w:tc>
        <w:tc>
          <w:tcPr>
            <w:tcW w:w="3998" w:type="dxa"/>
            <w:tcBorders>
              <w:top w:val="single" w:sz="4" w:space="0" w:color="auto"/>
              <w:left w:val="single" w:sz="4" w:space="0" w:color="auto"/>
            </w:tcBorders>
            <w:shd w:val="clear" w:color="auto" w:fill="FFFFFF"/>
          </w:tcPr>
          <w:p w14:paraId="13FEB7D1"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bdt:DateType (M.BDT.00005) Ամսաթվի նշագիրը՝ ԳՕՍՏ ԻՍՕ 8601–2001-ին համապատասխան</w:t>
            </w:r>
          </w:p>
        </w:tc>
        <w:tc>
          <w:tcPr>
            <w:tcW w:w="865" w:type="dxa"/>
            <w:tcBorders>
              <w:top w:val="single" w:sz="4" w:space="0" w:color="auto"/>
              <w:left w:val="single" w:sz="4" w:space="0" w:color="auto"/>
              <w:right w:val="single" w:sz="4" w:space="0" w:color="auto"/>
            </w:tcBorders>
            <w:shd w:val="clear" w:color="auto" w:fill="FFFFFF"/>
            <w:vAlign w:val="center"/>
          </w:tcPr>
          <w:p w14:paraId="2DDE868C"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6DE1089F" w14:textId="77777777" w:rsidTr="000B2C77">
        <w:trPr>
          <w:jc w:val="center"/>
        </w:trPr>
        <w:tc>
          <w:tcPr>
            <w:tcW w:w="287" w:type="dxa"/>
            <w:vMerge/>
            <w:shd w:val="clear" w:color="auto" w:fill="FFFFFF"/>
          </w:tcPr>
          <w:p w14:paraId="40BA53C8"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bottom w:val="single" w:sz="4" w:space="0" w:color="auto"/>
            </w:tcBorders>
            <w:shd w:val="clear" w:color="auto" w:fill="FFFFFF"/>
          </w:tcPr>
          <w:p w14:paraId="472CE63D" w14:textId="77777777" w:rsidR="00B73B04" w:rsidRPr="00746EBD" w:rsidRDefault="00B73B04" w:rsidP="000B2C77">
            <w:pPr>
              <w:pStyle w:val="Bodytext20"/>
              <w:shd w:val="clear" w:color="auto" w:fill="auto"/>
              <w:tabs>
                <w:tab w:val="left" w:pos="510"/>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6.11.</w:t>
            </w:r>
            <w:r w:rsidR="000B2C77" w:rsidRPr="0008746C">
              <w:rPr>
                <w:rStyle w:val="Bodytext9CourierNew"/>
                <w:rFonts w:ascii="Sylfaen" w:hAnsi="Sylfaen"/>
                <w:sz w:val="20"/>
                <w:szCs w:val="20"/>
              </w:rPr>
              <w:tab/>
            </w:r>
            <w:r w:rsidRPr="00746EBD">
              <w:rPr>
                <w:rStyle w:val="Bodytext9CourierNew"/>
                <w:rFonts w:ascii="Sylfaen" w:hAnsi="Sylfaen"/>
                <w:sz w:val="20"/>
                <w:szCs w:val="20"/>
              </w:rPr>
              <w:t>Փաստաթղթի գործողության ժամկետը (csdo:DocValidityDuration)</w:t>
            </w:r>
          </w:p>
        </w:tc>
        <w:tc>
          <w:tcPr>
            <w:tcW w:w="3544" w:type="dxa"/>
            <w:tcBorders>
              <w:top w:val="single" w:sz="4" w:space="0" w:color="auto"/>
              <w:left w:val="single" w:sz="4" w:space="0" w:color="auto"/>
              <w:bottom w:val="single" w:sz="4" w:space="0" w:color="auto"/>
            </w:tcBorders>
            <w:shd w:val="clear" w:color="auto" w:fill="FFFFFF"/>
          </w:tcPr>
          <w:p w14:paraId="2089900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այն ժամկետի տեւողությունը, որի ընթացքում փաստաթուղթն ուժի մեջ է</w:t>
            </w:r>
          </w:p>
        </w:tc>
        <w:tc>
          <w:tcPr>
            <w:tcW w:w="2239" w:type="dxa"/>
            <w:tcBorders>
              <w:top w:val="single" w:sz="4" w:space="0" w:color="auto"/>
              <w:left w:val="single" w:sz="4" w:space="0" w:color="auto"/>
              <w:bottom w:val="single" w:sz="4" w:space="0" w:color="auto"/>
            </w:tcBorders>
            <w:shd w:val="clear" w:color="auto" w:fill="FFFFFF"/>
          </w:tcPr>
          <w:p w14:paraId="5867E6B0"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M.SDE.00056</w:t>
            </w:r>
          </w:p>
        </w:tc>
        <w:tc>
          <w:tcPr>
            <w:tcW w:w="3998" w:type="dxa"/>
            <w:tcBorders>
              <w:top w:val="single" w:sz="4" w:space="0" w:color="auto"/>
              <w:left w:val="single" w:sz="4" w:space="0" w:color="auto"/>
              <w:bottom w:val="single" w:sz="4" w:space="0" w:color="auto"/>
            </w:tcBorders>
            <w:shd w:val="clear" w:color="auto" w:fill="FFFFFF"/>
          </w:tcPr>
          <w:p w14:paraId="2509CEF9"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bdt:DurationType (M.BDT.00021) Ժամանակի տեւողության նշագիրը՝ ԳՕՍՏ ԻՍՕ 8601-2001-ին համապատասխան</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0455E28E"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3117C3F4" w14:textId="77777777" w:rsidTr="000B2C77">
        <w:trPr>
          <w:jc w:val="center"/>
        </w:trPr>
        <w:tc>
          <w:tcPr>
            <w:tcW w:w="287" w:type="dxa"/>
            <w:vMerge/>
            <w:shd w:val="clear" w:color="auto" w:fill="FFFFFF"/>
          </w:tcPr>
          <w:p w14:paraId="6D14ADF3"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D623C96"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6.12.</w:t>
            </w:r>
            <w:r w:rsidR="000B2C77" w:rsidRPr="0008746C">
              <w:rPr>
                <w:rStyle w:val="Bodytext9CourierNew"/>
                <w:rFonts w:ascii="Sylfaen" w:hAnsi="Sylfaen"/>
                <w:sz w:val="20"/>
                <w:szCs w:val="20"/>
              </w:rPr>
              <w:tab/>
            </w:r>
            <w:r w:rsidRPr="00746EBD">
              <w:rPr>
                <w:rStyle w:val="Bodytext9CourierNew"/>
                <w:rFonts w:ascii="Sylfaen" w:hAnsi="Sylfaen"/>
                <w:sz w:val="20"/>
                <w:szCs w:val="20"/>
              </w:rPr>
              <w:t xml:space="preserve">Լիազորված մարմնի </w:t>
            </w:r>
            <w:r w:rsidRPr="00746EBD">
              <w:rPr>
                <w:rStyle w:val="Bodytext9CourierNew"/>
                <w:rFonts w:ascii="Sylfaen" w:hAnsi="Sylfaen"/>
                <w:sz w:val="20"/>
                <w:szCs w:val="20"/>
              </w:rPr>
              <w:lastRenderedPageBreak/>
              <w:t>նույնականացուցիչը (csdo:AuthorityId)</w:t>
            </w:r>
          </w:p>
        </w:tc>
        <w:tc>
          <w:tcPr>
            <w:tcW w:w="3544" w:type="dxa"/>
            <w:tcBorders>
              <w:top w:val="single" w:sz="4" w:space="0" w:color="auto"/>
              <w:left w:val="single" w:sz="4" w:space="0" w:color="auto"/>
            </w:tcBorders>
            <w:shd w:val="clear" w:color="auto" w:fill="FFFFFF"/>
          </w:tcPr>
          <w:p w14:paraId="4CBB2354"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 xml:space="preserve">փաստաթուղթը տրամադրած կամ հաստատած՝ պետական </w:t>
            </w:r>
            <w:r w:rsidRPr="00746EBD">
              <w:rPr>
                <w:rStyle w:val="Bodytext9CourierNew"/>
                <w:rFonts w:ascii="Sylfaen" w:hAnsi="Sylfaen"/>
                <w:sz w:val="20"/>
                <w:szCs w:val="20"/>
              </w:rPr>
              <w:lastRenderedPageBreak/>
              <w:t>իշխանության մարմինը կամ դրա կողմից լիազորված կազմակերպությունը նույնականացնող տողը</w:t>
            </w:r>
          </w:p>
        </w:tc>
        <w:tc>
          <w:tcPr>
            <w:tcW w:w="2239" w:type="dxa"/>
            <w:tcBorders>
              <w:top w:val="single" w:sz="4" w:space="0" w:color="auto"/>
              <w:left w:val="single" w:sz="4" w:space="0" w:color="auto"/>
            </w:tcBorders>
            <w:shd w:val="clear" w:color="auto" w:fill="FFFFFF"/>
          </w:tcPr>
          <w:p w14:paraId="4247296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M.SDE.00068</w:t>
            </w:r>
          </w:p>
        </w:tc>
        <w:tc>
          <w:tcPr>
            <w:tcW w:w="3998" w:type="dxa"/>
            <w:tcBorders>
              <w:top w:val="single" w:sz="4" w:space="0" w:color="auto"/>
              <w:left w:val="single" w:sz="4" w:space="0" w:color="auto"/>
            </w:tcBorders>
            <w:shd w:val="clear" w:color="auto" w:fill="FFFFFF"/>
          </w:tcPr>
          <w:p w14:paraId="3F0B3C3D"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 xml:space="preserve">csdo:Id20Type (M.SDT.00092) Պայմանանշանների նորմալացված տողը։ </w:t>
            </w:r>
            <w:r w:rsidRPr="00746EBD">
              <w:rPr>
                <w:rStyle w:val="Bodytext9CourierNew"/>
                <w:rFonts w:ascii="Sylfaen" w:hAnsi="Sylfaen"/>
                <w:sz w:val="20"/>
                <w:szCs w:val="20"/>
              </w:rPr>
              <w:lastRenderedPageBreak/>
              <w:t>Նվազագույն երկարությունը՝ 1.</w:t>
            </w:r>
          </w:p>
          <w:p w14:paraId="2D12CD5F"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20</w:t>
            </w:r>
          </w:p>
        </w:tc>
        <w:tc>
          <w:tcPr>
            <w:tcW w:w="865" w:type="dxa"/>
            <w:tcBorders>
              <w:top w:val="single" w:sz="4" w:space="0" w:color="auto"/>
              <w:left w:val="single" w:sz="4" w:space="0" w:color="auto"/>
              <w:right w:val="single" w:sz="4" w:space="0" w:color="auto"/>
            </w:tcBorders>
            <w:shd w:val="clear" w:color="auto" w:fill="FFFFFF"/>
            <w:vAlign w:val="center"/>
          </w:tcPr>
          <w:p w14:paraId="455D8DDA"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lastRenderedPageBreak/>
              <w:t>0..1</w:t>
            </w:r>
          </w:p>
        </w:tc>
      </w:tr>
      <w:tr w:rsidR="00B73B04" w:rsidRPr="00746EBD" w14:paraId="71633400" w14:textId="77777777" w:rsidTr="000B2C77">
        <w:trPr>
          <w:jc w:val="center"/>
        </w:trPr>
        <w:tc>
          <w:tcPr>
            <w:tcW w:w="287" w:type="dxa"/>
            <w:vMerge/>
            <w:shd w:val="clear" w:color="auto" w:fill="FFFFFF"/>
          </w:tcPr>
          <w:p w14:paraId="77C546B9"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637144D"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6.13.</w:t>
            </w:r>
            <w:r w:rsidR="000B2C77" w:rsidRPr="0008746C">
              <w:rPr>
                <w:rStyle w:val="Bodytext9CourierNew"/>
                <w:rFonts w:ascii="Sylfaen" w:hAnsi="Sylfaen"/>
                <w:sz w:val="20"/>
                <w:szCs w:val="20"/>
              </w:rPr>
              <w:tab/>
            </w:r>
            <w:r w:rsidRPr="00746EBD">
              <w:rPr>
                <w:rStyle w:val="Bodytext9CourierNew"/>
                <w:rFonts w:ascii="Sylfaen" w:hAnsi="Sylfaen"/>
                <w:sz w:val="20"/>
                <w:szCs w:val="20"/>
              </w:rPr>
              <w:t>Լիազորված մարմնի անվանումը (csdo:AuthorityName)</w:t>
            </w:r>
          </w:p>
        </w:tc>
        <w:tc>
          <w:tcPr>
            <w:tcW w:w="3544" w:type="dxa"/>
            <w:tcBorders>
              <w:top w:val="single" w:sz="4" w:space="0" w:color="auto"/>
              <w:left w:val="single" w:sz="4" w:space="0" w:color="auto"/>
            </w:tcBorders>
            <w:shd w:val="clear" w:color="auto" w:fill="FFFFFF"/>
          </w:tcPr>
          <w:p w14:paraId="6A12B9CB"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239" w:type="dxa"/>
            <w:tcBorders>
              <w:top w:val="single" w:sz="4" w:space="0" w:color="auto"/>
              <w:left w:val="single" w:sz="4" w:space="0" w:color="auto"/>
            </w:tcBorders>
            <w:shd w:val="clear" w:color="auto" w:fill="FFFFFF"/>
          </w:tcPr>
          <w:p w14:paraId="6B6E8932"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M.SDE.00066</w:t>
            </w:r>
          </w:p>
        </w:tc>
        <w:tc>
          <w:tcPr>
            <w:tcW w:w="3998" w:type="dxa"/>
            <w:tcBorders>
              <w:top w:val="single" w:sz="4" w:space="0" w:color="auto"/>
              <w:left w:val="single" w:sz="4" w:space="0" w:color="auto"/>
            </w:tcBorders>
            <w:shd w:val="clear" w:color="auto" w:fill="FFFFFF"/>
          </w:tcPr>
          <w:p w14:paraId="0A9224F3"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csdo:Nаmе300Type (M.SDT.00056) Պայմանանշանների նորմալացված տողը։ Նվազագույն երկարությունը՝ 1.</w:t>
            </w:r>
          </w:p>
          <w:p w14:paraId="23A03367"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300</w:t>
            </w:r>
          </w:p>
        </w:tc>
        <w:tc>
          <w:tcPr>
            <w:tcW w:w="865" w:type="dxa"/>
            <w:tcBorders>
              <w:top w:val="single" w:sz="4" w:space="0" w:color="auto"/>
              <w:left w:val="single" w:sz="4" w:space="0" w:color="auto"/>
              <w:right w:val="single" w:sz="4" w:space="0" w:color="auto"/>
            </w:tcBorders>
            <w:shd w:val="clear" w:color="auto" w:fill="FFFFFF"/>
            <w:vAlign w:val="center"/>
          </w:tcPr>
          <w:p w14:paraId="53E0C7F0"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4A60DC7" w14:textId="77777777" w:rsidTr="000B2C77">
        <w:trPr>
          <w:jc w:val="center"/>
        </w:trPr>
        <w:tc>
          <w:tcPr>
            <w:tcW w:w="287" w:type="dxa"/>
            <w:vMerge/>
            <w:shd w:val="clear" w:color="auto" w:fill="FFFFFF"/>
          </w:tcPr>
          <w:p w14:paraId="05CEE0D6"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C941688"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6.14.</w:t>
            </w:r>
            <w:r w:rsidR="000B2C77">
              <w:rPr>
                <w:rStyle w:val="Bodytext9CourierNew"/>
                <w:rFonts w:ascii="Sylfaen" w:hAnsi="Sylfaen"/>
                <w:sz w:val="20"/>
                <w:szCs w:val="20"/>
                <w:lang w:val="en-US"/>
              </w:rPr>
              <w:tab/>
            </w:r>
            <w:r w:rsidRPr="00746EBD">
              <w:rPr>
                <w:rStyle w:val="Bodytext9CourierNew"/>
                <w:rFonts w:ascii="Sylfaen" w:hAnsi="Sylfaen"/>
                <w:sz w:val="20"/>
                <w:szCs w:val="20"/>
              </w:rPr>
              <w:t>Նկարագրությունը (csdo:DescriptionText)</w:t>
            </w:r>
          </w:p>
        </w:tc>
        <w:tc>
          <w:tcPr>
            <w:tcW w:w="3544" w:type="dxa"/>
            <w:tcBorders>
              <w:top w:val="single" w:sz="4" w:space="0" w:color="auto"/>
              <w:left w:val="single" w:sz="4" w:space="0" w:color="auto"/>
            </w:tcBorders>
            <w:shd w:val="clear" w:color="auto" w:fill="FFFFFF"/>
          </w:tcPr>
          <w:p w14:paraId="0831405E"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նկարագրությունը</w:t>
            </w:r>
          </w:p>
        </w:tc>
        <w:tc>
          <w:tcPr>
            <w:tcW w:w="2239" w:type="dxa"/>
            <w:tcBorders>
              <w:top w:val="single" w:sz="4" w:space="0" w:color="auto"/>
              <w:left w:val="single" w:sz="4" w:space="0" w:color="auto"/>
            </w:tcBorders>
            <w:shd w:val="clear" w:color="auto" w:fill="FFFFFF"/>
          </w:tcPr>
          <w:p w14:paraId="647F0B6C"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M.SDE.00002</w:t>
            </w:r>
          </w:p>
        </w:tc>
        <w:tc>
          <w:tcPr>
            <w:tcW w:w="3998" w:type="dxa"/>
            <w:tcBorders>
              <w:top w:val="single" w:sz="4" w:space="0" w:color="auto"/>
              <w:left w:val="single" w:sz="4" w:space="0" w:color="auto"/>
            </w:tcBorders>
            <w:shd w:val="clear" w:color="auto" w:fill="FFFFFF"/>
          </w:tcPr>
          <w:p w14:paraId="78E60DB1"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csdo:Text4000Type (M.SDT.00088) Պայմանանշանների տողը։</w:t>
            </w:r>
          </w:p>
          <w:p w14:paraId="2CA828E0"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Նվազագույն երկարությունը՝ 1.</w:t>
            </w:r>
          </w:p>
          <w:p w14:paraId="4A34F0AB"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4000</w:t>
            </w:r>
          </w:p>
        </w:tc>
        <w:tc>
          <w:tcPr>
            <w:tcW w:w="865" w:type="dxa"/>
            <w:tcBorders>
              <w:top w:val="single" w:sz="4" w:space="0" w:color="auto"/>
              <w:left w:val="single" w:sz="4" w:space="0" w:color="auto"/>
              <w:right w:val="single" w:sz="4" w:space="0" w:color="auto"/>
            </w:tcBorders>
            <w:shd w:val="clear" w:color="auto" w:fill="FFFFFF"/>
            <w:vAlign w:val="center"/>
          </w:tcPr>
          <w:p w14:paraId="6C019B0C"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2DE25686" w14:textId="77777777" w:rsidTr="000B2C77">
        <w:trPr>
          <w:jc w:val="center"/>
        </w:trPr>
        <w:tc>
          <w:tcPr>
            <w:tcW w:w="287" w:type="dxa"/>
            <w:vMerge/>
            <w:shd w:val="clear" w:color="auto" w:fill="FFFFFF"/>
          </w:tcPr>
          <w:p w14:paraId="416B4CDB"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4C7044ED"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6.15.</w:t>
            </w:r>
            <w:r w:rsidR="000B2C77">
              <w:rPr>
                <w:rStyle w:val="Bodytext9CourierNew"/>
                <w:rFonts w:ascii="Sylfaen" w:hAnsi="Sylfaen"/>
                <w:sz w:val="20"/>
                <w:szCs w:val="20"/>
                <w:lang w:val="en-US"/>
              </w:rPr>
              <w:tab/>
            </w:r>
            <w:r w:rsidRPr="00746EBD">
              <w:rPr>
                <w:rStyle w:val="Bodytext9CourierNew"/>
                <w:rFonts w:ascii="Sylfaen" w:hAnsi="Sylfaen"/>
                <w:sz w:val="20"/>
                <w:szCs w:val="20"/>
              </w:rPr>
              <w:t>Թերթերի քանակը (csdo:PageQuantity)</w:t>
            </w:r>
          </w:p>
        </w:tc>
        <w:tc>
          <w:tcPr>
            <w:tcW w:w="3544" w:type="dxa"/>
            <w:tcBorders>
              <w:top w:val="single" w:sz="4" w:space="0" w:color="auto"/>
              <w:left w:val="single" w:sz="4" w:space="0" w:color="auto"/>
            </w:tcBorders>
            <w:shd w:val="clear" w:color="auto" w:fill="FFFFFF"/>
          </w:tcPr>
          <w:p w14:paraId="0A1109F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փաստաթղթի թերթերի ընդհանուր քանակը</w:t>
            </w:r>
          </w:p>
        </w:tc>
        <w:tc>
          <w:tcPr>
            <w:tcW w:w="2239" w:type="dxa"/>
            <w:tcBorders>
              <w:top w:val="single" w:sz="4" w:space="0" w:color="auto"/>
              <w:left w:val="single" w:sz="4" w:space="0" w:color="auto"/>
            </w:tcBorders>
            <w:shd w:val="clear" w:color="auto" w:fill="FFFFFF"/>
          </w:tcPr>
          <w:p w14:paraId="4AB9439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M.SDE.00018</w:t>
            </w:r>
          </w:p>
        </w:tc>
        <w:tc>
          <w:tcPr>
            <w:tcW w:w="3998" w:type="dxa"/>
            <w:tcBorders>
              <w:top w:val="single" w:sz="4" w:space="0" w:color="auto"/>
              <w:left w:val="single" w:sz="4" w:space="0" w:color="auto"/>
            </w:tcBorders>
            <w:shd w:val="clear" w:color="auto" w:fill="FFFFFF"/>
          </w:tcPr>
          <w:p w14:paraId="4061F9E7"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csdo:Quantity4Type (M.SDT.00097) Ոչ բացասական ամբողջ թիվ՝ հաշվարկման տասնորդական համակարգում։ Թվանշանների առավելագույն քանակը՝ 4</w:t>
            </w:r>
          </w:p>
        </w:tc>
        <w:tc>
          <w:tcPr>
            <w:tcW w:w="865" w:type="dxa"/>
            <w:tcBorders>
              <w:top w:val="single" w:sz="4" w:space="0" w:color="auto"/>
              <w:left w:val="single" w:sz="4" w:space="0" w:color="auto"/>
              <w:right w:val="single" w:sz="4" w:space="0" w:color="auto"/>
            </w:tcBorders>
            <w:shd w:val="clear" w:color="auto" w:fill="FFFFFF"/>
            <w:vAlign w:val="center"/>
          </w:tcPr>
          <w:p w14:paraId="09BCDFCC"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4C4A0F68" w14:textId="77777777" w:rsidTr="000B2C77">
        <w:trPr>
          <w:jc w:val="center"/>
        </w:trPr>
        <w:tc>
          <w:tcPr>
            <w:tcW w:w="287" w:type="dxa"/>
            <w:vMerge/>
            <w:shd w:val="clear" w:color="auto" w:fill="FFFFFF"/>
          </w:tcPr>
          <w:p w14:paraId="5F1E1C1C"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21293850" w14:textId="77777777" w:rsidR="00B73B04" w:rsidRPr="00746EBD" w:rsidRDefault="00B73B04" w:rsidP="000B2C77">
            <w:pPr>
              <w:pStyle w:val="Bodytext20"/>
              <w:shd w:val="clear" w:color="auto" w:fill="auto"/>
              <w:tabs>
                <w:tab w:val="left" w:pos="487"/>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6.16.</w:t>
            </w:r>
            <w:r w:rsidR="000B2C77">
              <w:rPr>
                <w:rStyle w:val="Bodytext9CourierNew"/>
                <w:rFonts w:ascii="Sylfaen" w:hAnsi="Sylfaen"/>
                <w:sz w:val="20"/>
                <w:szCs w:val="20"/>
                <w:lang w:val="en-US"/>
              </w:rPr>
              <w:tab/>
            </w:r>
            <w:r w:rsidRPr="00746EBD">
              <w:rPr>
                <w:rStyle w:val="Bodytext9CourierNew"/>
                <w:rFonts w:ascii="Sylfaen" w:hAnsi="Sylfaen"/>
                <w:sz w:val="20"/>
                <w:szCs w:val="20"/>
              </w:rPr>
              <w:t>XML փաստաթուղթը (ccdo:AnyDetails)</w:t>
            </w:r>
          </w:p>
        </w:tc>
        <w:tc>
          <w:tcPr>
            <w:tcW w:w="3544" w:type="dxa"/>
            <w:tcBorders>
              <w:top w:val="single" w:sz="4" w:space="0" w:color="auto"/>
              <w:left w:val="single" w:sz="4" w:space="0" w:color="auto"/>
            </w:tcBorders>
            <w:shd w:val="clear" w:color="auto" w:fill="FFFFFF"/>
          </w:tcPr>
          <w:p w14:paraId="45621C3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XML ձեւաչափով փաստաթուղթը</w:t>
            </w:r>
          </w:p>
        </w:tc>
        <w:tc>
          <w:tcPr>
            <w:tcW w:w="2239" w:type="dxa"/>
            <w:tcBorders>
              <w:top w:val="single" w:sz="4" w:space="0" w:color="auto"/>
              <w:left w:val="single" w:sz="4" w:space="0" w:color="auto"/>
            </w:tcBorders>
            <w:shd w:val="clear" w:color="auto" w:fill="FFFFFF"/>
          </w:tcPr>
          <w:p w14:paraId="5FE265CA"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M.CDE.00081</w:t>
            </w:r>
          </w:p>
        </w:tc>
        <w:tc>
          <w:tcPr>
            <w:tcW w:w="3998" w:type="dxa"/>
            <w:tcBorders>
              <w:top w:val="single" w:sz="4" w:space="0" w:color="auto"/>
              <w:left w:val="single" w:sz="4" w:space="0" w:color="auto"/>
            </w:tcBorders>
            <w:shd w:val="clear" w:color="auto" w:fill="FFFFFF"/>
          </w:tcPr>
          <w:p w14:paraId="0B67EC79"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ccdo:AnyDetailsType (M.CDT.00086) Որոշվում է ներդրված տարրերի արժեքների տիրույթներով</w:t>
            </w:r>
          </w:p>
        </w:tc>
        <w:tc>
          <w:tcPr>
            <w:tcW w:w="865" w:type="dxa"/>
            <w:tcBorders>
              <w:top w:val="single" w:sz="4" w:space="0" w:color="auto"/>
              <w:left w:val="single" w:sz="4" w:space="0" w:color="auto"/>
              <w:right w:val="single" w:sz="4" w:space="0" w:color="auto"/>
            </w:tcBorders>
            <w:shd w:val="clear" w:color="auto" w:fill="FFFFFF"/>
            <w:vAlign w:val="center"/>
          </w:tcPr>
          <w:p w14:paraId="2CE79BA0"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13818BAF" w14:textId="77777777" w:rsidTr="000B2C77">
        <w:trPr>
          <w:jc w:val="center"/>
        </w:trPr>
        <w:tc>
          <w:tcPr>
            <w:tcW w:w="287" w:type="dxa"/>
            <w:shd w:val="clear" w:color="auto" w:fill="FFFFFF"/>
          </w:tcPr>
          <w:p w14:paraId="503DF128"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7359665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bottom w:val="single" w:sz="4" w:space="0" w:color="auto"/>
            </w:tcBorders>
            <w:shd w:val="clear" w:color="auto" w:fill="FFFFFF"/>
          </w:tcPr>
          <w:p w14:paraId="47B81D81"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6.16.1.</w:t>
            </w:r>
            <w:r w:rsidR="000B2C77">
              <w:rPr>
                <w:rStyle w:val="Bodytext9CourierNew"/>
                <w:rFonts w:ascii="Sylfaen" w:hAnsi="Sylfaen"/>
                <w:sz w:val="20"/>
                <w:szCs w:val="20"/>
                <w:lang w:val="en-US"/>
              </w:rPr>
              <w:tab/>
            </w:r>
            <w:r w:rsidRPr="00746EBD">
              <w:rPr>
                <w:rStyle w:val="Bodytext9CourierNew"/>
                <w:rFonts w:ascii="Sylfaen" w:hAnsi="Sylfaen"/>
                <w:sz w:val="20"/>
                <w:szCs w:val="20"/>
              </w:rPr>
              <w:t>XML փաստաթուղթը</w:t>
            </w:r>
          </w:p>
        </w:tc>
        <w:tc>
          <w:tcPr>
            <w:tcW w:w="3544" w:type="dxa"/>
            <w:tcBorders>
              <w:top w:val="single" w:sz="4" w:space="0" w:color="auto"/>
              <w:left w:val="single" w:sz="4" w:space="0" w:color="auto"/>
              <w:bottom w:val="single" w:sz="4" w:space="0" w:color="auto"/>
            </w:tcBorders>
            <w:shd w:val="clear" w:color="auto" w:fill="FFFFFF"/>
          </w:tcPr>
          <w:p w14:paraId="7D50A81D"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կամայական կառուցվածքով XML փաստաթղթի բովանդակությունը</w:t>
            </w:r>
          </w:p>
        </w:tc>
        <w:tc>
          <w:tcPr>
            <w:tcW w:w="2239" w:type="dxa"/>
            <w:tcBorders>
              <w:top w:val="single" w:sz="4" w:space="0" w:color="auto"/>
              <w:left w:val="single" w:sz="4" w:space="0" w:color="auto"/>
              <w:bottom w:val="single" w:sz="4" w:space="0" w:color="auto"/>
            </w:tcBorders>
            <w:shd w:val="clear" w:color="auto" w:fill="FFFFFF"/>
          </w:tcPr>
          <w:p w14:paraId="1A4E60F7"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bottom w:val="single" w:sz="4" w:space="0" w:color="auto"/>
            </w:tcBorders>
            <w:shd w:val="clear" w:color="auto" w:fill="FFFFFF"/>
          </w:tcPr>
          <w:p w14:paraId="4BEAA418"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կամայական տարրը։ Անվանումների տարածությունը՝ ցանկացած: Վալիդացումը կատարվում է միշտ</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03A607B0"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1..*</w:t>
            </w:r>
          </w:p>
        </w:tc>
      </w:tr>
      <w:tr w:rsidR="00B73B04" w:rsidRPr="00746EBD" w14:paraId="7D6465C6" w14:textId="77777777" w:rsidTr="000B2C77">
        <w:trPr>
          <w:jc w:val="center"/>
        </w:trPr>
        <w:tc>
          <w:tcPr>
            <w:tcW w:w="287" w:type="dxa"/>
            <w:shd w:val="clear" w:color="auto" w:fill="FFFFFF"/>
          </w:tcPr>
          <w:p w14:paraId="6BD87A82" w14:textId="77777777" w:rsidR="00B73B04" w:rsidRPr="00746EBD" w:rsidRDefault="00B73B04" w:rsidP="00746EBD">
            <w:pPr>
              <w:spacing w:after="120"/>
              <w:rPr>
                <w:rFonts w:ascii="Sylfaen" w:hAnsi="Sylfaen"/>
                <w:sz w:val="20"/>
                <w:szCs w:val="20"/>
              </w:rPr>
            </w:pPr>
          </w:p>
        </w:tc>
        <w:tc>
          <w:tcPr>
            <w:tcW w:w="3786" w:type="dxa"/>
            <w:gridSpan w:val="6"/>
            <w:tcBorders>
              <w:top w:val="single" w:sz="4" w:space="0" w:color="auto"/>
              <w:left w:val="single" w:sz="4" w:space="0" w:color="auto"/>
            </w:tcBorders>
            <w:shd w:val="clear" w:color="auto" w:fill="FFFFFF"/>
          </w:tcPr>
          <w:p w14:paraId="6AE0C76F" w14:textId="77777777" w:rsidR="00B73B04" w:rsidRPr="00746EBD" w:rsidRDefault="00B73B04" w:rsidP="000B2C77">
            <w:pPr>
              <w:pStyle w:val="Bodytext20"/>
              <w:shd w:val="clear" w:color="auto" w:fill="auto"/>
              <w:tabs>
                <w:tab w:val="left" w:pos="464"/>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6.17.</w:t>
            </w:r>
            <w:r w:rsidR="000B2C77" w:rsidRPr="0008746C">
              <w:rPr>
                <w:rStyle w:val="Bodytext9CourierNew"/>
                <w:rFonts w:ascii="Sylfaen" w:hAnsi="Sylfaen"/>
                <w:sz w:val="20"/>
                <w:szCs w:val="20"/>
              </w:rPr>
              <w:tab/>
            </w:r>
            <w:r w:rsidRPr="00746EBD">
              <w:rPr>
                <w:rStyle w:val="Bodytext9CourierNew"/>
                <w:rFonts w:ascii="Sylfaen" w:hAnsi="Sylfaen"/>
                <w:sz w:val="20"/>
                <w:szCs w:val="20"/>
              </w:rPr>
              <w:t>Բինար ձեւաչափով փաստաթուղթը</w:t>
            </w:r>
          </w:p>
          <w:p w14:paraId="4C4FD10E"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(csdo:DocBinaryText)</w:t>
            </w:r>
          </w:p>
        </w:tc>
        <w:tc>
          <w:tcPr>
            <w:tcW w:w="3544" w:type="dxa"/>
            <w:tcBorders>
              <w:top w:val="single" w:sz="4" w:space="0" w:color="auto"/>
              <w:left w:val="single" w:sz="4" w:space="0" w:color="auto"/>
            </w:tcBorders>
            <w:shd w:val="clear" w:color="auto" w:fill="FFFFFF"/>
          </w:tcPr>
          <w:p w14:paraId="2D13D6EF"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բինարային տեքստային ձեւաչափով փաստաթուղթը</w:t>
            </w:r>
          </w:p>
        </w:tc>
        <w:tc>
          <w:tcPr>
            <w:tcW w:w="2239" w:type="dxa"/>
            <w:tcBorders>
              <w:top w:val="single" w:sz="4" w:space="0" w:color="auto"/>
              <w:left w:val="single" w:sz="4" w:space="0" w:color="auto"/>
            </w:tcBorders>
            <w:shd w:val="clear" w:color="auto" w:fill="FFFFFF"/>
          </w:tcPr>
          <w:p w14:paraId="6D29684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M.SDE.00106</w:t>
            </w:r>
          </w:p>
        </w:tc>
        <w:tc>
          <w:tcPr>
            <w:tcW w:w="3998" w:type="dxa"/>
            <w:tcBorders>
              <w:top w:val="single" w:sz="4" w:space="0" w:color="auto"/>
              <w:left w:val="single" w:sz="4" w:space="0" w:color="auto"/>
            </w:tcBorders>
            <w:shd w:val="clear" w:color="auto" w:fill="FFFFFF"/>
          </w:tcPr>
          <w:p w14:paraId="6892B413"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csdo:BinaryTextType (M.SDT.00143) Երկուական օկտետների (բայթերի) վերջավոր հաջորդականությունը</w:t>
            </w:r>
          </w:p>
        </w:tc>
        <w:tc>
          <w:tcPr>
            <w:tcW w:w="865" w:type="dxa"/>
            <w:tcBorders>
              <w:top w:val="single" w:sz="4" w:space="0" w:color="auto"/>
              <w:left w:val="single" w:sz="4" w:space="0" w:color="auto"/>
              <w:right w:val="single" w:sz="4" w:space="0" w:color="auto"/>
            </w:tcBorders>
            <w:shd w:val="clear" w:color="auto" w:fill="FFFFFF"/>
            <w:vAlign w:val="center"/>
          </w:tcPr>
          <w:p w14:paraId="5F132AF8"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t>0..1</w:t>
            </w:r>
          </w:p>
        </w:tc>
      </w:tr>
      <w:tr w:rsidR="00B73B04" w:rsidRPr="00746EBD" w14:paraId="22A2F9DD" w14:textId="77777777" w:rsidTr="000B2C77">
        <w:trPr>
          <w:jc w:val="center"/>
        </w:trPr>
        <w:tc>
          <w:tcPr>
            <w:tcW w:w="287" w:type="dxa"/>
            <w:shd w:val="clear" w:color="auto" w:fill="FFFFFF"/>
          </w:tcPr>
          <w:p w14:paraId="0FA15C89" w14:textId="77777777" w:rsidR="00B73B04" w:rsidRPr="00746EBD" w:rsidRDefault="00B73B04" w:rsidP="00746EBD">
            <w:pPr>
              <w:spacing w:after="120"/>
              <w:rPr>
                <w:rFonts w:ascii="Sylfaen" w:hAnsi="Sylfaen"/>
                <w:sz w:val="20"/>
                <w:szCs w:val="20"/>
              </w:rPr>
            </w:pPr>
          </w:p>
        </w:tc>
        <w:tc>
          <w:tcPr>
            <w:tcW w:w="99" w:type="dxa"/>
            <w:tcBorders>
              <w:top w:val="single" w:sz="4" w:space="0" w:color="auto"/>
            </w:tcBorders>
            <w:shd w:val="clear" w:color="auto" w:fill="FFFFFF"/>
          </w:tcPr>
          <w:p w14:paraId="3C67B422" w14:textId="77777777" w:rsidR="00B73B04" w:rsidRPr="00746EBD" w:rsidRDefault="00B73B04" w:rsidP="00746EBD">
            <w:pPr>
              <w:pStyle w:val="Bodytext20"/>
              <w:shd w:val="clear" w:color="auto" w:fill="auto"/>
              <w:spacing w:before="0" w:after="120" w:line="240" w:lineRule="auto"/>
              <w:ind w:firstLine="0"/>
              <w:jc w:val="left"/>
              <w:rPr>
                <w:rStyle w:val="Bodytext9CourierNew"/>
                <w:rFonts w:ascii="Sylfaen" w:hAnsi="Sylfaen"/>
                <w:sz w:val="20"/>
                <w:szCs w:val="20"/>
              </w:rPr>
            </w:pPr>
          </w:p>
        </w:tc>
        <w:tc>
          <w:tcPr>
            <w:tcW w:w="3687" w:type="dxa"/>
            <w:gridSpan w:val="5"/>
            <w:tcBorders>
              <w:top w:val="single" w:sz="4" w:space="0" w:color="auto"/>
              <w:left w:val="single" w:sz="4" w:space="0" w:color="auto"/>
              <w:bottom w:val="single" w:sz="4" w:space="0" w:color="auto"/>
            </w:tcBorders>
            <w:shd w:val="clear" w:color="auto" w:fill="FFFFFF"/>
          </w:tcPr>
          <w:p w14:paraId="71765750" w14:textId="77777777" w:rsidR="00B73B04" w:rsidRPr="00746EBD" w:rsidRDefault="00B73B04" w:rsidP="000B2C77">
            <w:pPr>
              <w:pStyle w:val="Bodytext20"/>
              <w:shd w:val="clear" w:color="auto" w:fill="auto"/>
              <w:tabs>
                <w:tab w:val="left" w:pos="365"/>
              </w:tabs>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w:t>
            </w:r>
            <w:r w:rsidR="000B2C77" w:rsidRPr="000B2C77">
              <w:rPr>
                <w:rStyle w:val="Bodytext9CourierNew"/>
                <w:rFonts w:ascii="Sylfaen" w:hAnsi="Sylfaen"/>
                <w:sz w:val="20"/>
                <w:szCs w:val="20"/>
              </w:rPr>
              <w:tab/>
            </w:r>
            <w:r w:rsidRPr="00746EBD">
              <w:rPr>
                <w:rStyle w:val="Bodytext9CourierNew"/>
                <w:rFonts w:ascii="Sylfaen" w:hAnsi="Sylfaen"/>
                <w:sz w:val="20"/>
                <w:szCs w:val="20"/>
              </w:rPr>
              <w:t>Տվյալների ձեւաչափի ծածկագիրը (mediaTypeCode ատրիբուտ)</w:t>
            </w:r>
          </w:p>
        </w:tc>
        <w:tc>
          <w:tcPr>
            <w:tcW w:w="3544" w:type="dxa"/>
            <w:tcBorders>
              <w:top w:val="single" w:sz="4" w:space="0" w:color="auto"/>
              <w:left w:val="single" w:sz="4" w:space="0" w:color="auto"/>
              <w:bottom w:val="single" w:sz="4" w:space="0" w:color="auto"/>
            </w:tcBorders>
            <w:shd w:val="clear" w:color="auto" w:fill="FFFFFF"/>
          </w:tcPr>
          <w:p w14:paraId="64008588"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տվյալների ձեւաչափի ծածկագրային նշագիրը</w:t>
            </w:r>
          </w:p>
        </w:tc>
        <w:tc>
          <w:tcPr>
            <w:tcW w:w="2239" w:type="dxa"/>
            <w:tcBorders>
              <w:top w:val="single" w:sz="4" w:space="0" w:color="auto"/>
              <w:left w:val="single" w:sz="4" w:space="0" w:color="auto"/>
              <w:bottom w:val="single" w:sz="4" w:space="0" w:color="auto"/>
            </w:tcBorders>
            <w:shd w:val="clear" w:color="auto" w:fill="FFFFFF"/>
          </w:tcPr>
          <w:p w14:paraId="030F9AC9" w14:textId="77777777" w:rsidR="00B73B04" w:rsidRPr="00746EBD"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w:t>
            </w:r>
          </w:p>
        </w:tc>
        <w:tc>
          <w:tcPr>
            <w:tcW w:w="3998" w:type="dxa"/>
            <w:tcBorders>
              <w:top w:val="single" w:sz="4" w:space="0" w:color="auto"/>
              <w:left w:val="single" w:sz="4" w:space="0" w:color="auto"/>
              <w:bottom w:val="single" w:sz="4" w:space="0" w:color="auto"/>
            </w:tcBorders>
            <w:shd w:val="clear" w:color="auto" w:fill="FFFFFF"/>
          </w:tcPr>
          <w:p w14:paraId="08B1C579"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csdo:MediaTypeCodeType</w:t>
            </w:r>
          </w:p>
          <w:p w14:paraId="26F16C22"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(M.SDT.00147)</w:t>
            </w:r>
          </w:p>
          <w:p w14:paraId="16CE0F2A"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lastRenderedPageBreak/>
              <w:t>Ծածկագրի արժեքը՝ տվյալների ձեւաչափերի տեղեկագրքին համապատասխան։ Նվազագույն երկարությունը՝ 1.</w:t>
            </w:r>
          </w:p>
          <w:p w14:paraId="7A287909" w14:textId="77777777" w:rsidR="00B73B04" w:rsidRPr="00746EBD" w:rsidRDefault="00B73B04" w:rsidP="005E37D3">
            <w:pPr>
              <w:pStyle w:val="Bodytext20"/>
              <w:shd w:val="clear" w:color="auto" w:fill="auto"/>
              <w:spacing w:before="0" w:after="120" w:line="240" w:lineRule="auto"/>
              <w:ind w:firstLine="0"/>
              <w:jc w:val="left"/>
              <w:rPr>
                <w:rStyle w:val="Bodytext9CourierNew"/>
                <w:rFonts w:ascii="Sylfaen" w:hAnsi="Sylfaen"/>
                <w:sz w:val="20"/>
                <w:szCs w:val="20"/>
              </w:rPr>
            </w:pPr>
            <w:r w:rsidRPr="00746EBD">
              <w:rPr>
                <w:rStyle w:val="Bodytext9CourierNew"/>
                <w:rFonts w:ascii="Sylfaen" w:hAnsi="Sylfaen"/>
                <w:sz w:val="20"/>
                <w:szCs w:val="20"/>
              </w:rPr>
              <w:t>Առավելագույն երկարությունը՝ 255</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center"/>
          </w:tcPr>
          <w:p w14:paraId="7DB84E5B" w14:textId="77777777" w:rsidR="00B73B04" w:rsidRPr="00746EBD" w:rsidRDefault="00B73B04" w:rsidP="005E37D3">
            <w:pPr>
              <w:pStyle w:val="Bodytext20"/>
              <w:shd w:val="clear" w:color="auto" w:fill="auto"/>
              <w:spacing w:before="0" w:after="120" w:line="240" w:lineRule="auto"/>
              <w:ind w:firstLine="0"/>
              <w:jc w:val="center"/>
              <w:rPr>
                <w:rFonts w:ascii="Sylfaen" w:hAnsi="Sylfaen"/>
                <w:b/>
                <w:sz w:val="20"/>
                <w:szCs w:val="20"/>
              </w:rPr>
            </w:pPr>
            <w:r w:rsidRPr="00746EBD">
              <w:rPr>
                <w:rStyle w:val="Bodytext9CourierNew"/>
                <w:rFonts w:ascii="Sylfaen" w:hAnsi="Sylfaen"/>
                <w:sz w:val="20"/>
                <w:szCs w:val="20"/>
              </w:rPr>
              <w:lastRenderedPageBreak/>
              <w:t>0..1</w:t>
            </w:r>
          </w:p>
        </w:tc>
      </w:tr>
    </w:tbl>
    <w:p w14:paraId="6158500D" w14:textId="77777777" w:rsidR="00B73B04" w:rsidRPr="00B73B04" w:rsidRDefault="00B73B04" w:rsidP="00B73B04">
      <w:pPr>
        <w:spacing w:after="160" w:line="360" w:lineRule="auto"/>
        <w:rPr>
          <w:rFonts w:ascii="Sylfaen" w:hAnsi="Sylfaen"/>
        </w:rPr>
        <w:sectPr w:rsidR="00B73B04" w:rsidRPr="00B73B04" w:rsidSect="003C030A">
          <w:type w:val="nextColumn"/>
          <w:pgSz w:w="16840" w:h="11900" w:orient="landscape" w:code="9"/>
          <w:pgMar w:top="1418" w:right="1418" w:bottom="1418" w:left="1418" w:header="0" w:footer="671" w:gutter="0"/>
          <w:cols w:space="720"/>
          <w:noEndnote/>
          <w:docGrid w:linePitch="360"/>
        </w:sectPr>
      </w:pPr>
    </w:p>
    <w:p w14:paraId="1403E87A"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lastRenderedPageBreak/>
        <w:t>25.</w:t>
      </w:r>
      <w:r w:rsidR="000B2C77" w:rsidRPr="000B2C77">
        <w:rPr>
          <w:rFonts w:ascii="Sylfaen" w:hAnsi="Sylfaen"/>
          <w:sz w:val="24"/>
          <w:szCs w:val="24"/>
        </w:rPr>
        <w:tab/>
      </w:r>
      <w:r w:rsidRPr="00B73B04">
        <w:rPr>
          <w:rFonts w:ascii="Sylfaen" w:hAnsi="Sylfaen"/>
          <w:sz w:val="24"/>
          <w:szCs w:val="24"/>
        </w:rPr>
        <w:t>«Lաբորատոր հետազոտությունների արձանագրությունների մասին տեղեկություններ» (R.SM.SS.08.004) էլեկտրոնային փաստաթղթի (տեղեկությունների) կառուցվածքի նկարագրությունը բերված է 17-րդ աղյուսակում:</w:t>
      </w:r>
    </w:p>
    <w:p w14:paraId="74FA5D6B" w14:textId="77777777" w:rsidR="00B73B04" w:rsidRPr="00B73B04" w:rsidRDefault="00B73B04" w:rsidP="00B73B04">
      <w:pPr>
        <w:pStyle w:val="Tablecaption20"/>
        <w:shd w:val="clear" w:color="auto" w:fill="auto"/>
        <w:spacing w:after="160" w:line="360" w:lineRule="auto"/>
        <w:rPr>
          <w:rFonts w:ascii="Sylfaen" w:hAnsi="Sylfaen"/>
          <w:sz w:val="24"/>
          <w:szCs w:val="24"/>
        </w:rPr>
      </w:pPr>
    </w:p>
    <w:p w14:paraId="43DECE8D"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17</w:t>
      </w:r>
    </w:p>
    <w:p w14:paraId="55A6DAA7" w14:textId="77777777" w:rsidR="00B73B04" w:rsidRPr="00B73B04" w:rsidRDefault="00B73B04" w:rsidP="00B73B04">
      <w:pPr>
        <w:pStyle w:val="Bodytext40"/>
        <w:shd w:val="clear" w:color="auto" w:fill="auto"/>
        <w:spacing w:after="160" w:line="360" w:lineRule="auto"/>
        <w:ind w:left="40"/>
        <w:rPr>
          <w:rFonts w:ascii="Sylfaen" w:hAnsi="Sylfaen"/>
          <w:sz w:val="24"/>
          <w:szCs w:val="24"/>
        </w:rPr>
      </w:pPr>
      <w:r w:rsidRPr="00B73B04">
        <w:rPr>
          <w:rFonts w:ascii="Sylfaen" w:hAnsi="Sylfaen"/>
          <w:sz w:val="24"/>
          <w:szCs w:val="24"/>
        </w:rPr>
        <w:t xml:space="preserve">«Lաբորատոր հետազոտությունների արձանագրությունների մասին տեղեկություններ» (R.SM.SS.08.004) էլեկտրոնային փաստաթղթի (տեղեկությունների) կառուցվածքի նկարագրությունը </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70"/>
        <w:gridCol w:w="2438"/>
        <w:gridCol w:w="6077"/>
      </w:tblGrid>
      <w:tr w:rsidR="00B73B04" w:rsidRPr="00746EBD" w14:paraId="2610FBDD" w14:textId="77777777" w:rsidTr="00746EBD">
        <w:trPr>
          <w:jc w:val="center"/>
        </w:trPr>
        <w:tc>
          <w:tcPr>
            <w:tcW w:w="870" w:type="dxa"/>
            <w:tcBorders>
              <w:top w:val="single" w:sz="4" w:space="0" w:color="auto"/>
              <w:left w:val="single" w:sz="4" w:space="0" w:color="auto"/>
            </w:tcBorders>
            <w:shd w:val="clear" w:color="auto" w:fill="FFFFFF"/>
          </w:tcPr>
          <w:p w14:paraId="7D1F13ED"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Համարը՝ ը/կ</w:t>
            </w:r>
          </w:p>
        </w:tc>
        <w:tc>
          <w:tcPr>
            <w:tcW w:w="2438" w:type="dxa"/>
            <w:tcBorders>
              <w:top w:val="single" w:sz="4" w:space="0" w:color="auto"/>
              <w:left w:val="single" w:sz="4" w:space="0" w:color="auto"/>
            </w:tcBorders>
            <w:shd w:val="clear" w:color="auto" w:fill="FFFFFF"/>
          </w:tcPr>
          <w:p w14:paraId="2C4C7471"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Տարրի նշագիրը</w:t>
            </w:r>
          </w:p>
        </w:tc>
        <w:tc>
          <w:tcPr>
            <w:tcW w:w="6077" w:type="dxa"/>
            <w:tcBorders>
              <w:top w:val="single" w:sz="4" w:space="0" w:color="auto"/>
              <w:left w:val="single" w:sz="4" w:space="0" w:color="auto"/>
              <w:right w:val="single" w:sz="4" w:space="0" w:color="auto"/>
            </w:tcBorders>
            <w:shd w:val="clear" w:color="auto" w:fill="FFFFFF"/>
          </w:tcPr>
          <w:p w14:paraId="0C1BEAF2"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Նկարագրությունը</w:t>
            </w:r>
          </w:p>
        </w:tc>
      </w:tr>
      <w:tr w:rsidR="00B73B04" w:rsidRPr="00746EBD" w14:paraId="21C8A855" w14:textId="77777777" w:rsidTr="00746EBD">
        <w:trPr>
          <w:jc w:val="center"/>
        </w:trPr>
        <w:tc>
          <w:tcPr>
            <w:tcW w:w="870" w:type="dxa"/>
            <w:tcBorders>
              <w:top w:val="single" w:sz="4" w:space="0" w:color="auto"/>
              <w:left w:val="single" w:sz="4" w:space="0" w:color="auto"/>
            </w:tcBorders>
            <w:shd w:val="clear" w:color="auto" w:fill="FFFFFF"/>
          </w:tcPr>
          <w:p w14:paraId="749B1EBB"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1</w:t>
            </w:r>
          </w:p>
        </w:tc>
        <w:tc>
          <w:tcPr>
            <w:tcW w:w="2438" w:type="dxa"/>
            <w:tcBorders>
              <w:top w:val="single" w:sz="4" w:space="0" w:color="auto"/>
              <w:left w:val="single" w:sz="4" w:space="0" w:color="auto"/>
            </w:tcBorders>
            <w:shd w:val="clear" w:color="auto" w:fill="FFFFFF"/>
          </w:tcPr>
          <w:p w14:paraId="7DF6D6C7"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2</w:t>
            </w:r>
          </w:p>
        </w:tc>
        <w:tc>
          <w:tcPr>
            <w:tcW w:w="6077" w:type="dxa"/>
            <w:tcBorders>
              <w:top w:val="single" w:sz="4" w:space="0" w:color="auto"/>
              <w:left w:val="single" w:sz="4" w:space="0" w:color="auto"/>
              <w:right w:val="single" w:sz="4" w:space="0" w:color="auto"/>
            </w:tcBorders>
            <w:shd w:val="clear" w:color="auto" w:fill="FFFFFF"/>
          </w:tcPr>
          <w:p w14:paraId="019A9166"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3</w:t>
            </w:r>
          </w:p>
        </w:tc>
      </w:tr>
      <w:tr w:rsidR="00B73B04" w:rsidRPr="00746EBD" w14:paraId="5B877701" w14:textId="77777777" w:rsidTr="00746EBD">
        <w:trPr>
          <w:jc w:val="center"/>
        </w:trPr>
        <w:tc>
          <w:tcPr>
            <w:tcW w:w="870" w:type="dxa"/>
            <w:tcBorders>
              <w:top w:val="single" w:sz="4" w:space="0" w:color="auto"/>
              <w:left w:val="single" w:sz="4" w:space="0" w:color="auto"/>
            </w:tcBorders>
            <w:shd w:val="clear" w:color="auto" w:fill="FFFFFF"/>
          </w:tcPr>
          <w:p w14:paraId="29EE9A26"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1</w:t>
            </w:r>
          </w:p>
        </w:tc>
        <w:tc>
          <w:tcPr>
            <w:tcW w:w="2438" w:type="dxa"/>
            <w:tcBorders>
              <w:top w:val="single" w:sz="4" w:space="0" w:color="auto"/>
              <w:left w:val="single" w:sz="4" w:space="0" w:color="auto"/>
            </w:tcBorders>
            <w:shd w:val="clear" w:color="auto" w:fill="FFFFFF"/>
          </w:tcPr>
          <w:p w14:paraId="419C7DE8"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Անունը</w:t>
            </w:r>
          </w:p>
        </w:tc>
        <w:tc>
          <w:tcPr>
            <w:tcW w:w="6077" w:type="dxa"/>
            <w:tcBorders>
              <w:top w:val="single" w:sz="4" w:space="0" w:color="auto"/>
              <w:left w:val="single" w:sz="4" w:space="0" w:color="auto"/>
              <w:right w:val="single" w:sz="4" w:space="0" w:color="auto"/>
            </w:tcBorders>
            <w:shd w:val="clear" w:color="auto" w:fill="FFFFFF"/>
          </w:tcPr>
          <w:p w14:paraId="2B97042A"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լաբորատոր հետազոտությունների արձանագրությունների մասին տեղեկություններ</w:t>
            </w:r>
          </w:p>
        </w:tc>
      </w:tr>
      <w:tr w:rsidR="00B73B04" w:rsidRPr="00746EBD" w14:paraId="286851F5" w14:textId="77777777" w:rsidTr="00746EBD">
        <w:trPr>
          <w:jc w:val="center"/>
        </w:trPr>
        <w:tc>
          <w:tcPr>
            <w:tcW w:w="870" w:type="dxa"/>
            <w:tcBorders>
              <w:top w:val="single" w:sz="4" w:space="0" w:color="auto"/>
              <w:left w:val="single" w:sz="4" w:space="0" w:color="auto"/>
            </w:tcBorders>
            <w:shd w:val="clear" w:color="auto" w:fill="FFFFFF"/>
          </w:tcPr>
          <w:p w14:paraId="76ED4098"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2</w:t>
            </w:r>
          </w:p>
        </w:tc>
        <w:tc>
          <w:tcPr>
            <w:tcW w:w="2438" w:type="dxa"/>
            <w:tcBorders>
              <w:top w:val="single" w:sz="4" w:space="0" w:color="auto"/>
              <w:left w:val="single" w:sz="4" w:space="0" w:color="auto"/>
            </w:tcBorders>
            <w:shd w:val="clear" w:color="auto" w:fill="FFFFFF"/>
          </w:tcPr>
          <w:p w14:paraId="06D40241"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0E6734FC"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R.SM.SS.08.004</w:t>
            </w:r>
          </w:p>
        </w:tc>
      </w:tr>
      <w:tr w:rsidR="00B73B04" w:rsidRPr="00746EBD" w14:paraId="6BE03CF3" w14:textId="77777777" w:rsidTr="00746EBD">
        <w:trPr>
          <w:jc w:val="center"/>
        </w:trPr>
        <w:tc>
          <w:tcPr>
            <w:tcW w:w="870" w:type="dxa"/>
            <w:tcBorders>
              <w:top w:val="single" w:sz="4" w:space="0" w:color="auto"/>
              <w:left w:val="single" w:sz="4" w:space="0" w:color="auto"/>
            </w:tcBorders>
            <w:shd w:val="clear" w:color="auto" w:fill="FFFFFF"/>
          </w:tcPr>
          <w:p w14:paraId="451CF680"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3</w:t>
            </w:r>
          </w:p>
        </w:tc>
        <w:tc>
          <w:tcPr>
            <w:tcW w:w="2438" w:type="dxa"/>
            <w:tcBorders>
              <w:top w:val="single" w:sz="4" w:space="0" w:color="auto"/>
              <w:left w:val="single" w:sz="4" w:space="0" w:color="auto"/>
            </w:tcBorders>
            <w:shd w:val="clear" w:color="auto" w:fill="FFFFFF"/>
          </w:tcPr>
          <w:p w14:paraId="032965D2"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Տարբերակը</w:t>
            </w:r>
          </w:p>
        </w:tc>
        <w:tc>
          <w:tcPr>
            <w:tcW w:w="6077" w:type="dxa"/>
            <w:tcBorders>
              <w:top w:val="single" w:sz="4" w:space="0" w:color="auto"/>
              <w:left w:val="single" w:sz="4" w:space="0" w:color="auto"/>
              <w:right w:val="single" w:sz="4" w:space="0" w:color="auto"/>
            </w:tcBorders>
            <w:shd w:val="clear" w:color="auto" w:fill="FFFFFF"/>
          </w:tcPr>
          <w:p w14:paraId="6633CA2E"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1.0.0</w:t>
            </w:r>
          </w:p>
        </w:tc>
      </w:tr>
      <w:tr w:rsidR="00B73B04" w:rsidRPr="00746EBD" w14:paraId="342AA3E9" w14:textId="77777777" w:rsidTr="00746EBD">
        <w:trPr>
          <w:jc w:val="center"/>
        </w:trPr>
        <w:tc>
          <w:tcPr>
            <w:tcW w:w="870" w:type="dxa"/>
            <w:tcBorders>
              <w:top w:val="single" w:sz="4" w:space="0" w:color="auto"/>
              <w:left w:val="single" w:sz="4" w:space="0" w:color="auto"/>
            </w:tcBorders>
            <w:shd w:val="clear" w:color="auto" w:fill="FFFFFF"/>
          </w:tcPr>
          <w:p w14:paraId="148F18E3"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4</w:t>
            </w:r>
          </w:p>
        </w:tc>
        <w:tc>
          <w:tcPr>
            <w:tcW w:w="2438" w:type="dxa"/>
            <w:tcBorders>
              <w:top w:val="single" w:sz="4" w:space="0" w:color="auto"/>
              <w:left w:val="single" w:sz="4" w:space="0" w:color="auto"/>
            </w:tcBorders>
            <w:shd w:val="clear" w:color="auto" w:fill="FFFFFF"/>
          </w:tcPr>
          <w:p w14:paraId="50BA7170"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Սահմանումը</w:t>
            </w:r>
          </w:p>
        </w:tc>
        <w:tc>
          <w:tcPr>
            <w:tcW w:w="6077" w:type="dxa"/>
            <w:tcBorders>
              <w:top w:val="single" w:sz="4" w:space="0" w:color="auto"/>
              <w:left w:val="single" w:sz="4" w:space="0" w:color="auto"/>
              <w:right w:val="single" w:sz="4" w:space="0" w:color="auto"/>
            </w:tcBorders>
            <w:shd w:val="clear" w:color="auto" w:fill="FFFFFF"/>
          </w:tcPr>
          <w:p w14:paraId="1B9EBFA3"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պարունակում է լաբորատոր հետազոտությունների (փորձարկումների) արձանագրությունների մասին տեղեկություններ</w:t>
            </w:r>
          </w:p>
        </w:tc>
      </w:tr>
      <w:tr w:rsidR="00B73B04" w:rsidRPr="00746EBD" w14:paraId="5ACFC9DE" w14:textId="77777777" w:rsidTr="00746EBD">
        <w:trPr>
          <w:jc w:val="center"/>
        </w:trPr>
        <w:tc>
          <w:tcPr>
            <w:tcW w:w="870" w:type="dxa"/>
            <w:tcBorders>
              <w:top w:val="single" w:sz="4" w:space="0" w:color="auto"/>
              <w:left w:val="single" w:sz="4" w:space="0" w:color="auto"/>
            </w:tcBorders>
            <w:shd w:val="clear" w:color="auto" w:fill="FFFFFF"/>
          </w:tcPr>
          <w:p w14:paraId="62DEF75C"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5</w:t>
            </w:r>
          </w:p>
        </w:tc>
        <w:tc>
          <w:tcPr>
            <w:tcW w:w="2438" w:type="dxa"/>
            <w:tcBorders>
              <w:top w:val="single" w:sz="4" w:space="0" w:color="auto"/>
              <w:left w:val="single" w:sz="4" w:space="0" w:color="auto"/>
            </w:tcBorders>
            <w:shd w:val="clear" w:color="auto" w:fill="FFFFFF"/>
          </w:tcPr>
          <w:p w14:paraId="1EC47CD6"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Օգտագործումը</w:t>
            </w:r>
          </w:p>
        </w:tc>
        <w:tc>
          <w:tcPr>
            <w:tcW w:w="6077" w:type="dxa"/>
            <w:tcBorders>
              <w:top w:val="single" w:sz="4" w:space="0" w:color="auto"/>
              <w:left w:val="single" w:sz="4" w:space="0" w:color="auto"/>
              <w:right w:val="single" w:sz="4" w:space="0" w:color="auto"/>
            </w:tcBorders>
            <w:shd w:val="clear" w:color="auto" w:fill="FFFFFF"/>
          </w:tcPr>
          <w:p w14:paraId="72F5CD3E"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լաբորատոր հետազոտությունների (փորձարկումների) արձանագրությունների մասին տեղեկությունների ներկայացում</w:t>
            </w:r>
          </w:p>
        </w:tc>
      </w:tr>
      <w:tr w:rsidR="00B73B04" w:rsidRPr="00746EBD" w14:paraId="42C43C03" w14:textId="77777777" w:rsidTr="00746EBD">
        <w:trPr>
          <w:jc w:val="center"/>
        </w:trPr>
        <w:tc>
          <w:tcPr>
            <w:tcW w:w="870" w:type="dxa"/>
            <w:tcBorders>
              <w:top w:val="single" w:sz="4" w:space="0" w:color="auto"/>
              <w:left w:val="single" w:sz="4" w:space="0" w:color="auto"/>
            </w:tcBorders>
            <w:shd w:val="clear" w:color="auto" w:fill="FFFFFF"/>
          </w:tcPr>
          <w:p w14:paraId="70803DB6"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6</w:t>
            </w:r>
          </w:p>
        </w:tc>
        <w:tc>
          <w:tcPr>
            <w:tcW w:w="2438" w:type="dxa"/>
            <w:tcBorders>
              <w:top w:val="single" w:sz="4" w:space="0" w:color="auto"/>
              <w:left w:val="single" w:sz="4" w:space="0" w:color="auto"/>
            </w:tcBorders>
            <w:shd w:val="clear" w:color="auto" w:fill="FFFFFF"/>
          </w:tcPr>
          <w:p w14:paraId="02CC56D2"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742B78BF"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urn:EEC:R:SM:SS:08:LaboratoryProtocol:vl.0.0</w:t>
            </w:r>
          </w:p>
        </w:tc>
      </w:tr>
      <w:tr w:rsidR="00B73B04" w:rsidRPr="00746EBD" w14:paraId="7A259345" w14:textId="77777777" w:rsidTr="00746EBD">
        <w:trPr>
          <w:jc w:val="center"/>
        </w:trPr>
        <w:tc>
          <w:tcPr>
            <w:tcW w:w="870" w:type="dxa"/>
            <w:tcBorders>
              <w:top w:val="single" w:sz="4" w:space="0" w:color="auto"/>
              <w:left w:val="single" w:sz="4" w:space="0" w:color="auto"/>
            </w:tcBorders>
            <w:shd w:val="clear" w:color="auto" w:fill="FFFFFF"/>
          </w:tcPr>
          <w:p w14:paraId="7D3F1CF9"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7</w:t>
            </w:r>
          </w:p>
        </w:tc>
        <w:tc>
          <w:tcPr>
            <w:tcW w:w="2438" w:type="dxa"/>
            <w:tcBorders>
              <w:top w:val="single" w:sz="4" w:space="0" w:color="auto"/>
              <w:left w:val="single" w:sz="4" w:space="0" w:color="auto"/>
            </w:tcBorders>
            <w:shd w:val="clear" w:color="auto" w:fill="FFFFFF"/>
          </w:tcPr>
          <w:p w14:paraId="79476D25"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XML փաստաթղթի հիմնական տարրը</w:t>
            </w:r>
          </w:p>
        </w:tc>
        <w:tc>
          <w:tcPr>
            <w:tcW w:w="6077" w:type="dxa"/>
            <w:tcBorders>
              <w:top w:val="single" w:sz="4" w:space="0" w:color="auto"/>
              <w:left w:val="single" w:sz="4" w:space="0" w:color="auto"/>
              <w:right w:val="single" w:sz="4" w:space="0" w:color="auto"/>
            </w:tcBorders>
            <w:shd w:val="clear" w:color="auto" w:fill="FFFFFF"/>
          </w:tcPr>
          <w:p w14:paraId="44332BD6"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LaboratoryProtocolDetails</w:t>
            </w:r>
          </w:p>
        </w:tc>
      </w:tr>
      <w:tr w:rsidR="00B73B04" w:rsidRPr="00746EBD" w14:paraId="664ACFED" w14:textId="77777777" w:rsidTr="00746EBD">
        <w:trPr>
          <w:jc w:val="center"/>
        </w:trPr>
        <w:tc>
          <w:tcPr>
            <w:tcW w:w="870" w:type="dxa"/>
            <w:tcBorders>
              <w:top w:val="single" w:sz="4" w:space="0" w:color="auto"/>
              <w:left w:val="single" w:sz="4" w:space="0" w:color="auto"/>
              <w:bottom w:val="single" w:sz="4" w:space="0" w:color="auto"/>
            </w:tcBorders>
            <w:shd w:val="clear" w:color="auto" w:fill="FFFFFF"/>
          </w:tcPr>
          <w:p w14:paraId="0E8FB8CD" w14:textId="77777777" w:rsidR="00B73B04" w:rsidRPr="00746EBD" w:rsidRDefault="00B73B04" w:rsidP="00746EBD">
            <w:pPr>
              <w:pStyle w:val="Bodytext20"/>
              <w:shd w:val="clear" w:color="auto" w:fill="auto"/>
              <w:spacing w:before="0" w:after="120" w:line="240" w:lineRule="auto"/>
              <w:ind w:left="9" w:hanging="6"/>
              <w:jc w:val="center"/>
              <w:rPr>
                <w:rStyle w:val="Bodytext9CourierNew"/>
                <w:rFonts w:ascii="Sylfaen" w:hAnsi="Sylfaen"/>
                <w:sz w:val="20"/>
                <w:szCs w:val="24"/>
              </w:rPr>
            </w:pPr>
            <w:r w:rsidRPr="00746EBD">
              <w:rPr>
                <w:rStyle w:val="Bodytext9CourierNew"/>
                <w:rFonts w:ascii="Sylfaen" w:hAnsi="Sylfaen"/>
                <w:sz w:val="20"/>
                <w:szCs w:val="24"/>
              </w:rPr>
              <w:t>8</w:t>
            </w:r>
          </w:p>
        </w:tc>
        <w:tc>
          <w:tcPr>
            <w:tcW w:w="2438" w:type="dxa"/>
            <w:tcBorders>
              <w:top w:val="single" w:sz="4" w:space="0" w:color="auto"/>
              <w:left w:val="single" w:sz="4" w:space="0" w:color="auto"/>
              <w:bottom w:val="single" w:sz="4" w:space="0" w:color="auto"/>
            </w:tcBorders>
            <w:shd w:val="clear" w:color="auto" w:fill="FFFFFF"/>
          </w:tcPr>
          <w:p w14:paraId="3AB15854"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XML սխեմայի ֆայլի անունը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40966FC6" w14:textId="77777777" w:rsidR="00B73B04" w:rsidRPr="00746EBD" w:rsidRDefault="00B73B04" w:rsidP="00746EBD">
            <w:pPr>
              <w:pStyle w:val="Bodytext20"/>
              <w:shd w:val="clear" w:color="auto" w:fill="auto"/>
              <w:spacing w:before="0" w:after="120" w:line="240" w:lineRule="auto"/>
              <w:ind w:left="132" w:hanging="6"/>
              <w:jc w:val="left"/>
              <w:rPr>
                <w:rStyle w:val="Bodytext9CourierNew"/>
                <w:rFonts w:ascii="Sylfaen" w:hAnsi="Sylfaen"/>
                <w:sz w:val="20"/>
                <w:szCs w:val="24"/>
              </w:rPr>
            </w:pPr>
            <w:r w:rsidRPr="00746EBD">
              <w:rPr>
                <w:rStyle w:val="Bodytext9CourierNew"/>
                <w:rFonts w:ascii="Sylfaen" w:hAnsi="Sylfaen"/>
                <w:sz w:val="20"/>
                <w:szCs w:val="24"/>
              </w:rPr>
              <w:t>EEC_R_SM_SS_08_LaboratoryProtocol_v1.0.0.xsd</w:t>
            </w:r>
          </w:p>
        </w:tc>
      </w:tr>
    </w:tbl>
    <w:p w14:paraId="5F179E7F" w14:textId="77777777" w:rsidR="00B73B04" w:rsidRPr="00B73B04" w:rsidRDefault="00B73B04" w:rsidP="00B73B04">
      <w:pPr>
        <w:spacing w:after="160" w:line="360" w:lineRule="auto"/>
        <w:rPr>
          <w:rFonts w:ascii="Sylfaen" w:hAnsi="Sylfaen"/>
        </w:rPr>
      </w:pPr>
    </w:p>
    <w:p w14:paraId="28286174" w14:textId="77777777" w:rsidR="00B73B04" w:rsidRPr="00B73B04" w:rsidRDefault="00B73B04" w:rsidP="000B2C77">
      <w:pPr>
        <w:pStyle w:val="Bodytext40"/>
        <w:shd w:val="clear" w:color="auto" w:fill="auto"/>
        <w:tabs>
          <w:tab w:val="left" w:pos="993"/>
        </w:tabs>
        <w:spacing w:after="160" w:line="360" w:lineRule="auto"/>
        <w:ind w:firstLine="567"/>
        <w:jc w:val="both"/>
        <w:rPr>
          <w:rFonts w:ascii="Sylfaen" w:hAnsi="Sylfaen"/>
          <w:sz w:val="24"/>
          <w:szCs w:val="24"/>
        </w:rPr>
      </w:pPr>
      <w:r w:rsidRPr="00B73B04">
        <w:rPr>
          <w:rFonts w:ascii="Sylfaen" w:hAnsi="Sylfaen"/>
          <w:sz w:val="24"/>
          <w:szCs w:val="24"/>
        </w:rPr>
        <w:t>26.</w:t>
      </w:r>
      <w:r w:rsidR="000B2C77" w:rsidRPr="000B2C77">
        <w:rPr>
          <w:rFonts w:ascii="Sylfaen" w:hAnsi="Sylfaen"/>
          <w:sz w:val="24"/>
          <w:szCs w:val="24"/>
        </w:rPr>
        <w:tab/>
      </w:r>
      <w:r w:rsidRPr="00B73B04">
        <w:rPr>
          <w:rFonts w:ascii="Sylfaen" w:hAnsi="Sylfaen"/>
          <w:sz w:val="24"/>
          <w:szCs w:val="24"/>
        </w:rPr>
        <w:t>Ներմուծվող անվանումների տարածությունները բերված են 18-րդ աղյուսակում:</w:t>
      </w:r>
    </w:p>
    <w:p w14:paraId="302F6786" w14:textId="77777777" w:rsidR="00B73B04" w:rsidRPr="00B73B04" w:rsidRDefault="00B73B04" w:rsidP="00B73B04">
      <w:pPr>
        <w:pStyle w:val="Bodytext40"/>
        <w:shd w:val="clear" w:color="auto" w:fill="auto"/>
        <w:spacing w:after="160" w:line="360" w:lineRule="auto"/>
        <w:ind w:left="40"/>
        <w:rPr>
          <w:rFonts w:ascii="Sylfaen" w:hAnsi="Sylfaen"/>
          <w:sz w:val="24"/>
          <w:szCs w:val="24"/>
        </w:rPr>
      </w:pPr>
    </w:p>
    <w:p w14:paraId="25A344FE" w14:textId="77777777" w:rsidR="000B2C77" w:rsidRPr="000B2C77" w:rsidRDefault="000B2C77">
      <w:pPr>
        <w:rPr>
          <w:rFonts w:ascii="Sylfaen" w:hAnsi="Sylfaen"/>
          <w:color w:val="auto"/>
        </w:rPr>
      </w:pPr>
      <w:r w:rsidRPr="000B2C77">
        <w:rPr>
          <w:rFonts w:ascii="Sylfaen" w:hAnsi="Sylfaen"/>
        </w:rPr>
        <w:br w:type="page"/>
      </w:r>
    </w:p>
    <w:p w14:paraId="039A786D" w14:textId="77777777" w:rsidR="00B73B04" w:rsidRPr="00B73B04" w:rsidRDefault="00B73B04" w:rsidP="00B73B04">
      <w:pPr>
        <w:pStyle w:val="Bodytext40"/>
        <w:shd w:val="clear" w:color="auto" w:fill="auto"/>
        <w:spacing w:after="160" w:line="360" w:lineRule="auto"/>
        <w:ind w:left="40"/>
        <w:jc w:val="right"/>
        <w:rPr>
          <w:rFonts w:ascii="Sylfaen" w:hAnsi="Sylfaen"/>
          <w:sz w:val="24"/>
          <w:szCs w:val="24"/>
        </w:rPr>
      </w:pPr>
      <w:r w:rsidRPr="00B73B04">
        <w:rPr>
          <w:rFonts w:ascii="Sylfaen" w:hAnsi="Sylfaen"/>
          <w:sz w:val="24"/>
          <w:szCs w:val="24"/>
        </w:rPr>
        <w:lastRenderedPageBreak/>
        <w:t xml:space="preserve">Աղյուսակ 18 </w:t>
      </w:r>
    </w:p>
    <w:p w14:paraId="580AB142" w14:textId="77777777" w:rsidR="00B73B04" w:rsidRPr="00B73B04" w:rsidRDefault="00B73B04" w:rsidP="00B73B04">
      <w:pPr>
        <w:pStyle w:val="Bodytext40"/>
        <w:shd w:val="clear" w:color="auto" w:fill="auto"/>
        <w:spacing w:after="160" w:line="360" w:lineRule="auto"/>
        <w:ind w:left="40"/>
        <w:rPr>
          <w:rFonts w:ascii="Sylfaen" w:hAnsi="Sylfaen"/>
          <w:sz w:val="24"/>
          <w:szCs w:val="24"/>
        </w:rPr>
      </w:pPr>
      <w:r w:rsidRPr="00B73B04">
        <w:rPr>
          <w:rFonts w:ascii="Sylfaen" w:hAnsi="Sylfaen"/>
          <w:sz w:val="24"/>
          <w:szCs w:val="24"/>
        </w:rPr>
        <w:t>Ներմուծվող անվանումների տարածությունները</w:t>
      </w:r>
    </w:p>
    <w:tbl>
      <w:tblPr>
        <w:tblOverlap w:val="never"/>
        <w:tblW w:w="9581" w:type="dxa"/>
        <w:jc w:val="center"/>
        <w:tblLayout w:type="fixed"/>
        <w:tblCellMar>
          <w:left w:w="10" w:type="dxa"/>
          <w:right w:w="10" w:type="dxa"/>
        </w:tblCellMar>
        <w:tblLook w:val="04A0" w:firstRow="1" w:lastRow="0" w:firstColumn="1" w:lastColumn="0" w:noHBand="0" w:noVBand="1"/>
      </w:tblPr>
      <w:tblGrid>
        <w:gridCol w:w="1076"/>
        <w:gridCol w:w="6379"/>
        <w:gridCol w:w="2126"/>
      </w:tblGrid>
      <w:tr w:rsidR="00B73B04" w:rsidRPr="00322938" w14:paraId="53662BE9" w14:textId="77777777" w:rsidTr="00746EBD">
        <w:trPr>
          <w:jc w:val="center"/>
        </w:trPr>
        <w:tc>
          <w:tcPr>
            <w:tcW w:w="1076" w:type="dxa"/>
            <w:tcBorders>
              <w:top w:val="single" w:sz="4" w:space="0" w:color="auto"/>
              <w:left w:val="single" w:sz="4" w:space="0" w:color="auto"/>
            </w:tcBorders>
            <w:shd w:val="clear" w:color="auto" w:fill="FFFFFF"/>
          </w:tcPr>
          <w:p w14:paraId="2D3F0BA4" w14:textId="77777777" w:rsidR="00B73B04" w:rsidRPr="00322938" w:rsidRDefault="00B73B04" w:rsidP="00322938">
            <w:pPr>
              <w:pStyle w:val="Bodytext20"/>
              <w:shd w:val="clear" w:color="auto" w:fill="auto"/>
              <w:spacing w:before="0" w:after="160" w:line="360" w:lineRule="auto"/>
              <w:ind w:left="73" w:hanging="6"/>
              <w:jc w:val="center"/>
              <w:rPr>
                <w:rStyle w:val="Bodytext9CourierNew"/>
                <w:rFonts w:ascii="Sylfaen" w:hAnsi="Sylfaen"/>
                <w:sz w:val="20"/>
                <w:szCs w:val="24"/>
              </w:rPr>
            </w:pPr>
            <w:r w:rsidRPr="00322938">
              <w:rPr>
                <w:rStyle w:val="Bodytext9CourierNew"/>
                <w:rFonts w:ascii="Sylfaen" w:hAnsi="Sylfaen"/>
                <w:sz w:val="20"/>
                <w:szCs w:val="24"/>
              </w:rPr>
              <w:t>Համարը՝ ը/կ</w:t>
            </w:r>
          </w:p>
        </w:tc>
        <w:tc>
          <w:tcPr>
            <w:tcW w:w="6379" w:type="dxa"/>
            <w:tcBorders>
              <w:top w:val="single" w:sz="4" w:space="0" w:color="auto"/>
              <w:left w:val="single" w:sz="4" w:space="0" w:color="auto"/>
            </w:tcBorders>
            <w:shd w:val="clear" w:color="auto" w:fill="FFFFFF"/>
          </w:tcPr>
          <w:p w14:paraId="66AE642C" w14:textId="77777777" w:rsidR="00B73B04" w:rsidRPr="00322938" w:rsidRDefault="00B73B04" w:rsidP="00322938">
            <w:pPr>
              <w:pStyle w:val="Bodytext20"/>
              <w:shd w:val="clear" w:color="auto" w:fill="auto"/>
              <w:spacing w:before="0" w:after="160" w:line="360" w:lineRule="auto"/>
              <w:ind w:left="73" w:hanging="6"/>
              <w:jc w:val="center"/>
              <w:rPr>
                <w:rStyle w:val="Bodytext9CourierNew"/>
                <w:rFonts w:ascii="Sylfaen" w:hAnsi="Sylfaen"/>
                <w:sz w:val="20"/>
                <w:szCs w:val="24"/>
              </w:rPr>
            </w:pPr>
            <w:r w:rsidRPr="00322938">
              <w:rPr>
                <w:rStyle w:val="Bodytext9CourierNew"/>
                <w:rFonts w:ascii="Sylfaen" w:hAnsi="Sylfaen"/>
                <w:sz w:val="20"/>
                <w:szCs w:val="24"/>
              </w:rPr>
              <w:t>Անվանումների տարածության նույնականացուցիչը</w:t>
            </w:r>
          </w:p>
        </w:tc>
        <w:tc>
          <w:tcPr>
            <w:tcW w:w="2126" w:type="dxa"/>
            <w:tcBorders>
              <w:top w:val="single" w:sz="4" w:space="0" w:color="auto"/>
              <w:left w:val="single" w:sz="4" w:space="0" w:color="auto"/>
              <w:right w:val="single" w:sz="4" w:space="0" w:color="auto"/>
            </w:tcBorders>
            <w:shd w:val="clear" w:color="auto" w:fill="FFFFFF"/>
          </w:tcPr>
          <w:p w14:paraId="4B45E4C5" w14:textId="77777777" w:rsidR="00B73B04" w:rsidRPr="00322938" w:rsidRDefault="00B73B04" w:rsidP="00322938">
            <w:pPr>
              <w:pStyle w:val="Bodytext20"/>
              <w:shd w:val="clear" w:color="auto" w:fill="auto"/>
              <w:spacing w:before="0" w:after="160" w:line="360" w:lineRule="auto"/>
              <w:ind w:left="73" w:hanging="6"/>
              <w:jc w:val="center"/>
              <w:rPr>
                <w:rStyle w:val="Bodytext9CourierNew"/>
                <w:rFonts w:ascii="Sylfaen" w:hAnsi="Sylfaen"/>
                <w:sz w:val="20"/>
                <w:szCs w:val="24"/>
              </w:rPr>
            </w:pPr>
            <w:r w:rsidRPr="00322938">
              <w:rPr>
                <w:rStyle w:val="Bodytext9CourierNew"/>
                <w:rFonts w:ascii="Sylfaen" w:hAnsi="Sylfaen"/>
                <w:sz w:val="20"/>
                <w:szCs w:val="24"/>
              </w:rPr>
              <w:t>Նախածանցը</w:t>
            </w:r>
          </w:p>
        </w:tc>
      </w:tr>
      <w:tr w:rsidR="00B73B04" w:rsidRPr="00322938" w14:paraId="1F9EFDB5" w14:textId="77777777" w:rsidTr="00746EBD">
        <w:trPr>
          <w:jc w:val="center"/>
        </w:trPr>
        <w:tc>
          <w:tcPr>
            <w:tcW w:w="1076" w:type="dxa"/>
            <w:tcBorders>
              <w:top w:val="single" w:sz="4" w:space="0" w:color="auto"/>
              <w:left w:val="single" w:sz="4" w:space="0" w:color="auto"/>
            </w:tcBorders>
            <w:shd w:val="clear" w:color="auto" w:fill="FFFFFF"/>
          </w:tcPr>
          <w:p w14:paraId="11AF7B64" w14:textId="77777777" w:rsidR="00B73B04" w:rsidRPr="00322938" w:rsidRDefault="00B73B04" w:rsidP="00322938">
            <w:pPr>
              <w:pStyle w:val="Bodytext20"/>
              <w:shd w:val="clear" w:color="auto" w:fill="auto"/>
              <w:spacing w:before="0" w:after="160" w:line="360" w:lineRule="auto"/>
              <w:ind w:left="73" w:hanging="6"/>
              <w:jc w:val="center"/>
              <w:rPr>
                <w:rStyle w:val="Bodytext9CourierNew"/>
                <w:rFonts w:ascii="Sylfaen" w:hAnsi="Sylfaen"/>
                <w:sz w:val="20"/>
                <w:szCs w:val="24"/>
              </w:rPr>
            </w:pPr>
            <w:r w:rsidRPr="00322938">
              <w:rPr>
                <w:rStyle w:val="Bodytext9CourierNew"/>
                <w:rFonts w:ascii="Sylfaen" w:hAnsi="Sylfaen"/>
                <w:sz w:val="20"/>
                <w:szCs w:val="24"/>
              </w:rPr>
              <w:t>1</w:t>
            </w:r>
          </w:p>
        </w:tc>
        <w:tc>
          <w:tcPr>
            <w:tcW w:w="6379" w:type="dxa"/>
            <w:tcBorders>
              <w:top w:val="single" w:sz="4" w:space="0" w:color="auto"/>
              <w:left w:val="single" w:sz="4" w:space="0" w:color="auto"/>
            </w:tcBorders>
            <w:shd w:val="clear" w:color="auto" w:fill="FFFFFF"/>
          </w:tcPr>
          <w:p w14:paraId="141D5477" w14:textId="77777777" w:rsidR="00B73B04" w:rsidRPr="00322938" w:rsidRDefault="00B73B04" w:rsidP="00322938">
            <w:pPr>
              <w:pStyle w:val="Bodytext20"/>
              <w:shd w:val="clear" w:color="auto" w:fill="auto"/>
              <w:spacing w:before="0" w:after="160" w:line="360" w:lineRule="auto"/>
              <w:ind w:left="73" w:hanging="6"/>
              <w:jc w:val="center"/>
              <w:rPr>
                <w:rStyle w:val="Bodytext9CourierNew"/>
                <w:rFonts w:ascii="Sylfaen" w:hAnsi="Sylfaen"/>
                <w:sz w:val="20"/>
                <w:szCs w:val="24"/>
              </w:rPr>
            </w:pPr>
            <w:r w:rsidRPr="00322938">
              <w:rPr>
                <w:rStyle w:val="Bodytext9CourierNew"/>
                <w:rFonts w:ascii="Sylfaen" w:hAnsi="Sylfaen"/>
                <w:sz w:val="20"/>
                <w:szCs w:val="24"/>
              </w:rPr>
              <w:t>2</w:t>
            </w:r>
          </w:p>
        </w:tc>
        <w:tc>
          <w:tcPr>
            <w:tcW w:w="2126" w:type="dxa"/>
            <w:tcBorders>
              <w:top w:val="single" w:sz="4" w:space="0" w:color="auto"/>
              <w:left w:val="single" w:sz="4" w:space="0" w:color="auto"/>
              <w:right w:val="single" w:sz="4" w:space="0" w:color="auto"/>
            </w:tcBorders>
            <w:shd w:val="clear" w:color="auto" w:fill="FFFFFF"/>
          </w:tcPr>
          <w:p w14:paraId="443E285B" w14:textId="77777777" w:rsidR="00B73B04" w:rsidRPr="00322938" w:rsidRDefault="00B73B04" w:rsidP="00322938">
            <w:pPr>
              <w:pStyle w:val="Bodytext20"/>
              <w:shd w:val="clear" w:color="auto" w:fill="auto"/>
              <w:spacing w:before="0" w:after="160" w:line="360" w:lineRule="auto"/>
              <w:ind w:left="73" w:hanging="6"/>
              <w:jc w:val="center"/>
              <w:rPr>
                <w:rStyle w:val="Bodytext9CourierNew"/>
                <w:rFonts w:ascii="Sylfaen" w:hAnsi="Sylfaen"/>
                <w:sz w:val="20"/>
                <w:szCs w:val="24"/>
              </w:rPr>
            </w:pPr>
            <w:r w:rsidRPr="00322938">
              <w:rPr>
                <w:rStyle w:val="Bodytext9CourierNew"/>
                <w:rFonts w:ascii="Sylfaen" w:hAnsi="Sylfaen"/>
                <w:sz w:val="20"/>
                <w:szCs w:val="24"/>
              </w:rPr>
              <w:t>3</w:t>
            </w:r>
          </w:p>
        </w:tc>
      </w:tr>
      <w:tr w:rsidR="00B73B04" w:rsidRPr="00322938" w14:paraId="0F8F150D" w14:textId="77777777" w:rsidTr="00746EBD">
        <w:trPr>
          <w:jc w:val="center"/>
        </w:trPr>
        <w:tc>
          <w:tcPr>
            <w:tcW w:w="1076" w:type="dxa"/>
            <w:tcBorders>
              <w:top w:val="single" w:sz="4" w:space="0" w:color="auto"/>
              <w:left w:val="single" w:sz="4" w:space="0" w:color="auto"/>
              <w:bottom w:val="single" w:sz="4" w:space="0" w:color="auto"/>
            </w:tcBorders>
            <w:shd w:val="clear" w:color="auto" w:fill="FFFFFF"/>
          </w:tcPr>
          <w:p w14:paraId="3177C9A5" w14:textId="77777777" w:rsidR="00B73B04" w:rsidRPr="00322938" w:rsidRDefault="00B73B04" w:rsidP="00322938">
            <w:pPr>
              <w:pStyle w:val="Bodytext20"/>
              <w:shd w:val="clear" w:color="auto" w:fill="auto"/>
              <w:spacing w:before="0" w:after="160" w:line="360" w:lineRule="auto"/>
              <w:ind w:left="6" w:hanging="6"/>
              <w:jc w:val="center"/>
              <w:rPr>
                <w:rFonts w:ascii="Sylfaen" w:hAnsi="Sylfaen"/>
                <w:b/>
                <w:sz w:val="20"/>
                <w:szCs w:val="24"/>
              </w:rPr>
            </w:pPr>
            <w:r w:rsidRPr="00322938">
              <w:rPr>
                <w:rStyle w:val="Bodytext9CourierNew"/>
                <w:rFonts w:ascii="Sylfaen" w:hAnsi="Sylfaen"/>
                <w:sz w:val="20"/>
                <w:szCs w:val="24"/>
              </w:rPr>
              <w:t>1</w:t>
            </w:r>
          </w:p>
        </w:tc>
        <w:tc>
          <w:tcPr>
            <w:tcW w:w="6379" w:type="dxa"/>
            <w:tcBorders>
              <w:top w:val="single" w:sz="4" w:space="0" w:color="auto"/>
              <w:left w:val="single" w:sz="4" w:space="0" w:color="auto"/>
              <w:bottom w:val="single" w:sz="4" w:space="0" w:color="auto"/>
            </w:tcBorders>
            <w:shd w:val="clear" w:color="auto" w:fill="FFFFFF"/>
          </w:tcPr>
          <w:p w14:paraId="5B7F7DF4" w14:textId="77777777" w:rsidR="00B73B04" w:rsidRPr="00322938" w:rsidRDefault="00B73B04" w:rsidP="00322938">
            <w:pPr>
              <w:pStyle w:val="Bodytext20"/>
              <w:shd w:val="clear" w:color="auto" w:fill="auto"/>
              <w:spacing w:before="0" w:after="160" w:line="360" w:lineRule="auto"/>
              <w:ind w:left="187" w:hanging="6"/>
              <w:jc w:val="left"/>
              <w:rPr>
                <w:rFonts w:ascii="Sylfaen" w:hAnsi="Sylfaen"/>
                <w:b/>
                <w:sz w:val="20"/>
                <w:szCs w:val="24"/>
              </w:rPr>
            </w:pPr>
            <w:r w:rsidRPr="00322938">
              <w:rPr>
                <w:rStyle w:val="Bodytext9CourierNew"/>
                <w:rFonts w:ascii="Sylfaen" w:hAnsi="Sylfaen"/>
                <w:sz w:val="20"/>
                <w:szCs w:val="24"/>
              </w:rPr>
              <w:t>urn:EEC:M:SM:ComplexDataObjects:vX.X.X</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50FF0A0" w14:textId="77777777" w:rsidR="00B73B04" w:rsidRPr="00322938" w:rsidRDefault="00B73B04" w:rsidP="00746EBD">
            <w:pPr>
              <w:pStyle w:val="Bodytext20"/>
              <w:shd w:val="clear" w:color="auto" w:fill="auto"/>
              <w:spacing w:before="0" w:after="160" w:line="360" w:lineRule="auto"/>
              <w:ind w:left="165" w:hanging="6"/>
              <w:jc w:val="left"/>
              <w:rPr>
                <w:rFonts w:ascii="Sylfaen" w:hAnsi="Sylfaen"/>
                <w:b/>
                <w:sz w:val="20"/>
                <w:szCs w:val="24"/>
              </w:rPr>
            </w:pPr>
            <w:r w:rsidRPr="00322938">
              <w:rPr>
                <w:rStyle w:val="Bodytext9CourierNew"/>
                <w:rFonts w:ascii="Sylfaen" w:hAnsi="Sylfaen"/>
                <w:sz w:val="20"/>
                <w:szCs w:val="24"/>
              </w:rPr>
              <w:t>smcdo</w:t>
            </w:r>
          </w:p>
        </w:tc>
      </w:tr>
      <w:tr w:rsidR="00B73B04" w:rsidRPr="00322938" w14:paraId="68519C5A" w14:textId="77777777" w:rsidTr="00746EBD">
        <w:trPr>
          <w:jc w:val="center"/>
        </w:trPr>
        <w:tc>
          <w:tcPr>
            <w:tcW w:w="1076" w:type="dxa"/>
            <w:tcBorders>
              <w:top w:val="single" w:sz="4" w:space="0" w:color="auto"/>
              <w:left w:val="single" w:sz="4" w:space="0" w:color="auto"/>
            </w:tcBorders>
            <w:shd w:val="clear" w:color="auto" w:fill="FFFFFF"/>
          </w:tcPr>
          <w:p w14:paraId="7F274EEA" w14:textId="77777777" w:rsidR="00B73B04" w:rsidRPr="00322938" w:rsidRDefault="00B73B04" w:rsidP="00322938">
            <w:pPr>
              <w:pStyle w:val="Bodytext20"/>
              <w:shd w:val="clear" w:color="auto" w:fill="auto"/>
              <w:spacing w:before="0" w:after="160" w:line="360" w:lineRule="auto"/>
              <w:ind w:left="6" w:hanging="6"/>
              <w:jc w:val="center"/>
              <w:rPr>
                <w:rFonts w:ascii="Sylfaen" w:hAnsi="Sylfaen"/>
                <w:b/>
                <w:sz w:val="20"/>
                <w:szCs w:val="24"/>
              </w:rPr>
            </w:pPr>
            <w:r w:rsidRPr="00322938">
              <w:rPr>
                <w:rStyle w:val="Bodytext9CourierNew"/>
                <w:rFonts w:ascii="Sylfaen" w:hAnsi="Sylfaen"/>
                <w:sz w:val="20"/>
                <w:szCs w:val="24"/>
              </w:rPr>
              <w:t>2</w:t>
            </w:r>
          </w:p>
        </w:tc>
        <w:tc>
          <w:tcPr>
            <w:tcW w:w="6379" w:type="dxa"/>
            <w:tcBorders>
              <w:top w:val="single" w:sz="4" w:space="0" w:color="auto"/>
              <w:left w:val="single" w:sz="4" w:space="0" w:color="auto"/>
            </w:tcBorders>
            <w:shd w:val="clear" w:color="auto" w:fill="FFFFFF"/>
          </w:tcPr>
          <w:p w14:paraId="220B53E1" w14:textId="77777777" w:rsidR="00B73B04" w:rsidRPr="00322938" w:rsidRDefault="00B73B04" w:rsidP="00322938">
            <w:pPr>
              <w:pStyle w:val="Bodytext20"/>
              <w:shd w:val="clear" w:color="auto" w:fill="auto"/>
              <w:spacing w:before="0" w:after="160" w:line="360" w:lineRule="auto"/>
              <w:ind w:left="187" w:hanging="6"/>
              <w:jc w:val="left"/>
              <w:rPr>
                <w:rFonts w:ascii="Sylfaen" w:hAnsi="Sylfaen"/>
                <w:b/>
                <w:sz w:val="20"/>
                <w:szCs w:val="24"/>
              </w:rPr>
            </w:pPr>
            <w:r w:rsidRPr="00322938">
              <w:rPr>
                <w:rStyle w:val="Bodytext9CourierNew"/>
                <w:rFonts w:ascii="Sylfaen" w:hAnsi="Sylfaen"/>
                <w:sz w:val="20"/>
                <w:szCs w:val="24"/>
              </w:rPr>
              <w:t>urn:EEC:M:SM:SimpleDataObjects:vX.X.X</w:t>
            </w:r>
          </w:p>
        </w:tc>
        <w:tc>
          <w:tcPr>
            <w:tcW w:w="2126" w:type="dxa"/>
            <w:tcBorders>
              <w:top w:val="single" w:sz="4" w:space="0" w:color="auto"/>
              <w:left w:val="single" w:sz="4" w:space="0" w:color="auto"/>
              <w:right w:val="single" w:sz="4" w:space="0" w:color="auto"/>
            </w:tcBorders>
            <w:shd w:val="clear" w:color="auto" w:fill="FFFFFF"/>
          </w:tcPr>
          <w:p w14:paraId="279DB5BB" w14:textId="77777777" w:rsidR="00B73B04" w:rsidRPr="00322938" w:rsidRDefault="00B73B04" w:rsidP="00746EBD">
            <w:pPr>
              <w:pStyle w:val="Bodytext20"/>
              <w:shd w:val="clear" w:color="auto" w:fill="auto"/>
              <w:spacing w:before="0" w:after="160" w:line="360" w:lineRule="auto"/>
              <w:ind w:left="165" w:hanging="6"/>
              <w:jc w:val="left"/>
              <w:rPr>
                <w:rFonts w:ascii="Sylfaen" w:hAnsi="Sylfaen"/>
                <w:b/>
                <w:sz w:val="20"/>
                <w:szCs w:val="24"/>
              </w:rPr>
            </w:pPr>
            <w:r w:rsidRPr="00322938">
              <w:rPr>
                <w:rStyle w:val="Bodytext9CourierNew"/>
                <w:rFonts w:ascii="Sylfaen" w:hAnsi="Sylfaen"/>
                <w:sz w:val="20"/>
                <w:szCs w:val="24"/>
              </w:rPr>
              <w:t>smsdo</w:t>
            </w:r>
          </w:p>
        </w:tc>
      </w:tr>
      <w:tr w:rsidR="00B73B04" w:rsidRPr="00322938" w14:paraId="27569794" w14:textId="77777777" w:rsidTr="00746EBD">
        <w:trPr>
          <w:jc w:val="center"/>
        </w:trPr>
        <w:tc>
          <w:tcPr>
            <w:tcW w:w="1076" w:type="dxa"/>
            <w:tcBorders>
              <w:top w:val="single" w:sz="4" w:space="0" w:color="auto"/>
              <w:left w:val="single" w:sz="4" w:space="0" w:color="auto"/>
            </w:tcBorders>
            <w:shd w:val="clear" w:color="auto" w:fill="FFFFFF"/>
          </w:tcPr>
          <w:p w14:paraId="1DE8053C" w14:textId="77777777" w:rsidR="00B73B04" w:rsidRPr="00322938" w:rsidRDefault="00B73B04" w:rsidP="00322938">
            <w:pPr>
              <w:pStyle w:val="Bodytext20"/>
              <w:shd w:val="clear" w:color="auto" w:fill="auto"/>
              <w:spacing w:before="0" w:after="160" w:line="360" w:lineRule="auto"/>
              <w:ind w:left="6" w:hanging="6"/>
              <w:jc w:val="center"/>
              <w:rPr>
                <w:rFonts w:ascii="Sylfaen" w:hAnsi="Sylfaen"/>
                <w:b/>
                <w:sz w:val="20"/>
                <w:szCs w:val="24"/>
              </w:rPr>
            </w:pPr>
            <w:r w:rsidRPr="00322938">
              <w:rPr>
                <w:rStyle w:val="Bodytext9CourierNew"/>
                <w:rFonts w:ascii="Sylfaen" w:hAnsi="Sylfaen"/>
                <w:sz w:val="20"/>
                <w:szCs w:val="24"/>
              </w:rPr>
              <w:t>3</w:t>
            </w:r>
          </w:p>
        </w:tc>
        <w:tc>
          <w:tcPr>
            <w:tcW w:w="6379" w:type="dxa"/>
            <w:tcBorders>
              <w:top w:val="single" w:sz="4" w:space="0" w:color="auto"/>
              <w:left w:val="single" w:sz="4" w:space="0" w:color="auto"/>
            </w:tcBorders>
            <w:shd w:val="clear" w:color="auto" w:fill="FFFFFF"/>
          </w:tcPr>
          <w:p w14:paraId="691D8EC9" w14:textId="77777777" w:rsidR="00B73B04" w:rsidRPr="00322938" w:rsidRDefault="00B73B04" w:rsidP="00322938">
            <w:pPr>
              <w:pStyle w:val="Bodytext20"/>
              <w:shd w:val="clear" w:color="auto" w:fill="auto"/>
              <w:spacing w:before="0" w:after="160" w:line="360" w:lineRule="auto"/>
              <w:ind w:left="187" w:hanging="6"/>
              <w:jc w:val="left"/>
              <w:rPr>
                <w:rFonts w:ascii="Sylfaen" w:hAnsi="Sylfaen"/>
                <w:b/>
                <w:sz w:val="20"/>
                <w:szCs w:val="24"/>
              </w:rPr>
            </w:pPr>
            <w:r w:rsidRPr="00322938">
              <w:rPr>
                <w:rStyle w:val="Bodytext9CourierNew"/>
                <w:rFonts w:ascii="Sylfaen" w:hAnsi="Sylfaen"/>
                <w:sz w:val="20"/>
                <w:szCs w:val="24"/>
              </w:rPr>
              <w:t>urn:EEC:M:ComplexDataObjects:vX.X.X</w:t>
            </w:r>
          </w:p>
        </w:tc>
        <w:tc>
          <w:tcPr>
            <w:tcW w:w="2126" w:type="dxa"/>
            <w:tcBorders>
              <w:top w:val="single" w:sz="4" w:space="0" w:color="auto"/>
              <w:left w:val="single" w:sz="4" w:space="0" w:color="auto"/>
              <w:right w:val="single" w:sz="4" w:space="0" w:color="auto"/>
            </w:tcBorders>
            <w:shd w:val="clear" w:color="auto" w:fill="FFFFFF"/>
          </w:tcPr>
          <w:p w14:paraId="2DFB9381" w14:textId="77777777" w:rsidR="00B73B04" w:rsidRPr="00322938" w:rsidRDefault="00B73B04" w:rsidP="00746EBD">
            <w:pPr>
              <w:pStyle w:val="Bodytext20"/>
              <w:shd w:val="clear" w:color="auto" w:fill="auto"/>
              <w:spacing w:before="0" w:after="160" w:line="360" w:lineRule="auto"/>
              <w:ind w:left="165" w:hanging="6"/>
              <w:jc w:val="left"/>
              <w:rPr>
                <w:rFonts w:ascii="Sylfaen" w:hAnsi="Sylfaen"/>
                <w:b/>
                <w:sz w:val="20"/>
                <w:szCs w:val="24"/>
              </w:rPr>
            </w:pPr>
            <w:r w:rsidRPr="00322938">
              <w:rPr>
                <w:rStyle w:val="Bodytext9CourierNew"/>
                <w:rFonts w:ascii="Sylfaen" w:hAnsi="Sylfaen"/>
                <w:sz w:val="20"/>
                <w:szCs w:val="24"/>
              </w:rPr>
              <w:t>ccdo</w:t>
            </w:r>
          </w:p>
        </w:tc>
      </w:tr>
      <w:tr w:rsidR="00B73B04" w:rsidRPr="00322938" w14:paraId="2A74FAE1" w14:textId="77777777" w:rsidTr="00746EBD">
        <w:trPr>
          <w:jc w:val="center"/>
        </w:trPr>
        <w:tc>
          <w:tcPr>
            <w:tcW w:w="1076" w:type="dxa"/>
            <w:tcBorders>
              <w:top w:val="single" w:sz="4" w:space="0" w:color="auto"/>
              <w:left w:val="single" w:sz="4" w:space="0" w:color="auto"/>
              <w:bottom w:val="single" w:sz="4" w:space="0" w:color="auto"/>
            </w:tcBorders>
            <w:shd w:val="clear" w:color="auto" w:fill="FFFFFF"/>
          </w:tcPr>
          <w:p w14:paraId="4001C8D4" w14:textId="77777777" w:rsidR="00B73B04" w:rsidRPr="00322938" w:rsidRDefault="00B73B04" w:rsidP="00322938">
            <w:pPr>
              <w:pStyle w:val="Bodytext20"/>
              <w:shd w:val="clear" w:color="auto" w:fill="auto"/>
              <w:spacing w:before="0" w:after="160" w:line="360" w:lineRule="auto"/>
              <w:ind w:left="6" w:hanging="6"/>
              <w:jc w:val="center"/>
              <w:rPr>
                <w:rFonts w:ascii="Sylfaen" w:hAnsi="Sylfaen"/>
                <w:b/>
                <w:sz w:val="20"/>
                <w:szCs w:val="24"/>
              </w:rPr>
            </w:pPr>
            <w:r w:rsidRPr="00322938">
              <w:rPr>
                <w:rStyle w:val="Bodytext9CourierNew"/>
                <w:rFonts w:ascii="Sylfaen" w:hAnsi="Sylfaen"/>
                <w:sz w:val="20"/>
                <w:szCs w:val="24"/>
              </w:rPr>
              <w:t>4</w:t>
            </w:r>
          </w:p>
        </w:tc>
        <w:tc>
          <w:tcPr>
            <w:tcW w:w="6379" w:type="dxa"/>
            <w:tcBorders>
              <w:top w:val="single" w:sz="4" w:space="0" w:color="auto"/>
              <w:left w:val="single" w:sz="4" w:space="0" w:color="auto"/>
              <w:bottom w:val="single" w:sz="4" w:space="0" w:color="auto"/>
            </w:tcBorders>
            <w:shd w:val="clear" w:color="auto" w:fill="FFFFFF"/>
          </w:tcPr>
          <w:p w14:paraId="1F825279" w14:textId="77777777" w:rsidR="00B73B04" w:rsidRPr="00322938" w:rsidRDefault="00B73B04" w:rsidP="00322938">
            <w:pPr>
              <w:pStyle w:val="Bodytext20"/>
              <w:shd w:val="clear" w:color="auto" w:fill="auto"/>
              <w:spacing w:before="0" w:after="160" w:line="360" w:lineRule="auto"/>
              <w:ind w:left="187" w:hanging="6"/>
              <w:jc w:val="left"/>
              <w:rPr>
                <w:rFonts w:ascii="Sylfaen" w:hAnsi="Sylfaen"/>
                <w:b/>
                <w:sz w:val="20"/>
                <w:szCs w:val="24"/>
              </w:rPr>
            </w:pPr>
            <w:r w:rsidRPr="00322938">
              <w:rPr>
                <w:rStyle w:val="Bodytext9CourierNew"/>
                <w:rFonts w:ascii="Sylfaen" w:hAnsi="Sylfaen"/>
                <w:sz w:val="20"/>
                <w:szCs w:val="24"/>
              </w:rPr>
              <w:t>urn:EEC:M:SimpleDataObjects:vX.X.X</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5A29D2F" w14:textId="77777777" w:rsidR="00B73B04" w:rsidRPr="00322938" w:rsidRDefault="00B73B04" w:rsidP="00746EBD">
            <w:pPr>
              <w:pStyle w:val="Bodytext20"/>
              <w:shd w:val="clear" w:color="auto" w:fill="auto"/>
              <w:spacing w:before="0" w:after="160" w:line="360" w:lineRule="auto"/>
              <w:ind w:left="165" w:hanging="6"/>
              <w:jc w:val="left"/>
              <w:rPr>
                <w:rFonts w:ascii="Sylfaen" w:hAnsi="Sylfaen"/>
                <w:b/>
                <w:sz w:val="20"/>
                <w:szCs w:val="24"/>
              </w:rPr>
            </w:pPr>
            <w:r w:rsidRPr="00322938">
              <w:rPr>
                <w:rStyle w:val="Bodytext9CourierNew"/>
                <w:rFonts w:ascii="Sylfaen" w:hAnsi="Sylfaen"/>
                <w:sz w:val="20"/>
                <w:szCs w:val="24"/>
              </w:rPr>
              <w:t>csdo</w:t>
            </w:r>
          </w:p>
        </w:tc>
      </w:tr>
    </w:tbl>
    <w:p w14:paraId="64C9454E" w14:textId="77777777" w:rsidR="00B73B04" w:rsidRPr="00B73B04" w:rsidRDefault="00B73B04" w:rsidP="00322938">
      <w:pPr>
        <w:pStyle w:val="Bodytext40"/>
        <w:shd w:val="clear" w:color="auto" w:fill="auto"/>
        <w:spacing w:after="160" w:line="360" w:lineRule="auto"/>
        <w:ind w:left="6" w:right="160" w:hanging="6"/>
        <w:jc w:val="both"/>
        <w:rPr>
          <w:rFonts w:ascii="Sylfaen" w:hAnsi="Sylfaen"/>
          <w:sz w:val="24"/>
          <w:szCs w:val="24"/>
        </w:rPr>
      </w:pPr>
    </w:p>
    <w:p w14:paraId="1874AAB0" w14:textId="77777777" w:rsidR="00B73B04" w:rsidRPr="00B73B04" w:rsidRDefault="00B73B04" w:rsidP="00B73B04">
      <w:pPr>
        <w:pStyle w:val="Bodytext40"/>
        <w:shd w:val="clear" w:color="auto" w:fill="auto"/>
        <w:spacing w:after="160" w:line="360" w:lineRule="auto"/>
        <w:ind w:right="160" w:firstLine="567"/>
        <w:jc w:val="both"/>
        <w:rPr>
          <w:rFonts w:ascii="Sylfaen" w:hAnsi="Sylfaen"/>
          <w:sz w:val="24"/>
          <w:szCs w:val="24"/>
        </w:rPr>
      </w:pPr>
      <w:r w:rsidRPr="00B73B04">
        <w:rPr>
          <w:rFonts w:ascii="Sylfaen" w:hAnsi="Sylfaen"/>
          <w:sz w:val="24"/>
          <w:szCs w:val="24"/>
        </w:rPr>
        <w:t>Ներմուծվող անվանումների տարածություններում «X.X.X»</w:t>
      </w:r>
      <w:r>
        <w:rPr>
          <w:rFonts w:ascii="Sylfaen" w:hAnsi="Sylfaen"/>
          <w:sz w:val="24"/>
          <w:szCs w:val="24"/>
        </w:rPr>
        <w:t xml:space="preserve"> </w:t>
      </w:r>
      <w:r w:rsidRPr="00B73B04">
        <w:rPr>
          <w:rFonts w:ascii="Sylfaen" w:hAnsi="Sylfaen"/>
          <w:sz w:val="24"/>
          <w:szCs w:val="24"/>
        </w:rPr>
        <w:t>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4EC4E440"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27.</w:t>
      </w:r>
      <w:r w:rsidR="000B2C77" w:rsidRPr="000B2C77">
        <w:rPr>
          <w:rFonts w:ascii="Sylfaen" w:hAnsi="Sylfaen"/>
          <w:sz w:val="24"/>
          <w:szCs w:val="24"/>
        </w:rPr>
        <w:tab/>
      </w:r>
      <w:r w:rsidRPr="00B73B04">
        <w:rPr>
          <w:rFonts w:ascii="Sylfaen" w:hAnsi="Sylfaen"/>
          <w:sz w:val="24"/>
          <w:szCs w:val="24"/>
        </w:rPr>
        <w:t xml:space="preserve">«Lաբորատոր հետազոտությունների արձանագրությունների մասին տեղեկություններ» (R.SM.SS.08.004) էլեկտրոնային փաստաթղթի (տեղեկությունների) կառուցվածքի վավերապայմանների կազմը բերված է 19–րդ աղյուսակում։ </w:t>
      </w:r>
    </w:p>
    <w:p w14:paraId="72753B92" w14:textId="77777777" w:rsidR="00B73B04" w:rsidRPr="00B73B04" w:rsidRDefault="00B73B04" w:rsidP="00B73B04">
      <w:pPr>
        <w:pStyle w:val="Bodytext40"/>
        <w:shd w:val="clear" w:color="auto" w:fill="auto"/>
        <w:spacing w:after="160" w:line="360" w:lineRule="auto"/>
        <w:ind w:left="60"/>
        <w:rPr>
          <w:rFonts w:ascii="Sylfaen" w:hAnsi="Sylfaen"/>
          <w:sz w:val="24"/>
          <w:szCs w:val="24"/>
        </w:rPr>
      </w:pPr>
    </w:p>
    <w:p w14:paraId="167B4574" w14:textId="77777777" w:rsidR="00B73B04" w:rsidRPr="00B73B04" w:rsidRDefault="00B73B04" w:rsidP="00B73B04">
      <w:pPr>
        <w:pStyle w:val="Bodytext40"/>
        <w:shd w:val="clear" w:color="auto" w:fill="auto"/>
        <w:spacing w:after="160" w:line="360" w:lineRule="auto"/>
        <w:ind w:left="60"/>
        <w:rPr>
          <w:rFonts w:ascii="Sylfaen" w:hAnsi="Sylfaen"/>
          <w:sz w:val="24"/>
          <w:szCs w:val="24"/>
        </w:rPr>
      </w:pPr>
    </w:p>
    <w:p w14:paraId="12243EE5" w14:textId="77777777" w:rsidR="00B73B04" w:rsidRPr="00B73B04" w:rsidRDefault="00B73B04" w:rsidP="00B73B04">
      <w:pPr>
        <w:pStyle w:val="Bodytext40"/>
        <w:shd w:val="clear" w:color="auto" w:fill="auto"/>
        <w:spacing w:after="160" w:line="360" w:lineRule="auto"/>
        <w:ind w:left="60"/>
        <w:rPr>
          <w:rFonts w:ascii="Sylfaen" w:hAnsi="Sylfaen"/>
          <w:sz w:val="24"/>
          <w:szCs w:val="24"/>
        </w:rPr>
        <w:sectPr w:rsidR="00B73B04" w:rsidRPr="00B73B04" w:rsidSect="003C030A">
          <w:type w:val="nextColumn"/>
          <w:pgSz w:w="11900" w:h="16840" w:code="9"/>
          <w:pgMar w:top="1418" w:right="1418" w:bottom="1418" w:left="1418" w:header="0" w:footer="801" w:gutter="0"/>
          <w:cols w:space="720"/>
          <w:noEndnote/>
          <w:docGrid w:linePitch="360"/>
        </w:sectPr>
      </w:pPr>
    </w:p>
    <w:p w14:paraId="138DA32C"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lastRenderedPageBreak/>
        <w:t>Աղյուսակ 19</w:t>
      </w:r>
    </w:p>
    <w:p w14:paraId="3BB98981" w14:textId="77777777" w:rsidR="00B73B04" w:rsidRPr="00B73B04" w:rsidRDefault="00B73B04" w:rsidP="00B73B04">
      <w:pPr>
        <w:pStyle w:val="Bodytext40"/>
        <w:shd w:val="clear" w:color="auto" w:fill="auto"/>
        <w:spacing w:after="160" w:line="360" w:lineRule="auto"/>
        <w:ind w:left="60"/>
        <w:rPr>
          <w:rFonts w:ascii="Sylfaen" w:hAnsi="Sylfaen"/>
          <w:sz w:val="24"/>
          <w:szCs w:val="24"/>
        </w:rPr>
      </w:pPr>
      <w:r w:rsidRPr="00B73B04">
        <w:rPr>
          <w:rFonts w:ascii="Sylfaen" w:hAnsi="Sylfaen"/>
          <w:sz w:val="24"/>
          <w:szCs w:val="24"/>
        </w:rPr>
        <w:t>«Lաբորատոր հետազոտությունների արձանագրությունների մասին տեղեկություններ» (R.SM.SS.08.004) էլեկտրոնային փաստաթղթի (տեղեկությունների) վավերապայմանների կազմը</w:t>
      </w:r>
    </w:p>
    <w:tbl>
      <w:tblPr>
        <w:tblOverlap w:val="never"/>
        <w:tblW w:w="14803" w:type="dxa"/>
        <w:jc w:val="center"/>
        <w:tblLayout w:type="fixed"/>
        <w:tblCellMar>
          <w:left w:w="10" w:type="dxa"/>
          <w:right w:w="10" w:type="dxa"/>
        </w:tblCellMar>
        <w:tblLook w:val="04A0" w:firstRow="1" w:lastRow="0" w:firstColumn="1" w:lastColumn="0" w:noHBand="0" w:noVBand="1"/>
      </w:tblPr>
      <w:tblGrid>
        <w:gridCol w:w="255"/>
        <w:gridCol w:w="166"/>
        <w:gridCol w:w="160"/>
        <w:gridCol w:w="142"/>
        <w:gridCol w:w="3441"/>
        <w:gridCol w:w="3639"/>
        <w:gridCol w:w="2241"/>
        <w:gridCol w:w="3966"/>
        <w:gridCol w:w="793"/>
      </w:tblGrid>
      <w:tr w:rsidR="00B73B04" w:rsidRPr="00322938" w14:paraId="3BDD344A" w14:textId="77777777" w:rsidTr="00322938">
        <w:trPr>
          <w:tblHeader/>
          <w:jc w:val="center"/>
        </w:trPr>
        <w:tc>
          <w:tcPr>
            <w:tcW w:w="4137" w:type="dxa"/>
            <w:gridSpan w:val="5"/>
            <w:tcBorders>
              <w:top w:val="single" w:sz="4" w:space="0" w:color="auto"/>
              <w:left w:val="single" w:sz="4" w:space="0" w:color="auto"/>
            </w:tcBorders>
            <w:shd w:val="clear" w:color="auto" w:fill="FFFFFF"/>
          </w:tcPr>
          <w:p w14:paraId="57DCEE62" w14:textId="77777777" w:rsidR="00B73B04" w:rsidRPr="00322938" w:rsidRDefault="00B73B04" w:rsidP="00322938">
            <w:pPr>
              <w:pStyle w:val="Bodytext20"/>
              <w:shd w:val="clear" w:color="auto" w:fill="auto"/>
              <w:spacing w:before="0" w:after="120" w:line="240" w:lineRule="auto"/>
              <w:ind w:left="106" w:firstLine="0"/>
              <w:jc w:val="center"/>
              <w:rPr>
                <w:rStyle w:val="Bodytext9CourierNew"/>
                <w:rFonts w:ascii="Sylfaen" w:hAnsi="Sylfaen"/>
                <w:sz w:val="20"/>
                <w:szCs w:val="20"/>
              </w:rPr>
            </w:pPr>
            <w:r w:rsidRPr="00322938">
              <w:rPr>
                <w:rStyle w:val="Bodytext9CourierNew"/>
                <w:rFonts w:ascii="Sylfaen" w:hAnsi="Sylfaen"/>
                <w:sz w:val="20"/>
                <w:szCs w:val="20"/>
              </w:rPr>
              <w:t>Վավերապայմանի անվանումը</w:t>
            </w:r>
          </w:p>
        </w:tc>
        <w:tc>
          <w:tcPr>
            <w:tcW w:w="3653" w:type="dxa"/>
            <w:tcBorders>
              <w:top w:val="single" w:sz="4" w:space="0" w:color="auto"/>
              <w:left w:val="single" w:sz="4" w:space="0" w:color="auto"/>
            </w:tcBorders>
            <w:shd w:val="clear" w:color="auto" w:fill="FFFFFF"/>
          </w:tcPr>
          <w:p w14:paraId="51B1FB3E" w14:textId="77777777" w:rsidR="00B73B04" w:rsidRPr="00322938" w:rsidRDefault="00B73B04" w:rsidP="00322938">
            <w:pPr>
              <w:pStyle w:val="Bodytext20"/>
              <w:shd w:val="clear" w:color="auto" w:fill="auto"/>
              <w:spacing w:before="0" w:after="120" w:line="240" w:lineRule="auto"/>
              <w:ind w:left="106" w:firstLine="0"/>
              <w:jc w:val="center"/>
              <w:rPr>
                <w:rStyle w:val="Bodytext9CourierNew"/>
                <w:rFonts w:ascii="Sylfaen" w:hAnsi="Sylfaen"/>
                <w:sz w:val="20"/>
                <w:szCs w:val="20"/>
              </w:rPr>
            </w:pPr>
            <w:r w:rsidRPr="00322938">
              <w:rPr>
                <w:rStyle w:val="Bodytext9CourierNew"/>
                <w:rFonts w:ascii="Sylfaen" w:hAnsi="Sylfaen"/>
                <w:sz w:val="20"/>
                <w:szCs w:val="20"/>
              </w:rPr>
              <w:t>Վավերապայմանի նկարագրությունը</w:t>
            </w:r>
          </w:p>
        </w:tc>
        <w:tc>
          <w:tcPr>
            <w:tcW w:w="2249" w:type="dxa"/>
            <w:tcBorders>
              <w:top w:val="single" w:sz="4" w:space="0" w:color="auto"/>
              <w:left w:val="single" w:sz="4" w:space="0" w:color="auto"/>
            </w:tcBorders>
            <w:shd w:val="clear" w:color="auto" w:fill="FFFFFF"/>
          </w:tcPr>
          <w:p w14:paraId="34006AF7" w14:textId="77777777" w:rsidR="00B73B04" w:rsidRPr="00322938" w:rsidRDefault="00B73B04" w:rsidP="00322938">
            <w:pPr>
              <w:pStyle w:val="Bodytext20"/>
              <w:shd w:val="clear" w:color="auto" w:fill="auto"/>
              <w:spacing w:before="0" w:after="120" w:line="240" w:lineRule="auto"/>
              <w:ind w:left="106" w:firstLine="0"/>
              <w:jc w:val="center"/>
              <w:rPr>
                <w:rStyle w:val="Bodytext9CourierNew"/>
                <w:rFonts w:ascii="Sylfaen" w:hAnsi="Sylfaen"/>
                <w:sz w:val="20"/>
                <w:szCs w:val="20"/>
              </w:rPr>
            </w:pPr>
            <w:r w:rsidRPr="00322938">
              <w:rPr>
                <w:rStyle w:val="Bodytext9CourierNew"/>
                <w:rFonts w:ascii="Sylfaen" w:hAnsi="Sylfaen"/>
                <w:sz w:val="20"/>
                <w:szCs w:val="20"/>
              </w:rPr>
              <w:t>Նույնականացուցիչը</w:t>
            </w:r>
          </w:p>
        </w:tc>
        <w:tc>
          <w:tcPr>
            <w:tcW w:w="3968" w:type="dxa"/>
            <w:tcBorders>
              <w:top w:val="single" w:sz="4" w:space="0" w:color="auto"/>
              <w:left w:val="single" w:sz="4" w:space="0" w:color="auto"/>
            </w:tcBorders>
            <w:shd w:val="clear" w:color="auto" w:fill="FFFFFF"/>
          </w:tcPr>
          <w:p w14:paraId="0F145FB9" w14:textId="77777777" w:rsidR="00B73B04" w:rsidRPr="00322938" w:rsidRDefault="00B73B04" w:rsidP="00322938">
            <w:pPr>
              <w:pStyle w:val="Bodytext20"/>
              <w:shd w:val="clear" w:color="auto" w:fill="auto"/>
              <w:spacing w:before="0" w:after="120" w:line="240" w:lineRule="auto"/>
              <w:ind w:left="106" w:firstLine="0"/>
              <w:jc w:val="center"/>
              <w:rPr>
                <w:rStyle w:val="Bodytext9CourierNew"/>
                <w:rFonts w:ascii="Sylfaen" w:hAnsi="Sylfaen"/>
                <w:sz w:val="20"/>
                <w:szCs w:val="20"/>
              </w:rPr>
            </w:pPr>
            <w:r w:rsidRPr="00322938">
              <w:rPr>
                <w:rStyle w:val="Bodytext9CourierNew"/>
                <w:rFonts w:ascii="Sylfaen" w:hAnsi="Sylfaen"/>
                <w:sz w:val="20"/>
                <w:szCs w:val="20"/>
              </w:rPr>
              <w:t>Տվյալների տիպը</w:t>
            </w:r>
          </w:p>
        </w:tc>
        <w:tc>
          <w:tcPr>
            <w:tcW w:w="796" w:type="dxa"/>
            <w:tcBorders>
              <w:top w:val="single" w:sz="4" w:space="0" w:color="auto"/>
              <w:left w:val="single" w:sz="4" w:space="0" w:color="auto"/>
              <w:right w:val="single" w:sz="4" w:space="0" w:color="auto"/>
            </w:tcBorders>
            <w:shd w:val="clear" w:color="auto" w:fill="FFFFFF"/>
          </w:tcPr>
          <w:p w14:paraId="1BA8F574" w14:textId="77777777" w:rsidR="00B73B04" w:rsidRPr="00322938" w:rsidRDefault="00B73B04" w:rsidP="00322938">
            <w:pPr>
              <w:pStyle w:val="Bodytext20"/>
              <w:shd w:val="clear" w:color="auto" w:fill="auto"/>
              <w:spacing w:before="0" w:after="120" w:line="240" w:lineRule="auto"/>
              <w:ind w:left="106" w:firstLine="0"/>
              <w:jc w:val="center"/>
              <w:rPr>
                <w:rStyle w:val="Bodytext9CourierNew"/>
                <w:rFonts w:ascii="Sylfaen" w:hAnsi="Sylfaen"/>
                <w:sz w:val="20"/>
                <w:szCs w:val="20"/>
              </w:rPr>
            </w:pPr>
            <w:r w:rsidRPr="00322938">
              <w:rPr>
                <w:rStyle w:val="Bodytext9CourierNew"/>
                <w:rFonts w:ascii="Sylfaen" w:hAnsi="Sylfaen"/>
                <w:sz w:val="20"/>
                <w:szCs w:val="20"/>
              </w:rPr>
              <w:t>Բազմ.</w:t>
            </w:r>
          </w:p>
        </w:tc>
      </w:tr>
      <w:tr w:rsidR="00B73B04" w:rsidRPr="00322938" w14:paraId="32F9DAD7" w14:textId="77777777" w:rsidTr="00322938">
        <w:trPr>
          <w:jc w:val="center"/>
        </w:trPr>
        <w:tc>
          <w:tcPr>
            <w:tcW w:w="4137" w:type="dxa"/>
            <w:gridSpan w:val="5"/>
            <w:tcBorders>
              <w:top w:val="single" w:sz="4" w:space="0" w:color="auto"/>
              <w:left w:val="single" w:sz="4" w:space="0" w:color="auto"/>
            </w:tcBorders>
            <w:shd w:val="clear" w:color="auto" w:fill="FFFFFF"/>
          </w:tcPr>
          <w:p w14:paraId="302BC9DC" w14:textId="77777777" w:rsidR="00B73B04" w:rsidRPr="00322938" w:rsidRDefault="00B73B04" w:rsidP="000B2C77">
            <w:pPr>
              <w:pStyle w:val="Bodytext20"/>
              <w:shd w:val="clear" w:color="auto" w:fill="auto"/>
              <w:tabs>
                <w:tab w:val="left" w:pos="436"/>
              </w:tabs>
              <w:spacing w:before="0" w:after="120" w:line="240" w:lineRule="auto"/>
              <w:ind w:left="106" w:firstLine="0"/>
              <w:jc w:val="left"/>
              <w:rPr>
                <w:rStyle w:val="Bodytext9CourierNew"/>
                <w:rFonts w:ascii="Sylfaen" w:hAnsi="Sylfaen"/>
                <w:sz w:val="20"/>
                <w:szCs w:val="20"/>
              </w:rPr>
            </w:pPr>
            <w:r w:rsidRPr="00322938">
              <w:rPr>
                <w:rStyle w:val="Bodytext9CourierNew"/>
                <w:rFonts w:ascii="Sylfaen" w:hAnsi="Sylfaen"/>
                <w:sz w:val="20"/>
                <w:szCs w:val="20"/>
              </w:rPr>
              <w:t>1.</w:t>
            </w:r>
            <w:r w:rsidR="000B2C77" w:rsidRPr="000B2C77">
              <w:rPr>
                <w:rStyle w:val="Bodytext9CourierNew"/>
                <w:rFonts w:ascii="Sylfaen" w:hAnsi="Sylfaen"/>
                <w:sz w:val="20"/>
                <w:szCs w:val="20"/>
              </w:rPr>
              <w:tab/>
            </w:r>
            <w:r w:rsidRPr="00322938">
              <w:rPr>
                <w:rStyle w:val="Bodytext9CourierNew"/>
                <w:rFonts w:ascii="Sylfaen" w:hAnsi="Sylfaen"/>
                <w:sz w:val="20"/>
                <w:szCs w:val="20"/>
              </w:rPr>
              <w:t>Էլեկտրոնային փաստաթղթի (տեղեկությունների) վերնագիրը</w:t>
            </w:r>
            <w:r w:rsidR="00322938" w:rsidRPr="00322938">
              <w:rPr>
                <w:rStyle w:val="Bodytext9CourierNew"/>
                <w:rFonts w:ascii="Sylfaen" w:hAnsi="Sylfaen"/>
                <w:sz w:val="20"/>
                <w:szCs w:val="20"/>
              </w:rPr>
              <w:t xml:space="preserve"> </w:t>
            </w:r>
            <w:r w:rsidRPr="00322938">
              <w:rPr>
                <w:rStyle w:val="Bodytext9CourierNew"/>
                <w:rFonts w:ascii="Sylfaen" w:hAnsi="Sylfaen"/>
                <w:sz w:val="20"/>
                <w:szCs w:val="20"/>
              </w:rPr>
              <w:t>(ccdo:EDocHeader)</w:t>
            </w:r>
          </w:p>
        </w:tc>
        <w:tc>
          <w:tcPr>
            <w:tcW w:w="3653" w:type="dxa"/>
            <w:tcBorders>
              <w:top w:val="single" w:sz="4" w:space="0" w:color="auto"/>
              <w:left w:val="single" w:sz="4" w:space="0" w:color="auto"/>
            </w:tcBorders>
            <w:shd w:val="clear" w:color="auto" w:fill="FFFFFF"/>
          </w:tcPr>
          <w:p w14:paraId="1AEBC1A2" w14:textId="77777777" w:rsidR="00B73B04" w:rsidRPr="00322938" w:rsidRDefault="00B73B04" w:rsidP="00322938">
            <w:pPr>
              <w:pStyle w:val="Bodytext20"/>
              <w:shd w:val="clear" w:color="auto" w:fill="auto"/>
              <w:spacing w:before="0" w:after="120" w:line="240" w:lineRule="auto"/>
              <w:ind w:hanging="36"/>
              <w:jc w:val="left"/>
              <w:rPr>
                <w:rStyle w:val="Bodytext9CourierNew"/>
                <w:rFonts w:ascii="Sylfaen" w:hAnsi="Sylfaen"/>
                <w:sz w:val="20"/>
                <w:szCs w:val="20"/>
              </w:rPr>
            </w:pPr>
            <w:r w:rsidRPr="00322938">
              <w:rPr>
                <w:rStyle w:val="Bodytext9CourierNew"/>
                <w:rFonts w:ascii="Sylfaen" w:hAnsi="Sylfaen"/>
                <w:sz w:val="20"/>
                <w:szCs w:val="20"/>
              </w:rPr>
              <w:t>էլեկտրոնային փաստաթղթի (տեղեկությունների) տեխնոլոգիական վավերապայմանների ամբողջությունը</w:t>
            </w:r>
          </w:p>
        </w:tc>
        <w:tc>
          <w:tcPr>
            <w:tcW w:w="2249" w:type="dxa"/>
            <w:tcBorders>
              <w:top w:val="single" w:sz="4" w:space="0" w:color="auto"/>
              <w:left w:val="single" w:sz="4" w:space="0" w:color="auto"/>
            </w:tcBorders>
            <w:shd w:val="clear" w:color="auto" w:fill="FFFFFF"/>
          </w:tcPr>
          <w:p w14:paraId="61702CFB" w14:textId="77777777" w:rsidR="00B73B04" w:rsidRPr="00322938" w:rsidRDefault="00B73B04" w:rsidP="00322938">
            <w:pPr>
              <w:pStyle w:val="Bodytext20"/>
              <w:shd w:val="clear" w:color="auto" w:fill="auto"/>
              <w:spacing w:before="0" w:after="120" w:line="240" w:lineRule="auto"/>
              <w:ind w:hanging="36"/>
              <w:jc w:val="left"/>
              <w:rPr>
                <w:rStyle w:val="Bodytext9CourierNew"/>
                <w:rFonts w:ascii="Sylfaen" w:hAnsi="Sylfaen"/>
                <w:sz w:val="20"/>
                <w:szCs w:val="20"/>
              </w:rPr>
            </w:pPr>
            <w:r w:rsidRPr="00322938">
              <w:rPr>
                <w:rStyle w:val="Bodytext9CourierNew"/>
                <w:rFonts w:ascii="Sylfaen" w:hAnsi="Sylfaen"/>
                <w:sz w:val="20"/>
                <w:szCs w:val="20"/>
              </w:rPr>
              <w:t>M.CDE.90001</w:t>
            </w:r>
          </w:p>
        </w:tc>
        <w:tc>
          <w:tcPr>
            <w:tcW w:w="3968" w:type="dxa"/>
            <w:tcBorders>
              <w:top w:val="single" w:sz="4" w:space="0" w:color="auto"/>
              <w:left w:val="single" w:sz="4" w:space="0" w:color="auto"/>
            </w:tcBorders>
            <w:shd w:val="clear" w:color="auto" w:fill="FFFFFF"/>
          </w:tcPr>
          <w:p w14:paraId="277A7DD0"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ccdo:EDocHeaderType (M.CDT.90001) Որոշվում է ներդրված տարրերի արժեքների տիրույթներով</w:t>
            </w:r>
          </w:p>
        </w:tc>
        <w:tc>
          <w:tcPr>
            <w:tcW w:w="796" w:type="dxa"/>
            <w:tcBorders>
              <w:top w:val="single" w:sz="4" w:space="0" w:color="auto"/>
              <w:left w:val="single" w:sz="4" w:space="0" w:color="auto"/>
              <w:right w:val="single" w:sz="4" w:space="0" w:color="auto"/>
            </w:tcBorders>
            <w:shd w:val="clear" w:color="auto" w:fill="FFFFFF"/>
          </w:tcPr>
          <w:p w14:paraId="21396C3B" w14:textId="77777777" w:rsidR="00B73B04" w:rsidRPr="00322938" w:rsidRDefault="00B73B04" w:rsidP="005E37D3">
            <w:pPr>
              <w:pStyle w:val="Bodytext20"/>
              <w:shd w:val="clear" w:color="auto" w:fill="auto"/>
              <w:spacing w:before="0" w:after="120" w:line="240" w:lineRule="auto"/>
              <w:ind w:left="280" w:hanging="25"/>
              <w:jc w:val="left"/>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1E245AF8" w14:textId="77777777" w:rsidTr="00322938">
        <w:trPr>
          <w:jc w:val="center"/>
        </w:trPr>
        <w:tc>
          <w:tcPr>
            <w:tcW w:w="257" w:type="dxa"/>
            <w:vMerge w:val="restart"/>
            <w:tcBorders>
              <w:top w:val="single" w:sz="4" w:space="0" w:color="auto"/>
            </w:tcBorders>
            <w:shd w:val="clear" w:color="auto" w:fill="FFFFFF"/>
          </w:tcPr>
          <w:p w14:paraId="364D47EB" w14:textId="77777777" w:rsidR="00B73B04" w:rsidRPr="00322938" w:rsidRDefault="00B73B04" w:rsidP="00322938">
            <w:pPr>
              <w:pStyle w:val="Bodytext20"/>
              <w:shd w:val="clear" w:color="auto" w:fill="auto"/>
              <w:spacing w:before="0" w:after="120" w:line="240" w:lineRule="auto"/>
              <w:ind w:hanging="603"/>
              <w:jc w:val="left"/>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4DCCC5BB" w14:textId="77777777" w:rsidR="00B73B04" w:rsidRPr="00322938" w:rsidRDefault="00B73B04" w:rsidP="000B2C77">
            <w:pPr>
              <w:pStyle w:val="Bodytext20"/>
              <w:shd w:val="clear" w:color="auto" w:fill="auto"/>
              <w:tabs>
                <w:tab w:val="left" w:pos="41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1.1.</w:t>
            </w:r>
            <w:r w:rsidR="000B2C77" w:rsidRPr="000B2C77">
              <w:rPr>
                <w:rStyle w:val="Bodytext9CourierNew"/>
                <w:rFonts w:ascii="Sylfaen" w:hAnsi="Sylfaen"/>
                <w:sz w:val="20"/>
                <w:szCs w:val="20"/>
              </w:rPr>
              <w:tab/>
            </w:r>
            <w:r w:rsidRPr="00322938">
              <w:rPr>
                <w:rStyle w:val="Bodytext9CourierNew"/>
                <w:rFonts w:ascii="Sylfaen" w:hAnsi="Sylfaen"/>
                <w:sz w:val="20"/>
                <w:szCs w:val="20"/>
              </w:rPr>
              <w:t>Ընդհանուր գործընթացի հաղորդագրության ծածկագիրը</w:t>
            </w:r>
          </w:p>
          <w:p w14:paraId="43CA7C16" w14:textId="77777777" w:rsidR="00B73B04" w:rsidRPr="00322938" w:rsidRDefault="00B73B04" w:rsidP="000B2C77">
            <w:pPr>
              <w:pStyle w:val="Bodytext20"/>
              <w:shd w:val="clear" w:color="auto" w:fill="auto"/>
              <w:tabs>
                <w:tab w:val="left" w:pos="41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(csdo:InfEnvelopeCode)</w:t>
            </w:r>
          </w:p>
        </w:tc>
        <w:tc>
          <w:tcPr>
            <w:tcW w:w="3653" w:type="dxa"/>
            <w:tcBorders>
              <w:top w:val="single" w:sz="4" w:space="0" w:color="auto"/>
              <w:left w:val="single" w:sz="4" w:space="0" w:color="auto"/>
            </w:tcBorders>
            <w:shd w:val="clear" w:color="auto" w:fill="FFFFFF"/>
          </w:tcPr>
          <w:p w14:paraId="4A073A13"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ընդհանուր գործընթացի հաղորդագրության ծածկագրային նշագիրը</w:t>
            </w:r>
          </w:p>
        </w:tc>
        <w:tc>
          <w:tcPr>
            <w:tcW w:w="2249" w:type="dxa"/>
            <w:tcBorders>
              <w:top w:val="single" w:sz="4" w:space="0" w:color="auto"/>
              <w:left w:val="single" w:sz="4" w:space="0" w:color="auto"/>
            </w:tcBorders>
            <w:shd w:val="clear" w:color="auto" w:fill="FFFFFF"/>
          </w:tcPr>
          <w:p w14:paraId="124BBBD4" w14:textId="77777777" w:rsidR="00B73B04" w:rsidRPr="00322938" w:rsidRDefault="00B73B04" w:rsidP="00322938">
            <w:pPr>
              <w:pStyle w:val="Bodytext20"/>
              <w:shd w:val="clear" w:color="auto" w:fill="auto"/>
              <w:spacing w:before="0" w:after="120" w:line="240" w:lineRule="auto"/>
              <w:ind w:hanging="36"/>
              <w:jc w:val="left"/>
              <w:rPr>
                <w:rStyle w:val="Bodytext9CourierNew"/>
                <w:rFonts w:ascii="Sylfaen" w:hAnsi="Sylfaen"/>
                <w:sz w:val="20"/>
                <w:szCs w:val="20"/>
              </w:rPr>
            </w:pPr>
            <w:r w:rsidRPr="00322938">
              <w:rPr>
                <w:rStyle w:val="Bodytext9CourierNew"/>
                <w:rFonts w:ascii="Sylfaen" w:hAnsi="Sylfaen"/>
                <w:sz w:val="20"/>
                <w:szCs w:val="20"/>
              </w:rPr>
              <w:t>M.SDE.90010</w:t>
            </w:r>
          </w:p>
        </w:tc>
        <w:tc>
          <w:tcPr>
            <w:tcW w:w="3968" w:type="dxa"/>
            <w:tcBorders>
              <w:top w:val="single" w:sz="4" w:space="0" w:color="auto"/>
              <w:left w:val="single" w:sz="4" w:space="0" w:color="auto"/>
            </w:tcBorders>
            <w:shd w:val="clear" w:color="auto" w:fill="FFFFFF"/>
          </w:tcPr>
          <w:p w14:paraId="7E716E15"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csdo:InfEnvelopeCodeType (M.SDT.90004)</w:t>
            </w:r>
          </w:p>
          <w:p w14:paraId="60991310"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Ծածկագրի արժեքը՝ Տեղեկատվական փոխգործակցության կանոնակարգին համապատասխան:</w:t>
            </w:r>
          </w:p>
          <w:p w14:paraId="6B7D3B54"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Ձեւանմուշը՝ P\.[A-Z]{2}\.[0- 9]{2}\.MSG\.[0-9]{3}</w:t>
            </w:r>
          </w:p>
        </w:tc>
        <w:tc>
          <w:tcPr>
            <w:tcW w:w="796" w:type="dxa"/>
            <w:tcBorders>
              <w:top w:val="single" w:sz="4" w:space="0" w:color="auto"/>
              <w:left w:val="single" w:sz="4" w:space="0" w:color="auto"/>
              <w:right w:val="single" w:sz="4" w:space="0" w:color="auto"/>
            </w:tcBorders>
            <w:shd w:val="clear" w:color="auto" w:fill="FFFFFF"/>
          </w:tcPr>
          <w:p w14:paraId="3E5A02A5"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4BD06329" w14:textId="77777777" w:rsidTr="00322938">
        <w:trPr>
          <w:jc w:val="center"/>
        </w:trPr>
        <w:tc>
          <w:tcPr>
            <w:tcW w:w="257" w:type="dxa"/>
            <w:vMerge/>
            <w:shd w:val="clear" w:color="auto" w:fill="FFFFFF"/>
          </w:tcPr>
          <w:p w14:paraId="73C2AC90" w14:textId="77777777" w:rsidR="00B73B04" w:rsidRPr="00322938" w:rsidRDefault="00B73B04" w:rsidP="00322938">
            <w:pPr>
              <w:pStyle w:val="Bodytext20"/>
              <w:shd w:val="clear" w:color="auto" w:fill="auto"/>
              <w:spacing w:before="0" w:after="120" w:line="240" w:lineRule="auto"/>
              <w:ind w:hanging="603"/>
              <w:jc w:val="left"/>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0E6313AA" w14:textId="77777777" w:rsidR="00B73B04" w:rsidRPr="00322938" w:rsidRDefault="00B73B04" w:rsidP="000B2C77">
            <w:pPr>
              <w:pStyle w:val="Bodytext20"/>
              <w:shd w:val="clear" w:color="auto" w:fill="auto"/>
              <w:tabs>
                <w:tab w:val="left" w:pos="41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1.2.</w:t>
            </w:r>
            <w:r w:rsidR="000B2C77" w:rsidRPr="000B2C77">
              <w:rPr>
                <w:rStyle w:val="Bodytext9CourierNew"/>
                <w:rFonts w:ascii="Sylfaen" w:hAnsi="Sylfaen"/>
                <w:sz w:val="20"/>
                <w:szCs w:val="20"/>
              </w:rPr>
              <w:tab/>
            </w:r>
            <w:r w:rsidRPr="00322938">
              <w:rPr>
                <w:rStyle w:val="Bodytext9CourierNew"/>
                <w:rFonts w:ascii="Sylfaen" w:hAnsi="Sylfaen"/>
                <w:sz w:val="20"/>
                <w:szCs w:val="20"/>
              </w:rPr>
              <w:t>Էլեկտրոնային փաստաթղթի (տեղեկությունների) ծածկագիրը</w:t>
            </w:r>
          </w:p>
          <w:p w14:paraId="09F62446" w14:textId="77777777" w:rsidR="00B73B04" w:rsidRPr="00322938" w:rsidRDefault="00B73B04" w:rsidP="000B2C77">
            <w:pPr>
              <w:pStyle w:val="Bodytext20"/>
              <w:shd w:val="clear" w:color="auto" w:fill="auto"/>
              <w:tabs>
                <w:tab w:val="left" w:pos="41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(csdo:EDocCode)</w:t>
            </w:r>
          </w:p>
        </w:tc>
        <w:tc>
          <w:tcPr>
            <w:tcW w:w="3653" w:type="dxa"/>
            <w:tcBorders>
              <w:top w:val="single" w:sz="4" w:space="0" w:color="auto"/>
              <w:left w:val="single" w:sz="4" w:space="0" w:color="auto"/>
            </w:tcBorders>
            <w:shd w:val="clear" w:color="auto" w:fill="FFFFFF"/>
          </w:tcPr>
          <w:p w14:paraId="42DA37CB"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49" w:type="dxa"/>
            <w:tcBorders>
              <w:top w:val="single" w:sz="4" w:space="0" w:color="auto"/>
              <w:left w:val="single" w:sz="4" w:space="0" w:color="auto"/>
            </w:tcBorders>
            <w:shd w:val="clear" w:color="auto" w:fill="FFFFFF"/>
          </w:tcPr>
          <w:p w14:paraId="489B4096" w14:textId="77777777" w:rsidR="00B73B04" w:rsidRPr="00322938" w:rsidRDefault="00B73B04" w:rsidP="00322938">
            <w:pPr>
              <w:pStyle w:val="Bodytext20"/>
              <w:shd w:val="clear" w:color="auto" w:fill="auto"/>
              <w:spacing w:before="0" w:after="120" w:line="240" w:lineRule="auto"/>
              <w:ind w:hanging="603"/>
              <w:jc w:val="left"/>
              <w:rPr>
                <w:rStyle w:val="Bodytext9CourierNew"/>
                <w:rFonts w:ascii="Sylfaen" w:hAnsi="Sylfaen"/>
                <w:sz w:val="20"/>
                <w:szCs w:val="20"/>
              </w:rPr>
            </w:pPr>
            <w:r w:rsidRPr="00322938">
              <w:rPr>
                <w:rStyle w:val="Bodytext9CourierNew"/>
                <w:rFonts w:ascii="Sylfaen" w:hAnsi="Sylfaen"/>
                <w:sz w:val="20"/>
                <w:szCs w:val="20"/>
              </w:rPr>
              <w:t>M.SDE.90001</w:t>
            </w:r>
          </w:p>
        </w:tc>
        <w:tc>
          <w:tcPr>
            <w:tcW w:w="3968" w:type="dxa"/>
            <w:tcBorders>
              <w:top w:val="single" w:sz="4" w:space="0" w:color="auto"/>
              <w:left w:val="single" w:sz="4" w:space="0" w:color="auto"/>
            </w:tcBorders>
            <w:shd w:val="clear" w:color="auto" w:fill="FFFFFF"/>
          </w:tcPr>
          <w:p w14:paraId="07098C2B"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145300A6"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Ձեւանմուշը՝ R(\.[A-Z]{2}\.[A-Z]{2}\.[0- 9]{2})?\.[0-9]{3}</w:t>
            </w:r>
          </w:p>
        </w:tc>
        <w:tc>
          <w:tcPr>
            <w:tcW w:w="796" w:type="dxa"/>
            <w:tcBorders>
              <w:top w:val="single" w:sz="4" w:space="0" w:color="auto"/>
              <w:left w:val="single" w:sz="4" w:space="0" w:color="auto"/>
              <w:right w:val="single" w:sz="4" w:space="0" w:color="auto"/>
            </w:tcBorders>
            <w:shd w:val="clear" w:color="auto" w:fill="FFFFFF"/>
          </w:tcPr>
          <w:p w14:paraId="4F4CAE87"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62F448F3" w14:textId="77777777" w:rsidTr="00322938">
        <w:trPr>
          <w:jc w:val="center"/>
        </w:trPr>
        <w:tc>
          <w:tcPr>
            <w:tcW w:w="257" w:type="dxa"/>
            <w:vMerge/>
            <w:shd w:val="clear" w:color="auto" w:fill="FFFFFF"/>
          </w:tcPr>
          <w:p w14:paraId="1478E7E0" w14:textId="77777777" w:rsidR="00B73B04" w:rsidRPr="00322938" w:rsidRDefault="00B73B04" w:rsidP="00322938">
            <w:pPr>
              <w:pStyle w:val="Bodytext20"/>
              <w:shd w:val="clear" w:color="auto" w:fill="auto"/>
              <w:spacing w:before="0" w:after="120" w:line="240" w:lineRule="auto"/>
              <w:jc w:val="left"/>
              <w:rPr>
                <w:rStyle w:val="Bodytext9CourierNew"/>
                <w:rFonts w:ascii="Sylfaen" w:hAnsi="Sylfaen"/>
                <w:sz w:val="20"/>
                <w:szCs w:val="20"/>
              </w:rPr>
            </w:pPr>
          </w:p>
        </w:tc>
        <w:tc>
          <w:tcPr>
            <w:tcW w:w="3880" w:type="dxa"/>
            <w:gridSpan w:val="4"/>
            <w:tcBorders>
              <w:top w:val="single" w:sz="4" w:space="0" w:color="auto"/>
              <w:left w:val="single" w:sz="4" w:space="0" w:color="auto"/>
              <w:bottom w:val="single" w:sz="4" w:space="0" w:color="auto"/>
            </w:tcBorders>
            <w:shd w:val="clear" w:color="auto" w:fill="FFFFFF"/>
          </w:tcPr>
          <w:p w14:paraId="7D6436E4" w14:textId="77777777" w:rsidR="00B73B04" w:rsidRPr="00322938" w:rsidRDefault="00B73B04" w:rsidP="000B2C77">
            <w:pPr>
              <w:pStyle w:val="Bodytext20"/>
              <w:shd w:val="clear" w:color="auto" w:fill="auto"/>
              <w:tabs>
                <w:tab w:val="left" w:pos="41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1.3.</w:t>
            </w:r>
            <w:r w:rsidR="000B2C77" w:rsidRPr="000B2C77">
              <w:rPr>
                <w:rStyle w:val="Bodytext9CourierNew"/>
                <w:rFonts w:ascii="Sylfaen" w:hAnsi="Sylfaen"/>
                <w:sz w:val="20"/>
                <w:szCs w:val="20"/>
              </w:rPr>
              <w:tab/>
            </w:r>
            <w:r w:rsidRPr="00322938">
              <w:rPr>
                <w:rStyle w:val="Bodytext9CourierNew"/>
                <w:rFonts w:ascii="Sylfaen" w:hAnsi="Sylfaen"/>
                <w:sz w:val="20"/>
                <w:szCs w:val="20"/>
              </w:rPr>
              <w:t>Էլեկտրոնային փաստաթղթի (տեղեկությունների) նույնականացուցիչը (csdo:EDocId)</w:t>
            </w:r>
          </w:p>
        </w:tc>
        <w:tc>
          <w:tcPr>
            <w:tcW w:w="3653" w:type="dxa"/>
            <w:tcBorders>
              <w:top w:val="single" w:sz="4" w:space="0" w:color="auto"/>
              <w:left w:val="single" w:sz="4" w:space="0" w:color="auto"/>
              <w:bottom w:val="single" w:sz="4" w:space="0" w:color="auto"/>
            </w:tcBorders>
            <w:shd w:val="clear" w:color="auto" w:fill="FFFFFF"/>
          </w:tcPr>
          <w:p w14:paraId="089AC3B7"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էլեկտրոնային փաստաթուղթը (տեղեկությունները) միանշանակ նույնականացնող պայմանանշանների տողը</w:t>
            </w:r>
          </w:p>
        </w:tc>
        <w:tc>
          <w:tcPr>
            <w:tcW w:w="2249" w:type="dxa"/>
            <w:tcBorders>
              <w:top w:val="single" w:sz="4" w:space="0" w:color="auto"/>
              <w:left w:val="single" w:sz="4" w:space="0" w:color="auto"/>
              <w:bottom w:val="single" w:sz="4" w:space="0" w:color="auto"/>
            </w:tcBorders>
            <w:shd w:val="clear" w:color="auto" w:fill="FFFFFF"/>
          </w:tcPr>
          <w:p w14:paraId="3452F2C3"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M.SDE.90007</w:t>
            </w:r>
          </w:p>
        </w:tc>
        <w:tc>
          <w:tcPr>
            <w:tcW w:w="3968" w:type="dxa"/>
            <w:tcBorders>
              <w:top w:val="single" w:sz="4" w:space="0" w:color="auto"/>
              <w:left w:val="single" w:sz="4" w:space="0" w:color="auto"/>
              <w:bottom w:val="single" w:sz="4" w:space="0" w:color="auto"/>
            </w:tcBorders>
            <w:shd w:val="clear" w:color="auto" w:fill="FFFFFF"/>
          </w:tcPr>
          <w:p w14:paraId="6D37EDEA"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csdo:UniversallyUniqueIdType (M.SDT.90003)</w:t>
            </w:r>
          </w:p>
          <w:p w14:paraId="15AF2A5D"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t>Նույնականացուցչի արժեքը՝ ISO/IEC 9834-8-ին համապատասխան։ Ձեւանմուշը՝ [0-9a-fA-F]{8}֊[0-9a-fA- F]{4}-[0-9a-fA-F]{4}֊-[0-9a-fA-F]{4}-</w:t>
            </w:r>
          </w:p>
          <w:p w14:paraId="7BF8EB1A" w14:textId="77777777" w:rsidR="00B73B04" w:rsidRPr="00322938" w:rsidRDefault="00B73B04" w:rsidP="00322938">
            <w:pPr>
              <w:pStyle w:val="Bodytext20"/>
              <w:shd w:val="clear" w:color="auto" w:fill="auto"/>
              <w:spacing w:before="0" w:after="120" w:line="240" w:lineRule="auto"/>
              <w:ind w:left="113" w:firstLine="0"/>
              <w:jc w:val="left"/>
              <w:rPr>
                <w:rStyle w:val="Bodytext9CourierNew"/>
                <w:rFonts w:ascii="Sylfaen" w:hAnsi="Sylfaen"/>
                <w:sz w:val="20"/>
                <w:szCs w:val="20"/>
              </w:rPr>
            </w:pPr>
            <w:r w:rsidRPr="00322938">
              <w:rPr>
                <w:rStyle w:val="Bodytext9CourierNew"/>
                <w:rFonts w:ascii="Sylfaen" w:hAnsi="Sylfaen"/>
                <w:sz w:val="20"/>
                <w:szCs w:val="20"/>
              </w:rPr>
              <w:lastRenderedPageBreak/>
              <w:t>[0-9a-fA-F]{12}</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176042ED"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lastRenderedPageBreak/>
              <w:t>1</w:t>
            </w:r>
          </w:p>
        </w:tc>
      </w:tr>
      <w:tr w:rsidR="00B73B04" w:rsidRPr="00322938" w14:paraId="5A7483FF" w14:textId="77777777" w:rsidTr="00322938">
        <w:trPr>
          <w:jc w:val="center"/>
        </w:trPr>
        <w:tc>
          <w:tcPr>
            <w:tcW w:w="257" w:type="dxa"/>
            <w:vMerge/>
            <w:shd w:val="clear" w:color="auto" w:fill="FFFFFF"/>
          </w:tcPr>
          <w:p w14:paraId="509F7DB9"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11A70E2F"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1.4.</w:t>
            </w:r>
            <w:r w:rsidR="000B2C77" w:rsidRPr="000B2C77">
              <w:rPr>
                <w:rStyle w:val="Bodytext9CourierNew"/>
                <w:rFonts w:ascii="Sylfaen" w:hAnsi="Sylfaen"/>
                <w:sz w:val="20"/>
                <w:szCs w:val="20"/>
              </w:rPr>
              <w:tab/>
            </w:r>
            <w:r w:rsidRPr="00322938">
              <w:rPr>
                <w:rStyle w:val="Bodytext9CourierNew"/>
                <w:rFonts w:ascii="Sylfaen" w:hAnsi="Sylfaen"/>
                <w:sz w:val="20"/>
                <w:szCs w:val="20"/>
              </w:rPr>
              <w:t>Սկզբնական էլեկտրոնային փաստաթղթի (տեղեկությունների) նույնականացուցիչը</w:t>
            </w:r>
          </w:p>
          <w:p w14:paraId="50D7CABC"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(csdo:EDocRefId)</w:t>
            </w:r>
          </w:p>
        </w:tc>
        <w:tc>
          <w:tcPr>
            <w:tcW w:w="3653" w:type="dxa"/>
            <w:tcBorders>
              <w:top w:val="single" w:sz="4" w:space="0" w:color="auto"/>
              <w:left w:val="single" w:sz="4" w:space="0" w:color="auto"/>
            </w:tcBorders>
            <w:shd w:val="clear" w:color="auto" w:fill="FFFFFF"/>
          </w:tcPr>
          <w:p w14:paraId="018967D7"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49" w:type="dxa"/>
            <w:tcBorders>
              <w:top w:val="single" w:sz="4" w:space="0" w:color="auto"/>
              <w:left w:val="single" w:sz="4" w:space="0" w:color="auto"/>
            </w:tcBorders>
            <w:shd w:val="clear" w:color="auto" w:fill="FFFFFF"/>
          </w:tcPr>
          <w:p w14:paraId="0F6158E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M.SDE.90008</w:t>
            </w:r>
          </w:p>
        </w:tc>
        <w:tc>
          <w:tcPr>
            <w:tcW w:w="3968" w:type="dxa"/>
            <w:tcBorders>
              <w:top w:val="single" w:sz="4" w:space="0" w:color="auto"/>
              <w:left w:val="single" w:sz="4" w:space="0" w:color="auto"/>
            </w:tcBorders>
            <w:shd w:val="clear" w:color="auto" w:fill="FFFFFF"/>
          </w:tcPr>
          <w:p w14:paraId="249C7FCB"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csdo:UniversallyUniqueIdType (M.SDT.90003)</w:t>
            </w:r>
          </w:p>
          <w:p w14:paraId="22DF66FA"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Նույնականացուցչի արժեքը՝ ISO/IEC 9834-8-ին համապատասխան։ Ձեւանմուշը՝ [0-9a-fA-F]{8}-[0-9a-fA- F]{4}-[0-9a-fA֊F]{4}-[0-9a-fA֊F]{4}- [0-9a-fA-F]{12}</w:t>
            </w:r>
          </w:p>
        </w:tc>
        <w:tc>
          <w:tcPr>
            <w:tcW w:w="796" w:type="dxa"/>
            <w:tcBorders>
              <w:top w:val="single" w:sz="4" w:space="0" w:color="auto"/>
              <w:left w:val="single" w:sz="4" w:space="0" w:color="auto"/>
              <w:right w:val="single" w:sz="4" w:space="0" w:color="auto"/>
            </w:tcBorders>
            <w:shd w:val="clear" w:color="auto" w:fill="FFFFFF"/>
            <w:vAlign w:val="center"/>
          </w:tcPr>
          <w:p w14:paraId="6F7E46F1"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AD429C7" w14:textId="77777777" w:rsidTr="00322938">
        <w:trPr>
          <w:jc w:val="center"/>
        </w:trPr>
        <w:tc>
          <w:tcPr>
            <w:tcW w:w="257" w:type="dxa"/>
            <w:vMerge/>
            <w:shd w:val="clear" w:color="auto" w:fill="FFFFFF"/>
          </w:tcPr>
          <w:p w14:paraId="42F8BA35"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5B0C64A9"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1.5.</w:t>
            </w:r>
            <w:r w:rsidR="000B2C77" w:rsidRPr="000B2C77">
              <w:rPr>
                <w:rStyle w:val="Bodytext9CourierNew"/>
                <w:rFonts w:ascii="Sylfaen" w:hAnsi="Sylfaen"/>
                <w:sz w:val="20"/>
                <w:szCs w:val="20"/>
              </w:rPr>
              <w:tab/>
            </w:r>
            <w:r w:rsidRPr="00322938">
              <w:rPr>
                <w:rStyle w:val="Bodytext9CourierNew"/>
                <w:rFonts w:ascii="Sylfaen" w:hAnsi="Sylfaen"/>
                <w:sz w:val="20"/>
                <w:szCs w:val="20"/>
              </w:rPr>
              <w:t>Էլեկտրոնային փաստաթղթի (տեղեկությունների) ամսաթիվը եւ ժամը (csdo:EDocDateTime)</w:t>
            </w:r>
          </w:p>
        </w:tc>
        <w:tc>
          <w:tcPr>
            <w:tcW w:w="3653" w:type="dxa"/>
            <w:tcBorders>
              <w:top w:val="single" w:sz="4" w:space="0" w:color="auto"/>
              <w:left w:val="single" w:sz="4" w:space="0" w:color="auto"/>
            </w:tcBorders>
            <w:shd w:val="clear" w:color="auto" w:fill="FFFFFF"/>
          </w:tcPr>
          <w:p w14:paraId="057E8655"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էլեկտրոնային փաստաթղթի (տեղեկությունների) ստեղծման ամսաթիվը եւ ժամը</w:t>
            </w:r>
          </w:p>
        </w:tc>
        <w:tc>
          <w:tcPr>
            <w:tcW w:w="2249" w:type="dxa"/>
            <w:tcBorders>
              <w:top w:val="single" w:sz="4" w:space="0" w:color="auto"/>
              <w:left w:val="single" w:sz="4" w:space="0" w:color="auto"/>
            </w:tcBorders>
            <w:shd w:val="clear" w:color="auto" w:fill="FFFFFF"/>
          </w:tcPr>
          <w:p w14:paraId="61F423AC"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M.SDE.90002</w:t>
            </w:r>
          </w:p>
        </w:tc>
        <w:tc>
          <w:tcPr>
            <w:tcW w:w="3968" w:type="dxa"/>
            <w:tcBorders>
              <w:top w:val="single" w:sz="4" w:space="0" w:color="auto"/>
              <w:left w:val="single" w:sz="4" w:space="0" w:color="auto"/>
            </w:tcBorders>
            <w:shd w:val="clear" w:color="auto" w:fill="FFFFFF"/>
          </w:tcPr>
          <w:p w14:paraId="6E09718C"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bdt:DateTimeType (M.BDT.00006) Ամսաթվի եւ ժամի նշագիրը՝ ԳՕՍՏ ԻՍՕ 8601–2001-ին համապատասխան</w:t>
            </w:r>
          </w:p>
        </w:tc>
        <w:tc>
          <w:tcPr>
            <w:tcW w:w="796" w:type="dxa"/>
            <w:tcBorders>
              <w:top w:val="single" w:sz="4" w:space="0" w:color="auto"/>
              <w:left w:val="single" w:sz="4" w:space="0" w:color="auto"/>
              <w:right w:val="single" w:sz="4" w:space="0" w:color="auto"/>
            </w:tcBorders>
            <w:shd w:val="clear" w:color="auto" w:fill="FFFFFF"/>
            <w:vAlign w:val="center"/>
          </w:tcPr>
          <w:p w14:paraId="7B55EF8F"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2FEE8EC1" w14:textId="77777777" w:rsidTr="00322938">
        <w:trPr>
          <w:jc w:val="center"/>
        </w:trPr>
        <w:tc>
          <w:tcPr>
            <w:tcW w:w="257" w:type="dxa"/>
            <w:vMerge/>
            <w:shd w:val="clear" w:color="auto" w:fill="FFFFFF"/>
          </w:tcPr>
          <w:p w14:paraId="28536F44"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23E0517B"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1.6.</w:t>
            </w:r>
            <w:r w:rsidR="000B2C77" w:rsidRPr="000B2C77">
              <w:rPr>
                <w:rStyle w:val="Bodytext9CourierNew"/>
                <w:rFonts w:ascii="Sylfaen" w:hAnsi="Sylfaen"/>
                <w:sz w:val="20"/>
                <w:szCs w:val="20"/>
              </w:rPr>
              <w:tab/>
            </w:r>
            <w:r w:rsidRPr="00322938">
              <w:rPr>
                <w:rStyle w:val="Bodytext9CourierNew"/>
                <w:rFonts w:ascii="Sylfaen" w:hAnsi="Sylfaen"/>
                <w:sz w:val="20"/>
                <w:szCs w:val="20"/>
              </w:rPr>
              <w:t>Լեզվի ծածկագիրը (csdo:LanguageCode)</w:t>
            </w:r>
          </w:p>
        </w:tc>
        <w:tc>
          <w:tcPr>
            <w:tcW w:w="3653" w:type="dxa"/>
            <w:tcBorders>
              <w:top w:val="single" w:sz="4" w:space="0" w:color="auto"/>
              <w:left w:val="single" w:sz="4" w:space="0" w:color="auto"/>
            </w:tcBorders>
            <w:shd w:val="clear" w:color="auto" w:fill="FFFFFF"/>
          </w:tcPr>
          <w:p w14:paraId="6FA2A3F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լեզվի ծածկագրային նշագիրը</w:t>
            </w:r>
          </w:p>
        </w:tc>
        <w:tc>
          <w:tcPr>
            <w:tcW w:w="2249" w:type="dxa"/>
            <w:tcBorders>
              <w:top w:val="single" w:sz="4" w:space="0" w:color="auto"/>
              <w:left w:val="single" w:sz="4" w:space="0" w:color="auto"/>
            </w:tcBorders>
            <w:shd w:val="clear" w:color="auto" w:fill="FFFFFF"/>
          </w:tcPr>
          <w:p w14:paraId="4D7A059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M.SDE.00051</w:t>
            </w:r>
          </w:p>
        </w:tc>
        <w:tc>
          <w:tcPr>
            <w:tcW w:w="3968" w:type="dxa"/>
            <w:tcBorders>
              <w:top w:val="single" w:sz="4" w:space="0" w:color="auto"/>
              <w:left w:val="single" w:sz="4" w:space="0" w:color="auto"/>
            </w:tcBorders>
            <w:shd w:val="clear" w:color="auto" w:fill="FFFFFF"/>
          </w:tcPr>
          <w:p w14:paraId="5D3636AB"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csdo:LanguageCodeType (M.SDT.00051) Լեզվի երկտառ ծածկագիրը՝ ISO 639-1-ին համապատասխան։ Ձեւանմուշը՝ [a-z]{2}</w:t>
            </w:r>
          </w:p>
        </w:tc>
        <w:tc>
          <w:tcPr>
            <w:tcW w:w="796" w:type="dxa"/>
            <w:tcBorders>
              <w:top w:val="single" w:sz="4" w:space="0" w:color="auto"/>
              <w:left w:val="single" w:sz="4" w:space="0" w:color="auto"/>
              <w:right w:val="single" w:sz="4" w:space="0" w:color="auto"/>
            </w:tcBorders>
            <w:shd w:val="clear" w:color="auto" w:fill="FFFFFF"/>
            <w:vAlign w:val="center"/>
          </w:tcPr>
          <w:p w14:paraId="03DC27C6"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49B84CE7" w14:textId="77777777" w:rsidTr="00322938">
        <w:trPr>
          <w:jc w:val="center"/>
        </w:trPr>
        <w:tc>
          <w:tcPr>
            <w:tcW w:w="4137" w:type="dxa"/>
            <w:gridSpan w:val="5"/>
            <w:tcBorders>
              <w:top w:val="single" w:sz="4" w:space="0" w:color="auto"/>
              <w:left w:val="single" w:sz="4" w:space="0" w:color="auto"/>
            </w:tcBorders>
            <w:shd w:val="clear" w:color="auto" w:fill="FFFFFF"/>
          </w:tcPr>
          <w:p w14:paraId="6DE741F3" w14:textId="77777777" w:rsidR="00B73B04" w:rsidRPr="00322938" w:rsidRDefault="00B73B04" w:rsidP="000B2C77">
            <w:pPr>
              <w:pStyle w:val="Bodytext20"/>
              <w:shd w:val="clear" w:color="auto" w:fill="auto"/>
              <w:tabs>
                <w:tab w:val="left" w:pos="27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2.</w:t>
            </w:r>
            <w:r w:rsidR="000B2C77" w:rsidRPr="000B2C77">
              <w:rPr>
                <w:rStyle w:val="Bodytext9CourierNew"/>
                <w:rFonts w:ascii="Sylfaen" w:hAnsi="Sylfaen"/>
                <w:sz w:val="20"/>
                <w:szCs w:val="20"/>
              </w:rPr>
              <w:tab/>
            </w:r>
            <w:r w:rsidRPr="00322938">
              <w:rPr>
                <w:rStyle w:val="Bodytext9CourierNew"/>
                <w:rFonts w:ascii="Sylfaen" w:hAnsi="Sylfaen"/>
                <w:sz w:val="20"/>
                <w:szCs w:val="20"/>
              </w:rPr>
              <w:t>Երկրի ծածկագիրը (csdo:UnifiedCountryCode)</w:t>
            </w:r>
          </w:p>
        </w:tc>
        <w:tc>
          <w:tcPr>
            <w:tcW w:w="3653" w:type="dxa"/>
            <w:tcBorders>
              <w:top w:val="single" w:sz="4" w:space="0" w:color="auto"/>
              <w:left w:val="single" w:sz="4" w:space="0" w:color="auto"/>
            </w:tcBorders>
            <w:shd w:val="clear" w:color="auto" w:fill="FFFFFF"/>
          </w:tcPr>
          <w:p w14:paraId="5BD9FE30"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գրանցման երկրի ծածկագրային նշագիրը</w:t>
            </w:r>
          </w:p>
        </w:tc>
        <w:tc>
          <w:tcPr>
            <w:tcW w:w="2249" w:type="dxa"/>
            <w:tcBorders>
              <w:top w:val="single" w:sz="4" w:space="0" w:color="auto"/>
              <w:left w:val="single" w:sz="4" w:space="0" w:color="auto"/>
            </w:tcBorders>
            <w:shd w:val="clear" w:color="auto" w:fill="FFFFFF"/>
          </w:tcPr>
          <w:p w14:paraId="54F95B77"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M.SDE.00162</w:t>
            </w:r>
          </w:p>
        </w:tc>
        <w:tc>
          <w:tcPr>
            <w:tcW w:w="3968" w:type="dxa"/>
            <w:tcBorders>
              <w:top w:val="single" w:sz="4" w:space="0" w:color="auto"/>
              <w:left w:val="single" w:sz="4" w:space="0" w:color="auto"/>
            </w:tcBorders>
            <w:shd w:val="clear" w:color="auto" w:fill="FFFFFF"/>
          </w:tcPr>
          <w:p w14:paraId="7D36D0E0"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csdo:UnifiedCountryCodeType (M.SDT.00112)</w:t>
            </w:r>
          </w:p>
          <w:p w14:paraId="3AF809C0"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9AE5A3" w14:textId="77777777" w:rsidR="00B73B04" w:rsidRPr="00322938" w:rsidRDefault="00B73B04" w:rsidP="00322938">
            <w:pPr>
              <w:pStyle w:val="Bodytext20"/>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Ձեւանմուշը՝ [A-Z]{2}</w:t>
            </w:r>
          </w:p>
        </w:tc>
        <w:tc>
          <w:tcPr>
            <w:tcW w:w="796" w:type="dxa"/>
            <w:tcBorders>
              <w:top w:val="single" w:sz="4" w:space="0" w:color="auto"/>
              <w:left w:val="single" w:sz="4" w:space="0" w:color="auto"/>
              <w:right w:val="single" w:sz="4" w:space="0" w:color="auto"/>
            </w:tcBorders>
            <w:shd w:val="clear" w:color="auto" w:fill="FFFFFF"/>
            <w:vAlign w:val="center"/>
          </w:tcPr>
          <w:p w14:paraId="496884B7"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149AA7E5" w14:textId="77777777" w:rsidTr="00322938">
        <w:trPr>
          <w:jc w:val="center"/>
        </w:trPr>
        <w:tc>
          <w:tcPr>
            <w:tcW w:w="257" w:type="dxa"/>
            <w:tcBorders>
              <w:top w:val="single" w:sz="4" w:space="0" w:color="auto"/>
            </w:tcBorders>
            <w:shd w:val="clear" w:color="auto" w:fill="FFFFFF"/>
          </w:tcPr>
          <w:p w14:paraId="3E6B0D63"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2BED7625" w14:textId="77777777" w:rsidR="00B73B04" w:rsidRPr="00322938" w:rsidRDefault="00B73B04" w:rsidP="000B2C77">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w:t>
            </w:r>
            <w:r w:rsidR="000B2C77" w:rsidRPr="000B2C77">
              <w:rPr>
                <w:rStyle w:val="Bodytext9CourierNew"/>
                <w:rFonts w:ascii="Sylfaen" w:hAnsi="Sylfaen"/>
                <w:sz w:val="20"/>
                <w:szCs w:val="20"/>
              </w:rPr>
              <w:tab/>
            </w:r>
            <w:r w:rsidRPr="00322938">
              <w:rPr>
                <w:rStyle w:val="Bodytext9CourierNew"/>
                <w:rFonts w:ascii="Sylfaen" w:hAnsi="Sylfaen"/>
                <w:sz w:val="20"/>
                <w:szCs w:val="20"/>
              </w:rPr>
              <w:t>Տեղեկագրքի (դասակարգչի) նույնականացուցիչը</w:t>
            </w:r>
          </w:p>
          <w:p w14:paraId="4FDA217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(codeListId ատրիբուտ)</w:t>
            </w:r>
          </w:p>
        </w:tc>
        <w:tc>
          <w:tcPr>
            <w:tcW w:w="3653" w:type="dxa"/>
            <w:tcBorders>
              <w:top w:val="single" w:sz="4" w:space="0" w:color="auto"/>
              <w:left w:val="single" w:sz="4" w:space="0" w:color="auto"/>
            </w:tcBorders>
            <w:shd w:val="clear" w:color="auto" w:fill="FFFFFF"/>
          </w:tcPr>
          <w:p w14:paraId="7E438D27"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այն տեղեկագրքի (դասակարգչի) նշագիրը, որին համապատասխան նշվել է ծածկագիրը</w:t>
            </w:r>
          </w:p>
        </w:tc>
        <w:tc>
          <w:tcPr>
            <w:tcW w:w="2249" w:type="dxa"/>
            <w:tcBorders>
              <w:top w:val="single" w:sz="4" w:space="0" w:color="auto"/>
              <w:left w:val="single" w:sz="4" w:space="0" w:color="auto"/>
            </w:tcBorders>
            <w:shd w:val="clear" w:color="auto" w:fill="FFFFFF"/>
          </w:tcPr>
          <w:p w14:paraId="008AFBB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68" w:type="dxa"/>
            <w:tcBorders>
              <w:top w:val="single" w:sz="4" w:space="0" w:color="auto"/>
              <w:left w:val="single" w:sz="4" w:space="0" w:color="auto"/>
            </w:tcBorders>
            <w:shd w:val="clear" w:color="auto" w:fill="FFFFFF"/>
          </w:tcPr>
          <w:p w14:paraId="6EE780B5"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csdo:ReferenceDataIdType (M.SDT.00091)</w:t>
            </w:r>
          </w:p>
          <w:p w14:paraId="424188CE"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672A1F2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55FAE11B"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38B2A81F" w14:textId="77777777" w:rsidTr="00322938">
        <w:trPr>
          <w:jc w:val="center"/>
        </w:trPr>
        <w:tc>
          <w:tcPr>
            <w:tcW w:w="4137" w:type="dxa"/>
            <w:gridSpan w:val="5"/>
            <w:tcBorders>
              <w:top w:val="single" w:sz="4" w:space="0" w:color="auto"/>
              <w:left w:val="single" w:sz="4" w:space="0" w:color="auto"/>
            </w:tcBorders>
            <w:shd w:val="clear" w:color="auto" w:fill="FFFFFF"/>
          </w:tcPr>
          <w:p w14:paraId="0C27C2ED"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3.</w:t>
            </w:r>
            <w:r w:rsidR="000B2C77" w:rsidRPr="000B2C77">
              <w:rPr>
                <w:rStyle w:val="Bodytext9CourierNew"/>
                <w:rFonts w:ascii="Sylfaen" w:hAnsi="Sylfaen"/>
                <w:sz w:val="20"/>
                <w:szCs w:val="20"/>
              </w:rPr>
              <w:tab/>
            </w:r>
            <w:r w:rsidRPr="00322938">
              <w:rPr>
                <w:rStyle w:val="Bodytext9CourierNew"/>
                <w:rFonts w:ascii="Sylfaen" w:hAnsi="Sylfaen"/>
                <w:sz w:val="20"/>
                <w:szCs w:val="20"/>
              </w:rPr>
              <w:t>Վկայականի գրանցման համարը</w:t>
            </w:r>
          </w:p>
          <w:p w14:paraId="6C6DC38E"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(smsdo:RegistrationCertificateId)</w:t>
            </w:r>
          </w:p>
        </w:tc>
        <w:tc>
          <w:tcPr>
            <w:tcW w:w="3653" w:type="dxa"/>
            <w:tcBorders>
              <w:top w:val="single" w:sz="4" w:space="0" w:color="auto"/>
              <w:left w:val="single" w:sz="4" w:space="0" w:color="auto"/>
            </w:tcBorders>
            <w:shd w:val="clear" w:color="auto" w:fill="FFFFFF"/>
          </w:tcPr>
          <w:p w14:paraId="49F40709"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պետական գրանցման վկայականի գրանցման համարը</w:t>
            </w:r>
          </w:p>
        </w:tc>
        <w:tc>
          <w:tcPr>
            <w:tcW w:w="2249" w:type="dxa"/>
            <w:tcBorders>
              <w:top w:val="single" w:sz="4" w:space="0" w:color="auto"/>
              <w:left w:val="single" w:sz="4" w:space="0" w:color="auto"/>
            </w:tcBorders>
            <w:shd w:val="clear" w:color="auto" w:fill="FFFFFF"/>
          </w:tcPr>
          <w:p w14:paraId="31BEC634"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M.SM.SDE.00097</w:t>
            </w:r>
          </w:p>
        </w:tc>
        <w:tc>
          <w:tcPr>
            <w:tcW w:w="3968" w:type="dxa"/>
            <w:tcBorders>
              <w:top w:val="single" w:sz="4" w:space="0" w:color="auto"/>
              <w:left w:val="single" w:sz="4" w:space="0" w:color="auto"/>
            </w:tcBorders>
            <w:shd w:val="clear" w:color="auto" w:fill="FFFFFF"/>
          </w:tcPr>
          <w:p w14:paraId="7EC67BD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smsdo:RegistrationCertificateIdType (M.SM.SDT.00022) Պայմանանշանների նորմալացված տողը: Ձեւանմուշը՝ [А-</w:t>
            </w:r>
            <w:r w:rsidRPr="00322938">
              <w:rPr>
                <w:rStyle w:val="Bodytext9CourierNew"/>
                <w:rFonts w:ascii="Sylfaen" w:hAnsi="Sylfaen"/>
                <w:sz w:val="20"/>
                <w:szCs w:val="20"/>
              </w:rPr>
              <w:lastRenderedPageBreak/>
              <w:t>Z]{2}\.\d{2}\.[А-ЯЁ0-9]{2}\.\d{2}\.\d{3}\.[ER]\.\d{6}\.(0[l-9]|l[0-2])\.\d{2}</w:t>
            </w:r>
          </w:p>
        </w:tc>
        <w:tc>
          <w:tcPr>
            <w:tcW w:w="796" w:type="dxa"/>
            <w:tcBorders>
              <w:top w:val="single" w:sz="4" w:space="0" w:color="auto"/>
              <w:left w:val="single" w:sz="4" w:space="0" w:color="auto"/>
              <w:right w:val="single" w:sz="4" w:space="0" w:color="auto"/>
            </w:tcBorders>
            <w:shd w:val="clear" w:color="auto" w:fill="FFFFFF"/>
            <w:vAlign w:val="center"/>
          </w:tcPr>
          <w:p w14:paraId="1F8B290D"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lastRenderedPageBreak/>
              <w:t>0..1</w:t>
            </w:r>
          </w:p>
        </w:tc>
      </w:tr>
      <w:tr w:rsidR="00B73B04" w:rsidRPr="00322938" w14:paraId="5124CBD9" w14:textId="77777777" w:rsidTr="000B2C77">
        <w:trPr>
          <w:jc w:val="center"/>
        </w:trPr>
        <w:tc>
          <w:tcPr>
            <w:tcW w:w="4137" w:type="dxa"/>
            <w:gridSpan w:val="5"/>
            <w:tcBorders>
              <w:top w:val="single" w:sz="4" w:space="0" w:color="auto"/>
              <w:left w:val="single" w:sz="4" w:space="0" w:color="auto"/>
            </w:tcBorders>
            <w:shd w:val="clear" w:color="auto" w:fill="FFFFFF"/>
          </w:tcPr>
          <w:p w14:paraId="38E88348"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4.</w:t>
            </w:r>
            <w:r w:rsidR="000B2C77" w:rsidRPr="000B2C77">
              <w:rPr>
                <w:rStyle w:val="Bodytext9CourierNew"/>
                <w:rFonts w:ascii="Sylfaen" w:hAnsi="Sylfaen"/>
                <w:sz w:val="20"/>
                <w:szCs w:val="20"/>
              </w:rPr>
              <w:tab/>
            </w:r>
            <w:r w:rsidRPr="00322938">
              <w:rPr>
                <w:rStyle w:val="Bodytext9CourierNew"/>
                <w:rFonts w:ascii="Sylfaen" w:hAnsi="Sylfaen"/>
                <w:sz w:val="20"/>
                <w:szCs w:val="20"/>
              </w:rPr>
              <w:t>Փաստաթղթի ամսաթիվը (csdo:DocCreationDate)</w:t>
            </w:r>
          </w:p>
        </w:tc>
        <w:tc>
          <w:tcPr>
            <w:tcW w:w="3653" w:type="dxa"/>
            <w:tcBorders>
              <w:top w:val="single" w:sz="4" w:space="0" w:color="auto"/>
              <w:left w:val="single" w:sz="4" w:space="0" w:color="auto"/>
            </w:tcBorders>
            <w:shd w:val="clear" w:color="auto" w:fill="FFFFFF"/>
          </w:tcPr>
          <w:p w14:paraId="4B0128B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պետական գրանցման վկայականի տրման ամսաթիվը</w:t>
            </w:r>
          </w:p>
        </w:tc>
        <w:tc>
          <w:tcPr>
            <w:tcW w:w="2249" w:type="dxa"/>
            <w:tcBorders>
              <w:top w:val="single" w:sz="4" w:space="0" w:color="auto"/>
              <w:left w:val="single" w:sz="4" w:space="0" w:color="auto"/>
            </w:tcBorders>
            <w:shd w:val="clear" w:color="auto" w:fill="FFFFFF"/>
          </w:tcPr>
          <w:p w14:paraId="0683B9D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M.SDE.00045</w:t>
            </w:r>
          </w:p>
        </w:tc>
        <w:tc>
          <w:tcPr>
            <w:tcW w:w="3968" w:type="dxa"/>
            <w:tcBorders>
              <w:top w:val="single" w:sz="4" w:space="0" w:color="auto"/>
              <w:left w:val="single" w:sz="4" w:space="0" w:color="auto"/>
            </w:tcBorders>
            <w:shd w:val="clear" w:color="auto" w:fill="FFFFFF"/>
          </w:tcPr>
          <w:p w14:paraId="067E34C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right w:val="single" w:sz="4" w:space="0" w:color="auto"/>
            </w:tcBorders>
            <w:shd w:val="clear" w:color="auto" w:fill="FFFFFF"/>
            <w:vAlign w:val="center"/>
          </w:tcPr>
          <w:p w14:paraId="32BB291B"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14AEA397" w14:textId="77777777" w:rsidTr="000B2C77">
        <w:trPr>
          <w:jc w:val="center"/>
        </w:trPr>
        <w:tc>
          <w:tcPr>
            <w:tcW w:w="4137" w:type="dxa"/>
            <w:gridSpan w:val="5"/>
            <w:tcBorders>
              <w:top w:val="single" w:sz="4" w:space="0" w:color="auto"/>
              <w:left w:val="single" w:sz="4" w:space="0" w:color="auto"/>
            </w:tcBorders>
            <w:shd w:val="clear" w:color="auto" w:fill="FFFFFF"/>
          </w:tcPr>
          <w:p w14:paraId="0BAD11E9"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5.</w:t>
            </w:r>
            <w:r w:rsidR="000B2C77" w:rsidRPr="000B2C77">
              <w:rPr>
                <w:rStyle w:val="Bodytext9CourierNew"/>
                <w:rFonts w:ascii="Sylfaen" w:hAnsi="Sylfaen"/>
                <w:sz w:val="20"/>
                <w:szCs w:val="20"/>
              </w:rPr>
              <w:tab/>
            </w:r>
            <w:r w:rsidRPr="00322938">
              <w:rPr>
                <w:rStyle w:val="Bodytext9CourierNew"/>
                <w:rFonts w:ascii="Sylfaen" w:hAnsi="Sylfaen"/>
                <w:sz w:val="20"/>
                <w:szCs w:val="20"/>
              </w:rPr>
              <w:t>Նկարագրությունը (csdo:DescriptionText)</w:t>
            </w:r>
          </w:p>
        </w:tc>
        <w:tc>
          <w:tcPr>
            <w:tcW w:w="3653" w:type="dxa"/>
            <w:tcBorders>
              <w:top w:val="single" w:sz="4" w:space="0" w:color="auto"/>
              <w:left w:val="single" w:sz="4" w:space="0" w:color="auto"/>
            </w:tcBorders>
            <w:shd w:val="clear" w:color="auto" w:fill="FFFFFF"/>
          </w:tcPr>
          <w:p w14:paraId="0994D57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Լրացուցիչ տեղեկատվության հարցման տեքստը</w:t>
            </w:r>
          </w:p>
        </w:tc>
        <w:tc>
          <w:tcPr>
            <w:tcW w:w="2249" w:type="dxa"/>
            <w:tcBorders>
              <w:top w:val="single" w:sz="4" w:space="0" w:color="auto"/>
              <w:left w:val="single" w:sz="4" w:space="0" w:color="auto"/>
            </w:tcBorders>
            <w:shd w:val="clear" w:color="auto" w:fill="FFFFFF"/>
          </w:tcPr>
          <w:p w14:paraId="2DCDE41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M.SDE.00002</w:t>
            </w:r>
          </w:p>
        </w:tc>
        <w:tc>
          <w:tcPr>
            <w:tcW w:w="3968" w:type="dxa"/>
            <w:tcBorders>
              <w:top w:val="single" w:sz="4" w:space="0" w:color="auto"/>
              <w:left w:val="single" w:sz="4" w:space="0" w:color="auto"/>
            </w:tcBorders>
            <w:shd w:val="clear" w:color="auto" w:fill="FFFFFF"/>
          </w:tcPr>
          <w:p w14:paraId="4EB4002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csdo:Text4000Type (M.SDT.00088) Պայմանանշանների տողը։</w:t>
            </w:r>
          </w:p>
          <w:p w14:paraId="6A75A72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3E9BB4E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4000</w:t>
            </w:r>
          </w:p>
        </w:tc>
        <w:tc>
          <w:tcPr>
            <w:tcW w:w="796" w:type="dxa"/>
            <w:tcBorders>
              <w:top w:val="single" w:sz="4" w:space="0" w:color="auto"/>
              <w:left w:val="single" w:sz="4" w:space="0" w:color="auto"/>
              <w:right w:val="single" w:sz="4" w:space="0" w:color="auto"/>
            </w:tcBorders>
            <w:shd w:val="clear" w:color="auto" w:fill="FFFFFF"/>
            <w:vAlign w:val="center"/>
          </w:tcPr>
          <w:p w14:paraId="7678D5CA"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9AC6FF9" w14:textId="77777777" w:rsidTr="000B2C77">
        <w:trPr>
          <w:jc w:val="center"/>
        </w:trPr>
        <w:tc>
          <w:tcPr>
            <w:tcW w:w="4137" w:type="dxa"/>
            <w:gridSpan w:val="5"/>
            <w:tcBorders>
              <w:top w:val="single" w:sz="4" w:space="0" w:color="auto"/>
              <w:left w:val="single" w:sz="4" w:space="0" w:color="auto"/>
            </w:tcBorders>
            <w:shd w:val="clear" w:color="auto" w:fill="FFFFFF"/>
          </w:tcPr>
          <w:p w14:paraId="0AC69F6A"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Արտադրանքը (smcdo:ProductDetails)</w:t>
            </w:r>
          </w:p>
        </w:tc>
        <w:tc>
          <w:tcPr>
            <w:tcW w:w="3653" w:type="dxa"/>
            <w:tcBorders>
              <w:top w:val="single" w:sz="4" w:space="0" w:color="auto"/>
              <w:left w:val="single" w:sz="4" w:space="0" w:color="auto"/>
            </w:tcBorders>
            <w:shd w:val="clear" w:color="auto" w:fill="FFFFFF"/>
          </w:tcPr>
          <w:p w14:paraId="00DE6AE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մասին տեղեկատվություն</w:t>
            </w:r>
          </w:p>
        </w:tc>
        <w:tc>
          <w:tcPr>
            <w:tcW w:w="2249" w:type="dxa"/>
            <w:tcBorders>
              <w:top w:val="single" w:sz="4" w:space="0" w:color="auto"/>
              <w:left w:val="single" w:sz="4" w:space="0" w:color="auto"/>
            </w:tcBorders>
            <w:shd w:val="clear" w:color="auto" w:fill="FFFFFF"/>
          </w:tcPr>
          <w:p w14:paraId="6FB78E4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M.SM.CDE.00043</w:t>
            </w:r>
          </w:p>
        </w:tc>
        <w:tc>
          <w:tcPr>
            <w:tcW w:w="3968" w:type="dxa"/>
            <w:tcBorders>
              <w:top w:val="single" w:sz="4" w:space="0" w:color="auto"/>
              <w:left w:val="single" w:sz="4" w:space="0" w:color="auto"/>
            </w:tcBorders>
            <w:shd w:val="clear" w:color="auto" w:fill="FFFFFF"/>
          </w:tcPr>
          <w:p w14:paraId="6FDB529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smcdo:ProductDetailsTуре (M.SM.CDT.00038)</w:t>
            </w:r>
          </w:p>
          <w:p w14:paraId="4BFCC48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Որոշվում է ներդրված տարրերի արժեքների տիրույթներով</w:t>
            </w:r>
          </w:p>
        </w:tc>
        <w:tc>
          <w:tcPr>
            <w:tcW w:w="796" w:type="dxa"/>
            <w:tcBorders>
              <w:top w:val="single" w:sz="4" w:space="0" w:color="auto"/>
              <w:left w:val="single" w:sz="4" w:space="0" w:color="auto"/>
              <w:right w:val="single" w:sz="4" w:space="0" w:color="auto"/>
            </w:tcBorders>
            <w:shd w:val="clear" w:color="auto" w:fill="FFFFFF"/>
            <w:vAlign w:val="center"/>
          </w:tcPr>
          <w:p w14:paraId="3B0C15C8"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AAF1609" w14:textId="77777777" w:rsidTr="000B2C77">
        <w:trPr>
          <w:jc w:val="center"/>
        </w:trPr>
        <w:tc>
          <w:tcPr>
            <w:tcW w:w="257" w:type="dxa"/>
            <w:vMerge w:val="restart"/>
            <w:tcBorders>
              <w:top w:val="single" w:sz="4" w:space="0" w:color="auto"/>
              <w:bottom w:val="nil"/>
            </w:tcBorders>
            <w:shd w:val="clear" w:color="auto" w:fill="FFFFFF"/>
          </w:tcPr>
          <w:p w14:paraId="475086E3"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880" w:type="dxa"/>
            <w:gridSpan w:val="4"/>
            <w:tcBorders>
              <w:top w:val="single" w:sz="4" w:space="0" w:color="auto"/>
              <w:left w:val="single" w:sz="4" w:space="0" w:color="auto"/>
              <w:bottom w:val="nil"/>
            </w:tcBorders>
            <w:shd w:val="clear" w:color="auto" w:fill="FFFFFF"/>
          </w:tcPr>
          <w:p w14:paraId="77538DB9" w14:textId="77777777" w:rsidR="00B73B04" w:rsidRPr="00322938" w:rsidRDefault="00B73B04" w:rsidP="000B2C77">
            <w:pPr>
              <w:pStyle w:val="Bodytext20"/>
              <w:shd w:val="clear" w:color="auto" w:fill="auto"/>
              <w:tabs>
                <w:tab w:val="left" w:pos="432"/>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Արտադրատեսակի նույնականացուցիչը</w:t>
            </w:r>
          </w:p>
          <w:p w14:paraId="5B70FB8D" w14:textId="77777777" w:rsidR="00B73B04" w:rsidRPr="00322938" w:rsidRDefault="00B73B04" w:rsidP="000B2C77">
            <w:pPr>
              <w:pStyle w:val="Bodytext20"/>
              <w:shd w:val="clear" w:color="auto" w:fill="auto"/>
              <w:tabs>
                <w:tab w:val="left" w:pos="432"/>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(csdo:ProductId)</w:t>
            </w:r>
          </w:p>
        </w:tc>
        <w:tc>
          <w:tcPr>
            <w:tcW w:w="3653" w:type="dxa"/>
            <w:tcBorders>
              <w:top w:val="single" w:sz="4" w:space="0" w:color="auto"/>
              <w:left w:val="single" w:sz="4" w:space="0" w:color="auto"/>
              <w:bottom w:val="nil"/>
            </w:tcBorders>
            <w:shd w:val="clear" w:color="auto" w:fill="FFFFFF"/>
          </w:tcPr>
          <w:p w14:paraId="186F281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արտադրողի կամ մատակարարի կողմից արտադրատեսակին տրված եզակի նույնականացուցիչր</w:t>
            </w:r>
          </w:p>
        </w:tc>
        <w:tc>
          <w:tcPr>
            <w:tcW w:w="2249" w:type="dxa"/>
            <w:tcBorders>
              <w:top w:val="single" w:sz="4" w:space="0" w:color="auto"/>
              <w:left w:val="single" w:sz="4" w:space="0" w:color="auto"/>
              <w:bottom w:val="nil"/>
            </w:tcBorders>
            <w:shd w:val="clear" w:color="auto" w:fill="FFFFFF"/>
          </w:tcPr>
          <w:p w14:paraId="7B62BCD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M.SDE.00140</w:t>
            </w:r>
          </w:p>
        </w:tc>
        <w:tc>
          <w:tcPr>
            <w:tcW w:w="3968" w:type="dxa"/>
            <w:tcBorders>
              <w:top w:val="single" w:sz="4" w:space="0" w:color="auto"/>
              <w:left w:val="single" w:sz="4" w:space="0" w:color="auto"/>
              <w:bottom w:val="nil"/>
            </w:tcBorders>
            <w:shd w:val="clear" w:color="auto" w:fill="FFFFFF"/>
          </w:tcPr>
          <w:p w14:paraId="15F3A24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796" w:type="dxa"/>
            <w:tcBorders>
              <w:top w:val="single" w:sz="4" w:space="0" w:color="auto"/>
              <w:left w:val="single" w:sz="4" w:space="0" w:color="auto"/>
              <w:bottom w:val="nil"/>
              <w:right w:val="single" w:sz="4" w:space="0" w:color="auto"/>
            </w:tcBorders>
            <w:shd w:val="clear" w:color="auto" w:fill="FFFFFF"/>
            <w:vAlign w:val="center"/>
          </w:tcPr>
          <w:p w14:paraId="3EA568B7"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3481652" w14:textId="77777777" w:rsidTr="000B2C77">
        <w:trPr>
          <w:jc w:val="center"/>
        </w:trPr>
        <w:tc>
          <w:tcPr>
            <w:tcW w:w="257" w:type="dxa"/>
            <w:vMerge/>
            <w:shd w:val="clear" w:color="auto" w:fill="FFFFFF"/>
          </w:tcPr>
          <w:p w14:paraId="59ED4424"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7E5BEFFE" w14:textId="77777777" w:rsidR="00B73B04" w:rsidRPr="00322938" w:rsidRDefault="00B73B04" w:rsidP="000B2C77">
            <w:pPr>
              <w:pStyle w:val="Bodytext20"/>
              <w:shd w:val="clear" w:color="auto" w:fill="auto"/>
              <w:tabs>
                <w:tab w:val="left" w:pos="432"/>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6.2.</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Արտադրատեսակի անվանումը (csdo:ProductName)</w:t>
            </w:r>
          </w:p>
        </w:tc>
        <w:tc>
          <w:tcPr>
            <w:tcW w:w="3653" w:type="dxa"/>
            <w:tcBorders>
              <w:top w:val="single" w:sz="4" w:space="0" w:color="auto"/>
              <w:left w:val="single" w:sz="4" w:space="0" w:color="auto"/>
            </w:tcBorders>
            <w:shd w:val="clear" w:color="auto" w:fill="FFFFFF"/>
          </w:tcPr>
          <w:p w14:paraId="2812D81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արտադրողի (պատրաստողի) կողմից տրված եւ տվյալ արտադրանքն այլ արտադրողների նույնանման արտադրանքից տարբերակող անվանումը</w:t>
            </w:r>
          </w:p>
        </w:tc>
        <w:tc>
          <w:tcPr>
            <w:tcW w:w="2249" w:type="dxa"/>
            <w:tcBorders>
              <w:top w:val="single" w:sz="4" w:space="0" w:color="auto"/>
              <w:left w:val="single" w:sz="4" w:space="0" w:color="auto"/>
            </w:tcBorders>
            <w:shd w:val="clear" w:color="auto" w:fill="FFFFFF"/>
          </w:tcPr>
          <w:p w14:paraId="75F8A4B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M.SDE.00152</w:t>
            </w:r>
          </w:p>
        </w:tc>
        <w:tc>
          <w:tcPr>
            <w:tcW w:w="3968" w:type="dxa"/>
            <w:tcBorders>
              <w:top w:val="single" w:sz="4" w:space="0" w:color="auto"/>
              <w:left w:val="single" w:sz="4" w:space="0" w:color="auto"/>
            </w:tcBorders>
            <w:shd w:val="clear" w:color="auto" w:fill="FFFFFF"/>
          </w:tcPr>
          <w:p w14:paraId="5ED43A2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csdo:Nаmе300Type (M.SDT.00056) Պայմանանշանների նորմալացված տողը։ Նվազագույն երկարությունը՝ 1.</w:t>
            </w:r>
          </w:p>
          <w:p w14:paraId="0EC7C83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300</w:t>
            </w:r>
          </w:p>
        </w:tc>
        <w:tc>
          <w:tcPr>
            <w:tcW w:w="796" w:type="dxa"/>
            <w:tcBorders>
              <w:top w:val="single" w:sz="4" w:space="0" w:color="auto"/>
              <w:left w:val="single" w:sz="4" w:space="0" w:color="auto"/>
              <w:right w:val="single" w:sz="4" w:space="0" w:color="auto"/>
            </w:tcBorders>
            <w:shd w:val="clear" w:color="auto" w:fill="FFFFFF"/>
            <w:vAlign w:val="center"/>
          </w:tcPr>
          <w:p w14:paraId="21584B29"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6E0EEDF2" w14:textId="77777777" w:rsidTr="000B2C77">
        <w:trPr>
          <w:jc w:val="center"/>
        </w:trPr>
        <w:tc>
          <w:tcPr>
            <w:tcW w:w="257" w:type="dxa"/>
            <w:vMerge/>
            <w:shd w:val="clear" w:color="auto" w:fill="FFFFFF"/>
          </w:tcPr>
          <w:p w14:paraId="0F8D2AFF"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35B73EFF" w14:textId="77777777" w:rsidR="00B73B04" w:rsidRPr="00322938" w:rsidRDefault="00B73B04" w:rsidP="000B2C77">
            <w:pPr>
              <w:pStyle w:val="Bodytext20"/>
              <w:shd w:val="clear" w:color="auto" w:fill="auto"/>
              <w:tabs>
                <w:tab w:val="left" w:pos="432"/>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6.3.</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Արտադրանքի անունը (smsdo:ProductTradeName)</w:t>
            </w:r>
          </w:p>
        </w:tc>
        <w:tc>
          <w:tcPr>
            <w:tcW w:w="3653" w:type="dxa"/>
            <w:tcBorders>
              <w:top w:val="single" w:sz="4" w:space="0" w:color="auto"/>
              <w:left w:val="single" w:sz="4" w:space="0" w:color="auto"/>
            </w:tcBorders>
            <w:shd w:val="clear" w:color="auto" w:fill="FFFFFF"/>
          </w:tcPr>
          <w:p w14:paraId="51F8859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անունը (արտադրանքի լրացնող անվանումը)</w:t>
            </w:r>
          </w:p>
        </w:tc>
        <w:tc>
          <w:tcPr>
            <w:tcW w:w="2249" w:type="dxa"/>
            <w:tcBorders>
              <w:top w:val="single" w:sz="4" w:space="0" w:color="auto"/>
              <w:left w:val="single" w:sz="4" w:space="0" w:color="auto"/>
            </w:tcBorders>
            <w:shd w:val="clear" w:color="auto" w:fill="FFFFFF"/>
          </w:tcPr>
          <w:p w14:paraId="462AD51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M.SM.SDE.01002</w:t>
            </w:r>
          </w:p>
        </w:tc>
        <w:tc>
          <w:tcPr>
            <w:tcW w:w="3968" w:type="dxa"/>
            <w:tcBorders>
              <w:top w:val="single" w:sz="4" w:space="0" w:color="auto"/>
              <w:left w:val="single" w:sz="4" w:space="0" w:color="auto"/>
            </w:tcBorders>
            <w:shd w:val="clear" w:color="auto" w:fill="FFFFFF"/>
          </w:tcPr>
          <w:p w14:paraId="743DB34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csdo:Nаmе300Type (M.SDT.00056) Պայմանանշանների նորմալացված տողը։ Նվազագույն երկարությունը՝ 1.</w:t>
            </w:r>
          </w:p>
          <w:p w14:paraId="7E12FE5B"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300</w:t>
            </w:r>
          </w:p>
        </w:tc>
        <w:tc>
          <w:tcPr>
            <w:tcW w:w="796" w:type="dxa"/>
            <w:tcBorders>
              <w:top w:val="single" w:sz="4" w:space="0" w:color="auto"/>
              <w:left w:val="single" w:sz="4" w:space="0" w:color="auto"/>
              <w:right w:val="single" w:sz="4" w:space="0" w:color="auto"/>
            </w:tcBorders>
            <w:shd w:val="clear" w:color="auto" w:fill="FFFFFF"/>
            <w:vAlign w:val="center"/>
          </w:tcPr>
          <w:p w14:paraId="39B4F45A"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w:t>
            </w:r>
          </w:p>
        </w:tc>
      </w:tr>
      <w:tr w:rsidR="00B73B04" w:rsidRPr="00322938" w14:paraId="13A15333" w14:textId="77777777" w:rsidTr="000B2C77">
        <w:trPr>
          <w:jc w:val="center"/>
        </w:trPr>
        <w:tc>
          <w:tcPr>
            <w:tcW w:w="257" w:type="dxa"/>
            <w:vMerge/>
            <w:shd w:val="clear" w:color="auto" w:fill="FFFFFF"/>
          </w:tcPr>
          <w:p w14:paraId="4DCB412B"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098FE9F6"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6.4.</w:t>
            </w:r>
            <w:r w:rsidR="000B2C77" w:rsidRPr="000B2C77">
              <w:rPr>
                <w:rStyle w:val="Bodytext9CourierNew"/>
                <w:rFonts w:ascii="Sylfaen" w:hAnsi="Sylfaen"/>
                <w:sz w:val="20"/>
                <w:szCs w:val="20"/>
              </w:rPr>
              <w:tab/>
            </w:r>
            <w:r w:rsidRPr="00322938">
              <w:rPr>
                <w:rStyle w:val="Bodytext9CourierNew"/>
                <w:rFonts w:ascii="Sylfaen" w:hAnsi="Sylfaen"/>
                <w:sz w:val="20"/>
                <w:szCs w:val="20"/>
              </w:rPr>
              <w:t>Նկարագրությունը (csdo:DescriptionText)</w:t>
            </w:r>
          </w:p>
        </w:tc>
        <w:tc>
          <w:tcPr>
            <w:tcW w:w="3653" w:type="dxa"/>
            <w:tcBorders>
              <w:top w:val="single" w:sz="4" w:space="0" w:color="auto"/>
              <w:left w:val="single" w:sz="4" w:space="0" w:color="auto"/>
            </w:tcBorders>
            <w:shd w:val="clear" w:color="auto" w:fill="FFFFFF"/>
          </w:tcPr>
          <w:p w14:paraId="710F45F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մասին՝ դրա նույնականացումն ապահովող տեղեկությունները</w:t>
            </w:r>
          </w:p>
        </w:tc>
        <w:tc>
          <w:tcPr>
            <w:tcW w:w="2249" w:type="dxa"/>
            <w:tcBorders>
              <w:top w:val="single" w:sz="4" w:space="0" w:color="auto"/>
              <w:left w:val="single" w:sz="4" w:space="0" w:color="auto"/>
            </w:tcBorders>
            <w:shd w:val="clear" w:color="auto" w:fill="FFFFFF"/>
          </w:tcPr>
          <w:p w14:paraId="71FB755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M.SDE.00002</w:t>
            </w:r>
          </w:p>
        </w:tc>
        <w:tc>
          <w:tcPr>
            <w:tcW w:w="3968" w:type="dxa"/>
            <w:tcBorders>
              <w:top w:val="single" w:sz="4" w:space="0" w:color="auto"/>
              <w:left w:val="single" w:sz="4" w:space="0" w:color="auto"/>
            </w:tcBorders>
            <w:shd w:val="clear" w:color="auto" w:fill="FFFFFF"/>
          </w:tcPr>
          <w:p w14:paraId="56D13A0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csdo:Text4000Турe (M.SDT.00088) Պայմանանշանների տողը։</w:t>
            </w:r>
          </w:p>
          <w:p w14:paraId="33AC445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72C7562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4000</w:t>
            </w:r>
          </w:p>
        </w:tc>
        <w:tc>
          <w:tcPr>
            <w:tcW w:w="796" w:type="dxa"/>
            <w:tcBorders>
              <w:top w:val="single" w:sz="4" w:space="0" w:color="auto"/>
              <w:left w:val="single" w:sz="4" w:space="0" w:color="auto"/>
              <w:right w:val="single" w:sz="4" w:space="0" w:color="auto"/>
            </w:tcBorders>
            <w:shd w:val="clear" w:color="auto" w:fill="FFFFFF"/>
            <w:vAlign w:val="center"/>
          </w:tcPr>
          <w:p w14:paraId="644058F3"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95D5D06" w14:textId="77777777" w:rsidTr="000B2C77">
        <w:trPr>
          <w:jc w:val="center"/>
        </w:trPr>
        <w:tc>
          <w:tcPr>
            <w:tcW w:w="257" w:type="dxa"/>
            <w:vMerge/>
            <w:shd w:val="clear" w:color="auto" w:fill="FFFFFF"/>
          </w:tcPr>
          <w:p w14:paraId="2F0174BD"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bottom w:val="single" w:sz="4" w:space="0" w:color="auto"/>
            </w:tcBorders>
            <w:shd w:val="clear" w:color="auto" w:fill="FFFFFF"/>
          </w:tcPr>
          <w:p w14:paraId="65E84CC0"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6.5.</w:t>
            </w:r>
            <w:r w:rsidR="000B2C77" w:rsidRPr="000B2C77">
              <w:rPr>
                <w:rStyle w:val="Bodytext9CourierNew"/>
                <w:rFonts w:ascii="Sylfaen" w:hAnsi="Sylfaen"/>
                <w:sz w:val="20"/>
                <w:szCs w:val="20"/>
              </w:rPr>
              <w:tab/>
            </w:r>
            <w:r w:rsidRPr="00322938">
              <w:rPr>
                <w:rStyle w:val="Bodytext9CourierNew"/>
                <w:rFonts w:ascii="Sylfaen" w:hAnsi="Sylfaen"/>
                <w:sz w:val="20"/>
                <w:szCs w:val="20"/>
              </w:rPr>
              <w:t>Ապրանքի ծածկագիրը՝ ըստ ԵԱՏՄ ԱՏԳ ԱԱ-ի (csdo:CommodityCode)</w:t>
            </w:r>
          </w:p>
        </w:tc>
        <w:tc>
          <w:tcPr>
            <w:tcW w:w="3653" w:type="dxa"/>
            <w:tcBorders>
              <w:top w:val="single" w:sz="4" w:space="0" w:color="auto"/>
              <w:left w:val="single" w:sz="4" w:space="0" w:color="auto"/>
              <w:bottom w:val="single" w:sz="4" w:space="0" w:color="auto"/>
            </w:tcBorders>
            <w:shd w:val="clear" w:color="auto" w:fill="FFFFFF"/>
          </w:tcPr>
          <w:p w14:paraId="1BD556A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249" w:type="dxa"/>
            <w:tcBorders>
              <w:top w:val="single" w:sz="4" w:space="0" w:color="auto"/>
              <w:left w:val="single" w:sz="4" w:space="0" w:color="auto"/>
              <w:bottom w:val="single" w:sz="4" w:space="0" w:color="auto"/>
            </w:tcBorders>
            <w:shd w:val="clear" w:color="auto" w:fill="FFFFFF"/>
          </w:tcPr>
          <w:p w14:paraId="626992D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M.SDE.00091</w:t>
            </w:r>
          </w:p>
        </w:tc>
        <w:tc>
          <w:tcPr>
            <w:tcW w:w="3968" w:type="dxa"/>
            <w:tcBorders>
              <w:top w:val="single" w:sz="4" w:space="0" w:color="auto"/>
              <w:left w:val="single" w:sz="4" w:space="0" w:color="auto"/>
              <w:bottom w:val="single" w:sz="4" w:space="0" w:color="auto"/>
            </w:tcBorders>
            <w:shd w:val="clear" w:color="auto" w:fill="FFFFFF"/>
          </w:tcPr>
          <w:p w14:paraId="073323F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csdo:СommodityCodeTуре (M.SDT.00065)</w:t>
            </w:r>
          </w:p>
          <w:p w14:paraId="4FF776B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ԵԱՏՄ ԱՏԳ ԱԱ-ից ծածկագրի արժեքը՝ 2, 4, 6, 8, 9 կամ 10 նիշերի մակարդակով։ Ձեւանմուշը՝ \d{2}|\d{4}|\d{6}|\d{8,10}</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63936A2E"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22866EC" w14:textId="77777777" w:rsidTr="000B2C77">
        <w:trPr>
          <w:jc w:val="center"/>
        </w:trPr>
        <w:tc>
          <w:tcPr>
            <w:tcW w:w="257" w:type="dxa"/>
            <w:vMerge w:val="restart"/>
            <w:tcBorders>
              <w:top w:val="single" w:sz="4" w:space="0" w:color="auto"/>
            </w:tcBorders>
            <w:shd w:val="clear" w:color="auto" w:fill="FFFFFF"/>
          </w:tcPr>
          <w:p w14:paraId="7DC681BF"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436C8308"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6.6.</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Արտադրանքի նշանակության նկարագրությունը</w:t>
            </w:r>
          </w:p>
          <w:p w14:paraId="34EBB37B"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(smsdo:ProductPurposeText)</w:t>
            </w:r>
          </w:p>
        </w:tc>
        <w:tc>
          <w:tcPr>
            <w:tcW w:w="3653" w:type="dxa"/>
            <w:tcBorders>
              <w:top w:val="single" w:sz="4" w:space="0" w:color="auto"/>
              <w:left w:val="single" w:sz="4" w:space="0" w:color="auto"/>
            </w:tcBorders>
            <w:shd w:val="clear" w:color="auto" w:fill="FFFFFF"/>
          </w:tcPr>
          <w:p w14:paraId="51514CE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նշանակության (կիրառման ոլորտի) տեքստային նկարագրությունը</w:t>
            </w:r>
          </w:p>
        </w:tc>
        <w:tc>
          <w:tcPr>
            <w:tcW w:w="2249" w:type="dxa"/>
            <w:tcBorders>
              <w:top w:val="single" w:sz="4" w:space="0" w:color="auto"/>
              <w:left w:val="single" w:sz="4" w:space="0" w:color="auto"/>
            </w:tcBorders>
            <w:shd w:val="clear" w:color="auto" w:fill="FFFFFF"/>
          </w:tcPr>
          <w:p w14:paraId="36FFFDE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M.SM.SDE.00092</w:t>
            </w:r>
          </w:p>
        </w:tc>
        <w:tc>
          <w:tcPr>
            <w:tcW w:w="3968" w:type="dxa"/>
            <w:tcBorders>
              <w:top w:val="single" w:sz="4" w:space="0" w:color="auto"/>
              <w:left w:val="single" w:sz="4" w:space="0" w:color="auto"/>
            </w:tcBorders>
            <w:shd w:val="clear" w:color="auto" w:fill="FFFFFF"/>
          </w:tcPr>
          <w:p w14:paraId="15BB70E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csdo:Text1000Туре (M.SDT.00071) Պայմանանշանների տողը։</w:t>
            </w:r>
          </w:p>
          <w:p w14:paraId="52E7821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1677B32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1000</w:t>
            </w:r>
          </w:p>
        </w:tc>
        <w:tc>
          <w:tcPr>
            <w:tcW w:w="796" w:type="dxa"/>
            <w:tcBorders>
              <w:top w:val="single" w:sz="4" w:space="0" w:color="auto"/>
              <w:left w:val="single" w:sz="4" w:space="0" w:color="auto"/>
              <w:right w:val="single" w:sz="4" w:space="0" w:color="auto"/>
            </w:tcBorders>
            <w:shd w:val="clear" w:color="auto" w:fill="FFFFFF"/>
            <w:vAlign w:val="center"/>
          </w:tcPr>
          <w:p w14:paraId="0921D656"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834C356" w14:textId="77777777" w:rsidTr="000B2C77">
        <w:trPr>
          <w:jc w:val="center"/>
        </w:trPr>
        <w:tc>
          <w:tcPr>
            <w:tcW w:w="257" w:type="dxa"/>
            <w:vMerge/>
            <w:shd w:val="clear" w:color="auto" w:fill="FFFFFF"/>
          </w:tcPr>
          <w:p w14:paraId="13016918"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38296CD9"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6.7.</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Արտադրանքի կիրառման եղանակի նկարագրությունը</w:t>
            </w:r>
          </w:p>
          <w:p w14:paraId="2841A457"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(smsdo:ProductApplicationMethodText)</w:t>
            </w:r>
          </w:p>
        </w:tc>
        <w:tc>
          <w:tcPr>
            <w:tcW w:w="3653" w:type="dxa"/>
            <w:tcBorders>
              <w:top w:val="single" w:sz="4" w:space="0" w:color="auto"/>
              <w:left w:val="single" w:sz="4" w:space="0" w:color="auto"/>
            </w:tcBorders>
            <w:shd w:val="clear" w:color="auto" w:fill="FFFFFF"/>
          </w:tcPr>
          <w:p w14:paraId="794A597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կիրառման եղանակի տեքստային նկարագրությունը</w:t>
            </w:r>
          </w:p>
        </w:tc>
        <w:tc>
          <w:tcPr>
            <w:tcW w:w="2249" w:type="dxa"/>
            <w:tcBorders>
              <w:top w:val="single" w:sz="4" w:space="0" w:color="auto"/>
              <w:left w:val="single" w:sz="4" w:space="0" w:color="auto"/>
            </w:tcBorders>
            <w:shd w:val="clear" w:color="auto" w:fill="FFFFFF"/>
          </w:tcPr>
          <w:p w14:paraId="345755D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M.SM.SDE.00950</w:t>
            </w:r>
          </w:p>
        </w:tc>
        <w:tc>
          <w:tcPr>
            <w:tcW w:w="3968" w:type="dxa"/>
            <w:tcBorders>
              <w:top w:val="single" w:sz="4" w:space="0" w:color="auto"/>
              <w:left w:val="single" w:sz="4" w:space="0" w:color="auto"/>
            </w:tcBorders>
            <w:shd w:val="clear" w:color="auto" w:fill="FFFFFF"/>
          </w:tcPr>
          <w:p w14:paraId="15840B4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csdo:Text1000Туре (M.SDT.00071) Պայմանանշանների տողը։</w:t>
            </w:r>
          </w:p>
          <w:p w14:paraId="05B10F7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74AB00F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1000</w:t>
            </w:r>
          </w:p>
        </w:tc>
        <w:tc>
          <w:tcPr>
            <w:tcW w:w="796" w:type="dxa"/>
            <w:tcBorders>
              <w:top w:val="single" w:sz="4" w:space="0" w:color="auto"/>
              <w:left w:val="single" w:sz="4" w:space="0" w:color="auto"/>
              <w:right w:val="single" w:sz="4" w:space="0" w:color="auto"/>
            </w:tcBorders>
            <w:shd w:val="clear" w:color="auto" w:fill="FFFFFF"/>
            <w:vAlign w:val="center"/>
          </w:tcPr>
          <w:p w14:paraId="5F50575F"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422BE83A" w14:textId="77777777" w:rsidTr="000B2C77">
        <w:trPr>
          <w:jc w:val="center"/>
        </w:trPr>
        <w:tc>
          <w:tcPr>
            <w:tcW w:w="257" w:type="dxa"/>
            <w:vMerge/>
            <w:shd w:val="clear" w:color="auto" w:fill="FFFFFF"/>
          </w:tcPr>
          <w:p w14:paraId="0B367C55"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444C844C"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6.8.</w:t>
            </w:r>
            <w:r w:rsidR="000B2C77" w:rsidRPr="000B2C77">
              <w:rPr>
                <w:rStyle w:val="Bodytext9CourierNew"/>
                <w:rFonts w:ascii="Sylfaen" w:hAnsi="Sylfaen"/>
                <w:sz w:val="20"/>
                <w:szCs w:val="20"/>
              </w:rPr>
              <w:tab/>
            </w:r>
            <w:r w:rsidRPr="00322938">
              <w:rPr>
                <w:rStyle w:val="Bodytext9CourierNew"/>
                <w:rFonts w:ascii="Sylfaen" w:hAnsi="Sylfaen"/>
                <w:sz w:val="20"/>
                <w:szCs w:val="20"/>
              </w:rPr>
              <w:t>Արտադրանքի թողարկման ձեւի նկարագրությունը</w:t>
            </w:r>
          </w:p>
          <w:p w14:paraId="467C3306"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(smsdo:ReleaseFormText)</w:t>
            </w:r>
          </w:p>
        </w:tc>
        <w:tc>
          <w:tcPr>
            <w:tcW w:w="3653" w:type="dxa"/>
            <w:tcBorders>
              <w:top w:val="single" w:sz="4" w:space="0" w:color="auto"/>
              <w:left w:val="single" w:sz="4" w:space="0" w:color="auto"/>
            </w:tcBorders>
            <w:shd w:val="clear" w:color="auto" w:fill="FFFFFF"/>
          </w:tcPr>
          <w:p w14:paraId="25BE37B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թողարկման ձեւի տեքստային նկարագրությունը</w:t>
            </w:r>
          </w:p>
        </w:tc>
        <w:tc>
          <w:tcPr>
            <w:tcW w:w="2249" w:type="dxa"/>
            <w:tcBorders>
              <w:top w:val="single" w:sz="4" w:space="0" w:color="auto"/>
              <w:left w:val="single" w:sz="4" w:space="0" w:color="auto"/>
            </w:tcBorders>
            <w:shd w:val="clear" w:color="auto" w:fill="FFFFFF"/>
          </w:tcPr>
          <w:p w14:paraId="0D6CF6E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M.SM.SDE.00031</w:t>
            </w:r>
          </w:p>
        </w:tc>
        <w:tc>
          <w:tcPr>
            <w:tcW w:w="3968" w:type="dxa"/>
            <w:tcBorders>
              <w:top w:val="single" w:sz="4" w:space="0" w:color="auto"/>
              <w:left w:val="single" w:sz="4" w:space="0" w:color="auto"/>
            </w:tcBorders>
            <w:shd w:val="clear" w:color="auto" w:fill="FFFFFF"/>
          </w:tcPr>
          <w:p w14:paraId="28479F1B"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csdo:Text1000Туре (M.SDT.00071) Պայմանանշանների տողը։</w:t>
            </w:r>
          </w:p>
          <w:p w14:paraId="5EAF9D5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1233AD8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1000</w:t>
            </w:r>
          </w:p>
        </w:tc>
        <w:tc>
          <w:tcPr>
            <w:tcW w:w="796" w:type="dxa"/>
            <w:tcBorders>
              <w:top w:val="single" w:sz="4" w:space="0" w:color="auto"/>
              <w:left w:val="single" w:sz="4" w:space="0" w:color="auto"/>
              <w:right w:val="single" w:sz="4" w:space="0" w:color="auto"/>
            </w:tcBorders>
            <w:shd w:val="clear" w:color="auto" w:fill="FFFFFF"/>
            <w:vAlign w:val="center"/>
          </w:tcPr>
          <w:p w14:paraId="63940FB8"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2EDAAE4" w14:textId="77777777" w:rsidTr="000B2C77">
        <w:trPr>
          <w:jc w:val="center"/>
        </w:trPr>
        <w:tc>
          <w:tcPr>
            <w:tcW w:w="257" w:type="dxa"/>
            <w:vMerge/>
            <w:shd w:val="clear" w:color="auto" w:fill="FFFFFF"/>
          </w:tcPr>
          <w:p w14:paraId="2978BF81"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185787D1"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6.9.</w:t>
            </w:r>
            <w:r w:rsidR="000B2C77" w:rsidRPr="000B2C77">
              <w:rPr>
                <w:rStyle w:val="Bodytext9CourierNew"/>
                <w:rFonts w:ascii="Sylfaen" w:hAnsi="Sylfaen"/>
                <w:sz w:val="20"/>
                <w:szCs w:val="20"/>
              </w:rPr>
              <w:tab/>
            </w:r>
            <w:r w:rsidRPr="00322938">
              <w:rPr>
                <w:rStyle w:val="Bodytext9CourierNew"/>
                <w:rFonts w:ascii="Sylfaen" w:hAnsi="Sylfaen"/>
                <w:sz w:val="20"/>
                <w:szCs w:val="20"/>
              </w:rPr>
              <w:t>Պահպանման պայմանների նկարագրությունը (smsdo:StorageConditionText)</w:t>
            </w:r>
          </w:p>
        </w:tc>
        <w:tc>
          <w:tcPr>
            <w:tcW w:w="3653" w:type="dxa"/>
            <w:tcBorders>
              <w:top w:val="single" w:sz="4" w:space="0" w:color="auto"/>
              <w:left w:val="single" w:sz="4" w:space="0" w:color="auto"/>
            </w:tcBorders>
            <w:shd w:val="clear" w:color="auto" w:fill="FFFFFF"/>
          </w:tcPr>
          <w:p w14:paraId="7102092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պահպանման ժամանակ ջերմաստիճանին, խոնավությանը ներկայացվող պահանջները</w:t>
            </w:r>
          </w:p>
        </w:tc>
        <w:tc>
          <w:tcPr>
            <w:tcW w:w="2249" w:type="dxa"/>
            <w:tcBorders>
              <w:top w:val="single" w:sz="4" w:space="0" w:color="auto"/>
              <w:left w:val="single" w:sz="4" w:space="0" w:color="auto"/>
            </w:tcBorders>
            <w:shd w:val="clear" w:color="auto" w:fill="FFFFFF"/>
          </w:tcPr>
          <w:p w14:paraId="76253DA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M.SM.SDE.00063</w:t>
            </w:r>
          </w:p>
        </w:tc>
        <w:tc>
          <w:tcPr>
            <w:tcW w:w="3968" w:type="dxa"/>
            <w:tcBorders>
              <w:top w:val="single" w:sz="4" w:space="0" w:color="auto"/>
              <w:left w:val="single" w:sz="4" w:space="0" w:color="auto"/>
            </w:tcBorders>
            <w:shd w:val="clear" w:color="auto" w:fill="FFFFFF"/>
          </w:tcPr>
          <w:p w14:paraId="0DBA596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csdo:Text1000Туре (M.SDT.00071) Պայմանանշանների տողը։</w:t>
            </w:r>
          </w:p>
          <w:p w14:paraId="410581E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0B54D2C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lastRenderedPageBreak/>
              <w:t>Առավելագույն երկարությունը՝ 1000</w:t>
            </w:r>
          </w:p>
        </w:tc>
        <w:tc>
          <w:tcPr>
            <w:tcW w:w="796" w:type="dxa"/>
            <w:tcBorders>
              <w:top w:val="single" w:sz="4" w:space="0" w:color="auto"/>
              <w:left w:val="single" w:sz="4" w:space="0" w:color="auto"/>
              <w:right w:val="single" w:sz="4" w:space="0" w:color="auto"/>
            </w:tcBorders>
            <w:shd w:val="clear" w:color="auto" w:fill="FFFFFF"/>
            <w:vAlign w:val="center"/>
          </w:tcPr>
          <w:p w14:paraId="50262887"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lastRenderedPageBreak/>
              <w:t>0..1</w:t>
            </w:r>
          </w:p>
        </w:tc>
      </w:tr>
      <w:tr w:rsidR="00B73B04" w:rsidRPr="00322938" w14:paraId="4474BED6" w14:textId="77777777" w:rsidTr="000B2C77">
        <w:trPr>
          <w:jc w:val="center"/>
        </w:trPr>
        <w:tc>
          <w:tcPr>
            <w:tcW w:w="257" w:type="dxa"/>
            <w:vMerge/>
            <w:shd w:val="clear" w:color="auto" w:fill="FFFFFF"/>
          </w:tcPr>
          <w:p w14:paraId="52C1E397"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7344EDDF"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6.10.</w:t>
            </w:r>
            <w:r w:rsidR="000B2C77" w:rsidRPr="0008746C">
              <w:rPr>
                <w:rStyle w:val="Bodytext9CourierNew"/>
                <w:rFonts w:ascii="Sylfaen" w:hAnsi="Sylfaen"/>
                <w:sz w:val="20"/>
                <w:szCs w:val="20"/>
              </w:rPr>
              <w:tab/>
            </w:r>
            <w:r w:rsidRPr="00322938">
              <w:rPr>
                <w:rStyle w:val="Bodytext9CourierNew"/>
                <w:rFonts w:ascii="Sylfaen" w:hAnsi="Sylfaen"/>
                <w:sz w:val="20"/>
                <w:szCs w:val="20"/>
              </w:rPr>
              <w:t>Պիտակի վրայի տեղեկատվությունը (smsdo:ProductLabelText)</w:t>
            </w:r>
          </w:p>
        </w:tc>
        <w:tc>
          <w:tcPr>
            <w:tcW w:w="3653" w:type="dxa"/>
            <w:tcBorders>
              <w:top w:val="single" w:sz="4" w:space="0" w:color="auto"/>
              <w:left w:val="single" w:sz="4" w:space="0" w:color="auto"/>
            </w:tcBorders>
            <w:shd w:val="clear" w:color="auto" w:fill="FFFFFF"/>
          </w:tcPr>
          <w:p w14:paraId="366671E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արտադրանքի պիտակի վրա նշված տեքստային նկարագրությունը</w:t>
            </w:r>
          </w:p>
        </w:tc>
        <w:tc>
          <w:tcPr>
            <w:tcW w:w="2249" w:type="dxa"/>
            <w:tcBorders>
              <w:top w:val="single" w:sz="4" w:space="0" w:color="auto"/>
              <w:left w:val="single" w:sz="4" w:space="0" w:color="auto"/>
            </w:tcBorders>
            <w:shd w:val="clear" w:color="auto" w:fill="FFFFFF"/>
          </w:tcPr>
          <w:p w14:paraId="132DA34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M.SM.SDE.00064</w:t>
            </w:r>
          </w:p>
        </w:tc>
        <w:tc>
          <w:tcPr>
            <w:tcW w:w="3968" w:type="dxa"/>
            <w:tcBorders>
              <w:top w:val="single" w:sz="4" w:space="0" w:color="auto"/>
              <w:left w:val="single" w:sz="4" w:space="0" w:color="auto"/>
            </w:tcBorders>
            <w:shd w:val="clear" w:color="auto" w:fill="FFFFFF"/>
          </w:tcPr>
          <w:p w14:paraId="58DDE99B"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csdo:Text4000Type (M.SDT.00088) Պայմանանշանների տողը։</w:t>
            </w:r>
          </w:p>
          <w:p w14:paraId="5457C11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45976AC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4000</w:t>
            </w:r>
          </w:p>
        </w:tc>
        <w:tc>
          <w:tcPr>
            <w:tcW w:w="796" w:type="dxa"/>
            <w:tcBorders>
              <w:top w:val="single" w:sz="4" w:space="0" w:color="auto"/>
              <w:left w:val="single" w:sz="4" w:space="0" w:color="auto"/>
              <w:right w:val="single" w:sz="4" w:space="0" w:color="auto"/>
            </w:tcBorders>
            <w:shd w:val="clear" w:color="auto" w:fill="FFFFFF"/>
            <w:vAlign w:val="center"/>
          </w:tcPr>
          <w:p w14:paraId="5CE7D21E"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0389893E" w14:textId="77777777" w:rsidTr="000B2C77">
        <w:trPr>
          <w:jc w:val="center"/>
        </w:trPr>
        <w:tc>
          <w:tcPr>
            <w:tcW w:w="257" w:type="dxa"/>
            <w:vMerge/>
            <w:shd w:val="clear" w:color="auto" w:fill="FFFFFF"/>
          </w:tcPr>
          <w:p w14:paraId="4DC9EDD6"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bottom w:val="single" w:sz="4" w:space="0" w:color="auto"/>
            </w:tcBorders>
            <w:shd w:val="clear" w:color="auto" w:fill="FFFFFF"/>
          </w:tcPr>
          <w:p w14:paraId="56B5F944" w14:textId="77777777" w:rsidR="00B73B04" w:rsidRPr="00322938" w:rsidRDefault="00B73B04" w:rsidP="000B2C77">
            <w:pPr>
              <w:pStyle w:val="Bodytext20"/>
              <w:shd w:val="clear" w:color="auto" w:fill="auto"/>
              <w:tabs>
                <w:tab w:val="left" w:pos="4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6.11.</w:t>
            </w:r>
            <w:r w:rsidR="000B2C77">
              <w:rPr>
                <w:rStyle w:val="Bodytext9CourierNew"/>
                <w:rFonts w:ascii="Sylfaen" w:hAnsi="Sylfaen"/>
                <w:sz w:val="20"/>
                <w:szCs w:val="20"/>
                <w:lang w:val="en-US"/>
              </w:rPr>
              <w:tab/>
            </w:r>
            <w:r w:rsidRPr="00322938">
              <w:rPr>
                <w:rStyle w:val="Bodytext9CourierNew"/>
                <w:rFonts w:ascii="Sylfaen" w:hAnsi="Sylfaen"/>
                <w:sz w:val="20"/>
                <w:szCs w:val="20"/>
              </w:rPr>
              <w:t>Հղումը փաստաթղթին (ccdo:DocReferenceDetails)</w:t>
            </w:r>
          </w:p>
        </w:tc>
        <w:tc>
          <w:tcPr>
            <w:tcW w:w="3653" w:type="dxa"/>
            <w:tcBorders>
              <w:top w:val="single" w:sz="4" w:space="0" w:color="auto"/>
              <w:left w:val="single" w:sz="4" w:space="0" w:color="auto"/>
              <w:bottom w:val="single" w:sz="4" w:space="0" w:color="auto"/>
            </w:tcBorders>
            <w:shd w:val="clear" w:color="auto" w:fill="FFFFFF"/>
          </w:tcPr>
          <w:p w14:paraId="1E288D5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այն փաստաթղթի մասին տեղեկությունները, որին համապատասխան պատրաստվել է արտադրանքը</w:t>
            </w:r>
          </w:p>
        </w:tc>
        <w:tc>
          <w:tcPr>
            <w:tcW w:w="2249" w:type="dxa"/>
            <w:tcBorders>
              <w:top w:val="single" w:sz="4" w:space="0" w:color="auto"/>
              <w:left w:val="single" w:sz="4" w:space="0" w:color="auto"/>
              <w:bottom w:val="single" w:sz="4" w:space="0" w:color="auto"/>
            </w:tcBorders>
            <w:shd w:val="clear" w:color="auto" w:fill="FFFFFF"/>
          </w:tcPr>
          <w:p w14:paraId="14C2B16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M.CDE.00083</w:t>
            </w:r>
          </w:p>
        </w:tc>
        <w:tc>
          <w:tcPr>
            <w:tcW w:w="3968" w:type="dxa"/>
            <w:tcBorders>
              <w:top w:val="single" w:sz="4" w:space="0" w:color="auto"/>
              <w:left w:val="single" w:sz="4" w:space="0" w:color="auto"/>
              <w:bottom w:val="single" w:sz="4" w:space="0" w:color="auto"/>
            </w:tcBorders>
            <w:shd w:val="clear" w:color="auto" w:fill="FFFFFF"/>
          </w:tcPr>
          <w:p w14:paraId="0C1B6BE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ccdo:DocReferenceDetailsType</w:t>
            </w:r>
          </w:p>
          <w:p w14:paraId="1306F6A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(M.CDT.00088)</w:t>
            </w:r>
          </w:p>
          <w:p w14:paraId="0D30281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Որոշվում է ներդրված տարրերի արժեքների տիրույթներով</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0B7E337A"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w:t>
            </w:r>
          </w:p>
        </w:tc>
      </w:tr>
      <w:tr w:rsidR="00B73B04" w:rsidRPr="00322938" w14:paraId="3D87032C" w14:textId="77777777" w:rsidTr="000B2C77">
        <w:trPr>
          <w:jc w:val="center"/>
        </w:trPr>
        <w:tc>
          <w:tcPr>
            <w:tcW w:w="423" w:type="dxa"/>
            <w:gridSpan w:val="2"/>
            <w:vMerge w:val="restart"/>
            <w:tcBorders>
              <w:top w:val="single" w:sz="4" w:space="0" w:color="auto"/>
            </w:tcBorders>
            <w:shd w:val="clear" w:color="auto" w:fill="FFFFFF"/>
          </w:tcPr>
          <w:p w14:paraId="4E62D2A9"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714" w:type="dxa"/>
            <w:gridSpan w:val="3"/>
            <w:tcBorders>
              <w:top w:val="single" w:sz="4" w:space="0" w:color="auto"/>
              <w:left w:val="single" w:sz="4" w:space="0" w:color="auto"/>
            </w:tcBorders>
            <w:shd w:val="clear" w:color="auto" w:fill="FFFFFF"/>
          </w:tcPr>
          <w:p w14:paraId="40386DA5" w14:textId="77777777" w:rsidR="00B73B04" w:rsidRPr="00322938" w:rsidRDefault="00B73B04" w:rsidP="000B2C77">
            <w:pPr>
              <w:pStyle w:val="Bodytext20"/>
              <w:shd w:val="clear" w:color="auto" w:fill="auto"/>
              <w:tabs>
                <w:tab w:val="left" w:pos="67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6.11.1.</w:t>
            </w:r>
            <w:r w:rsidR="000B2C77" w:rsidRPr="0008746C">
              <w:rPr>
                <w:rStyle w:val="Bodytext9CourierNew"/>
                <w:rFonts w:ascii="Sylfaen" w:hAnsi="Sylfaen"/>
                <w:sz w:val="20"/>
                <w:szCs w:val="20"/>
              </w:rPr>
              <w:tab/>
            </w:r>
            <w:r w:rsidRPr="00322938">
              <w:rPr>
                <w:rStyle w:val="Bodytext9CourierNew"/>
                <w:rFonts w:ascii="Sylfaen" w:hAnsi="Sylfaen"/>
                <w:sz w:val="20"/>
                <w:szCs w:val="20"/>
              </w:rPr>
              <w:t>Փաստաթղթի տեսակի ծածկագիրը (csdo:DocKindCode)</w:t>
            </w:r>
          </w:p>
        </w:tc>
        <w:tc>
          <w:tcPr>
            <w:tcW w:w="3653" w:type="dxa"/>
            <w:tcBorders>
              <w:top w:val="single" w:sz="4" w:space="0" w:color="auto"/>
              <w:left w:val="single" w:sz="4" w:space="0" w:color="auto"/>
            </w:tcBorders>
            <w:shd w:val="clear" w:color="auto" w:fill="FFFFFF"/>
          </w:tcPr>
          <w:p w14:paraId="4FD31B0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տեսակի ծածկագրային նշագիրը</w:t>
            </w:r>
          </w:p>
        </w:tc>
        <w:tc>
          <w:tcPr>
            <w:tcW w:w="2249" w:type="dxa"/>
            <w:tcBorders>
              <w:top w:val="single" w:sz="4" w:space="0" w:color="auto"/>
              <w:left w:val="single" w:sz="4" w:space="0" w:color="auto"/>
            </w:tcBorders>
            <w:shd w:val="clear" w:color="auto" w:fill="FFFFFF"/>
          </w:tcPr>
          <w:p w14:paraId="70C084F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M.SDE.00054</w:t>
            </w:r>
          </w:p>
        </w:tc>
        <w:tc>
          <w:tcPr>
            <w:tcW w:w="3968" w:type="dxa"/>
            <w:tcBorders>
              <w:top w:val="single" w:sz="4" w:space="0" w:color="auto"/>
              <w:left w:val="single" w:sz="4" w:space="0" w:color="auto"/>
            </w:tcBorders>
            <w:shd w:val="clear" w:color="auto" w:fill="FFFFFF"/>
          </w:tcPr>
          <w:p w14:paraId="24BA55D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csdo:UnifiedCode20Type (M.SDT.00140)</w:t>
            </w:r>
          </w:p>
          <w:p w14:paraId="1B7B1B7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5CD8F38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0A035957"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14B396B" w14:textId="77777777" w:rsidTr="000B2C77">
        <w:trPr>
          <w:jc w:val="center"/>
        </w:trPr>
        <w:tc>
          <w:tcPr>
            <w:tcW w:w="423" w:type="dxa"/>
            <w:gridSpan w:val="2"/>
            <w:vMerge/>
            <w:shd w:val="clear" w:color="auto" w:fill="FFFFFF"/>
          </w:tcPr>
          <w:p w14:paraId="7F917B08"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118" w:type="dxa"/>
            <w:tcBorders>
              <w:top w:val="single" w:sz="4" w:space="0" w:color="auto"/>
            </w:tcBorders>
            <w:shd w:val="clear" w:color="auto" w:fill="FFFFFF"/>
          </w:tcPr>
          <w:p w14:paraId="0B29F020"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tcPr>
          <w:p w14:paraId="62EDA5CF" w14:textId="77777777" w:rsidR="00B73B04" w:rsidRPr="00322938" w:rsidRDefault="00B73B04" w:rsidP="000B2C77">
            <w:pPr>
              <w:pStyle w:val="Bodytext20"/>
              <w:shd w:val="clear" w:color="auto" w:fill="auto"/>
              <w:tabs>
                <w:tab w:val="left" w:pos="55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w:t>
            </w:r>
            <w:r w:rsidR="000B2C77" w:rsidRPr="000B2C77">
              <w:rPr>
                <w:rStyle w:val="Bodytext9CourierNew"/>
                <w:rFonts w:ascii="Sylfaen" w:hAnsi="Sylfaen"/>
                <w:sz w:val="20"/>
                <w:szCs w:val="20"/>
              </w:rPr>
              <w:tab/>
            </w:r>
            <w:r w:rsidRPr="00322938">
              <w:rPr>
                <w:rStyle w:val="Bodytext9CourierNew"/>
                <w:rFonts w:ascii="Sylfaen" w:hAnsi="Sylfaen"/>
                <w:sz w:val="20"/>
                <w:szCs w:val="20"/>
              </w:rPr>
              <w:t>Տեղեկագրքի (դասակարգչի) նույնականացուցիչը</w:t>
            </w:r>
          </w:p>
          <w:p w14:paraId="51FEDA2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(codeListId ատրիբուտ)</w:t>
            </w:r>
          </w:p>
        </w:tc>
        <w:tc>
          <w:tcPr>
            <w:tcW w:w="3653" w:type="dxa"/>
            <w:tcBorders>
              <w:top w:val="single" w:sz="4" w:space="0" w:color="auto"/>
              <w:left w:val="single" w:sz="4" w:space="0" w:color="auto"/>
            </w:tcBorders>
            <w:shd w:val="clear" w:color="auto" w:fill="FFFFFF"/>
          </w:tcPr>
          <w:p w14:paraId="3903EFD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այն տեղեկագրքի (դասակարգչի) նշագիրը, որին համապատասխան նշվել է ծածկագիրը</w:t>
            </w:r>
          </w:p>
        </w:tc>
        <w:tc>
          <w:tcPr>
            <w:tcW w:w="2249" w:type="dxa"/>
            <w:tcBorders>
              <w:top w:val="single" w:sz="4" w:space="0" w:color="auto"/>
              <w:left w:val="single" w:sz="4" w:space="0" w:color="auto"/>
            </w:tcBorders>
            <w:shd w:val="clear" w:color="auto" w:fill="FFFFFF"/>
          </w:tcPr>
          <w:p w14:paraId="67151DF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68" w:type="dxa"/>
            <w:tcBorders>
              <w:top w:val="single" w:sz="4" w:space="0" w:color="auto"/>
              <w:left w:val="single" w:sz="4" w:space="0" w:color="auto"/>
            </w:tcBorders>
            <w:shd w:val="clear" w:color="auto" w:fill="FFFFFF"/>
          </w:tcPr>
          <w:p w14:paraId="302B672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csdo:ReferenceDataIdType</w:t>
            </w:r>
          </w:p>
          <w:p w14:paraId="0C21BFA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(M.SDT.00091)</w:t>
            </w:r>
          </w:p>
          <w:p w14:paraId="05C32EA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2BE0CE1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6A4E84D8"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208B6B07" w14:textId="77777777" w:rsidTr="000B2C77">
        <w:trPr>
          <w:jc w:val="center"/>
        </w:trPr>
        <w:tc>
          <w:tcPr>
            <w:tcW w:w="423" w:type="dxa"/>
            <w:gridSpan w:val="2"/>
            <w:vMerge/>
            <w:shd w:val="clear" w:color="auto" w:fill="FFFFFF"/>
          </w:tcPr>
          <w:p w14:paraId="1DE6ADBE"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714" w:type="dxa"/>
            <w:gridSpan w:val="3"/>
            <w:tcBorders>
              <w:top w:val="single" w:sz="4" w:space="0" w:color="auto"/>
              <w:left w:val="single" w:sz="4" w:space="0" w:color="auto"/>
            </w:tcBorders>
            <w:shd w:val="clear" w:color="auto" w:fill="FFFFFF"/>
          </w:tcPr>
          <w:p w14:paraId="35A40CC5" w14:textId="77777777" w:rsidR="00B73B04" w:rsidRPr="00322938" w:rsidRDefault="00B73B04" w:rsidP="000B2C77">
            <w:pPr>
              <w:pStyle w:val="Bodytext20"/>
              <w:shd w:val="clear" w:color="auto" w:fill="auto"/>
              <w:tabs>
                <w:tab w:val="left" w:pos="67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6.11.2.</w:t>
            </w:r>
            <w:r w:rsidR="000B2C77">
              <w:rPr>
                <w:rStyle w:val="Bodytext9CourierNew"/>
                <w:rFonts w:ascii="Sylfaen" w:hAnsi="Sylfaen"/>
                <w:sz w:val="20"/>
                <w:szCs w:val="20"/>
                <w:lang w:val="en-US"/>
              </w:rPr>
              <w:tab/>
            </w:r>
            <w:r w:rsidRPr="00322938">
              <w:rPr>
                <w:rStyle w:val="Bodytext9CourierNew"/>
                <w:rFonts w:ascii="Sylfaen" w:hAnsi="Sylfaen"/>
                <w:sz w:val="20"/>
                <w:szCs w:val="20"/>
              </w:rPr>
              <w:t>Փաստաթղթի անվանումը (csdo:DocName)</w:t>
            </w:r>
          </w:p>
        </w:tc>
        <w:tc>
          <w:tcPr>
            <w:tcW w:w="3653" w:type="dxa"/>
            <w:tcBorders>
              <w:top w:val="single" w:sz="4" w:space="0" w:color="auto"/>
              <w:left w:val="single" w:sz="4" w:space="0" w:color="auto"/>
            </w:tcBorders>
            <w:shd w:val="clear" w:color="auto" w:fill="FFFFFF"/>
          </w:tcPr>
          <w:p w14:paraId="718AA4A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անվանումը</w:t>
            </w:r>
          </w:p>
        </w:tc>
        <w:tc>
          <w:tcPr>
            <w:tcW w:w="2249" w:type="dxa"/>
            <w:tcBorders>
              <w:top w:val="single" w:sz="4" w:space="0" w:color="auto"/>
              <w:left w:val="single" w:sz="4" w:space="0" w:color="auto"/>
            </w:tcBorders>
            <w:shd w:val="clear" w:color="auto" w:fill="FFFFFF"/>
          </w:tcPr>
          <w:p w14:paraId="6EDA7DC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M.SDE.00108</w:t>
            </w:r>
          </w:p>
        </w:tc>
        <w:tc>
          <w:tcPr>
            <w:tcW w:w="3968" w:type="dxa"/>
            <w:tcBorders>
              <w:top w:val="single" w:sz="4" w:space="0" w:color="auto"/>
              <w:left w:val="single" w:sz="4" w:space="0" w:color="auto"/>
            </w:tcBorders>
            <w:shd w:val="clear" w:color="auto" w:fill="FFFFFF"/>
          </w:tcPr>
          <w:p w14:paraId="4F17BAEB"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csdo:Name500Type (M.SDT.00134) Պայմանանշանների նորմալացված տողը։ Նվազագույն երկարությունը՝ 1.</w:t>
            </w:r>
          </w:p>
          <w:p w14:paraId="5C6AA6C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lastRenderedPageBreak/>
              <w:t>Առավելագույն երկարությունը՝ 500</w:t>
            </w:r>
          </w:p>
        </w:tc>
        <w:tc>
          <w:tcPr>
            <w:tcW w:w="796" w:type="dxa"/>
            <w:tcBorders>
              <w:top w:val="single" w:sz="4" w:space="0" w:color="auto"/>
              <w:left w:val="single" w:sz="4" w:space="0" w:color="auto"/>
              <w:right w:val="single" w:sz="4" w:space="0" w:color="auto"/>
            </w:tcBorders>
            <w:shd w:val="clear" w:color="auto" w:fill="FFFFFF"/>
            <w:vAlign w:val="center"/>
          </w:tcPr>
          <w:p w14:paraId="028E1A16"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lastRenderedPageBreak/>
              <w:t>0..1</w:t>
            </w:r>
          </w:p>
        </w:tc>
      </w:tr>
      <w:tr w:rsidR="00B73B04" w:rsidRPr="00322938" w14:paraId="61260796" w14:textId="77777777" w:rsidTr="000B2C77">
        <w:trPr>
          <w:jc w:val="center"/>
        </w:trPr>
        <w:tc>
          <w:tcPr>
            <w:tcW w:w="423" w:type="dxa"/>
            <w:gridSpan w:val="2"/>
            <w:vMerge/>
            <w:shd w:val="clear" w:color="auto" w:fill="FFFFFF"/>
          </w:tcPr>
          <w:p w14:paraId="1F95A564"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14" w:type="dxa"/>
            <w:gridSpan w:val="3"/>
            <w:tcBorders>
              <w:top w:val="single" w:sz="4" w:space="0" w:color="auto"/>
              <w:left w:val="single" w:sz="4" w:space="0" w:color="auto"/>
            </w:tcBorders>
            <w:shd w:val="clear" w:color="auto" w:fill="FFFFFF"/>
          </w:tcPr>
          <w:p w14:paraId="4AF6C080" w14:textId="77777777" w:rsidR="00B73B04" w:rsidRPr="00322938" w:rsidRDefault="00B73B04" w:rsidP="000B2C77">
            <w:pPr>
              <w:pStyle w:val="Bodytext20"/>
              <w:shd w:val="clear" w:color="auto" w:fill="auto"/>
              <w:tabs>
                <w:tab w:val="left" w:pos="693"/>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6.11.3.</w:t>
            </w:r>
            <w:r w:rsidR="000B2C77">
              <w:rPr>
                <w:rStyle w:val="Bodytext9CourierNew"/>
                <w:rFonts w:ascii="Sylfaen" w:hAnsi="Sylfaen"/>
                <w:sz w:val="20"/>
                <w:szCs w:val="20"/>
                <w:lang w:val="en-US"/>
              </w:rPr>
              <w:tab/>
            </w:r>
            <w:r w:rsidRPr="00322938">
              <w:rPr>
                <w:rStyle w:val="Bodytext9CourierNew"/>
                <w:rFonts w:ascii="Sylfaen" w:hAnsi="Sylfaen"/>
                <w:sz w:val="20"/>
                <w:szCs w:val="20"/>
              </w:rPr>
              <w:t>Փաստաթղթի համարը (csdo:DocId)</w:t>
            </w:r>
          </w:p>
        </w:tc>
        <w:tc>
          <w:tcPr>
            <w:tcW w:w="3653" w:type="dxa"/>
            <w:tcBorders>
              <w:top w:val="single" w:sz="4" w:space="0" w:color="auto"/>
              <w:left w:val="single" w:sz="4" w:space="0" w:color="auto"/>
            </w:tcBorders>
            <w:shd w:val="clear" w:color="auto" w:fill="FFFFFF"/>
          </w:tcPr>
          <w:p w14:paraId="7743B9C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գրանցման ժամանակ դրան տրված թվային կամ տառաթվային նշագիրը</w:t>
            </w:r>
          </w:p>
        </w:tc>
        <w:tc>
          <w:tcPr>
            <w:tcW w:w="2249" w:type="dxa"/>
            <w:tcBorders>
              <w:top w:val="single" w:sz="4" w:space="0" w:color="auto"/>
              <w:left w:val="single" w:sz="4" w:space="0" w:color="auto"/>
            </w:tcBorders>
            <w:shd w:val="clear" w:color="auto" w:fill="FFFFFF"/>
          </w:tcPr>
          <w:p w14:paraId="7C3BDC5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M.SDE.00044</w:t>
            </w:r>
          </w:p>
        </w:tc>
        <w:tc>
          <w:tcPr>
            <w:tcW w:w="3968" w:type="dxa"/>
            <w:tcBorders>
              <w:top w:val="single" w:sz="4" w:space="0" w:color="auto"/>
              <w:left w:val="single" w:sz="4" w:space="0" w:color="auto"/>
            </w:tcBorders>
            <w:shd w:val="clear" w:color="auto" w:fill="FFFFFF"/>
          </w:tcPr>
          <w:p w14:paraId="1F81D56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csdo:Id50Type (M.SDT.00093) Պայմանանշանների նորմալացված տողը: Նվազագույն երկարությունը՝ 1.</w:t>
            </w:r>
          </w:p>
          <w:p w14:paraId="52E4560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50</w:t>
            </w:r>
          </w:p>
        </w:tc>
        <w:tc>
          <w:tcPr>
            <w:tcW w:w="796" w:type="dxa"/>
            <w:tcBorders>
              <w:top w:val="single" w:sz="4" w:space="0" w:color="auto"/>
              <w:left w:val="single" w:sz="4" w:space="0" w:color="auto"/>
              <w:right w:val="single" w:sz="4" w:space="0" w:color="auto"/>
            </w:tcBorders>
            <w:shd w:val="clear" w:color="auto" w:fill="FFFFFF"/>
            <w:vAlign w:val="center"/>
          </w:tcPr>
          <w:p w14:paraId="1CC58903"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3024E08B" w14:textId="77777777" w:rsidTr="000B2C77">
        <w:trPr>
          <w:jc w:val="center"/>
        </w:trPr>
        <w:tc>
          <w:tcPr>
            <w:tcW w:w="423" w:type="dxa"/>
            <w:gridSpan w:val="2"/>
            <w:vMerge/>
            <w:shd w:val="clear" w:color="auto" w:fill="FFFFFF"/>
          </w:tcPr>
          <w:p w14:paraId="0AFDFAF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14" w:type="dxa"/>
            <w:gridSpan w:val="3"/>
            <w:tcBorders>
              <w:top w:val="single" w:sz="4" w:space="0" w:color="auto"/>
              <w:left w:val="single" w:sz="4" w:space="0" w:color="auto"/>
              <w:bottom w:val="single" w:sz="4" w:space="0" w:color="auto"/>
            </w:tcBorders>
            <w:shd w:val="clear" w:color="auto" w:fill="FFFFFF"/>
          </w:tcPr>
          <w:p w14:paraId="4C9241D4" w14:textId="77777777" w:rsidR="00B73B04" w:rsidRPr="00322938" w:rsidRDefault="00B73B04" w:rsidP="000B2C77">
            <w:pPr>
              <w:pStyle w:val="Bodytext20"/>
              <w:shd w:val="clear" w:color="auto" w:fill="auto"/>
              <w:tabs>
                <w:tab w:val="left" w:pos="693"/>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6.11.4.</w:t>
            </w:r>
            <w:r w:rsidR="000B2C77">
              <w:rPr>
                <w:rStyle w:val="Bodytext9CourierNew"/>
                <w:rFonts w:ascii="Sylfaen" w:hAnsi="Sylfaen"/>
                <w:sz w:val="20"/>
                <w:szCs w:val="20"/>
                <w:lang w:val="en-US"/>
              </w:rPr>
              <w:tab/>
            </w:r>
            <w:r w:rsidRPr="00322938">
              <w:rPr>
                <w:rStyle w:val="Bodytext9CourierNew"/>
                <w:rFonts w:ascii="Sylfaen" w:hAnsi="Sylfaen"/>
                <w:sz w:val="20"/>
                <w:szCs w:val="20"/>
              </w:rPr>
              <w:t>Փաստաթղթի ամսաթիվը (csdo:DocCreationDate)</w:t>
            </w:r>
          </w:p>
        </w:tc>
        <w:tc>
          <w:tcPr>
            <w:tcW w:w="3653" w:type="dxa"/>
            <w:tcBorders>
              <w:top w:val="single" w:sz="4" w:space="0" w:color="auto"/>
              <w:left w:val="single" w:sz="4" w:space="0" w:color="auto"/>
              <w:bottom w:val="single" w:sz="4" w:space="0" w:color="auto"/>
            </w:tcBorders>
            <w:shd w:val="clear" w:color="auto" w:fill="FFFFFF"/>
          </w:tcPr>
          <w:p w14:paraId="21F4494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տրամադրման, ստորագրման, հաստատման կամ գրանցման ամսաթիվը</w:t>
            </w:r>
          </w:p>
        </w:tc>
        <w:tc>
          <w:tcPr>
            <w:tcW w:w="2249" w:type="dxa"/>
            <w:tcBorders>
              <w:top w:val="single" w:sz="4" w:space="0" w:color="auto"/>
              <w:left w:val="single" w:sz="4" w:space="0" w:color="auto"/>
              <w:bottom w:val="single" w:sz="4" w:space="0" w:color="auto"/>
            </w:tcBorders>
            <w:shd w:val="clear" w:color="auto" w:fill="FFFFFF"/>
          </w:tcPr>
          <w:p w14:paraId="33AB9B1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M.SDE.00045</w:t>
            </w:r>
          </w:p>
        </w:tc>
        <w:tc>
          <w:tcPr>
            <w:tcW w:w="3968" w:type="dxa"/>
            <w:tcBorders>
              <w:top w:val="single" w:sz="4" w:space="0" w:color="auto"/>
              <w:left w:val="single" w:sz="4" w:space="0" w:color="auto"/>
              <w:bottom w:val="single" w:sz="4" w:space="0" w:color="auto"/>
            </w:tcBorders>
            <w:shd w:val="clear" w:color="auto" w:fill="FFFFFF"/>
          </w:tcPr>
          <w:p w14:paraId="5969454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3692932C"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03A7A93" w14:textId="77777777" w:rsidTr="000B2C77">
        <w:trPr>
          <w:jc w:val="center"/>
        </w:trPr>
        <w:tc>
          <w:tcPr>
            <w:tcW w:w="423" w:type="dxa"/>
            <w:gridSpan w:val="2"/>
            <w:shd w:val="clear" w:color="auto" w:fill="FFFFFF"/>
          </w:tcPr>
          <w:p w14:paraId="11C6FB02"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14" w:type="dxa"/>
            <w:gridSpan w:val="3"/>
            <w:tcBorders>
              <w:top w:val="single" w:sz="4" w:space="0" w:color="auto"/>
              <w:left w:val="single" w:sz="4" w:space="0" w:color="auto"/>
            </w:tcBorders>
            <w:shd w:val="clear" w:color="auto" w:fill="FFFFFF"/>
          </w:tcPr>
          <w:p w14:paraId="19982C48" w14:textId="77777777" w:rsidR="00B73B04" w:rsidRPr="00322938" w:rsidRDefault="00B73B04" w:rsidP="000B2C77">
            <w:pPr>
              <w:pStyle w:val="Bodytext20"/>
              <w:shd w:val="clear" w:color="auto" w:fill="auto"/>
              <w:tabs>
                <w:tab w:val="left" w:pos="693"/>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6.11.5.</w:t>
            </w:r>
            <w:r w:rsidR="000B2C77" w:rsidRPr="0008746C">
              <w:rPr>
                <w:rStyle w:val="Bodytext9CourierNew"/>
                <w:rFonts w:ascii="Sylfaen" w:hAnsi="Sylfaen"/>
                <w:sz w:val="20"/>
                <w:szCs w:val="20"/>
              </w:rPr>
              <w:tab/>
            </w:r>
            <w:r w:rsidRPr="00322938">
              <w:rPr>
                <w:rStyle w:val="Bodytext9CourierNew"/>
                <w:rFonts w:ascii="Sylfaen" w:hAnsi="Sylfaen"/>
                <w:sz w:val="20"/>
                <w:szCs w:val="20"/>
              </w:rPr>
              <w:t>Փաստաթղթի գործողության ժամկետի սկզբի ամսաթիվը (csdo:DocStartDate)</w:t>
            </w:r>
          </w:p>
        </w:tc>
        <w:tc>
          <w:tcPr>
            <w:tcW w:w="3653" w:type="dxa"/>
            <w:tcBorders>
              <w:top w:val="single" w:sz="4" w:space="0" w:color="auto"/>
              <w:left w:val="single" w:sz="4" w:space="0" w:color="auto"/>
            </w:tcBorders>
            <w:shd w:val="clear" w:color="auto" w:fill="FFFFFF"/>
          </w:tcPr>
          <w:p w14:paraId="7DE7949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այն ժամկետի սկզբի ամսաթիվը, որի ընթացքում փաստաթուղթն ուժի մեջ է</w:t>
            </w:r>
          </w:p>
        </w:tc>
        <w:tc>
          <w:tcPr>
            <w:tcW w:w="2249" w:type="dxa"/>
            <w:tcBorders>
              <w:top w:val="single" w:sz="4" w:space="0" w:color="auto"/>
              <w:left w:val="single" w:sz="4" w:space="0" w:color="auto"/>
            </w:tcBorders>
            <w:shd w:val="clear" w:color="auto" w:fill="FFFFFF"/>
          </w:tcPr>
          <w:p w14:paraId="383CDEF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M.SDE.00137</w:t>
            </w:r>
          </w:p>
        </w:tc>
        <w:tc>
          <w:tcPr>
            <w:tcW w:w="3968" w:type="dxa"/>
            <w:tcBorders>
              <w:top w:val="single" w:sz="4" w:space="0" w:color="auto"/>
              <w:left w:val="single" w:sz="4" w:space="0" w:color="auto"/>
            </w:tcBorders>
            <w:shd w:val="clear" w:color="auto" w:fill="FFFFFF"/>
          </w:tcPr>
          <w:p w14:paraId="12428FD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right w:val="single" w:sz="4" w:space="0" w:color="auto"/>
            </w:tcBorders>
            <w:shd w:val="clear" w:color="auto" w:fill="FFFFFF"/>
            <w:vAlign w:val="center"/>
          </w:tcPr>
          <w:p w14:paraId="1E95B481"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B2B4B3A" w14:textId="77777777" w:rsidTr="000B2C77">
        <w:trPr>
          <w:jc w:val="center"/>
        </w:trPr>
        <w:tc>
          <w:tcPr>
            <w:tcW w:w="4137" w:type="dxa"/>
            <w:gridSpan w:val="5"/>
            <w:tcBorders>
              <w:top w:val="single" w:sz="4" w:space="0" w:color="auto"/>
              <w:left w:val="single" w:sz="4" w:space="0" w:color="auto"/>
            </w:tcBorders>
            <w:shd w:val="clear" w:color="auto" w:fill="FFFFFF"/>
          </w:tcPr>
          <w:p w14:paraId="0E7D3EB5" w14:textId="77777777" w:rsidR="00B73B04" w:rsidRPr="00322938" w:rsidRDefault="00B73B04" w:rsidP="000B2C77">
            <w:pPr>
              <w:pStyle w:val="Bodytext20"/>
              <w:shd w:val="clear" w:color="auto" w:fill="auto"/>
              <w:tabs>
                <w:tab w:val="left" w:pos="36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w:t>
            </w:r>
            <w:r w:rsidR="000B2C77" w:rsidRPr="000B2C77">
              <w:rPr>
                <w:rStyle w:val="Bodytext9CourierNew"/>
                <w:rFonts w:ascii="Sylfaen" w:hAnsi="Sylfaen"/>
                <w:sz w:val="20"/>
                <w:szCs w:val="20"/>
              </w:rPr>
              <w:tab/>
            </w:r>
            <w:r w:rsidRPr="00322938">
              <w:rPr>
                <w:rStyle w:val="Bodytext9CourierNew"/>
                <w:rFonts w:ascii="Sylfaen" w:hAnsi="Sylfaen"/>
                <w:sz w:val="20"/>
                <w:szCs w:val="20"/>
              </w:rPr>
              <w:t>Հսկողության ենթակա ապրանքի հետազոտությունների (փորձարկումների) մասին տեղեկատվություն պարունակող փաստաթուղթը</w:t>
            </w:r>
          </w:p>
          <w:p w14:paraId="75DB6F6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(smcdo:ComplianceDocDetails)</w:t>
            </w:r>
          </w:p>
        </w:tc>
        <w:tc>
          <w:tcPr>
            <w:tcW w:w="3653" w:type="dxa"/>
            <w:tcBorders>
              <w:top w:val="single" w:sz="4" w:space="0" w:color="auto"/>
              <w:left w:val="single" w:sz="4" w:space="0" w:color="auto"/>
            </w:tcBorders>
            <w:shd w:val="clear" w:color="auto" w:fill="FFFFFF"/>
          </w:tcPr>
          <w:p w14:paraId="7E4DD7D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տեխնիկական կանոնակարգի (տեխնիկական կանոնակարգերի) պահանջներին կամ Միասնական սանիտարական պահանջներին արտադրանքի համապատասխանությունը հաստատող փաստաթղթերի մասին տեղեկություններ</w:t>
            </w:r>
          </w:p>
        </w:tc>
        <w:tc>
          <w:tcPr>
            <w:tcW w:w="2249" w:type="dxa"/>
            <w:tcBorders>
              <w:top w:val="single" w:sz="4" w:space="0" w:color="auto"/>
              <w:left w:val="single" w:sz="4" w:space="0" w:color="auto"/>
            </w:tcBorders>
            <w:shd w:val="clear" w:color="auto" w:fill="FFFFFF"/>
          </w:tcPr>
          <w:p w14:paraId="0B5D9AF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M.SM.CDE.00073</w:t>
            </w:r>
          </w:p>
        </w:tc>
        <w:tc>
          <w:tcPr>
            <w:tcW w:w="3968" w:type="dxa"/>
            <w:tcBorders>
              <w:top w:val="single" w:sz="4" w:space="0" w:color="auto"/>
              <w:left w:val="single" w:sz="4" w:space="0" w:color="auto"/>
            </w:tcBorders>
            <w:shd w:val="clear" w:color="auto" w:fill="FFFFFF"/>
          </w:tcPr>
          <w:p w14:paraId="210F8D9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smcdo:QualityAssuaranceDocDetails Type (M.SM.CDT.00030) Որոշվում է ներդրված տարրերի արժեքների տիրույթներով</w:t>
            </w:r>
          </w:p>
        </w:tc>
        <w:tc>
          <w:tcPr>
            <w:tcW w:w="796" w:type="dxa"/>
            <w:tcBorders>
              <w:top w:val="single" w:sz="4" w:space="0" w:color="auto"/>
              <w:left w:val="single" w:sz="4" w:space="0" w:color="auto"/>
              <w:right w:val="single" w:sz="4" w:space="0" w:color="auto"/>
            </w:tcBorders>
            <w:shd w:val="clear" w:color="auto" w:fill="FFFFFF"/>
            <w:vAlign w:val="center"/>
          </w:tcPr>
          <w:p w14:paraId="6CB79DBD"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w:t>
            </w:r>
          </w:p>
        </w:tc>
      </w:tr>
      <w:tr w:rsidR="00B73B04" w:rsidRPr="00322938" w14:paraId="15311C56" w14:textId="77777777" w:rsidTr="000B2C77">
        <w:trPr>
          <w:jc w:val="center"/>
        </w:trPr>
        <w:tc>
          <w:tcPr>
            <w:tcW w:w="257" w:type="dxa"/>
            <w:tcBorders>
              <w:top w:val="single" w:sz="4" w:space="0" w:color="auto"/>
            </w:tcBorders>
            <w:shd w:val="clear" w:color="auto" w:fill="FFFFFF"/>
          </w:tcPr>
          <w:p w14:paraId="26F1DBBE"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2787E28A" w14:textId="77777777" w:rsidR="00B73B04" w:rsidRPr="00322938" w:rsidRDefault="00B73B04" w:rsidP="000B2C77">
            <w:pPr>
              <w:pStyle w:val="Bodytext20"/>
              <w:shd w:val="clear" w:color="auto" w:fill="auto"/>
              <w:tabs>
                <w:tab w:val="left" w:pos="5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7.1.</w:t>
            </w:r>
            <w:r w:rsidR="000B2C77" w:rsidRPr="000B2C77">
              <w:rPr>
                <w:rStyle w:val="Bodytext9CourierNew"/>
                <w:rFonts w:ascii="Sylfaen" w:hAnsi="Sylfaen"/>
                <w:sz w:val="20"/>
                <w:szCs w:val="20"/>
              </w:rPr>
              <w:tab/>
            </w:r>
            <w:r w:rsidRPr="00322938">
              <w:rPr>
                <w:rStyle w:val="Bodytext9CourierNew"/>
                <w:rFonts w:ascii="Sylfaen" w:hAnsi="Sylfaen"/>
                <w:sz w:val="20"/>
                <w:szCs w:val="20"/>
              </w:rPr>
              <w:t>Փաստաթղթի տեսակի ծածկագիրը (csdo:DocKindCode)</w:t>
            </w:r>
          </w:p>
        </w:tc>
        <w:tc>
          <w:tcPr>
            <w:tcW w:w="3653" w:type="dxa"/>
            <w:tcBorders>
              <w:top w:val="single" w:sz="4" w:space="0" w:color="auto"/>
              <w:left w:val="single" w:sz="4" w:space="0" w:color="auto"/>
            </w:tcBorders>
            <w:shd w:val="clear" w:color="auto" w:fill="FFFFFF"/>
          </w:tcPr>
          <w:p w14:paraId="230A8BC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տեսակի ծածկագրային նշագիրը</w:t>
            </w:r>
          </w:p>
        </w:tc>
        <w:tc>
          <w:tcPr>
            <w:tcW w:w="2249" w:type="dxa"/>
            <w:tcBorders>
              <w:top w:val="single" w:sz="4" w:space="0" w:color="auto"/>
              <w:left w:val="single" w:sz="4" w:space="0" w:color="auto"/>
            </w:tcBorders>
            <w:shd w:val="clear" w:color="auto" w:fill="FFFFFF"/>
          </w:tcPr>
          <w:p w14:paraId="66A1C56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M.SDE.00054</w:t>
            </w:r>
          </w:p>
        </w:tc>
        <w:tc>
          <w:tcPr>
            <w:tcW w:w="3968" w:type="dxa"/>
            <w:tcBorders>
              <w:top w:val="single" w:sz="4" w:space="0" w:color="auto"/>
              <w:left w:val="single" w:sz="4" w:space="0" w:color="auto"/>
            </w:tcBorders>
            <w:shd w:val="clear" w:color="auto" w:fill="FFFFFF"/>
          </w:tcPr>
          <w:p w14:paraId="671F1EB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csdo:UnifiedCode20Type (M.SDT.00140)</w:t>
            </w:r>
          </w:p>
          <w:p w14:paraId="2FEB317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CD4B4C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w:t>
            </w:r>
          </w:p>
          <w:p w14:paraId="3727683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7DD5FBFD"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A2CC1F3" w14:textId="77777777" w:rsidTr="000B2C77">
        <w:trPr>
          <w:jc w:val="center"/>
        </w:trPr>
        <w:tc>
          <w:tcPr>
            <w:tcW w:w="257" w:type="dxa"/>
            <w:shd w:val="clear" w:color="auto" w:fill="FFFFFF"/>
          </w:tcPr>
          <w:p w14:paraId="1818D9C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66" w:type="dxa"/>
            <w:tcBorders>
              <w:top w:val="single" w:sz="4" w:space="0" w:color="auto"/>
            </w:tcBorders>
            <w:shd w:val="clear" w:color="auto" w:fill="FFFFFF"/>
          </w:tcPr>
          <w:p w14:paraId="0C6836B0"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14" w:type="dxa"/>
            <w:gridSpan w:val="3"/>
            <w:tcBorders>
              <w:top w:val="single" w:sz="4" w:space="0" w:color="auto"/>
              <w:left w:val="single" w:sz="4" w:space="0" w:color="auto"/>
            </w:tcBorders>
            <w:shd w:val="clear" w:color="auto" w:fill="FFFFFF"/>
          </w:tcPr>
          <w:p w14:paraId="1506ADAB" w14:textId="77777777" w:rsidR="00B73B04" w:rsidRPr="00322938" w:rsidRDefault="00B73B04" w:rsidP="000B2C77">
            <w:pPr>
              <w:pStyle w:val="Bodytext20"/>
              <w:shd w:val="clear" w:color="auto" w:fill="auto"/>
              <w:tabs>
                <w:tab w:val="left" w:pos="43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w:t>
            </w:r>
            <w:r w:rsidR="000B2C77" w:rsidRPr="000B2C77">
              <w:rPr>
                <w:rStyle w:val="Bodytext9CourierNew"/>
                <w:rFonts w:ascii="Sylfaen" w:hAnsi="Sylfaen"/>
                <w:sz w:val="20"/>
                <w:szCs w:val="20"/>
              </w:rPr>
              <w:tab/>
            </w:r>
            <w:r w:rsidRPr="00322938">
              <w:rPr>
                <w:rStyle w:val="Bodytext9CourierNew"/>
                <w:rFonts w:ascii="Sylfaen" w:hAnsi="Sylfaen"/>
                <w:sz w:val="20"/>
                <w:szCs w:val="20"/>
              </w:rPr>
              <w:t>Տեղեկագրքի (դասակարգչի) նույնականացուցիչը (codeListId ատրիբուտ)</w:t>
            </w:r>
          </w:p>
        </w:tc>
        <w:tc>
          <w:tcPr>
            <w:tcW w:w="3653" w:type="dxa"/>
            <w:tcBorders>
              <w:top w:val="single" w:sz="4" w:space="0" w:color="auto"/>
              <w:left w:val="single" w:sz="4" w:space="0" w:color="auto"/>
            </w:tcBorders>
            <w:shd w:val="clear" w:color="auto" w:fill="FFFFFF"/>
          </w:tcPr>
          <w:p w14:paraId="3C4147A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այն տեղեկագրքի (դասակարգչի) նշագիրը, որին համապատասխան նշվել է ծածկագիրը</w:t>
            </w:r>
          </w:p>
        </w:tc>
        <w:tc>
          <w:tcPr>
            <w:tcW w:w="2249" w:type="dxa"/>
            <w:tcBorders>
              <w:top w:val="single" w:sz="4" w:space="0" w:color="auto"/>
              <w:left w:val="single" w:sz="4" w:space="0" w:color="auto"/>
            </w:tcBorders>
            <w:shd w:val="clear" w:color="auto" w:fill="FFFFFF"/>
          </w:tcPr>
          <w:p w14:paraId="2F666C9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68" w:type="dxa"/>
            <w:tcBorders>
              <w:top w:val="single" w:sz="4" w:space="0" w:color="auto"/>
              <w:left w:val="single" w:sz="4" w:space="0" w:color="auto"/>
            </w:tcBorders>
            <w:shd w:val="clear" w:color="auto" w:fill="FFFFFF"/>
          </w:tcPr>
          <w:p w14:paraId="075FD88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csdo:ReferenceDataIdType (M.SDT.00091)</w:t>
            </w:r>
          </w:p>
          <w:p w14:paraId="0302BBCB"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1AEAFAD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43A4F3E0"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521A714C" w14:textId="77777777" w:rsidTr="000B2C77">
        <w:trPr>
          <w:jc w:val="center"/>
        </w:trPr>
        <w:tc>
          <w:tcPr>
            <w:tcW w:w="257" w:type="dxa"/>
            <w:shd w:val="clear" w:color="auto" w:fill="FFFFFF"/>
          </w:tcPr>
          <w:p w14:paraId="12195E7F"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bottom w:val="single" w:sz="4" w:space="0" w:color="auto"/>
            </w:tcBorders>
            <w:shd w:val="clear" w:color="auto" w:fill="FFFFFF"/>
          </w:tcPr>
          <w:p w14:paraId="724AF218" w14:textId="77777777" w:rsidR="00B73B04" w:rsidRPr="00322938" w:rsidRDefault="00B73B04" w:rsidP="000B2C77">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7.2.</w:t>
            </w:r>
            <w:r w:rsidR="000B2C77" w:rsidRPr="000B2C77">
              <w:rPr>
                <w:rStyle w:val="Bodytext9CourierNew"/>
                <w:rFonts w:ascii="Sylfaen" w:hAnsi="Sylfaen"/>
                <w:sz w:val="20"/>
                <w:szCs w:val="20"/>
              </w:rPr>
              <w:tab/>
            </w:r>
            <w:r w:rsidRPr="00322938">
              <w:rPr>
                <w:rStyle w:val="Bodytext9CourierNew"/>
                <w:rFonts w:ascii="Sylfaen" w:hAnsi="Sylfaen"/>
                <w:sz w:val="20"/>
                <w:szCs w:val="20"/>
              </w:rPr>
              <w:t>Փաստաթղթի անվանումը (csdo:DocName)</w:t>
            </w:r>
          </w:p>
        </w:tc>
        <w:tc>
          <w:tcPr>
            <w:tcW w:w="3653" w:type="dxa"/>
            <w:tcBorders>
              <w:top w:val="single" w:sz="4" w:space="0" w:color="auto"/>
              <w:left w:val="single" w:sz="4" w:space="0" w:color="auto"/>
              <w:bottom w:val="single" w:sz="4" w:space="0" w:color="auto"/>
            </w:tcBorders>
            <w:shd w:val="clear" w:color="auto" w:fill="FFFFFF"/>
          </w:tcPr>
          <w:p w14:paraId="4036794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անվանումը</w:t>
            </w:r>
          </w:p>
        </w:tc>
        <w:tc>
          <w:tcPr>
            <w:tcW w:w="2249" w:type="dxa"/>
            <w:tcBorders>
              <w:top w:val="single" w:sz="4" w:space="0" w:color="auto"/>
              <w:left w:val="single" w:sz="4" w:space="0" w:color="auto"/>
              <w:bottom w:val="single" w:sz="4" w:space="0" w:color="auto"/>
            </w:tcBorders>
            <w:shd w:val="clear" w:color="auto" w:fill="FFFFFF"/>
          </w:tcPr>
          <w:p w14:paraId="04D69A3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M.SDE.00108</w:t>
            </w:r>
          </w:p>
        </w:tc>
        <w:tc>
          <w:tcPr>
            <w:tcW w:w="3968" w:type="dxa"/>
            <w:tcBorders>
              <w:top w:val="single" w:sz="4" w:space="0" w:color="auto"/>
              <w:left w:val="single" w:sz="4" w:space="0" w:color="auto"/>
              <w:bottom w:val="single" w:sz="4" w:space="0" w:color="auto"/>
            </w:tcBorders>
            <w:shd w:val="clear" w:color="auto" w:fill="FFFFFF"/>
          </w:tcPr>
          <w:p w14:paraId="37E7F80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csdo:Name500Type (M.SDT.00134) Պայմանանշանների նորմալացված տողը։ Նվազագույն երկարությունը՝ 1.</w:t>
            </w:r>
          </w:p>
          <w:p w14:paraId="592293D5"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500</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1E8E3F2D"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C6C404C" w14:textId="77777777" w:rsidTr="000B2C77">
        <w:trPr>
          <w:jc w:val="center"/>
        </w:trPr>
        <w:tc>
          <w:tcPr>
            <w:tcW w:w="257" w:type="dxa"/>
            <w:shd w:val="clear" w:color="auto" w:fill="FFFFFF"/>
          </w:tcPr>
          <w:p w14:paraId="5B79432E"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56131BFE" w14:textId="77777777" w:rsidR="00B73B04" w:rsidRPr="00322938" w:rsidRDefault="00B73B04" w:rsidP="000B2C77">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7.3.</w:t>
            </w:r>
            <w:r w:rsidR="000B2C77" w:rsidRPr="000B2C77">
              <w:rPr>
                <w:rStyle w:val="Bodytext9CourierNew"/>
                <w:rFonts w:ascii="Sylfaen" w:hAnsi="Sylfaen"/>
                <w:sz w:val="20"/>
                <w:szCs w:val="20"/>
              </w:rPr>
              <w:tab/>
            </w:r>
            <w:r w:rsidRPr="00322938">
              <w:rPr>
                <w:rStyle w:val="Bodytext9CourierNew"/>
                <w:rFonts w:ascii="Sylfaen" w:hAnsi="Sylfaen"/>
                <w:sz w:val="20"/>
                <w:szCs w:val="20"/>
              </w:rPr>
              <w:t>Փաստաթղթի համարը (csdo:DocId)</w:t>
            </w:r>
          </w:p>
        </w:tc>
        <w:tc>
          <w:tcPr>
            <w:tcW w:w="3653" w:type="dxa"/>
            <w:tcBorders>
              <w:top w:val="single" w:sz="4" w:space="0" w:color="auto"/>
              <w:left w:val="single" w:sz="4" w:space="0" w:color="auto"/>
            </w:tcBorders>
            <w:shd w:val="clear" w:color="auto" w:fill="FFFFFF"/>
          </w:tcPr>
          <w:p w14:paraId="3625C8C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գրանցման ժամանակ դրան տրված թվային կամ տառաթվային նշագիրը</w:t>
            </w:r>
          </w:p>
        </w:tc>
        <w:tc>
          <w:tcPr>
            <w:tcW w:w="2249" w:type="dxa"/>
            <w:tcBorders>
              <w:top w:val="single" w:sz="4" w:space="0" w:color="auto"/>
              <w:left w:val="single" w:sz="4" w:space="0" w:color="auto"/>
            </w:tcBorders>
            <w:shd w:val="clear" w:color="auto" w:fill="FFFFFF"/>
          </w:tcPr>
          <w:p w14:paraId="6294242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M.SDE.00044</w:t>
            </w:r>
          </w:p>
        </w:tc>
        <w:tc>
          <w:tcPr>
            <w:tcW w:w="3968" w:type="dxa"/>
            <w:tcBorders>
              <w:top w:val="single" w:sz="4" w:space="0" w:color="auto"/>
              <w:left w:val="single" w:sz="4" w:space="0" w:color="auto"/>
            </w:tcBorders>
            <w:shd w:val="clear" w:color="auto" w:fill="FFFFFF"/>
          </w:tcPr>
          <w:p w14:paraId="683CC0C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csdo:Id50Type (M.SDT.00093) Պայմանանշանների նորմալացված տողը: Նվազագույն երկարությունը՝ 1.</w:t>
            </w:r>
          </w:p>
          <w:p w14:paraId="7DBCFB8B"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50</w:t>
            </w:r>
          </w:p>
        </w:tc>
        <w:tc>
          <w:tcPr>
            <w:tcW w:w="796" w:type="dxa"/>
            <w:tcBorders>
              <w:top w:val="single" w:sz="4" w:space="0" w:color="auto"/>
              <w:left w:val="single" w:sz="4" w:space="0" w:color="auto"/>
              <w:right w:val="single" w:sz="4" w:space="0" w:color="auto"/>
            </w:tcBorders>
            <w:shd w:val="clear" w:color="auto" w:fill="FFFFFF"/>
            <w:vAlign w:val="center"/>
          </w:tcPr>
          <w:p w14:paraId="560AEE7E"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E6C9D06" w14:textId="77777777" w:rsidTr="000B2C77">
        <w:trPr>
          <w:jc w:val="center"/>
        </w:trPr>
        <w:tc>
          <w:tcPr>
            <w:tcW w:w="257" w:type="dxa"/>
            <w:shd w:val="clear" w:color="auto" w:fill="FFFFFF"/>
          </w:tcPr>
          <w:p w14:paraId="5FEB8C5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6A747CDC" w14:textId="77777777" w:rsidR="00B73B04" w:rsidRPr="00322938" w:rsidRDefault="00B73B04" w:rsidP="000B2C77">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7.4.</w:t>
            </w:r>
            <w:r w:rsidR="000B2C77" w:rsidRPr="000B2C77">
              <w:rPr>
                <w:rStyle w:val="Bodytext9CourierNew"/>
                <w:rFonts w:ascii="Sylfaen" w:hAnsi="Sylfaen"/>
                <w:sz w:val="20"/>
                <w:szCs w:val="20"/>
              </w:rPr>
              <w:tab/>
            </w:r>
            <w:r w:rsidRPr="00322938">
              <w:rPr>
                <w:rStyle w:val="Bodytext9CourierNew"/>
                <w:rFonts w:ascii="Sylfaen" w:hAnsi="Sylfaen"/>
                <w:sz w:val="20"/>
                <w:szCs w:val="20"/>
              </w:rPr>
              <w:t>Փաստաթղթի ամսաթիվը (csdo:DocCreationDate)</w:t>
            </w:r>
          </w:p>
        </w:tc>
        <w:tc>
          <w:tcPr>
            <w:tcW w:w="3653" w:type="dxa"/>
            <w:tcBorders>
              <w:top w:val="single" w:sz="4" w:space="0" w:color="auto"/>
              <w:left w:val="single" w:sz="4" w:space="0" w:color="auto"/>
            </w:tcBorders>
            <w:shd w:val="clear" w:color="auto" w:fill="FFFFFF"/>
          </w:tcPr>
          <w:p w14:paraId="11E7032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տրամադրման, ստորագրման, հաստատման կամ գրանցման ամսաթիվը</w:t>
            </w:r>
          </w:p>
        </w:tc>
        <w:tc>
          <w:tcPr>
            <w:tcW w:w="2249" w:type="dxa"/>
            <w:tcBorders>
              <w:top w:val="single" w:sz="4" w:space="0" w:color="auto"/>
              <w:left w:val="single" w:sz="4" w:space="0" w:color="auto"/>
            </w:tcBorders>
            <w:shd w:val="clear" w:color="auto" w:fill="FFFFFF"/>
          </w:tcPr>
          <w:p w14:paraId="6670B2F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M.SDE.00045</w:t>
            </w:r>
          </w:p>
        </w:tc>
        <w:tc>
          <w:tcPr>
            <w:tcW w:w="3968" w:type="dxa"/>
            <w:tcBorders>
              <w:top w:val="single" w:sz="4" w:space="0" w:color="auto"/>
              <w:left w:val="single" w:sz="4" w:space="0" w:color="auto"/>
            </w:tcBorders>
            <w:shd w:val="clear" w:color="auto" w:fill="FFFFFF"/>
          </w:tcPr>
          <w:p w14:paraId="0C8F096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right w:val="single" w:sz="4" w:space="0" w:color="auto"/>
            </w:tcBorders>
            <w:shd w:val="clear" w:color="auto" w:fill="FFFFFF"/>
            <w:vAlign w:val="center"/>
          </w:tcPr>
          <w:p w14:paraId="66693D96"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8AAF1C3" w14:textId="77777777" w:rsidTr="000B2C77">
        <w:trPr>
          <w:jc w:val="center"/>
        </w:trPr>
        <w:tc>
          <w:tcPr>
            <w:tcW w:w="257" w:type="dxa"/>
            <w:shd w:val="clear" w:color="auto" w:fill="FFFFFF"/>
          </w:tcPr>
          <w:p w14:paraId="57D0E0D8"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034EAD71" w14:textId="77777777" w:rsidR="00B73B04" w:rsidRPr="00322938" w:rsidRDefault="00B73B04" w:rsidP="000B2C77">
            <w:pPr>
              <w:pStyle w:val="Bodytext20"/>
              <w:shd w:val="clear" w:color="auto" w:fill="auto"/>
              <w:tabs>
                <w:tab w:val="left" w:pos="47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7.5.</w:t>
            </w:r>
            <w:r w:rsidR="000B2C77" w:rsidRPr="000B2C77">
              <w:rPr>
                <w:rStyle w:val="Bodytext9CourierNew"/>
                <w:rFonts w:ascii="Sylfaen" w:hAnsi="Sylfaen"/>
                <w:sz w:val="20"/>
                <w:szCs w:val="20"/>
              </w:rPr>
              <w:tab/>
            </w:r>
            <w:r w:rsidRPr="00322938">
              <w:rPr>
                <w:rStyle w:val="Bodytext9CourierNew"/>
                <w:rFonts w:ascii="Sylfaen" w:hAnsi="Sylfaen"/>
                <w:sz w:val="20"/>
                <w:szCs w:val="20"/>
              </w:rPr>
              <w:t>Լաբորատորիան (smcdo:LaboratoryDetails)</w:t>
            </w:r>
          </w:p>
        </w:tc>
        <w:tc>
          <w:tcPr>
            <w:tcW w:w="3653" w:type="dxa"/>
            <w:tcBorders>
              <w:top w:val="single" w:sz="4" w:space="0" w:color="auto"/>
              <w:left w:val="single" w:sz="4" w:space="0" w:color="auto"/>
            </w:tcBorders>
            <w:shd w:val="clear" w:color="auto" w:fill="FFFFFF"/>
          </w:tcPr>
          <w:p w14:paraId="7C607BE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լաբորատորիայի մասին տեղեկատվություն</w:t>
            </w:r>
          </w:p>
        </w:tc>
        <w:tc>
          <w:tcPr>
            <w:tcW w:w="2249" w:type="dxa"/>
            <w:tcBorders>
              <w:top w:val="single" w:sz="4" w:space="0" w:color="auto"/>
              <w:left w:val="single" w:sz="4" w:space="0" w:color="auto"/>
            </w:tcBorders>
            <w:shd w:val="clear" w:color="auto" w:fill="FFFFFF"/>
          </w:tcPr>
          <w:p w14:paraId="1C7E1B1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M.SM.CDE.00008</w:t>
            </w:r>
          </w:p>
        </w:tc>
        <w:tc>
          <w:tcPr>
            <w:tcW w:w="3968" w:type="dxa"/>
            <w:tcBorders>
              <w:top w:val="single" w:sz="4" w:space="0" w:color="auto"/>
              <w:left w:val="single" w:sz="4" w:space="0" w:color="auto"/>
            </w:tcBorders>
            <w:shd w:val="clear" w:color="auto" w:fill="FFFFFF"/>
          </w:tcPr>
          <w:p w14:paraId="2CE15D5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smcdo:LaboratoryDetailsType (M.SM.CDT.00061)</w:t>
            </w:r>
          </w:p>
          <w:p w14:paraId="5CC6268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Որոշվում է ներդրված տարրերի արժեքների տիրույթներով</w:t>
            </w:r>
          </w:p>
        </w:tc>
        <w:tc>
          <w:tcPr>
            <w:tcW w:w="796" w:type="dxa"/>
            <w:tcBorders>
              <w:top w:val="single" w:sz="4" w:space="0" w:color="auto"/>
              <w:left w:val="single" w:sz="4" w:space="0" w:color="auto"/>
              <w:right w:val="single" w:sz="4" w:space="0" w:color="auto"/>
            </w:tcBorders>
            <w:shd w:val="clear" w:color="auto" w:fill="FFFFFF"/>
            <w:vAlign w:val="center"/>
          </w:tcPr>
          <w:p w14:paraId="38C1AA31"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ED78AB0" w14:textId="77777777" w:rsidTr="000B2C77">
        <w:trPr>
          <w:jc w:val="center"/>
        </w:trPr>
        <w:tc>
          <w:tcPr>
            <w:tcW w:w="257" w:type="dxa"/>
            <w:shd w:val="clear" w:color="auto" w:fill="FFFFFF"/>
          </w:tcPr>
          <w:p w14:paraId="5109CF7B"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24" w:type="dxa"/>
            <w:tcBorders>
              <w:top w:val="single" w:sz="4" w:space="0" w:color="auto"/>
            </w:tcBorders>
            <w:shd w:val="clear" w:color="auto" w:fill="FFFFFF"/>
          </w:tcPr>
          <w:p w14:paraId="00699574"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56" w:type="dxa"/>
            <w:gridSpan w:val="3"/>
            <w:tcBorders>
              <w:top w:val="single" w:sz="4" w:space="0" w:color="auto"/>
              <w:left w:val="single" w:sz="4" w:space="0" w:color="auto"/>
            </w:tcBorders>
            <w:shd w:val="clear" w:color="auto" w:fill="FFFFFF"/>
          </w:tcPr>
          <w:p w14:paraId="6D97289A" w14:textId="77777777" w:rsidR="00B73B04" w:rsidRPr="00322938" w:rsidRDefault="00B73B04" w:rsidP="000B2C77">
            <w:pPr>
              <w:pStyle w:val="Bodytext20"/>
              <w:shd w:val="clear" w:color="auto" w:fill="auto"/>
              <w:tabs>
                <w:tab w:val="left" w:pos="59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7.5.1.</w:t>
            </w:r>
            <w:r w:rsidR="000B2C77" w:rsidRPr="0008746C">
              <w:rPr>
                <w:rStyle w:val="Bodytext9CourierNew"/>
                <w:rFonts w:ascii="Sylfaen" w:hAnsi="Sylfaen"/>
                <w:sz w:val="20"/>
                <w:szCs w:val="20"/>
              </w:rPr>
              <w:tab/>
            </w:r>
            <w:r w:rsidRPr="00322938">
              <w:rPr>
                <w:rStyle w:val="Bodytext9CourierNew"/>
                <w:rFonts w:ascii="Sylfaen" w:hAnsi="Sylfaen"/>
                <w:sz w:val="20"/>
                <w:szCs w:val="20"/>
              </w:rPr>
              <w:t>Տնտեսավարող սուբյեկտի նույնականացուցիչը (csdo:BusinessEntityId)</w:t>
            </w:r>
          </w:p>
        </w:tc>
        <w:tc>
          <w:tcPr>
            <w:tcW w:w="3653" w:type="dxa"/>
            <w:tcBorders>
              <w:top w:val="single" w:sz="4" w:space="0" w:color="auto"/>
              <w:left w:val="single" w:sz="4" w:space="0" w:color="auto"/>
            </w:tcBorders>
            <w:shd w:val="clear" w:color="auto" w:fill="FFFFFF"/>
          </w:tcPr>
          <w:p w14:paraId="5AFD954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պետական գրանցման ժամանակ փորձարկման լաբորատորիային (կենտրոնին) տրված գրառման համարը (ծածկագիրը)՝ ըստ ռեեստրի (ռեգիստրի)</w:t>
            </w:r>
          </w:p>
        </w:tc>
        <w:tc>
          <w:tcPr>
            <w:tcW w:w="2249" w:type="dxa"/>
            <w:tcBorders>
              <w:top w:val="single" w:sz="4" w:space="0" w:color="auto"/>
              <w:left w:val="single" w:sz="4" w:space="0" w:color="auto"/>
            </w:tcBorders>
            <w:shd w:val="clear" w:color="auto" w:fill="FFFFFF"/>
          </w:tcPr>
          <w:p w14:paraId="4D53C9D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M.SDE.00189</w:t>
            </w:r>
          </w:p>
        </w:tc>
        <w:tc>
          <w:tcPr>
            <w:tcW w:w="3968" w:type="dxa"/>
            <w:tcBorders>
              <w:top w:val="single" w:sz="4" w:space="0" w:color="auto"/>
              <w:left w:val="single" w:sz="4" w:space="0" w:color="auto"/>
            </w:tcBorders>
            <w:shd w:val="clear" w:color="auto" w:fill="FFFFFF"/>
          </w:tcPr>
          <w:p w14:paraId="2272EDD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csdo:BusinessEntityIdType (M.SDT.00157)</w:t>
            </w:r>
          </w:p>
          <w:p w14:paraId="2E19FA9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35AF24E9"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1B27BF03"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0F356C87" w14:textId="77777777" w:rsidTr="000B2C77">
        <w:trPr>
          <w:jc w:val="center"/>
        </w:trPr>
        <w:tc>
          <w:tcPr>
            <w:tcW w:w="257" w:type="dxa"/>
            <w:shd w:val="clear" w:color="auto" w:fill="FFFFFF"/>
          </w:tcPr>
          <w:p w14:paraId="0DF06F69"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24" w:type="dxa"/>
            <w:shd w:val="clear" w:color="auto" w:fill="FFFFFF"/>
          </w:tcPr>
          <w:p w14:paraId="5BEED114"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60" w:type="dxa"/>
            <w:tcBorders>
              <w:right w:val="single" w:sz="4" w:space="0" w:color="auto"/>
            </w:tcBorders>
            <w:shd w:val="clear" w:color="auto" w:fill="FFFFFF"/>
          </w:tcPr>
          <w:p w14:paraId="73D7E679" w14:textId="77777777" w:rsidR="00B73B04" w:rsidRPr="00322938" w:rsidRDefault="00B73B04" w:rsidP="000B2C77">
            <w:pPr>
              <w:pStyle w:val="Bodytext20"/>
              <w:shd w:val="clear" w:color="auto" w:fill="auto"/>
              <w:spacing w:before="0" w:after="120" w:line="240" w:lineRule="auto"/>
              <w:jc w:val="left"/>
              <w:rPr>
                <w:rStyle w:val="Bodytext9CourierNew"/>
                <w:rFonts w:ascii="Sylfaen" w:hAnsi="Sylfaen"/>
                <w:sz w:val="20"/>
                <w:szCs w:val="20"/>
              </w:rPr>
            </w:pPr>
          </w:p>
        </w:tc>
        <w:tc>
          <w:tcPr>
            <w:tcW w:w="3596" w:type="dxa"/>
            <w:gridSpan w:val="2"/>
            <w:vMerge w:val="restart"/>
            <w:tcBorders>
              <w:top w:val="single" w:sz="4" w:space="0" w:color="auto"/>
              <w:left w:val="single" w:sz="4" w:space="0" w:color="auto"/>
            </w:tcBorders>
            <w:shd w:val="clear" w:color="auto" w:fill="FFFFFF"/>
          </w:tcPr>
          <w:p w14:paraId="3CB1939D"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w:t>
            </w:r>
            <w:r w:rsidR="000B2C77" w:rsidRPr="000B2C77">
              <w:rPr>
                <w:rStyle w:val="Bodytext9CourierNew"/>
                <w:rFonts w:ascii="Sylfaen" w:hAnsi="Sylfaen"/>
                <w:sz w:val="20"/>
                <w:szCs w:val="20"/>
              </w:rPr>
              <w:tab/>
            </w:r>
            <w:r w:rsidRPr="00322938">
              <w:rPr>
                <w:rStyle w:val="Bodytext9CourierNew"/>
                <w:rFonts w:ascii="Sylfaen" w:hAnsi="Sylfaen"/>
                <w:sz w:val="20"/>
                <w:szCs w:val="20"/>
              </w:rPr>
              <w:t>Նույնականացման մեթոդը (kindId ատրիբուտ)</w:t>
            </w:r>
          </w:p>
        </w:tc>
        <w:tc>
          <w:tcPr>
            <w:tcW w:w="3653" w:type="dxa"/>
            <w:vMerge w:val="restart"/>
            <w:tcBorders>
              <w:top w:val="single" w:sz="4" w:space="0" w:color="auto"/>
              <w:left w:val="single" w:sz="4" w:space="0" w:color="auto"/>
            </w:tcBorders>
            <w:shd w:val="clear" w:color="auto" w:fill="FFFFFF"/>
          </w:tcPr>
          <w:p w14:paraId="0378B7F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տնտեսավարող սուբյեկտների նույնականացման մեթոդը</w:t>
            </w:r>
          </w:p>
        </w:tc>
        <w:tc>
          <w:tcPr>
            <w:tcW w:w="2249" w:type="dxa"/>
            <w:vMerge w:val="restart"/>
            <w:tcBorders>
              <w:top w:val="single" w:sz="4" w:space="0" w:color="auto"/>
              <w:left w:val="single" w:sz="4" w:space="0" w:color="auto"/>
            </w:tcBorders>
            <w:shd w:val="clear" w:color="auto" w:fill="FFFFFF"/>
          </w:tcPr>
          <w:p w14:paraId="4937497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68" w:type="dxa"/>
            <w:vMerge w:val="restart"/>
            <w:tcBorders>
              <w:top w:val="single" w:sz="4" w:space="0" w:color="auto"/>
              <w:left w:val="single" w:sz="4" w:space="0" w:color="auto"/>
            </w:tcBorders>
            <w:shd w:val="clear" w:color="auto" w:fill="FFFFFF"/>
          </w:tcPr>
          <w:p w14:paraId="690A2AE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csdo:BusinessEntityIdKindIdType (M.SDT.00158)</w:t>
            </w:r>
          </w:p>
          <w:p w14:paraId="461DB7F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 xml:space="preserve">Տնտեսավարող սուբյեկտների </w:t>
            </w:r>
            <w:r w:rsidRPr="00322938">
              <w:rPr>
                <w:rStyle w:val="Bodytext9CourierNew"/>
                <w:rFonts w:ascii="Sylfaen" w:hAnsi="Sylfaen"/>
                <w:sz w:val="20"/>
                <w:szCs w:val="20"/>
              </w:rPr>
              <w:lastRenderedPageBreak/>
              <w:t>նույնականացման մեթոդների տեղեկագրքից նույնականացուցչի արժեքը։</w:t>
            </w:r>
          </w:p>
          <w:p w14:paraId="7D28425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Նվազագույն երկարությունը՝ 1. Առավելագույն երկարությունը՝ 20</w:t>
            </w:r>
          </w:p>
        </w:tc>
        <w:tc>
          <w:tcPr>
            <w:tcW w:w="796" w:type="dxa"/>
            <w:vMerge w:val="restart"/>
            <w:tcBorders>
              <w:top w:val="single" w:sz="4" w:space="0" w:color="auto"/>
              <w:left w:val="single" w:sz="4" w:space="0" w:color="auto"/>
              <w:right w:val="single" w:sz="4" w:space="0" w:color="auto"/>
            </w:tcBorders>
            <w:shd w:val="clear" w:color="auto" w:fill="FFFFFF"/>
            <w:vAlign w:val="center"/>
          </w:tcPr>
          <w:p w14:paraId="0C861738"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lastRenderedPageBreak/>
              <w:t>1</w:t>
            </w:r>
          </w:p>
        </w:tc>
      </w:tr>
      <w:tr w:rsidR="00B73B04" w:rsidRPr="00322938" w14:paraId="720FC379" w14:textId="77777777" w:rsidTr="00322938">
        <w:trPr>
          <w:jc w:val="center"/>
        </w:trPr>
        <w:tc>
          <w:tcPr>
            <w:tcW w:w="398" w:type="dxa"/>
            <w:gridSpan w:val="2"/>
            <w:shd w:val="clear" w:color="auto" w:fill="FFFFFF"/>
          </w:tcPr>
          <w:p w14:paraId="0F913ED4"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tcBorders>
              <w:right w:val="single" w:sz="4" w:space="0" w:color="auto"/>
            </w:tcBorders>
            <w:shd w:val="clear" w:color="auto" w:fill="FFFFFF"/>
          </w:tcPr>
          <w:p w14:paraId="5223FEF1"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vMerge/>
            <w:tcBorders>
              <w:left w:val="single" w:sz="4" w:space="0" w:color="auto"/>
            </w:tcBorders>
            <w:shd w:val="clear" w:color="auto" w:fill="FFFFFF"/>
          </w:tcPr>
          <w:p w14:paraId="49F838AB" w14:textId="77777777" w:rsidR="00B73B04" w:rsidRPr="00322938" w:rsidRDefault="00B73B04" w:rsidP="00322938">
            <w:pPr>
              <w:pStyle w:val="Bodytext20"/>
              <w:shd w:val="clear" w:color="auto" w:fill="auto"/>
              <w:spacing w:before="0" w:after="120" w:line="240" w:lineRule="auto"/>
              <w:ind w:firstLine="0"/>
              <w:rPr>
                <w:rStyle w:val="Bodytext9CourierNew"/>
                <w:rFonts w:ascii="Sylfaen" w:hAnsi="Sylfaen"/>
                <w:sz w:val="20"/>
                <w:szCs w:val="20"/>
              </w:rPr>
            </w:pPr>
          </w:p>
        </w:tc>
        <w:tc>
          <w:tcPr>
            <w:tcW w:w="3653" w:type="dxa"/>
            <w:vMerge/>
            <w:tcBorders>
              <w:left w:val="single" w:sz="4" w:space="0" w:color="auto"/>
            </w:tcBorders>
            <w:shd w:val="clear" w:color="auto" w:fill="FFFFFF"/>
          </w:tcPr>
          <w:p w14:paraId="52A2DF26" w14:textId="77777777" w:rsidR="00B73B04" w:rsidRPr="00322938" w:rsidRDefault="00B73B04" w:rsidP="00322938">
            <w:pPr>
              <w:pStyle w:val="Bodytext20"/>
              <w:shd w:val="clear" w:color="auto" w:fill="auto"/>
              <w:spacing w:before="0" w:after="120" w:line="240" w:lineRule="auto"/>
              <w:ind w:firstLine="0"/>
              <w:rPr>
                <w:rStyle w:val="Bodytext9CourierNew"/>
                <w:rFonts w:ascii="Sylfaen" w:hAnsi="Sylfaen"/>
                <w:sz w:val="20"/>
                <w:szCs w:val="20"/>
              </w:rPr>
            </w:pPr>
          </w:p>
        </w:tc>
        <w:tc>
          <w:tcPr>
            <w:tcW w:w="2249" w:type="dxa"/>
            <w:vMerge/>
            <w:tcBorders>
              <w:left w:val="single" w:sz="4" w:space="0" w:color="auto"/>
            </w:tcBorders>
            <w:shd w:val="clear" w:color="auto" w:fill="FFFFFF"/>
          </w:tcPr>
          <w:p w14:paraId="4D578547" w14:textId="77777777" w:rsidR="00B73B04" w:rsidRPr="00322938" w:rsidRDefault="00B73B04" w:rsidP="00322938">
            <w:pPr>
              <w:pStyle w:val="Bodytext20"/>
              <w:shd w:val="clear" w:color="auto" w:fill="auto"/>
              <w:spacing w:before="0" w:after="120" w:line="240" w:lineRule="auto"/>
              <w:ind w:firstLine="0"/>
              <w:rPr>
                <w:rStyle w:val="Bodytext9CourierNew"/>
                <w:rFonts w:ascii="Sylfaen" w:hAnsi="Sylfaen"/>
                <w:sz w:val="20"/>
                <w:szCs w:val="20"/>
              </w:rPr>
            </w:pPr>
          </w:p>
        </w:tc>
        <w:tc>
          <w:tcPr>
            <w:tcW w:w="3968" w:type="dxa"/>
            <w:vMerge/>
            <w:tcBorders>
              <w:left w:val="single" w:sz="4" w:space="0" w:color="auto"/>
            </w:tcBorders>
            <w:shd w:val="clear" w:color="auto" w:fill="FFFFFF"/>
            <w:vAlign w:val="center"/>
          </w:tcPr>
          <w:p w14:paraId="31A0D1C8" w14:textId="77777777" w:rsidR="00B73B04" w:rsidRPr="00322938" w:rsidRDefault="00B73B04" w:rsidP="00322938">
            <w:pPr>
              <w:pStyle w:val="Bodytext20"/>
              <w:shd w:val="clear" w:color="auto" w:fill="auto"/>
              <w:spacing w:before="0" w:after="120" w:line="240" w:lineRule="auto"/>
              <w:ind w:firstLine="0"/>
              <w:rPr>
                <w:rStyle w:val="Bodytext9CourierNew"/>
                <w:rFonts w:ascii="Sylfaen" w:hAnsi="Sylfaen"/>
                <w:sz w:val="20"/>
                <w:szCs w:val="20"/>
              </w:rPr>
            </w:pPr>
          </w:p>
        </w:tc>
        <w:tc>
          <w:tcPr>
            <w:tcW w:w="796" w:type="dxa"/>
            <w:vMerge/>
            <w:tcBorders>
              <w:left w:val="single" w:sz="4" w:space="0" w:color="auto"/>
              <w:right w:val="single" w:sz="4" w:space="0" w:color="auto"/>
            </w:tcBorders>
            <w:shd w:val="clear" w:color="auto" w:fill="FFFFFF"/>
          </w:tcPr>
          <w:p w14:paraId="019CA919"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p>
        </w:tc>
      </w:tr>
      <w:tr w:rsidR="00B73B04" w:rsidRPr="00322938" w14:paraId="52D40353" w14:textId="77777777" w:rsidTr="000B2C77">
        <w:trPr>
          <w:jc w:val="center"/>
        </w:trPr>
        <w:tc>
          <w:tcPr>
            <w:tcW w:w="398" w:type="dxa"/>
            <w:gridSpan w:val="2"/>
            <w:shd w:val="clear" w:color="auto" w:fill="FFFFFF"/>
          </w:tcPr>
          <w:p w14:paraId="61CAFD48"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39" w:type="dxa"/>
            <w:gridSpan w:val="3"/>
            <w:tcBorders>
              <w:top w:val="single" w:sz="4" w:space="0" w:color="auto"/>
              <w:left w:val="single" w:sz="4" w:space="0" w:color="auto"/>
            </w:tcBorders>
            <w:shd w:val="clear" w:color="auto" w:fill="FFFFFF"/>
          </w:tcPr>
          <w:p w14:paraId="43638FFE"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7.5.2.</w:t>
            </w:r>
            <w:r w:rsidR="000B2C77" w:rsidRPr="0008746C">
              <w:rPr>
                <w:rStyle w:val="Bodytext9CourierNew"/>
                <w:rFonts w:ascii="Sylfaen" w:hAnsi="Sylfaen"/>
                <w:sz w:val="20"/>
                <w:szCs w:val="20"/>
              </w:rPr>
              <w:tab/>
            </w:r>
            <w:r w:rsidRPr="00322938">
              <w:rPr>
                <w:rStyle w:val="Bodytext9CourierNew"/>
                <w:rFonts w:ascii="Sylfaen" w:hAnsi="Sylfaen"/>
                <w:sz w:val="20"/>
                <w:szCs w:val="20"/>
              </w:rPr>
              <w:t>Կազմակերպաիրավական ձեւի անվանումը (csdo:BusinessEntityTypeName)</w:t>
            </w:r>
          </w:p>
        </w:tc>
        <w:tc>
          <w:tcPr>
            <w:tcW w:w="3653" w:type="dxa"/>
            <w:tcBorders>
              <w:top w:val="single" w:sz="4" w:space="0" w:color="auto"/>
              <w:left w:val="single" w:sz="4" w:space="0" w:color="auto"/>
            </w:tcBorders>
            <w:shd w:val="clear" w:color="auto" w:fill="FFFFFF"/>
          </w:tcPr>
          <w:p w14:paraId="5D97DF2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փորձարկման լաբորատորիայի (կենտրոնի) կազմակերպաիրավական ձեւի անվանումը</w:t>
            </w:r>
          </w:p>
        </w:tc>
        <w:tc>
          <w:tcPr>
            <w:tcW w:w="2249" w:type="dxa"/>
            <w:tcBorders>
              <w:top w:val="single" w:sz="4" w:space="0" w:color="auto"/>
              <w:left w:val="single" w:sz="4" w:space="0" w:color="auto"/>
            </w:tcBorders>
            <w:shd w:val="clear" w:color="auto" w:fill="FFFFFF"/>
          </w:tcPr>
          <w:p w14:paraId="26580FB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M.SDE.00090</w:t>
            </w:r>
          </w:p>
        </w:tc>
        <w:tc>
          <w:tcPr>
            <w:tcW w:w="3968" w:type="dxa"/>
            <w:tcBorders>
              <w:top w:val="single" w:sz="4" w:space="0" w:color="auto"/>
              <w:left w:val="single" w:sz="4" w:space="0" w:color="auto"/>
            </w:tcBorders>
            <w:shd w:val="clear" w:color="auto" w:fill="FFFFFF"/>
          </w:tcPr>
          <w:p w14:paraId="1B5FBCB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csdo:Nаmе300Type (M.SDT.00056) Պայմանանշանների նորմալացված տողը։ Նվազագույն երկարությունը՝ 1.</w:t>
            </w:r>
          </w:p>
          <w:p w14:paraId="42D6AAA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300</w:t>
            </w:r>
          </w:p>
        </w:tc>
        <w:tc>
          <w:tcPr>
            <w:tcW w:w="796" w:type="dxa"/>
            <w:tcBorders>
              <w:top w:val="single" w:sz="4" w:space="0" w:color="auto"/>
              <w:left w:val="single" w:sz="4" w:space="0" w:color="auto"/>
              <w:right w:val="single" w:sz="4" w:space="0" w:color="auto"/>
            </w:tcBorders>
            <w:shd w:val="clear" w:color="auto" w:fill="FFFFFF"/>
            <w:vAlign w:val="center"/>
          </w:tcPr>
          <w:p w14:paraId="405D3556"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1F74BBA" w14:textId="77777777" w:rsidTr="000B2C77">
        <w:trPr>
          <w:jc w:val="center"/>
        </w:trPr>
        <w:tc>
          <w:tcPr>
            <w:tcW w:w="398" w:type="dxa"/>
            <w:gridSpan w:val="2"/>
            <w:shd w:val="clear" w:color="auto" w:fill="FFFFFF"/>
          </w:tcPr>
          <w:p w14:paraId="2A907440"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39" w:type="dxa"/>
            <w:gridSpan w:val="3"/>
            <w:tcBorders>
              <w:top w:val="single" w:sz="4" w:space="0" w:color="auto"/>
              <w:left w:val="single" w:sz="4" w:space="0" w:color="auto"/>
            </w:tcBorders>
            <w:shd w:val="clear" w:color="auto" w:fill="FFFFFF"/>
          </w:tcPr>
          <w:p w14:paraId="02C880B6"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7.5.3.</w:t>
            </w:r>
            <w:r w:rsidR="000B2C77" w:rsidRPr="0008746C">
              <w:rPr>
                <w:rStyle w:val="Bodytext9CourierNew"/>
                <w:rFonts w:ascii="Sylfaen" w:hAnsi="Sylfaen"/>
                <w:sz w:val="20"/>
                <w:szCs w:val="20"/>
              </w:rPr>
              <w:tab/>
            </w:r>
            <w:r w:rsidRPr="00322938">
              <w:rPr>
                <w:rStyle w:val="Bodytext9CourierNew"/>
                <w:rFonts w:ascii="Sylfaen" w:hAnsi="Sylfaen"/>
                <w:sz w:val="20"/>
                <w:szCs w:val="20"/>
              </w:rPr>
              <w:t>Տնտեսավարող սուբյեկտի անվանումը (csdo:BusinessEntityName)</w:t>
            </w:r>
          </w:p>
        </w:tc>
        <w:tc>
          <w:tcPr>
            <w:tcW w:w="3653" w:type="dxa"/>
            <w:tcBorders>
              <w:top w:val="single" w:sz="4" w:space="0" w:color="auto"/>
              <w:left w:val="single" w:sz="4" w:space="0" w:color="auto"/>
            </w:tcBorders>
            <w:shd w:val="clear" w:color="auto" w:fill="FFFFFF"/>
          </w:tcPr>
          <w:p w14:paraId="60FE883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փորձարկման լաբորատորիայի (կենտրոնի) լրիվ անվանումը</w:t>
            </w:r>
          </w:p>
        </w:tc>
        <w:tc>
          <w:tcPr>
            <w:tcW w:w="2249" w:type="dxa"/>
            <w:tcBorders>
              <w:top w:val="single" w:sz="4" w:space="0" w:color="auto"/>
              <w:left w:val="single" w:sz="4" w:space="0" w:color="auto"/>
            </w:tcBorders>
            <w:shd w:val="clear" w:color="auto" w:fill="FFFFFF"/>
          </w:tcPr>
          <w:p w14:paraId="1FBC14A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M.SDE.00187</w:t>
            </w:r>
          </w:p>
        </w:tc>
        <w:tc>
          <w:tcPr>
            <w:tcW w:w="3968" w:type="dxa"/>
            <w:tcBorders>
              <w:top w:val="single" w:sz="4" w:space="0" w:color="auto"/>
              <w:left w:val="single" w:sz="4" w:space="0" w:color="auto"/>
            </w:tcBorders>
            <w:shd w:val="clear" w:color="auto" w:fill="FFFFFF"/>
          </w:tcPr>
          <w:p w14:paraId="0D71FCE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csdo:Nаmе300Type (M.SDT.00056) Պայմանանշանների նորմալացված տողը։ Նվազագույն երկարությունը՝ 1.</w:t>
            </w:r>
          </w:p>
          <w:p w14:paraId="68FFEB6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300</w:t>
            </w:r>
          </w:p>
        </w:tc>
        <w:tc>
          <w:tcPr>
            <w:tcW w:w="796" w:type="dxa"/>
            <w:tcBorders>
              <w:top w:val="single" w:sz="4" w:space="0" w:color="auto"/>
              <w:left w:val="single" w:sz="4" w:space="0" w:color="auto"/>
              <w:right w:val="single" w:sz="4" w:space="0" w:color="auto"/>
            </w:tcBorders>
            <w:shd w:val="clear" w:color="auto" w:fill="FFFFFF"/>
            <w:vAlign w:val="center"/>
          </w:tcPr>
          <w:p w14:paraId="3CF6C52E"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7F28428D" w14:textId="77777777" w:rsidTr="000B2C77">
        <w:trPr>
          <w:jc w:val="center"/>
        </w:trPr>
        <w:tc>
          <w:tcPr>
            <w:tcW w:w="398" w:type="dxa"/>
            <w:gridSpan w:val="2"/>
            <w:shd w:val="clear" w:color="auto" w:fill="FFFFFF"/>
          </w:tcPr>
          <w:p w14:paraId="67210C7D"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39" w:type="dxa"/>
            <w:gridSpan w:val="3"/>
            <w:tcBorders>
              <w:top w:val="single" w:sz="4" w:space="0" w:color="auto"/>
              <w:left w:val="single" w:sz="4" w:space="0" w:color="auto"/>
            </w:tcBorders>
            <w:shd w:val="clear" w:color="auto" w:fill="FFFFFF"/>
          </w:tcPr>
          <w:p w14:paraId="79E90327"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7.5.4.</w:t>
            </w:r>
            <w:r w:rsidR="000B2C77">
              <w:rPr>
                <w:rStyle w:val="Bodytext9CourierNew"/>
                <w:rFonts w:ascii="Sylfaen" w:hAnsi="Sylfaen"/>
                <w:sz w:val="20"/>
                <w:szCs w:val="20"/>
                <w:lang w:val="en-US"/>
              </w:rPr>
              <w:tab/>
            </w:r>
            <w:r w:rsidRPr="00322938">
              <w:rPr>
                <w:rStyle w:val="Bodytext9CourierNew"/>
                <w:rFonts w:ascii="Sylfaen" w:hAnsi="Sylfaen"/>
                <w:sz w:val="20"/>
                <w:szCs w:val="20"/>
              </w:rPr>
              <w:t>Հասցեն</w:t>
            </w:r>
          </w:p>
          <w:p w14:paraId="7B2AF702" w14:textId="77777777" w:rsidR="00B73B04" w:rsidRPr="00322938" w:rsidRDefault="00B73B04" w:rsidP="000B2C77">
            <w:pPr>
              <w:pStyle w:val="Bodytext20"/>
              <w:shd w:val="clear" w:color="auto" w:fill="auto"/>
              <w:tabs>
                <w:tab w:val="left" w:pos="55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(ccdo:SubjectAddressDetails)</w:t>
            </w:r>
          </w:p>
        </w:tc>
        <w:tc>
          <w:tcPr>
            <w:tcW w:w="3653" w:type="dxa"/>
            <w:tcBorders>
              <w:top w:val="single" w:sz="4" w:space="0" w:color="auto"/>
              <w:left w:val="single" w:sz="4" w:space="0" w:color="auto"/>
            </w:tcBorders>
            <w:shd w:val="clear" w:color="auto" w:fill="FFFFFF"/>
          </w:tcPr>
          <w:p w14:paraId="3A53141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փորձարկման լաբորատորիայի (կենտրոնի) հասցեն</w:t>
            </w:r>
          </w:p>
        </w:tc>
        <w:tc>
          <w:tcPr>
            <w:tcW w:w="2249" w:type="dxa"/>
            <w:tcBorders>
              <w:top w:val="single" w:sz="4" w:space="0" w:color="auto"/>
              <w:left w:val="single" w:sz="4" w:space="0" w:color="auto"/>
            </w:tcBorders>
            <w:shd w:val="clear" w:color="auto" w:fill="FFFFFF"/>
          </w:tcPr>
          <w:p w14:paraId="2035B24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M.CDE.00058</w:t>
            </w:r>
          </w:p>
        </w:tc>
        <w:tc>
          <w:tcPr>
            <w:tcW w:w="3968" w:type="dxa"/>
            <w:tcBorders>
              <w:top w:val="single" w:sz="4" w:space="0" w:color="auto"/>
              <w:left w:val="single" w:sz="4" w:space="0" w:color="auto"/>
            </w:tcBorders>
            <w:shd w:val="clear" w:color="auto" w:fill="FFFFFF"/>
          </w:tcPr>
          <w:p w14:paraId="47045EE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ccdo: SubjectAddressDetailsType (M.CDT.00064)</w:t>
            </w:r>
          </w:p>
          <w:p w14:paraId="0DB97DF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Որոշվում է ներդրված տարրերի արժեքների տիրույթներով</w:t>
            </w:r>
          </w:p>
        </w:tc>
        <w:tc>
          <w:tcPr>
            <w:tcW w:w="796" w:type="dxa"/>
            <w:tcBorders>
              <w:top w:val="single" w:sz="4" w:space="0" w:color="auto"/>
              <w:left w:val="single" w:sz="4" w:space="0" w:color="auto"/>
              <w:right w:val="single" w:sz="4" w:space="0" w:color="auto"/>
            </w:tcBorders>
            <w:shd w:val="clear" w:color="auto" w:fill="FFFFFF"/>
            <w:vAlign w:val="center"/>
          </w:tcPr>
          <w:p w14:paraId="202323FC"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w:t>
            </w:r>
          </w:p>
        </w:tc>
      </w:tr>
      <w:tr w:rsidR="00B73B04" w:rsidRPr="00322938" w14:paraId="79C6A915" w14:textId="77777777" w:rsidTr="000B2C77">
        <w:trPr>
          <w:jc w:val="center"/>
        </w:trPr>
        <w:tc>
          <w:tcPr>
            <w:tcW w:w="398" w:type="dxa"/>
            <w:gridSpan w:val="2"/>
            <w:shd w:val="clear" w:color="auto" w:fill="FFFFFF"/>
          </w:tcPr>
          <w:p w14:paraId="468E0A6B"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tcBorders>
              <w:top w:val="single" w:sz="4" w:space="0" w:color="auto"/>
            </w:tcBorders>
            <w:shd w:val="clear" w:color="auto" w:fill="FFFFFF"/>
          </w:tcPr>
          <w:p w14:paraId="523273A0"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tcPr>
          <w:p w14:paraId="748AA946"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w:t>
            </w:r>
            <w:r w:rsidR="000B2C77" w:rsidRPr="0008746C">
              <w:rPr>
                <w:rStyle w:val="Bodytext9CourierNew"/>
                <w:rFonts w:ascii="Sylfaen" w:hAnsi="Sylfaen"/>
                <w:sz w:val="20"/>
                <w:szCs w:val="20"/>
              </w:rPr>
              <w:tab/>
            </w:r>
            <w:r w:rsidRPr="00322938">
              <w:rPr>
                <w:rStyle w:val="Bodytext9CourierNew"/>
                <w:rFonts w:ascii="Sylfaen" w:hAnsi="Sylfaen"/>
                <w:sz w:val="20"/>
                <w:szCs w:val="20"/>
              </w:rPr>
              <w:t>Հասցեի տեսակի ծածկագիրը (csdo:AddressKindCode)</w:t>
            </w:r>
          </w:p>
        </w:tc>
        <w:tc>
          <w:tcPr>
            <w:tcW w:w="3653" w:type="dxa"/>
            <w:tcBorders>
              <w:top w:val="single" w:sz="4" w:space="0" w:color="auto"/>
              <w:left w:val="single" w:sz="4" w:space="0" w:color="auto"/>
            </w:tcBorders>
            <w:shd w:val="clear" w:color="auto" w:fill="FFFFFF"/>
          </w:tcPr>
          <w:p w14:paraId="068CCEB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հասցեի տեսակի ծածկագրային նշագիրը</w:t>
            </w:r>
          </w:p>
        </w:tc>
        <w:tc>
          <w:tcPr>
            <w:tcW w:w="2249" w:type="dxa"/>
            <w:tcBorders>
              <w:top w:val="single" w:sz="4" w:space="0" w:color="auto"/>
              <w:left w:val="single" w:sz="4" w:space="0" w:color="auto"/>
            </w:tcBorders>
            <w:shd w:val="clear" w:color="auto" w:fill="FFFFFF"/>
          </w:tcPr>
          <w:p w14:paraId="62E294F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M.SDE.00192</w:t>
            </w:r>
          </w:p>
        </w:tc>
        <w:tc>
          <w:tcPr>
            <w:tcW w:w="3968" w:type="dxa"/>
            <w:tcBorders>
              <w:top w:val="single" w:sz="4" w:space="0" w:color="auto"/>
              <w:left w:val="single" w:sz="4" w:space="0" w:color="auto"/>
            </w:tcBorders>
            <w:shd w:val="clear" w:color="auto" w:fill="FFFFFF"/>
          </w:tcPr>
          <w:p w14:paraId="297AF10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csdo:AddressKindCodeType</w:t>
            </w:r>
          </w:p>
          <w:p w14:paraId="6C7D4CB7"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(M.SDT.00162)</w:t>
            </w:r>
          </w:p>
          <w:p w14:paraId="1DF50B0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Ծածկագրի արժեքը՝ հասցեների տեսակների տեղեկագրքին համապատասխան։ Նվազագույն երկարությունը՝ 1.</w:t>
            </w:r>
          </w:p>
          <w:p w14:paraId="5CB40F6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02BF23A2"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EEC0204" w14:textId="77777777" w:rsidTr="000B2C77">
        <w:trPr>
          <w:jc w:val="center"/>
        </w:trPr>
        <w:tc>
          <w:tcPr>
            <w:tcW w:w="398" w:type="dxa"/>
            <w:gridSpan w:val="2"/>
            <w:shd w:val="clear" w:color="auto" w:fill="FFFFFF"/>
          </w:tcPr>
          <w:p w14:paraId="5551836A"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shd w:val="clear" w:color="auto" w:fill="FFFFFF"/>
          </w:tcPr>
          <w:p w14:paraId="332B62EF"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vMerge w:val="restart"/>
            <w:tcBorders>
              <w:top w:val="single" w:sz="4" w:space="0" w:color="auto"/>
              <w:left w:val="single" w:sz="4" w:space="0" w:color="auto"/>
            </w:tcBorders>
            <w:shd w:val="clear" w:color="auto" w:fill="FFFFFF"/>
          </w:tcPr>
          <w:p w14:paraId="227F341B"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*.2.</w:t>
            </w:r>
            <w:r w:rsidR="000B2C77">
              <w:rPr>
                <w:rStyle w:val="Bodytext9CourierNew"/>
                <w:rFonts w:ascii="Sylfaen" w:hAnsi="Sylfaen"/>
                <w:sz w:val="20"/>
                <w:szCs w:val="20"/>
                <w:lang w:val="en-US"/>
              </w:rPr>
              <w:tab/>
            </w:r>
            <w:r w:rsidRPr="00322938">
              <w:rPr>
                <w:rStyle w:val="Bodytext9CourierNew"/>
                <w:rFonts w:ascii="Sylfaen" w:hAnsi="Sylfaen"/>
                <w:sz w:val="20"/>
                <w:szCs w:val="20"/>
              </w:rPr>
              <w:t>Երկրի ծածկագիրը</w:t>
            </w:r>
          </w:p>
          <w:p w14:paraId="04FEBC04" w14:textId="77777777" w:rsidR="00B73B04" w:rsidRPr="00322938" w:rsidRDefault="00B73B04" w:rsidP="000B2C77">
            <w:pPr>
              <w:pStyle w:val="Bodytext20"/>
              <w:shd w:val="clear" w:color="auto" w:fill="auto"/>
              <w:tabs>
                <w:tab w:val="left" w:pos="425"/>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(csdo:UnifiedCountryCode)</w:t>
            </w:r>
          </w:p>
        </w:tc>
        <w:tc>
          <w:tcPr>
            <w:tcW w:w="3653" w:type="dxa"/>
            <w:vMerge w:val="restart"/>
            <w:tcBorders>
              <w:top w:val="single" w:sz="4" w:space="0" w:color="auto"/>
              <w:left w:val="single" w:sz="4" w:space="0" w:color="auto"/>
            </w:tcBorders>
            <w:shd w:val="clear" w:color="auto" w:fill="FFFFFF"/>
          </w:tcPr>
          <w:p w14:paraId="3B7F8E8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երկրի ծածկագրային նշագիրը</w:t>
            </w:r>
          </w:p>
        </w:tc>
        <w:tc>
          <w:tcPr>
            <w:tcW w:w="2249" w:type="dxa"/>
            <w:vMerge w:val="restart"/>
            <w:tcBorders>
              <w:top w:val="single" w:sz="4" w:space="0" w:color="auto"/>
              <w:left w:val="single" w:sz="4" w:space="0" w:color="auto"/>
            </w:tcBorders>
            <w:shd w:val="clear" w:color="auto" w:fill="FFFFFF"/>
          </w:tcPr>
          <w:p w14:paraId="278B261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M.SDE.00162</w:t>
            </w:r>
          </w:p>
        </w:tc>
        <w:tc>
          <w:tcPr>
            <w:tcW w:w="3968" w:type="dxa"/>
            <w:vMerge w:val="restart"/>
            <w:tcBorders>
              <w:top w:val="single" w:sz="4" w:space="0" w:color="auto"/>
              <w:left w:val="single" w:sz="4" w:space="0" w:color="auto"/>
            </w:tcBorders>
            <w:shd w:val="clear" w:color="auto" w:fill="FFFFFF"/>
          </w:tcPr>
          <w:p w14:paraId="2041D6F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csdo:UnifiedCountryCodeType (M.SDT.00112)</w:t>
            </w:r>
          </w:p>
          <w:p w14:paraId="18DF9C11"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 xml:space="preserve">Երկրի երկտառ ծածկագրի արժեքն այն տեղեկագրքին (դասակարգչին) </w:t>
            </w:r>
            <w:r w:rsidRPr="00322938">
              <w:rPr>
                <w:rStyle w:val="Bodytext9CourierNew"/>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5572FAB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Ձեւանմուշը՝ [A-Z]{2}</w:t>
            </w:r>
          </w:p>
        </w:tc>
        <w:tc>
          <w:tcPr>
            <w:tcW w:w="796" w:type="dxa"/>
            <w:vMerge w:val="restart"/>
            <w:tcBorders>
              <w:top w:val="single" w:sz="4" w:space="0" w:color="auto"/>
              <w:left w:val="single" w:sz="4" w:space="0" w:color="auto"/>
              <w:right w:val="single" w:sz="4" w:space="0" w:color="auto"/>
            </w:tcBorders>
            <w:shd w:val="clear" w:color="auto" w:fill="FFFFFF"/>
            <w:vAlign w:val="center"/>
          </w:tcPr>
          <w:p w14:paraId="3708FD59"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lastRenderedPageBreak/>
              <w:t>0..1</w:t>
            </w:r>
          </w:p>
        </w:tc>
      </w:tr>
      <w:tr w:rsidR="00B73B04" w:rsidRPr="00322938" w14:paraId="263112ED" w14:textId="77777777" w:rsidTr="000B2C77">
        <w:trPr>
          <w:jc w:val="center"/>
        </w:trPr>
        <w:tc>
          <w:tcPr>
            <w:tcW w:w="541" w:type="dxa"/>
            <w:gridSpan w:val="3"/>
            <w:shd w:val="clear" w:color="auto" w:fill="FFFFFF"/>
          </w:tcPr>
          <w:p w14:paraId="6F16469E"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vMerge/>
            <w:tcBorders>
              <w:left w:val="single" w:sz="4" w:space="0" w:color="auto"/>
            </w:tcBorders>
            <w:shd w:val="clear" w:color="auto" w:fill="FFFFFF"/>
          </w:tcPr>
          <w:p w14:paraId="449FFC48" w14:textId="77777777" w:rsidR="00B73B04" w:rsidRPr="00322938" w:rsidRDefault="00B73B04" w:rsidP="00322938">
            <w:pPr>
              <w:pStyle w:val="Bodytext20"/>
              <w:shd w:val="clear" w:color="auto" w:fill="auto"/>
              <w:spacing w:before="0" w:after="120" w:line="240" w:lineRule="auto"/>
              <w:ind w:firstLine="0"/>
              <w:rPr>
                <w:rStyle w:val="Bodytext9CourierNew"/>
                <w:rFonts w:ascii="Sylfaen" w:hAnsi="Sylfaen"/>
                <w:sz w:val="20"/>
                <w:szCs w:val="20"/>
              </w:rPr>
            </w:pPr>
          </w:p>
        </w:tc>
        <w:tc>
          <w:tcPr>
            <w:tcW w:w="3653" w:type="dxa"/>
            <w:vMerge/>
            <w:tcBorders>
              <w:left w:val="single" w:sz="4" w:space="0" w:color="auto"/>
            </w:tcBorders>
            <w:shd w:val="clear" w:color="auto" w:fill="FFFFFF"/>
          </w:tcPr>
          <w:p w14:paraId="489E2AC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p>
        </w:tc>
        <w:tc>
          <w:tcPr>
            <w:tcW w:w="2249" w:type="dxa"/>
            <w:vMerge/>
            <w:tcBorders>
              <w:left w:val="single" w:sz="4" w:space="0" w:color="auto"/>
            </w:tcBorders>
            <w:shd w:val="clear" w:color="auto" w:fill="FFFFFF"/>
          </w:tcPr>
          <w:p w14:paraId="76DAE45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p>
        </w:tc>
        <w:tc>
          <w:tcPr>
            <w:tcW w:w="3968" w:type="dxa"/>
            <w:vMerge/>
            <w:tcBorders>
              <w:left w:val="single" w:sz="4" w:space="0" w:color="auto"/>
            </w:tcBorders>
            <w:shd w:val="clear" w:color="auto" w:fill="FFFFFF"/>
          </w:tcPr>
          <w:p w14:paraId="46778AB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p>
        </w:tc>
        <w:tc>
          <w:tcPr>
            <w:tcW w:w="796" w:type="dxa"/>
            <w:vMerge/>
            <w:tcBorders>
              <w:left w:val="single" w:sz="4" w:space="0" w:color="auto"/>
              <w:right w:val="single" w:sz="4" w:space="0" w:color="auto"/>
            </w:tcBorders>
            <w:shd w:val="clear" w:color="auto" w:fill="FFFFFF"/>
          </w:tcPr>
          <w:p w14:paraId="73127576"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p>
        </w:tc>
      </w:tr>
      <w:tr w:rsidR="00B73B04" w:rsidRPr="00322938" w14:paraId="56D271C8" w14:textId="77777777" w:rsidTr="000B2C77">
        <w:trPr>
          <w:jc w:val="center"/>
        </w:trPr>
        <w:tc>
          <w:tcPr>
            <w:tcW w:w="541" w:type="dxa"/>
            <w:gridSpan w:val="3"/>
            <w:shd w:val="clear" w:color="auto" w:fill="FFFFFF"/>
          </w:tcPr>
          <w:p w14:paraId="43AFC6AB"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2" w:type="dxa"/>
            <w:tcBorders>
              <w:top w:val="single" w:sz="4" w:space="0" w:color="auto"/>
            </w:tcBorders>
            <w:shd w:val="clear" w:color="auto" w:fill="FFFFFF"/>
          </w:tcPr>
          <w:p w14:paraId="49656D48"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p>
        </w:tc>
        <w:tc>
          <w:tcPr>
            <w:tcW w:w="3454" w:type="dxa"/>
            <w:tcBorders>
              <w:top w:val="single" w:sz="4" w:space="0" w:color="auto"/>
              <w:left w:val="single" w:sz="4" w:space="0" w:color="auto"/>
            </w:tcBorders>
            <w:shd w:val="clear" w:color="auto" w:fill="FFFFFF"/>
          </w:tcPr>
          <w:p w14:paraId="531E30DB"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w:t>
            </w:r>
            <w:r w:rsidR="000B2C77" w:rsidRPr="000B2C77">
              <w:rPr>
                <w:rStyle w:val="Bodytext9CourierNew"/>
                <w:rFonts w:ascii="Sylfaen" w:hAnsi="Sylfaen"/>
                <w:sz w:val="20"/>
                <w:szCs w:val="20"/>
              </w:rPr>
              <w:tab/>
            </w:r>
            <w:r w:rsidRPr="00322938">
              <w:rPr>
                <w:rStyle w:val="Bodytext9CourierNew"/>
                <w:rFonts w:ascii="Sylfaen" w:hAnsi="Sylfaen"/>
                <w:sz w:val="20"/>
                <w:szCs w:val="20"/>
              </w:rPr>
              <w:t>Տեղեկագրքի (դասակարգչի) նույնականացուցիչը (codeListId ատրիբուտ)</w:t>
            </w:r>
          </w:p>
        </w:tc>
        <w:tc>
          <w:tcPr>
            <w:tcW w:w="3653" w:type="dxa"/>
            <w:tcBorders>
              <w:top w:val="single" w:sz="4" w:space="0" w:color="auto"/>
              <w:left w:val="single" w:sz="4" w:space="0" w:color="auto"/>
            </w:tcBorders>
            <w:shd w:val="clear" w:color="auto" w:fill="FFFFFF"/>
          </w:tcPr>
          <w:p w14:paraId="4845294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այն տեղեկագրքի (դասակարգչի) նշագիրը, որին համապատասխան նշվել է ծածկագիրը</w:t>
            </w:r>
          </w:p>
        </w:tc>
        <w:tc>
          <w:tcPr>
            <w:tcW w:w="2249" w:type="dxa"/>
            <w:tcBorders>
              <w:top w:val="single" w:sz="4" w:space="0" w:color="auto"/>
              <w:left w:val="single" w:sz="4" w:space="0" w:color="auto"/>
            </w:tcBorders>
            <w:shd w:val="clear" w:color="auto" w:fill="FFFFFF"/>
          </w:tcPr>
          <w:p w14:paraId="204CB1C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68" w:type="dxa"/>
            <w:tcBorders>
              <w:top w:val="single" w:sz="4" w:space="0" w:color="auto"/>
              <w:left w:val="single" w:sz="4" w:space="0" w:color="auto"/>
            </w:tcBorders>
            <w:shd w:val="clear" w:color="auto" w:fill="FFFFFF"/>
          </w:tcPr>
          <w:p w14:paraId="394DE3B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csdo:ReferenceDataIdType (M.SDT.00091)</w:t>
            </w:r>
          </w:p>
          <w:p w14:paraId="7C266A1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68C15A3C"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5CAF9420"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2E25248E" w14:textId="77777777" w:rsidTr="000B2C77">
        <w:trPr>
          <w:jc w:val="center"/>
        </w:trPr>
        <w:tc>
          <w:tcPr>
            <w:tcW w:w="541" w:type="dxa"/>
            <w:gridSpan w:val="3"/>
            <w:shd w:val="clear" w:color="auto" w:fill="FFFFFF"/>
          </w:tcPr>
          <w:p w14:paraId="6263DD8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tcPr>
          <w:p w14:paraId="2C37202C"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*.3.</w:t>
            </w:r>
            <w:r w:rsidR="000B2C77">
              <w:rPr>
                <w:rStyle w:val="Bodytext9CourierNew"/>
                <w:rFonts w:ascii="Sylfaen" w:hAnsi="Sylfaen"/>
                <w:sz w:val="20"/>
                <w:szCs w:val="20"/>
                <w:lang w:val="en-US"/>
              </w:rPr>
              <w:tab/>
            </w:r>
            <w:r w:rsidRPr="00322938">
              <w:rPr>
                <w:rStyle w:val="Bodytext9CourierNew"/>
                <w:rFonts w:ascii="Sylfaen" w:hAnsi="Sylfaen"/>
                <w:sz w:val="20"/>
                <w:szCs w:val="20"/>
              </w:rPr>
              <w:t>Տարածքի ծածկագիրը (csdo:TerritoryCode)</w:t>
            </w:r>
          </w:p>
        </w:tc>
        <w:tc>
          <w:tcPr>
            <w:tcW w:w="3653" w:type="dxa"/>
            <w:tcBorders>
              <w:top w:val="single" w:sz="4" w:space="0" w:color="auto"/>
              <w:left w:val="single" w:sz="4" w:space="0" w:color="auto"/>
            </w:tcBorders>
            <w:shd w:val="clear" w:color="auto" w:fill="FFFFFF"/>
          </w:tcPr>
          <w:p w14:paraId="59DA096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վարչատարածքային բաժանման միավորի ծածկագիրը</w:t>
            </w:r>
          </w:p>
        </w:tc>
        <w:tc>
          <w:tcPr>
            <w:tcW w:w="2249" w:type="dxa"/>
            <w:tcBorders>
              <w:top w:val="single" w:sz="4" w:space="0" w:color="auto"/>
              <w:left w:val="single" w:sz="4" w:space="0" w:color="auto"/>
            </w:tcBorders>
            <w:shd w:val="clear" w:color="auto" w:fill="FFFFFF"/>
          </w:tcPr>
          <w:p w14:paraId="1CA8ABD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M.SDE.00031</w:t>
            </w:r>
          </w:p>
        </w:tc>
        <w:tc>
          <w:tcPr>
            <w:tcW w:w="3968" w:type="dxa"/>
            <w:tcBorders>
              <w:top w:val="single" w:sz="4" w:space="0" w:color="auto"/>
              <w:left w:val="single" w:sz="4" w:space="0" w:color="auto"/>
            </w:tcBorders>
            <w:shd w:val="clear" w:color="auto" w:fill="FFFFFF"/>
          </w:tcPr>
          <w:p w14:paraId="0DD3FECA"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csdo:TerritoryCodeType (M.SDT.00031)</w:t>
            </w:r>
          </w:p>
          <w:p w14:paraId="18E2560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3E0A87A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17</w:t>
            </w:r>
          </w:p>
        </w:tc>
        <w:tc>
          <w:tcPr>
            <w:tcW w:w="796" w:type="dxa"/>
            <w:tcBorders>
              <w:top w:val="single" w:sz="4" w:space="0" w:color="auto"/>
              <w:left w:val="single" w:sz="4" w:space="0" w:color="auto"/>
              <w:right w:val="single" w:sz="4" w:space="0" w:color="auto"/>
            </w:tcBorders>
            <w:shd w:val="clear" w:color="auto" w:fill="FFFFFF"/>
            <w:vAlign w:val="center"/>
          </w:tcPr>
          <w:p w14:paraId="350223D3"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4E59E47" w14:textId="77777777" w:rsidTr="000B2C77">
        <w:trPr>
          <w:jc w:val="center"/>
        </w:trPr>
        <w:tc>
          <w:tcPr>
            <w:tcW w:w="541" w:type="dxa"/>
            <w:gridSpan w:val="3"/>
            <w:shd w:val="clear" w:color="auto" w:fill="FFFFFF"/>
          </w:tcPr>
          <w:p w14:paraId="61F81953"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tcPr>
          <w:p w14:paraId="05F078C5"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*.4.</w:t>
            </w:r>
            <w:r w:rsidR="000B2C77">
              <w:rPr>
                <w:rStyle w:val="Bodytext9CourierNew"/>
                <w:rFonts w:ascii="Sylfaen" w:hAnsi="Sylfaen"/>
                <w:sz w:val="20"/>
                <w:szCs w:val="20"/>
                <w:lang w:val="en-US"/>
              </w:rPr>
              <w:tab/>
            </w:r>
            <w:r w:rsidRPr="00322938">
              <w:rPr>
                <w:rStyle w:val="Bodytext9CourierNew"/>
                <w:rFonts w:ascii="Sylfaen" w:hAnsi="Sylfaen"/>
                <w:sz w:val="20"/>
                <w:szCs w:val="20"/>
              </w:rPr>
              <w:t>Տարածաշրջանը (csdo:RegionName)</w:t>
            </w:r>
          </w:p>
        </w:tc>
        <w:tc>
          <w:tcPr>
            <w:tcW w:w="3653" w:type="dxa"/>
            <w:tcBorders>
              <w:top w:val="single" w:sz="4" w:space="0" w:color="auto"/>
              <w:left w:val="single" w:sz="4" w:space="0" w:color="auto"/>
            </w:tcBorders>
            <w:shd w:val="clear" w:color="auto" w:fill="FFFFFF"/>
          </w:tcPr>
          <w:p w14:paraId="7555DB7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վարչատարածքային բաժանման առաջին մակարդակի միավորի անվանումը</w:t>
            </w:r>
          </w:p>
        </w:tc>
        <w:tc>
          <w:tcPr>
            <w:tcW w:w="2249" w:type="dxa"/>
            <w:tcBorders>
              <w:top w:val="single" w:sz="4" w:space="0" w:color="auto"/>
              <w:left w:val="single" w:sz="4" w:space="0" w:color="auto"/>
            </w:tcBorders>
            <w:shd w:val="clear" w:color="auto" w:fill="FFFFFF"/>
          </w:tcPr>
          <w:p w14:paraId="79D0F2B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M.SDE.00007</w:t>
            </w:r>
          </w:p>
        </w:tc>
        <w:tc>
          <w:tcPr>
            <w:tcW w:w="3968" w:type="dxa"/>
            <w:tcBorders>
              <w:top w:val="single" w:sz="4" w:space="0" w:color="auto"/>
              <w:left w:val="single" w:sz="4" w:space="0" w:color="auto"/>
            </w:tcBorders>
            <w:shd w:val="clear" w:color="auto" w:fill="FFFFFF"/>
          </w:tcPr>
          <w:p w14:paraId="5FFB4C63"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csdo:Name120Type (M.SDT.00055) Պայմանանշանների նորմալացված տողը։ Նվազագույն երկարությունը՝ 1.</w:t>
            </w:r>
          </w:p>
          <w:p w14:paraId="46AE54F2"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120</w:t>
            </w:r>
          </w:p>
        </w:tc>
        <w:tc>
          <w:tcPr>
            <w:tcW w:w="796" w:type="dxa"/>
            <w:tcBorders>
              <w:top w:val="single" w:sz="4" w:space="0" w:color="auto"/>
              <w:left w:val="single" w:sz="4" w:space="0" w:color="auto"/>
              <w:right w:val="single" w:sz="4" w:space="0" w:color="auto"/>
            </w:tcBorders>
            <w:shd w:val="clear" w:color="auto" w:fill="FFFFFF"/>
            <w:vAlign w:val="center"/>
          </w:tcPr>
          <w:p w14:paraId="28FD9FBB"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3EDD5714" w14:textId="77777777" w:rsidTr="000B2C77">
        <w:trPr>
          <w:jc w:val="center"/>
        </w:trPr>
        <w:tc>
          <w:tcPr>
            <w:tcW w:w="541" w:type="dxa"/>
            <w:gridSpan w:val="3"/>
            <w:shd w:val="clear" w:color="auto" w:fill="FFFFFF"/>
          </w:tcPr>
          <w:p w14:paraId="17F5DF5D"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tcPr>
          <w:p w14:paraId="4E86B6E5"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*.5.</w:t>
            </w:r>
            <w:r w:rsidR="000B2C77">
              <w:rPr>
                <w:rStyle w:val="Bodytext9CourierNew"/>
                <w:rFonts w:ascii="Sylfaen" w:hAnsi="Sylfaen"/>
                <w:sz w:val="20"/>
                <w:szCs w:val="20"/>
                <w:lang w:val="en-US"/>
              </w:rPr>
              <w:tab/>
            </w:r>
            <w:r w:rsidRPr="00322938">
              <w:rPr>
                <w:rStyle w:val="Bodytext9CourierNew"/>
                <w:rFonts w:ascii="Sylfaen" w:hAnsi="Sylfaen"/>
                <w:sz w:val="20"/>
                <w:szCs w:val="20"/>
              </w:rPr>
              <w:t>Շրջանը (csdo:DistrictName)</w:t>
            </w:r>
          </w:p>
        </w:tc>
        <w:tc>
          <w:tcPr>
            <w:tcW w:w="3653" w:type="dxa"/>
            <w:tcBorders>
              <w:top w:val="single" w:sz="4" w:space="0" w:color="auto"/>
              <w:left w:val="single" w:sz="4" w:space="0" w:color="auto"/>
            </w:tcBorders>
            <w:shd w:val="clear" w:color="auto" w:fill="FFFFFF"/>
          </w:tcPr>
          <w:p w14:paraId="21234D4E"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վարչատարածքային բաժանման երկրորդ մակարդակի միավորի անվանումը</w:t>
            </w:r>
          </w:p>
        </w:tc>
        <w:tc>
          <w:tcPr>
            <w:tcW w:w="2249" w:type="dxa"/>
            <w:tcBorders>
              <w:top w:val="single" w:sz="4" w:space="0" w:color="auto"/>
              <w:left w:val="single" w:sz="4" w:space="0" w:color="auto"/>
            </w:tcBorders>
            <w:shd w:val="clear" w:color="auto" w:fill="FFFFFF"/>
          </w:tcPr>
          <w:p w14:paraId="62596234"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M.SDE.00008</w:t>
            </w:r>
          </w:p>
        </w:tc>
        <w:tc>
          <w:tcPr>
            <w:tcW w:w="3968" w:type="dxa"/>
            <w:tcBorders>
              <w:top w:val="single" w:sz="4" w:space="0" w:color="auto"/>
              <w:left w:val="single" w:sz="4" w:space="0" w:color="auto"/>
            </w:tcBorders>
            <w:shd w:val="clear" w:color="auto" w:fill="FFFFFF"/>
          </w:tcPr>
          <w:p w14:paraId="1A195FE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csdo:Name120Type (M.SDT.00055) Պայմանանշանների նորմալացված տողը։ Նվազագույն երկարությունը՝ 1.</w:t>
            </w:r>
          </w:p>
          <w:p w14:paraId="5A81C450"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120</w:t>
            </w:r>
          </w:p>
        </w:tc>
        <w:tc>
          <w:tcPr>
            <w:tcW w:w="796" w:type="dxa"/>
            <w:tcBorders>
              <w:top w:val="single" w:sz="4" w:space="0" w:color="auto"/>
              <w:left w:val="single" w:sz="4" w:space="0" w:color="auto"/>
              <w:right w:val="single" w:sz="4" w:space="0" w:color="auto"/>
            </w:tcBorders>
            <w:shd w:val="clear" w:color="auto" w:fill="FFFFFF"/>
            <w:vAlign w:val="center"/>
          </w:tcPr>
          <w:p w14:paraId="3F551A43"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F332884" w14:textId="77777777" w:rsidTr="000B2C77">
        <w:trPr>
          <w:jc w:val="center"/>
        </w:trPr>
        <w:tc>
          <w:tcPr>
            <w:tcW w:w="541" w:type="dxa"/>
            <w:gridSpan w:val="3"/>
            <w:shd w:val="clear" w:color="auto" w:fill="FFFFFF"/>
          </w:tcPr>
          <w:p w14:paraId="4C6272D5"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tcPr>
          <w:p w14:paraId="77DC23AD"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*.6.</w:t>
            </w:r>
            <w:r w:rsidR="000B2C77">
              <w:rPr>
                <w:rStyle w:val="Bodytext9CourierNew"/>
                <w:rFonts w:ascii="Sylfaen" w:hAnsi="Sylfaen"/>
                <w:sz w:val="20"/>
                <w:szCs w:val="20"/>
                <w:lang w:val="en-US"/>
              </w:rPr>
              <w:tab/>
            </w:r>
            <w:r w:rsidRPr="00322938">
              <w:rPr>
                <w:rStyle w:val="Bodytext9CourierNew"/>
                <w:rFonts w:ascii="Sylfaen" w:hAnsi="Sylfaen"/>
                <w:sz w:val="20"/>
                <w:szCs w:val="20"/>
              </w:rPr>
              <w:t>Քաղաքը</w:t>
            </w:r>
          </w:p>
          <w:p w14:paraId="53519CEE" w14:textId="77777777" w:rsidR="00B73B04" w:rsidRPr="00322938" w:rsidRDefault="00B73B04" w:rsidP="000B2C77">
            <w:pPr>
              <w:pStyle w:val="Bodytext20"/>
              <w:shd w:val="clear" w:color="auto" w:fill="auto"/>
              <w:tabs>
                <w:tab w:val="left" w:pos="41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(csdo:CityName)</w:t>
            </w:r>
          </w:p>
        </w:tc>
        <w:tc>
          <w:tcPr>
            <w:tcW w:w="3653" w:type="dxa"/>
            <w:tcBorders>
              <w:top w:val="single" w:sz="4" w:space="0" w:color="auto"/>
              <w:left w:val="single" w:sz="4" w:space="0" w:color="auto"/>
            </w:tcBorders>
            <w:shd w:val="clear" w:color="auto" w:fill="FFFFFF"/>
          </w:tcPr>
          <w:p w14:paraId="7CFE44A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քաղաքի անվանումը</w:t>
            </w:r>
          </w:p>
        </w:tc>
        <w:tc>
          <w:tcPr>
            <w:tcW w:w="2249" w:type="dxa"/>
            <w:tcBorders>
              <w:top w:val="single" w:sz="4" w:space="0" w:color="auto"/>
              <w:left w:val="single" w:sz="4" w:space="0" w:color="auto"/>
            </w:tcBorders>
            <w:shd w:val="clear" w:color="auto" w:fill="FFFFFF"/>
          </w:tcPr>
          <w:p w14:paraId="419DA878"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M.SDE.00009</w:t>
            </w:r>
          </w:p>
        </w:tc>
        <w:tc>
          <w:tcPr>
            <w:tcW w:w="3968" w:type="dxa"/>
            <w:tcBorders>
              <w:top w:val="single" w:sz="4" w:space="0" w:color="auto"/>
              <w:left w:val="single" w:sz="4" w:space="0" w:color="auto"/>
            </w:tcBorders>
            <w:shd w:val="clear" w:color="auto" w:fill="FFFFFF"/>
          </w:tcPr>
          <w:p w14:paraId="5854D4BD"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csdo:Name120Type (M.SDT.00055)</w:t>
            </w:r>
          </w:p>
          <w:p w14:paraId="49724BFF"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40DA60B6" w14:textId="77777777" w:rsidR="00B73B04" w:rsidRPr="00322938" w:rsidRDefault="00B73B04" w:rsidP="000B2C77">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120</w:t>
            </w:r>
          </w:p>
        </w:tc>
        <w:tc>
          <w:tcPr>
            <w:tcW w:w="796" w:type="dxa"/>
            <w:tcBorders>
              <w:top w:val="single" w:sz="4" w:space="0" w:color="auto"/>
              <w:left w:val="single" w:sz="4" w:space="0" w:color="auto"/>
              <w:right w:val="single" w:sz="4" w:space="0" w:color="auto"/>
            </w:tcBorders>
            <w:shd w:val="clear" w:color="auto" w:fill="FFFFFF"/>
            <w:vAlign w:val="center"/>
          </w:tcPr>
          <w:p w14:paraId="14BCEF40"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2ABD7D12" w14:textId="77777777" w:rsidTr="00322938">
        <w:trPr>
          <w:jc w:val="center"/>
        </w:trPr>
        <w:tc>
          <w:tcPr>
            <w:tcW w:w="541" w:type="dxa"/>
            <w:gridSpan w:val="3"/>
            <w:shd w:val="clear" w:color="auto" w:fill="FFFFFF"/>
          </w:tcPr>
          <w:p w14:paraId="58A6279E"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794AC62A" w14:textId="77777777" w:rsidR="00B73B04" w:rsidRPr="00322938" w:rsidRDefault="00B73B04" w:rsidP="000B2C77">
            <w:pPr>
              <w:pStyle w:val="Bodytext20"/>
              <w:shd w:val="clear" w:color="auto" w:fill="auto"/>
              <w:tabs>
                <w:tab w:val="left" w:pos="471"/>
              </w:tabs>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*.7.</w:t>
            </w:r>
            <w:r w:rsidR="000B2C77">
              <w:rPr>
                <w:rStyle w:val="Bodytext9CourierNew"/>
                <w:rFonts w:ascii="Sylfaen" w:hAnsi="Sylfaen"/>
                <w:sz w:val="20"/>
                <w:szCs w:val="20"/>
                <w:lang w:val="en-US"/>
              </w:rPr>
              <w:tab/>
            </w:r>
            <w:r w:rsidRPr="00322938">
              <w:rPr>
                <w:rStyle w:val="Bodytext9CourierNew"/>
                <w:rFonts w:ascii="Sylfaen" w:hAnsi="Sylfaen"/>
                <w:sz w:val="20"/>
                <w:szCs w:val="20"/>
              </w:rPr>
              <w:t>Բնակավայրը (csdo:SettlementName)</w:t>
            </w:r>
          </w:p>
        </w:tc>
        <w:tc>
          <w:tcPr>
            <w:tcW w:w="3653" w:type="dxa"/>
            <w:tcBorders>
              <w:top w:val="single" w:sz="4" w:space="0" w:color="auto"/>
              <w:left w:val="single" w:sz="4" w:space="0" w:color="auto"/>
            </w:tcBorders>
            <w:shd w:val="clear" w:color="auto" w:fill="FFFFFF"/>
            <w:vAlign w:val="center"/>
          </w:tcPr>
          <w:p w14:paraId="44A13D6E"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բնակավայրի անվանումը</w:t>
            </w:r>
          </w:p>
        </w:tc>
        <w:tc>
          <w:tcPr>
            <w:tcW w:w="2249" w:type="dxa"/>
            <w:tcBorders>
              <w:top w:val="single" w:sz="4" w:space="0" w:color="auto"/>
              <w:left w:val="single" w:sz="4" w:space="0" w:color="auto"/>
            </w:tcBorders>
            <w:shd w:val="clear" w:color="auto" w:fill="FFFFFF"/>
            <w:vAlign w:val="center"/>
          </w:tcPr>
          <w:p w14:paraId="78BE8EAE"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M.SDE00057</w:t>
            </w:r>
          </w:p>
        </w:tc>
        <w:tc>
          <w:tcPr>
            <w:tcW w:w="3968" w:type="dxa"/>
            <w:tcBorders>
              <w:top w:val="single" w:sz="4" w:space="0" w:color="auto"/>
              <w:left w:val="single" w:sz="4" w:space="0" w:color="auto"/>
            </w:tcBorders>
            <w:shd w:val="clear" w:color="auto" w:fill="FFFFFF"/>
            <w:vAlign w:val="center"/>
          </w:tcPr>
          <w:p w14:paraId="4174B4BA"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csdo:Name120Type (M.SDT.00055) Պայմանանշանների նորմալացված տողը։ Նվազագույն երկարությունը՝ 1.</w:t>
            </w:r>
          </w:p>
          <w:p w14:paraId="354625CD"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120</w:t>
            </w:r>
          </w:p>
        </w:tc>
        <w:tc>
          <w:tcPr>
            <w:tcW w:w="796" w:type="dxa"/>
            <w:tcBorders>
              <w:top w:val="single" w:sz="4" w:space="0" w:color="auto"/>
              <w:left w:val="single" w:sz="4" w:space="0" w:color="auto"/>
              <w:right w:val="single" w:sz="4" w:space="0" w:color="auto"/>
            </w:tcBorders>
            <w:shd w:val="clear" w:color="auto" w:fill="FFFFFF"/>
            <w:vAlign w:val="center"/>
          </w:tcPr>
          <w:p w14:paraId="5F250855"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00ACF589" w14:textId="77777777" w:rsidTr="00322938">
        <w:trPr>
          <w:jc w:val="center"/>
        </w:trPr>
        <w:tc>
          <w:tcPr>
            <w:tcW w:w="541" w:type="dxa"/>
            <w:gridSpan w:val="3"/>
            <w:shd w:val="clear" w:color="auto" w:fill="FFFFFF"/>
          </w:tcPr>
          <w:p w14:paraId="4273ED5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7465C9BF" w14:textId="77777777" w:rsidR="00B73B04" w:rsidRPr="00322938" w:rsidRDefault="00B73B04" w:rsidP="000B2C77">
            <w:pPr>
              <w:pStyle w:val="Bodytext20"/>
              <w:shd w:val="clear" w:color="auto" w:fill="auto"/>
              <w:tabs>
                <w:tab w:val="left" w:pos="471"/>
              </w:tabs>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*.8.</w:t>
            </w:r>
            <w:r w:rsidR="000B2C77">
              <w:rPr>
                <w:rStyle w:val="Bodytext9CourierNew"/>
                <w:rFonts w:ascii="Sylfaen" w:hAnsi="Sylfaen"/>
                <w:sz w:val="20"/>
                <w:szCs w:val="20"/>
                <w:lang w:val="en-US"/>
              </w:rPr>
              <w:tab/>
            </w:r>
            <w:r w:rsidRPr="00322938">
              <w:rPr>
                <w:rStyle w:val="Bodytext9CourierNew"/>
                <w:rFonts w:ascii="Sylfaen" w:hAnsi="Sylfaen"/>
                <w:sz w:val="20"/>
                <w:szCs w:val="20"/>
              </w:rPr>
              <w:t>Փողոցը (csdo:StreetName)</w:t>
            </w:r>
          </w:p>
        </w:tc>
        <w:tc>
          <w:tcPr>
            <w:tcW w:w="3653" w:type="dxa"/>
            <w:tcBorders>
              <w:top w:val="single" w:sz="4" w:space="0" w:color="auto"/>
              <w:left w:val="single" w:sz="4" w:space="0" w:color="auto"/>
            </w:tcBorders>
            <w:shd w:val="clear" w:color="auto" w:fill="FFFFFF"/>
            <w:vAlign w:val="center"/>
          </w:tcPr>
          <w:p w14:paraId="7FF990BB"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քաղաքային ենթակառուցվածքի փողոցաճանապարհային ցանցի տարրի անվանումը</w:t>
            </w:r>
          </w:p>
        </w:tc>
        <w:tc>
          <w:tcPr>
            <w:tcW w:w="2249" w:type="dxa"/>
            <w:tcBorders>
              <w:top w:val="single" w:sz="4" w:space="0" w:color="auto"/>
              <w:left w:val="single" w:sz="4" w:space="0" w:color="auto"/>
            </w:tcBorders>
            <w:shd w:val="clear" w:color="auto" w:fill="FFFFFF"/>
            <w:vAlign w:val="center"/>
          </w:tcPr>
          <w:p w14:paraId="243248F3"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M.SDE.00010</w:t>
            </w:r>
          </w:p>
        </w:tc>
        <w:tc>
          <w:tcPr>
            <w:tcW w:w="3968" w:type="dxa"/>
            <w:tcBorders>
              <w:top w:val="single" w:sz="4" w:space="0" w:color="auto"/>
              <w:left w:val="single" w:sz="4" w:space="0" w:color="auto"/>
            </w:tcBorders>
            <w:shd w:val="clear" w:color="auto" w:fill="FFFFFF"/>
            <w:vAlign w:val="center"/>
          </w:tcPr>
          <w:p w14:paraId="38256539"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csdo:Name120Type (M.SDT.00055) Պայմանանշանների նորմալացված տողը։ Նվազագույն երկարությունը՝ 1.</w:t>
            </w:r>
          </w:p>
          <w:p w14:paraId="0DA91879"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120</w:t>
            </w:r>
          </w:p>
        </w:tc>
        <w:tc>
          <w:tcPr>
            <w:tcW w:w="796" w:type="dxa"/>
            <w:tcBorders>
              <w:top w:val="single" w:sz="4" w:space="0" w:color="auto"/>
              <w:left w:val="single" w:sz="4" w:space="0" w:color="auto"/>
              <w:right w:val="single" w:sz="4" w:space="0" w:color="auto"/>
            </w:tcBorders>
            <w:shd w:val="clear" w:color="auto" w:fill="FFFFFF"/>
            <w:vAlign w:val="center"/>
          </w:tcPr>
          <w:p w14:paraId="2B1C887D"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54091C2" w14:textId="77777777" w:rsidTr="00322938">
        <w:trPr>
          <w:jc w:val="center"/>
        </w:trPr>
        <w:tc>
          <w:tcPr>
            <w:tcW w:w="541" w:type="dxa"/>
            <w:gridSpan w:val="3"/>
            <w:shd w:val="clear" w:color="auto" w:fill="FFFFFF"/>
          </w:tcPr>
          <w:p w14:paraId="06543F3F"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690B0962" w14:textId="77777777" w:rsidR="00B73B04" w:rsidRPr="00322938" w:rsidRDefault="00B73B04" w:rsidP="000B2C77">
            <w:pPr>
              <w:pStyle w:val="Bodytext20"/>
              <w:shd w:val="clear" w:color="auto" w:fill="auto"/>
              <w:tabs>
                <w:tab w:val="left" w:pos="471"/>
              </w:tabs>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*.9.</w:t>
            </w:r>
            <w:r w:rsidR="000B2C77">
              <w:rPr>
                <w:rStyle w:val="Bodytext9CourierNew"/>
                <w:rFonts w:ascii="Sylfaen" w:hAnsi="Sylfaen"/>
                <w:sz w:val="20"/>
                <w:szCs w:val="20"/>
                <w:lang w:val="en-US"/>
              </w:rPr>
              <w:tab/>
            </w:r>
            <w:r w:rsidRPr="00322938">
              <w:rPr>
                <w:rStyle w:val="Bodytext9CourierNew"/>
                <w:rFonts w:ascii="Sylfaen" w:hAnsi="Sylfaen"/>
                <w:sz w:val="20"/>
                <w:szCs w:val="20"/>
              </w:rPr>
              <w:t>Շենքի համարը (csdo:BuildingNumberId)</w:t>
            </w:r>
          </w:p>
        </w:tc>
        <w:tc>
          <w:tcPr>
            <w:tcW w:w="3653" w:type="dxa"/>
            <w:tcBorders>
              <w:top w:val="single" w:sz="4" w:space="0" w:color="auto"/>
              <w:left w:val="single" w:sz="4" w:space="0" w:color="auto"/>
            </w:tcBorders>
            <w:shd w:val="clear" w:color="auto" w:fill="FFFFFF"/>
            <w:vAlign w:val="center"/>
          </w:tcPr>
          <w:p w14:paraId="6773F476"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շենքի, մասնաշենքի, շինության նշագիրը</w:t>
            </w:r>
          </w:p>
        </w:tc>
        <w:tc>
          <w:tcPr>
            <w:tcW w:w="2249" w:type="dxa"/>
            <w:tcBorders>
              <w:top w:val="single" w:sz="4" w:space="0" w:color="auto"/>
              <w:left w:val="single" w:sz="4" w:space="0" w:color="auto"/>
            </w:tcBorders>
            <w:shd w:val="clear" w:color="auto" w:fill="FFFFFF"/>
            <w:vAlign w:val="center"/>
          </w:tcPr>
          <w:p w14:paraId="6676371F"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M.SDE.00011</w:t>
            </w:r>
          </w:p>
        </w:tc>
        <w:tc>
          <w:tcPr>
            <w:tcW w:w="3968" w:type="dxa"/>
            <w:tcBorders>
              <w:top w:val="single" w:sz="4" w:space="0" w:color="auto"/>
              <w:left w:val="single" w:sz="4" w:space="0" w:color="auto"/>
            </w:tcBorders>
            <w:shd w:val="clear" w:color="auto" w:fill="FFFFFF"/>
            <w:vAlign w:val="center"/>
          </w:tcPr>
          <w:p w14:paraId="602D7B73"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csdo:Id50Type (M.SDT.00093) Պայմանանշանների նորմալացված տողը: Նվազագույն երկարությունը՝ 1.</w:t>
            </w:r>
          </w:p>
          <w:p w14:paraId="4BE5C6CA"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50</w:t>
            </w:r>
          </w:p>
        </w:tc>
        <w:tc>
          <w:tcPr>
            <w:tcW w:w="796" w:type="dxa"/>
            <w:tcBorders>
              <w:top w:val="single" w:sz="4" w:space="0" w:color="auto"/>
              <w:left w:val="single" w:sz="4" w:space="0" w:color="auto"/>
              <w:right w:val="single" w:sz="4" w:space="0" w:color="auto"/>
            </w:tcBorders>
            <w:shd w:val="clear" w:color="auto" w:fill="FFFFFF"/>
            <w:vAlign w:val="center"/>
          </w:tcPr>
          <w:p w14:paraId="49080F52"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3EC4D630" w14:textId="77777777" w:rsidTr="00322938">
        <w:trPr>
          <w:jc w:val="center"/>
        </w:trPr>
        <w:tc>
          <w:tcPr>
            <w:tcW w:w="541" w:type="dxa"/>
            <w:gridSpan w:val="3"/>
            <w:shd w:val="clear" w:color="auto" w:fill="FFFFFF"/>
          </w:tcPr>
          <w:p w14:paraId="29249891"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7BFDCB63" w14:textId="77777777" w:rsidR="00B73B04" w:rsidRPr="00322938" w:rsidRDefault="00B73B04" w:rsidP="000B2C77">
            <w:pPr>
              <w:pStyle w:val="Bodytext20"/>
              <w:shd w:val="clear" w:color="auto" w:fill="auto"/>
              <w:tabs>
                <w:tab w:val="left" w:pos="471"/>
              </w:tabs>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*.10.</w:t>
            </w:r>
            <w:r w:rsidR="000B2C77">
              <w:rPr>
                <w:rStyle w:val="Bodytext9CourierNew"/>
                <w:rFonts w:ascii="Sylfaen" w:hAnsi="Sylfaen"/>
                <w:sz w:val="20"/>
                <w:szCs w:val="20"/>
                <w:lang w:val="en-US"/>
              </w:rPr>
              <w:tab/>
            </w:r>
            <w:r w:rsidRPr="00322938">
              <w:rPr>
                <w:rStyle w:val="Bodytext9CourierNew"/>
                <w:rFonts w:ascii="Sylfaen" w:hAnsi="Sylfaen"/>
                <w:sz w:val="20"/>
                <w:szCs w:val="20"/>
              </w:rPr>
              <w:t>Շինության համարը (csdo:RoomNumberId)</w:t>
            </w:r>
          </w:p>
        </w:tc>
        <w:tc>
          <w:tcPr>
            <w:tcW w:w="3653" w:type="dxa"/>
            <w:tcBorders>
              <w:top w:val="single" w:sz="4" w:space="0" w:color="auto"/>
              <w:left w:val="single" w:sz="4" w:space="0" w:color="auto"/>
            </w:tcBorders>
            <w:shd w:val="clear" w:color="auto" w:fill="FFFFFF"/>
            <w:vAlign w:val="center"/>
          </w:tcPr>
          <w:p w14:paraId="52709790"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գրասենյակի կամ բնակարանի նշագիրը</w:t>
            </w:r>
          </w:p>
        </w:tc>
        <w:tc>
          <w:tcPr>
            <w:tcW w:w="2249" w:type="dxa"/>
            <w:tcBorders>
              <w:top w:val="single" w:sz="4" w:space="0" w:color="auto"/>
              <w:left w:val="single" w:sz="4" w:space="0" w:color="auto"/>
            </w:tcBorders>
            <w:shd w:val="clear" w:color="auto" w:fill="FFFFFF"/>
            <w:vAlign w:val="center"/>
          </w:tcPr>
          <w:p w14:paraId="4473603B"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M.SDE.00012</w:t>
            </w:r>
          </w:p>
        </w:tc>
        <w:tc>
          <w:tcPr>
            <w:tcW w:w="3968" w:type="dxa"/>
            <w:tcBorders>
              <w:top w:val="single" w:sz="4" w:space="0" w:color="auto"/>
              <w:left w:val="single" w:sz="4" w:space="0" w:color="auto"/>
            </w:tcBorders>
            <w:shd w:val="clear" w:color="auto" w:fill="FFFFFF"/>
            <w:vAlign w:val="center"/>
          </w:tcPr>
          <w:p w14:paraId="193F8703"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csdo:Id20Type (M.SDT.00092) Պայմանանշանների նորմալացված տողը։ Նվազագույն երկարությունը՝ 1.</w:t>
            </w:r>
          </w:p>
          <w:p w14:paraId="352B2DD2" w14:textId="77777777" w:rsidR="00B73B04" w:rsidRPr="00322938" w:rsidRDefault="00B73B04" w:rsidP="00322938">
            <w:pPr>
              <w:pStyle w:val="Bodytext20"/>
              <w:shd w:val="clear" w:color="auto" w:fill="auto"/>
              <w:spacing w:before="0" w:after="120" w:line="240" w:lineRule="auto"/>
              <w:ind w:hanging="9"/>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tcBorders>
              <w:top w:val="single" w:sz="4" w:space="0" w:color="auto"/>
              <w:left w:val="single" w:sz="4" w:space="0" w:color="auto"/>
              <w:right w:val="single" w:sz="4" w:space="0" w:color="auto"/>
            </w:tcBorders>
            <w:shd w:val="clear" w:color="auto" w:fill="FFFFFF"/>
            <w:vAlign w:val="center"/>
          </w:tcPr>
          <w:p w14:paraId="54899FD0"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FB0B0B4" w14:textId="77777777" w:rsidTr="00322938">
        <w:trPr>
          <w:jc w:val="center"/>
        </w:trPr>
        <w:tc>
          <w:tcPr>
            <w:tcW w:w="541" w:type="dxa"/>
            <w:gridSpan w:val="3"/>
            <w:shd w:val="clear" w:color="auto" w:fill="FFFFFF"/>
          </w:tcPr>
          <w:p w14:paraId="2059D14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30BF0CA1" w14:textId="77777777" w:rsidR="00B73B04" w:rsidRPr="00322938" w:rsidRDefault="00B73B04" w:rsidP="000B2C77">
            <w:pPr>
              <w:pStyle w:val="Bodytext20"/>
              <w:shd w:val="clear" w:color="auto" w:fill="auto"/>
              <w:tabs>
                <w:tab w:val="left" w:pos="471"/>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*.11.</w:t>
            </w:r>
            <w:r w:rsidR="000B2C77">
              <w:rPr>
                <w:rStyle w:val="Bodytext9CourierNew"/>
                <w:rFonts w:ascii="Sylfaen" w:hAnsi="Sylfaen"/>
                <w:sz w:val="20"/>
                <w:szCs w:val="20"/>
                <w:lang w:val="en-US"/>
              </w:rPr>
              <w:tab/>
            </w:r>
            <w:r w:rsidRPr="00322938">
              <w:rPr>
                <w:rStyle w:val="Bodytext9CourierNew"/>
                <w:rFonts w:ascii="Sylfaen" w:hAnsi="Sylfaen"/>
                <w:sz w:val="20"/>
                <w:szCs w:val="20"/>
              </w:rPr>
              <w:t>Փոստային դասիչը (csdo:PostCode)</w:t>
            </w:r>
          </w:p>
        </w:tc>
        <w:tc>
          <w:tcPr>
            <w:tcW w:w="3653" w:type="dxa"/>
            <w:tcBorders>
              <w:top w:val="single" w:sz="4" w:space="0" w:color="auto"/>
              <w:left w:val="single" w:sz="4" w:space="0" w:color="auto"/>
            </w:tcBorders>
            <w:shd w:val="clear" w:color="auto" w:fill="FFFFFF"/>
            <w:vAlign w:val="center"/>
          </w:tcPr>
          <w:p w14:paraId="2C5442EC"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փոստային կապի ձեռնարկության փոստային դասիչը</w:t>
            </w:r>
          </w:p>
        </w:tc>
        <w:tc>
          <w:tcPr>
            <w:tcW w:w="2249" w:type="dxa"/>
            <w:tcBorders>
              <w:top w:val="single" w:sz="4" w:space="0" w:color="auto"/>
              <w:left w:val="single" w:sz="4" w:space="0" w:color="auto"/>
            </w:tcBorders>
            <w:shd w:val="clear" w:color="auto" w:fill="FFFFFF"/>
            <w:vAlign w:val="center"/>
          </w:tcPr>
          <w:p w14:paraId="379827A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M.SDE.00006</w:t>
            </w:r>
          </w:p>
        </w:tc>
        <w:tc>
          <w:tcPr>
            <w:tcW w:w="3968" w:type="dxa"/>
            <w:tcBorders>
              <w:top w:val="single" w:sz="4" w:space="0" w:color="auto"/>
              <w:left w:val="single" w:sz="4" w:space="0" w:color="auto"/>
            </w:tcBorders>
            <w:shd w:val="clear" w:color="auto" w:fill="FFFFFF"/>
            <w:vAlign w:val="center"/>
          </w:tcPr>
          <w:p w14:paraId="63373725"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csdo:PostCodeType (M.SDT.00006) Պայմանանշանների նորմալացված տողը: Ձեւանմուշը՝ [A-Z0-9][A-Z0-9-]{1,8}[А-Z0-9]</w:t>
            </w:r>
          </w:p>
        </w:tc>
        <w:tc>
          <w:tcPr>
            <w:tcW w:w="796" w:type="dxa"/>
            <w:tcBorders>
              <w:top w:val="single" w:sz="4" w:space="0" w:color="auto"/>
              <w:left w:val="single" w:sz="4" w:space="0" w:color="auto"/>
              <w:right w:val="single" w:sz="4" w:space="0" w:color="auto"/>
            </w:tcBorders>
            <w:shd w:val="clear" w:color="auto" w:fill="FFFFFF"/>
            <w:vAlign w:val="center"/>
          </w:tcPr>
          <w:p w14:paraId="584B66B9"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19E3602" w14:textId="77777777" w:rsidTr="00322938">
        <w:trPr>
          <w:jc w:val="center"/>
        </w:trPr>
        <w:tc>
          <w:tcPr>
            <w:tcW w:w="541" w:type="dxa"/>
            <w:gridSpan w:val="3"/>
            <w:shd w:val="clear" w:color="auto" w:fill="FFFFFF"/>
          </w:tcPr>
          <w:p w14:paraId="1877E001"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vMerge w:val="restart"/>
            <w:tcBorders>
              <w:top w:val="single" w:sz="4" w:space="0" w:color="auto"/>
              <w:left w:val="single" w:sz="4" w:space="0" w:color="auto"/>
            </w:tcBorders>
            <w:shd w:val="clear" w:color="auto" w:fill="FFFFFF"/>
            <w:vAlign w:val="center"/>
          </w:tcPr>
          <w:p w14:paraId="49D94E72" w14:textId="77777777" w:rsidR="00B73B04" w:rsidRPr="00322938" w:rsidRDefault="00B73B04" w:rsidP="000B2C77">
            <w:pPr>
              <w:pStyle w:val="Bodytext20"/>
              <w:shd w:val="clear" w:color="auto" w:fill="auto"/>
              <w:tabs>
                <w:tab w:val="left" w:pos="471"/>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*.12.</w:t>
            </w:r>
            <w:r w:rsidR="000B2C77" w:rsidRPr="0008746C">
              <w:rPr>
                <w:rStyle w:val="Bodytext9CourierNew"/>
                <w:rFonts w:ascii="Sylfaen" w:hAnsi="Sylfaen"/>
                <w:sz w:val="20"/>
                <w:szCs w:val="20"/>
              </w:rPr>
              <w:tab/>
            </w:r>
            <w:r w:rsidRPr="00322938">
              <w:rPr>
                <w:rStyle w:val="Bodytext9CourierNew"/>
                <w:rFonts w:ascii="Sylfaen" w:hAnsi="Sylfaen"/>
                <w:sz w:val="20"/>
                <w:szCs w:val="20"/>
              </w:rPr>
              <w:t>Բաժանորդային արկղի համարը</w:t>
            </w:r>
          </w:p>
          <w:p w14:paraId="30A33B37" w14:textId="77777777" w:rsidR="00B73B04" w:rsidRPr="00322938" w:rsidRDefault="00B73B04" w:rsidP="000B2C77">
            <w:pPr>
              <w:pStyle w:val="Bodytext20"/>
              <w:shd w:val="clear" w:color="auto" w:fill="auto"/>
              <w:tabs>
                <w:tab w:val="left" w:pos="471"/>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(csdo:РоstOfficeBoxId)</w:t>
            </w:r>
          </w:p>
        </w:tc>
        <w:tc>
          <w:tcPr>
            <w:tcW w:w="3653" w:type="dxa"/>
            <w:vMerge w:val="restart"/>
            <w:tcBorders>
              <w:top w:val="single" w:sz="4" w:space="0" w:color="auto"/>
              <w:left w:val="single" w:sz="4" w:space="0" w:color="auto"/>
            </w:tcBorders>
            <w:shd w:val="clear" w:color="auto" w:fill="FFFFFF"/>
            <w:vAlign w:val="center"/>
          </w:tcPr>
          <w:p w14:paraId="0123719E"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փոստային կապի ձեռնարկությունում բաժանորդային արկղի համարը</w:t>
            </w:r>
          </w:p>
        </w:tc>
        <w:tc>
          <w:tcPr>
            <w:tcW w:w="2249" w:type="dxa"/>
            <w:vMerge w:val="restart"/>
            <w:tcBorders>
              <w:top w:val="single" w:sz="4" w:space="0" w:color="auto"/>
              <w:left w:val="single" w:sz="4" w:space="0" w:color="auto"/>
            </w:tcBorders>
            <w:shd w:val="clear" w:color="auto" w:fill="FFFFFF"/>
            <w:vAlign w:val="center"/>
          </w:tcPr>
          <w:p w14:paraId="47CA7C8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M.SDE.00013</w:t>
            </w:r>
          </w:p>
        </w:tc>
        <w:tc>
          <w:tcPr>
            <w:tcW w:w="3968" w:type="dxa"/>
            <w:vMerge w:val="restart"/>
            <w:tcBorders>
              <w:top w:val="single" w:sz="4" w:space="0" w:color="auto"/>
              <w:left w:val="single" w:sz="4" w:space="0" w:color="auto"/>
            </w:tcBorders>
            <w:shd w:val="clear" w:color="auto" w:fill="FFFFFF"/>
            <w:vAlign w:val="center"/>
          </w:tcPr>
          <w:p w14:paraId="3E1962B3"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csdo:Id20Type (M.SDT.00092)</w:t>
            </w:r>
          </w:p>
          <w:p w14:paraId="6EEC4FC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Պայմանանշանների նորմալացված տողը: Նվազագույն երկարությունը՝ 1.</w:t>
            </w:r>
          </w:p>
          <w:p w14:paraId="7ABD94E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20</w:t>
            </w:r>
          </w:p>
        </w:tc>
        <w:tc>
          <w:tcPr>
            <w:tcW w:w="796" w:type="dxa"/>
            <w:vMerge w:val="restart"/>
            <w:tcBorders>
              <w:top w:val="single" w:sz="4" w:space="0" w:color="auto"/>
              <w:left w:val="single" w:sz="4" w:space="0" w:color="auto"/>
              <w:right w:val="single" w:sz="4" w:space="0" w:color="auto"/>
            </w:tcBorders>
            <w:shd w:val="clear" w:color="auto" w:fill="FFFFFF"/>
            <w:vAlign w:val="center"/>
          </w:tcPr>
          <w:p w14:paraId="5607503E"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1553AAA" w14:textId="77777777" w:rsidTr="00322938">
        <w:trPr>
          <w:jc w:val="center"/>
        </w:trPr>
        <w:tc>
          <w:tcPr>
            <w:tcW w:w="398" w:type="dxa"/>
            <w:gridSpan w:val="2"/>
            <w:shd w:val="clear" w:color="auto" w:fill="FFFFFF"/>
          </w:tcPr>
          <w:p w14:paraId="5D8AE29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shd w:val="clear" w:color="auto" w:fill="FFFFFF"/>
          </w:tcPr>
          <w:p w14:paraId="34246C7D"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vMerge/>
            <w:tcBorders>
              <w:left w:val="single" w:sz="4" w:space="0" w:color="auto"/>
            </w:tcBorders>
            <w:shd w:val="clear" w:color="auto" w:fill="FFFFFF"/>
          </w:tcPr>
          <w:p w14:paraId="7462CDE0"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p>
        </w:tc>
        <w:tc>
          <w:tcPr>
            <w:tcW w:w="3653" w:type="dxa"/>
            <w:vMerge/>
            <w:tcBorders>
              <w:left w:val="single" w:sz="4" w:space="0" w:color="auto"/>
            </w:tcBorders>
            <w:shd w:val="clear" w:color="auto" w:fill="FFFFFF"/>
          </w:tcPr>
          <w:p w14:paraId="0D80FBB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p>
        </w:tc>
        <w:tc>
          <w:tcPr>
            <w:tcW w:w="2249" w:type="dxa"/>
            <w:vMerge/>
            <w:tcBorders>
              <w:left w:val="single" w:sz="4" w:space="0" w:color="auto"/>
            </w:tcBorders>
            <w:shd w:val="clear" w:color="auto" w:fill="FFFFFF"/>
          </w:tcPr>
          <w:p w14:paraId="28467B1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p>
        </w:tc>
        <w:tc>
          <w:tcPr>
            <w:tcW w:w="3968" w:type="dxa"/>
            <w:vMerge/>
            <w:tcBorders>
              <w:left w:val="single" w:sz="4" w:space="0" w:color="auto"/>
            </w:tcBorders>
            <w:shd w:val="clear" w:color="auto" w:fill="FFFFFF"/>
            <w:vAlign w:val="center"/>
          </w:tcPr>
          <w:p w14:paraId="32EE1899"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p>
        </w:tc>
        <w:tc>
          <w:tcPr>
            <w:tcW w:w="796" w:type="dxa"/>
            <w:vMerge/>
            <w:tcBorders>
              <w:left w:val="single" w:sz="4" w:space="0" w:color="auto"/>
              <w:right w:val="single" w:sz="4" w:space="0" w:color="auto"/>
            </w:tcBorders>
            <w:shd w:val="clear" w:color="auto" w:fill="FFFFFF"/>
          </w:tcPr>
          <w:p w14:paraId="7332723B"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p>
        </w:tc>
      </w:tr>
      <w:tr w:rsidR="00B73B04" w:rsidRPr="00322938" w14:paraId="622EA583" w14:textId="77777777" w:rsidTr="00322938">
        <w:trPr>
          <w:jc w:val="center"/>
        </w:trPr>
        <w:tc>
          <w:tcPr>
            <w:tcW w:w="398" w:type="dxa"/>
            <w:gridSpan w:val="2"/>
            <w:shd w:val="clear" w:color="auto" w:fill="FFFFFF"/>
          </w:tcPr>
          <w:p w14:paraId="6DB88810"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739" w:type="dxa"/>
            <w:gridSpan w:val="3"/>
            <w:tcBorders>
              <w:top w:val="single" w:sz="4" w:space="0" w:color="auto"/>
              <w:left w:val="single" w:sz="4" w:space="0" w:color="auto"/>
            </w:tcBorders>
            <w:shd w:val="clear" w:color="auto" w:fill="FFFFFF"/>
            <w:vAlign w:val="center"/>
          </w:tcPr>
          <w:p w14:paraId="5B48B4D6" w14:textId="77777777" w:rsidR="00B73B04" w:rsidRPr="00322938" w:rsidRDefault="00B73B04" w:rsidP="000B2C77">
            <w:pPr>
              <w:pStyle w:val="Bodytext20"/>
              <w:shd w:val="clear" w:color="auto" w:fill="auto"/>
              <w:tabs>
                <w:tab w:val="left" w:pos="556"/>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7.5.5.</w:t>
            </w:r>
            <w:r w:rsidR="000B2C77">
              <w:rPr>
                <w:rStyle w:val="Bodytext9CourierNew"/>
                <w:rFonts w:ascii="Sylfaen" w:hAnsi="Sylfaen"/>
                <w:sz w:val="20"/>
                <w:szCs w:val="20"/>
                <w:lang w:val="en-US"/>
              </w:rPr>
              <w:tab/>
            </w:r>
            <w:r w:rsidRPr="00322938">
              <w:rPr>
                <w:rStyle w:val="Bodytext9CourierNew"/>
                <w:rFonts w:ascii="Sylfaen" w:hAnsi="Sylfaen"/>
                <w:sz w:val="20"/>
                <w:szCs w:val="20"/>
              </w:rPr>
              <w:t>Հավատարմագրման վկայականը (smcdo:AccreditationCertificateDetails)</w:t>
            </w:r>
          </w:p>
        </w:tc>
        <w:tc>
          <w:tcPr>
            <w:tcW w:w="3653" w:type="dxa"/>
            <w:tcBorders>
              <w:top w:val="single" w:sz="4" w:space="0" w:color="auto"/>
              <w:left w:val="single" w:sz="4" w:space="0" w:color="auto"/>
            </w:tcBorders>
            <w:shd w:val="clear" w:color="auto" w:fill="FFFFFF"/>
            <w:vAlign w:val="center"/>
          </w:tcPr>
          <w:p w14:paraId="0F4E6CA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հավատարմագրման վկայականի մասին տեղեկատվություն</w:t>
            </w:r>
          </w:p>
        </w:tc>
        <w:tc>
          <w:tcPr>
            <w:tcW w:w="2249" w:type="dxa"/>
            <w:tcBorders>
              <w:top w:val="single" w:sz="4" w:space="0" w:color="auto"/>
              <w:left w:val="single" w:sz="4" w:space="0" w:color="auto"/>
            </w:tcBorders>
            <w:shd w:val="clear" w:color="auto" w:fill="FFFFFF"/>
            <w:vAlign w:val="center"/>
          </w:tcPr>
          <w:p w14:paraId="4EAB269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M.SM.CDE.00089</w:t>
            </w:r>
          </w:p>
        </w:tc>
        <w:tc>
          <w:tcPr>
            <w:tcW w:w="3968" w:type="dxa"/>
            <w:tcBorders>
              <w:top w:val="single" w:sz="4" w:space="0" w:color="auto"/>
              <w:left w:val="single" w:sz="4" w:space="0" w:color="auto"/>
            </w:tcBorders>
            <w:shd w:val="clear" w:color="auto" w:fill="FFFFFF"/>
            <w:vAlign w:val="center"/>
          </w:tcPr>
          <w:p w14:paraId="16F58771"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smcdo:AccreditationCertifîcateDetails Type (M.SM.CDT.00060) Որոշվում է ներդրված տարրերի արժեքների տիրույթներով</w:t>
            </w:r>
          </w:p>
        </w:tc>
        <w:tc>
          <w:tcPr>
            <w:tcW w:w="796" w:type="dxa"/>
            <w:tcBorders>
              <w:top w:val="single" w:sz="4" w:space="0" w:color="auto"/>
              <w:left w:val="single" w:sz="4" w:space="0" w:color="auto"/>
              <w:right w:val="single" w:sz="4" w:space="0" w:color="auto"/>
            </w:tcBorders>
            <w:shd w:val="clear" w:color="auto" w:fill="FFFFFF"/>
            <w:vAlign w:val="center"/>
          </w:tcPr>
          <w:p w14:paraId="6459C02F"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w:t>
            </w:r>
          </w:p>
        </w:tc>
      </w:tr>
      <w:tr w:rsidR="00B73B04" w:rsidRPr="00322938" w14:paraId="52D9D503" w14:textId="77777777" w:rsidTr="00322938">
        <w:trPr>
          <w:jc w:val="center"/>
        </w:trPr>
        <w:tc>
          <w:tcPr>
            <w:tcW w:w="398" w:type="dxa"/>
            <w:gridSpan w:val="2"/>
            <w:vMerge w:val="restart"/>
            <w:shd w:val="clear" w:color="auto" w:fill="FFFFFF"/>
          </w:tcPr>
          <w:p w14:paraId="329075A5"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vMerge w:val="restart"/>
            <w:tcBorders>
              <w:top w:val="single" w:sz="4" w:space="0" w:color="auto"/>
            </w:tcBorders>
            <w:shd w:val="clear" w:color="auto" w:fill="FFFFFF"/>
          </w:tcPr>
          <w:p w14:paraId="6AFE19B9"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312DC5CB"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*.l.</w:t>
            </w:r>
            <w:r w:rsidR="000B2C77" w:rsidRPr="0008746C">
              <w:rPr>
                <w:rStyle w:val="Bodytext9CourierNew"/>
                <w:rFonts w:ascii="Sylfaen" w:hAnsi="Sylfaen"/>
                <w:sz w:val="20"/>
                <w:szCs w:val="20"/>
              </w:rPr>
              <w:tab/>
            </w:r>
            <w:r w:rsidRPr="00322938">
              <w:rPr>
                <w:rStyle w:val="Bodytext9CourierNew"/>
                <w:rFonts w:ascii="Sylfaen" w:hAnsi="Sylfaen"/>
                <w:sz w:val="20"/>
                <w:szCs w:val="20"/>
              </w:rPr>
              <w:t>Փաստաթղթի տեսակի անվանումը</w:t>
            </w:r>
          </w:p>
          <w:p w14:paraId="4409D2B0"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(csdo:DocKindName)</w:t>
            </w:r>
          </w:p>
        </w:tc>
        <w:tc>
          <w:tcPr>
            <w:tcW w:w="3653" w:type="dxa"/>
            <w:tcBorders>
              <w:top w:val="single" w:sz="4" w:space="0" w:color="auto"/>
              <w:left w:val="single" w:sz="4" w:space="0" w:color="auto"/>
            </w:tcBorders>
            <w:shd w:val="clear" w:color="auto" w:fill="FFFFFF"/>
            <w:vAlign w:val="center"/>
          </w:tcPr>
          <w:p w14:paraId="47E490E4"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տեսակի անվանումը</w:t>
            </w:r>
          </w:p>
        </w:tc>
        <w:tc>
          <w:tcPr>
            <w:tcW w:w="2249" w:type="dxa"/>
            <w:tcBorders>
              <w:top w:val="single" w:sz="4" w:space="0" w:color="auto"/>
              <w:left w:val="single" w:sz="4" w:space="0" w:color="auto"/>
            </w:tcBorders>
            <w:shd w:val="clear" w:color="auto" w:fill="FFFFFF"/>
            <w:vAlign w:val="center"/>
          </w:tcPr>
          <w:p w14:paraId="26974456"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M.SDE.00095</w:t>
            </w:r>
          </w:p>
        </w:tc>
        <w:tc>
          <w:tcPr>
            <w:tcW w:w="3968" w:type="dxa"/>
            <w:tcBorders>
              <w:top w:val="single" w:sz="4" w:space="0" w:color="auto"/>
              <w:left w:val="single" w:sz="4" w:space="0" w:color="auto"/>
            </w:tcBorders>
            <w:shd w:val="clear" w:color="auto" w:fill="FFFFFF"/>
            <w:vAlign w:val="center"/>
          </w:tcPr>
          <w:p w14:paraId="142551F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csdo:Name500Type (M.SDT.00134) Պայմանանշանների նորմալացված տողը։ Նվազագույն երկարությունը՝ 1.</w:t>
            </w:r>
          </w:p>
          <w:p w14:paraId="76C719F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500</w:t>
            </w:r>
          </w:p>
        </w:tc>
        <w:tc>
          <w:tcPr>
            <w:tcW w:w="796" w:type="dxa"/>
            <w:tcBorders>
              <w:top w:val="single" w:sz="4" w:space="0" w:color="auto"/>
              <w:left w:val="single" w:sz="4" w:space="0" w:color="auto"/>
              <w:right w:val="single" w:sz="4" w:space="0" w:color="auto"/>
            </w:tcBorders>
            <w:shd w:val="clear" w:color="auto" w:fill="FFFFFF"/>
            <w:vAlign w:val="center"/>
          </w:tcPr>
          <w:p w14:paraId="4F3C2EBC"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65F2279A" w14:textId="77777777" w:rsidTr="00322938">
        <w:trPr>
          <w:jc w:val="center"/>
        </w:trPr>
        <w:tc>
          <w:tcPr>
            <w:tcW w:w="398" w:type="dxa"/>
            <w:gridSpan w:val="2"/>
            <w:vMerge/>
            <w:shd w:val="clear" w:color="auto" w:fill="FFFFFF"/>
          </w:tcPr>
          <w:p w14:paraId="09CDB174"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vMerge/>
            <w:shd w:val="clear" w:color="auto" w:fill="FFFFFF"/>
          </w:tcPr>
          <w:p w14:paraId="331D6F0E"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0B3A439B"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*.2.</w:t>
            </w:r>
            <w:r w:rsidR="000B2C77">
              <w:rPr>
                <w:rStyle w:val="Bodytext9CourierNew"/>
                <w:rFonts w:ascii="Sylfaen" w:hAnsi="Sylfaen"/>
                <w:sz w:val="20"/>
                <w:szCs w:val="20"/>
                <w:lang w:val="en-US"/>
              </w:rPr>
              <w:tab/>
            </w:r>
            <w:r w:rsidRPr="00322938">
              <w:rPr>
                <w:rStyle w:val="Bodytext9CourierNew"/>
                <w:rFonts w:ascii="Sylfaen" w:hAnsi="Sylfaen"/>
                <w:sz w:val="20"/>
                <w:szCs w:val="20"/>
              </w:rPr>
              <w:t>Փաստաթղթի համարը (csdo:DocId)</w:t>
            </w:r>
          </w:p>
        </w:tc>
        <w:tc>
          <w:tcPr>
            <w:tcW w:w="3653" w:type="dxa"/>
            <w:tcBorders>
              <w:top w:val="single" w:sz="4" w:space="0" w:color="auto"/>
              <w:left w:val="single" w:sz="4" w:space="0" w:color="auto"/>
            </w:tcBorders>
            <w:shd w:val="clear" w:color="auto" w:fill="FFFFFF"/>
            <w:vAlign w:val="center"/>
          </w:tcPr>
          <w:p w14:paraId="55404AC7"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գրանցման ժամանակ դրան տրված թվային կամ տառաթվային նշագիրը</w:t>
            </w:r>
          </w:p>
        </w:tc>
        <w:tc>
          <w:tcPr>
            <w:tcW w:w="2249" w:type="dxa"/>
            <w:tcBorders>
              <w:top w:val="single" w:sz="4" w:space="0" w:color="auto"/>
              <w:left w:val="single" w:sz="4" w:space="0" w:color="auto"/>
            </w:tcBorders>
            <w:shd w:val="clear" w:color="auto" w:fill="FFFFFF"/>
            <w:vAlign w:val="center"/>
          </w:tcPr>
          <w:p w14:paraId="1E819A59"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M.SDE.00044</w:t>
            </w:r>
          </w:p>
        </w:tc>
        <w:tc>
          <w:tcPr>
            <w:tcW w:w="3968" w:type="dxa"/>
            <w:tcBorders>
              <w:top w:val="single" w:sz="4" w:space="0" w:color="auto"/>
              <w:left w:val="single" w:sz="4" w:space="0" w:color="auto"/>
            </w:tcBorders>
            <w:shd w:val="clear" w:color="auto" w:fill="FFFFFF"/>
            <w:vAlign w:val="center"/>
          </w:tcPr>
          <w:p w14:paraId="6D0B0AF1"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csdo:Id50Type (M.SDT.00093) Պայմանանշանների նորմալացված տողը: Նվազագույն երկարությունը՝ 1.</w:t>
            </w:r>
          </w:p>
          <w:p w14:paraId="5BAFABB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50</w:t>
            </w:r>
          </w:p>
        </w:tc>
        <w:tc>
          <w:tcPr>
            <w:tcW w:w="796" w:type="dxa"/>
            <w:tcBorders>
              <w:top w:val="single" w:sz="4" w:space="0" w:color="auto"/>
              <w:left w:val="single" w:sz="4" w:space="0" w:color="auto"/>
              <w:right w:val="single" w:sz="4" w:space="0" w:color="auto"/>
            </w:tcBorders>
            <w:shd w:val="clear" w:color="auto" w:fill="FFFFFF"/>
            <w:vAlign w:val="center"/>
          </w:tcPr>
          <w:p w14:paraId="7D5CA350"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1</w:t>
            </w:r>
          </w:p>
        </w:tc>
      </w:tr>
      <w:tr w:rsidR="00B73B04" w:rsidRPr="00322938" w14:paraId="62425955" w14:textId="77777777" w:rsidTr="00322938">
        <w:trPr>
          <w:jc w:val="center"/>
        </w:trPr>
        <w:tc>
          <w:tcPr>
            <w:tcW w:w="398" w:type="dxa"/>
            <w:gridSpan w:val="2"/>
            <w:vMerge/>
            <w:shd w:val="clear" w:color="auto" w:fill="FFFFFF"/>
          </w:tcPr>
          <w:p w14:paraId="15E61C62"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vMerge/>
            <w:shd w:val="clear" w:color="auto" w:fill="FFFFFF"/>
          </w:tcPr>
          <w:p w14:paraId="37DBA27C"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7FF54270"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*.3.</w:t>
            </w:r>
            <w:r w:rsidR="000B2C77" w:rsidRPr="0008746C">
              <w:rPr>
                <w:rStyle w:val="Bodytext9CourierNew"/>
                <w:rFonts w:ascii="Sylfaen" w:hAnsi="Sylfaen"/>
                <w:sz w:val="20"/>
                <w:szCs w:val="20"/>
              </w:rPr>
              <w:tab/>
            </w:r>
            <w:r w:rsidRPr="00322938">
              <w:rPr>
                <w:rStyle w:val="Bodytext9CourierNew"/>
                <w:rFonts w:ascii="Sylfaen" w:hAnsi="Sylfaen"/>
                <w:sz w:val="20"/>
                <w:szCs w:val="20"/>
              </w:rPr>
              <w:t>Փաստաթղթի գործողության ժամկետի սկզբի ամսաթիվը</w:t>
            </w:r>
          </w:p>
          <w:p w14:paraId="7F02C941"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(csdo:DocStartDate)</w:t>
            </w:r>
          </w:p>
        </w:tc>
        <w:tc>
          <w:tcPr>
            <w:tcW w:w="3653" w:type="dxa"/>
            <w:tcBorders>
              <w:top w:val="single" w:sz="4" w:space="0" w:color="auto"/>
              <w:left w:val="single" w:sz="4" w:space="0" w:color="auto"/>
            </w:tcBorders>
            <w:shd w:val="clear" w:color="auto" w:fill="FFFFFF"/>
            <w:vAlign w:val="center"/>
          </w:tcPr>
          <w:p w14:paraId="28EFCB82"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գործողության ժամկետի սկզբի ամսաթիվը</w:t>
            </w:r>
          </w:p>
        </w:tc>
        <w:tc>
          <w:tcPr>
            <w:tcW w:w="2249" w:type="dxa"/>
            <w:tcBorders>
              <w:top w:val="single" w:sz="4" w:space="0" w:color="auto"/>
              <w:left w:val="single" w:sz="4" w:space="0" w:color="auto"/>
            </w:tcBorders>
            <w:shd w:val="clear" w:color="auto" w:fill="FFFFFF"/>
            <w:vAlign w:val="center"/>
          </w:tcPr>
          <w:p w14:paraId="125F0EAD"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M.SDE.00137</w:t>
            </w:r>
          </w:p>
        </w:tc>
        <w:tc>
          <w:tcPr>
            <w:tcW w:w="3968" w:type="dxa"/>
            <w:tcBorders>
              <w:top w:val="single" w:sz="4" w:space="0" w:color="auto"/>
              <w:left w:val="single" w:sz="4" w:space="0" w:color="auto"/>
            </w:tcBorders>
            <w:shd w:val="clear" w:color="auto" w:fill="FFFFFF"/>
            <w:vAlign w:val="center"/>
          </w:tcPr>
          <w:p w14:paraId="63C2AB2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right w:val="single" w:sz="4" w:space="0" w:color="auto"/>
            </w:tcBorders>
            <w:shd w:val="clear" w:color="auto" w:fill="FFFFFF"/>
            <w:vAlign w:val="center"/>
          </w:tcPr>
          <w:p w14:paraId="3E2D1318"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FF60DF6" w14:textId="77777777" w:rsidTr="00322938">
        <w:trPr>
          <w:jc w:val="center"/>
        </w:trPr>
        <w:tc>
          <w:tcPr>
            <w:tcW w:w="398" w:type="dxa"/>
            <w:gridSpan w:val="2"/>
            <w:vMerge/>
            <w:shd w:val="clear" w:color="auto" w:fill="FFFFFF"/>
          </w:tcPr>
          <w:p w14:paraId="2669F503"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vMerge/>
            <w:shd w:val="clear" w:color="auto" w:fill="FFFFFF"/>
          </w:tcPr>
          <w:p w14:paraId="49E9337B"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tcBorders>
            <w:shd w:val="clear" w:color="auto" w:fill="FFFFFF"/>
            <w:vAlign w:val="center"/>
          </w:tcPr>
          <w:p w14:paraId="1268C2CA" w14:textId="77777777" w:rsidR="00B73B04" w:rsidRPr="00322938" w:rsidRDefault="00B73B04" w:rsidP="000B2C77">
            <w:pPr>
              <w:pStyle w:val="Bodytext20"/>
              <w:shd w:val="clear" w:color="auto" w:fill="auto"/>
              <w:tabs>
                <w:tab w:val="left" w:pos="448"/>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*.4.</w:t>
            </w:r>
            <w:r w:rsidR="000B2C77">
              <w:rPr>
                <w:rStyle w:val="Bodytext9CourierNew"/>
                <w:rFonts w:ascii="Sylfaen" w:hAnsi="Sylfaen"/>
                <w:sz w:val="20"/>
                <w:szCs w:val="20"/>
                <w:lang w:val="en-US"/>
              </w:rPr>
              <w:tab/>
            </w:r>
            <w:r w:rsidRPr="00322938">
              <w:rPr>
                <w:rStyle w:val="Bodytext9CourierNew"/>
                <w:rFonts w:ascii="Sylfaen" w:hAnsi="Sylfaen"/>
                <w:sz w:val="20"/>
                <w:szCs w:val="20"/>
              </w:rPr>
              <w:t>Ամսաթիվը (csdo:EventDate)</w:t>
            </w:r>
          </w:p>
        </w:tc>
        <w:tc>
          <w:tcPr>
            <w:tcW w:w="3653" w:type="dxa"/>
            <w:tcBorders>
              <w:top w:val="single" w:sz="4" w:space="0" w:color="auto"/>
              <w:left w:val="single" w:sz="4" w:space="0" w:color="auto"/>
            </w:tcBorders>
            <w:shd w:val="clear" w:color="auto" w:fill="FFFFFF"/>
            <w:vAlign w:val="center"/>
          </w:tcPr>
          <w:p w14:paraId="58056F56"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Միասնական ռեեստրում հավատարմագրման վկայականի գրանցման ամսաթիվը</w:t>
            </w:r>
          </w:p>
        </w:tc>
        <w:tc>
          <w:tcPr>
            <w:tcW w:w="2249" w:type="dxa"/>
            <w:tcBorders>
              <w:top w:val="single" w:sz="4" w:space="0" w:color="auto"/>
              <w:left w:val="single" w:sz="4" w:space="0" w:color="auto"/>
            </w:tcBorders>
            <w:shd w:val="clear" w:color="auto" w:fill="FFFFFF"/>
            <w:vAlign w:val="center"/>
          </w:tcPr>
          <w:p w14:paraId="638D19AC"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M.SDE.00131</w:t>
            </w:r>
          </w:p>
        </w:tc>
        <w:tc>
          <w:tcPr>
            <w:tcW w:w="3968" w:type="dxa"/>
            <w:tcBorders>
              <w:top w:val="single" w:sz="4" w:space="0" w:color="auto"/>
              <w:left w:val="single" w:sz="4" w:space="0" w:color="auto"/>
            </w:tcBorders>
            <w:shd w:val="clear" w:color="auto" w:fill="FFFFFF"/>
            <w:vAlign w:val="center"/>
          </w:tcPr>
          <w:p w14:paraId="371EB6B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right w:val="single" w:sz="4" w:space="0" w:color="auto"/>
            </w:tcBorders>
            <w:shd w:val="clear" w:color="auto" w:fill="FFFFFF"/>
            <w:vAlign w:val="center"/>
          </w:tcPr>
          <w:p w14:paraId="3055A05E"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0483FDB4" w14:textId="77777777" w:rsidTr="00322938">
        <w:trPr>
          <w:jc w:val="center"/>
        </w:trPr>
        <w:tc>
          <w:tcPr>
            <w:tcW w:w="398" w:type="dxa"/>
            <w:gridSpan w:val="2"/>
            <w:vMerge/>
            <w:shd w:val="clear" w:color="auto" w:fill="FFFFFF"/>
          </w:tcPr>
          <w:p w14:paraId="7D829212"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143" w:type="dxa"/>
            <w:vMerge/>
            <w:shd w:val="clear" w:color="auto" w:fill="FFFFFF"/>
          </w:tcPr>
          <w:p w14:paraId="152AB879"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596" w:type="dxa"/>
            <w:gridSpan w:val="2"/>
            <w:tcBorders>
              <w:top w:val="single" w:sz="4" w:space="0" w:color="auto"/>
              <w:left w:val="single" w:sz="4" w:space="0" w:color="auto"/>
              <w:bottom w:val="single" w:sz="4" w:space="0" w:color="auto"/>
            </w:tcBorders>
            <w:shd w:val="clear" w:color="auto" w:fill="FFFFFF"/>
            <w:vAlign w:val="center"/>
          </w:tcPr>
          <w:p w14:paraId="22F3BE38" w14:textId="77777777" w:rsidR="00B73B04" w:rsidRPr="00322938" w:rsidRDefault="00B73B04" w:rsidP="000B2C77">
            <w:pPr>
              <w:pStyle w:val="Bodytext20"/>
              <w:shd w:val="clear" w:color="auto" w:fill="auto"/>
              <w:tabs>
                <w:tab w:val="left" w:pos="36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*.5.</w:t>
            </w:r>
            <w:r w:rsidR="000B2C77" w:rsidRPr="0008746C">
              <w:rPr>
                <w:rStyle w:val="Bodytext9CourierNew"/>
                <w:rFonts w:ascii="Sylfaen" w:hAnsi="Sylfaen"/>
                <w:sz w:val="20"/>
                <w:szCs w:val="20"/>
              </w:rPr>
              <w:tab/>
            </w:r>
            <w:r w:rsidRPr="00322938">
              <w:rPr>
                <w:rStyle w:val="Bodytext9CourierNew"/>
                <w:rFonts w:ascii="Sylfaen" w:hAnsi="Sylfaen"/>
                <w:sz w:val="20"/>
                <w:szCs w:val="20"/>
              </w:rPr>
              <w:t>Փաստաթղթի գործողության ժամկետը լրանալու ամսաթիվը (csdo:DocValidityDate)</w:t>
            </w:r>
          </w:p>
        </w:tc>
        <w:tc>
          <w:tcPr>
            <w:tcW w:w="3653" w:type="dxa"/>
            <w:tcBorders>
              <w:top w:val="single" w:sz="4" w:space="0" w:color="auto"/>
              <w:left w:val="single" w:sz="4" w:space="0" w:color="auto"/>
              <w:bottom w:val="single" w:sz="4" w:space="0" w:color="auto"/>
            </w:tcBorders>
            <w:shd w:val="clear" w:color="auto" w:fill="FFFFFF"/>
            <w:vAlign w:val="center"/>
          </w:tcPr>
          <w:p w14:paraId="7BD53006"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փաստաթղթի գործողության ժամկետը լրանալու ամսաթիվը</w:t>
            </w:r>
          </w:p>
        </w:tc>
        <w:tc>
          <w:tcPr>
            <w:tcW w:w="2249" w:type="dxa"/>
            <w:tcBorders>
              <w:top w:val="single" w:sz="4" w:space="0" w:color="auto"/>
              <w:left w:val="single" w:sz="4" w:space="0" w:color="auto"/>
              <w:bottom w:val="single" w:sz="4" w:space="0" w:color="auto"/>
            </w:tcBorders>
            <w:shd w:val="clear" w:color="auto" w:fill="FFFFFF"/>
            <w:vAlign w:val="center"/>
          </w:tcPr>
          <w:p w14:paraId="3CA05389"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M.SDE.00052</w:t>
            </w:r>
          </w:p>
        </w:tc>
        <w:tc>
          <w:tcPr>
            <w:tcW w:w="3968" w:type="dxa"/>
            <w:tcBorders>
              <w:top w:val="single" w:sz="4" w:space="0" w:color="auto"/>
              <w:left w:val="single" w:sz="4" w:space="0" w:color="auto"/>
              <w:bottom w:val="single" w:sz="4" w:space="0" w:color="auto"/>
            </w:tcBorders>
            <w:shd w:val="clear" w:color="auto" w:fill="FFFFFF"/>
            <w:vAlign w:val="center"/>
          </w:tcPr>
          <w:p w14:paraId="6DB18443"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bdt:DateType (M.BDT.00005) Ամսաթվի նշագիրը՝ ԳՕՍՏ ԻՍՕ 8601–2001-ին համապատասխան</w:t>
            </w:r>
          </w:p>
        </w:tc>
        <w:tc>
          <w:tcPr>
            <w:tcW w:w="796" w:type="dxa"/>
            <w:tcBorders>
              <w:top w:val="single" w:sz="4" w:space="0" w:color="auto"/>
              <w:left w:val="single" w:sz="4" w:space="0" w:color="auto"/>
              <w:bottom w:val="single" w:sz="4" w:space="0" w:color="auto"/>
              <w:right w:val="single" w:sz="4" w:space="0" w:color="auto"/>
            </w:tcBorders>
            <w:shd w:val="clear" w:color="auto" w:fill="FFFFFF"/>
            <w:vAlign w:val="center"/>
          </w:tcPr>
          <w:p w14:paraId="4E2BE1D8" w14:textId="77777777" w:rsidR="00B73B04" w:rsidRPr="00322938" w:rsidRDefault="00B73B04" w:rsidP="005E37D3">
            <w:pPr>
              <w:pStyle w:val="Bodytext20"/>
              <w:shd w:val="clear" w:color="auto" w:fill="auto"/>
              <w:spacing w:before="0" w:after="120" w:line="240" w:lineRule="auto"/>
              <w:ind w:left="280" w:hanging="25"/>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16D2555A" w14:textId="77777777" w:rsidTr="00322938">
        <w:trPr>
          <w:jc w:val="center"/>
        </w:trPr>
        <w:tc>
          <w:tcPr>
            <w:tcW w:w="257" w:type="dxa"/>
            <w:shd w:val="clear" w:color="auto" w:fill="FFFFFF"/>
          </w:tcPr>
          <w:p w14:paraId="56A89AE3"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bottom w:val="single" w:sz="4" w:space="0" w:color="auto"/>
            </w:tcBorders>
            <w:shd w:val="clear" w:color="auto" w:fill="FFFFFF"/>
            <w:vAlign w:val="center"/>
          </w:tcPr>
          <w:p w14:paraId="1D4ACEA8" w14:textId="77777777" w:rsidR="00B73B04" w:rsidRPr="00322938" w:rsidRDefault="00B73B04" w:rsidP="000B2C77">
            <w:pPr>
              <w:pStyle w:val="Bodytext20"/>
              <w:shd w:val="clear" w:color="auto" w:fill="auto"/>
              <w:tabs>
                <w:tab w:val="left" w:pos="513"/>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7.6.</w:t>
            </w:r>
            <w:r w:rsidR="000B2C77" w:rsidRPr="000B2C77">
              <w:rPr>
                <w:rStyle w:val="Bodytext9CourierNew"/>
                <w:rFonts w:ascii="Sylfaen" w:hAnsi="Sylfaen"/>
                <w:sz w:val="20"/>
                <w:szCs w:val="20"/>
              </w:rPr>
              <w:tab/>
            </w:r>
            <w:r w:rsidRPr="00322938">
              <w:rPr>
                <w:rStyle w:val="Bodytext9CourierNew"/>
                <w:rFonts w:ascii="Sylfaen" w:hAnsi="Sylfaen"/>
                <w:sz w:val="20"/>
                <w:szCs w:val="20"/>
              </w:rPr>
              <w:t>Բինար ձեւաչափով փաստաթուղթը (csdo:DocBinaryText)</w:t>
            </w:r>
          </w:p>
        </w:tc>
        <w:tc>
          <w:tcPr>
            <w:tcW w:w="3653" w:type="dxa"/>
            <w:tcBorders>
              <w:top w:val="single" w:sz="4" w:space="0" w:color="auto"/>
              <w:left w:val="single" w:sz="4" w:space="0" w:color="auto"/>
            </w:tcBorders>
            <w:shd w:val="clear" w:color="auto" w:fill="FFFFFF"/>
            <w:vAlign w:val="center"/>
          </w:tcPr>
          <w:p w14:paraId="59E6D4DA"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բինարային տեքստային ձեւաչափով փաստաթուղթը</w:t>
            </w:r>
          </w:p>
        </w:tc>
        <w:tc>
          <w:tcPr>
            <w:tcW w:w="2249" w:type="dxa"/>
            <w:tcBorders>
              <w:top w:val="single" w:sz="4" w:space="0" w:color="auto"/>
              <w:left w:val="single" w:sz="4" w:space="0" w:color="auto"/>
            </w:tcBorders>
            <w:shd w:val="clear" w:color="auto" w:fill="FFFFFF"/>
            <w:vAlign w:val="center"/>
          </w:tcPr>
          <w:p w14:paraId="07809686"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M.SDE.00106</w:t>
            </w:r>
          </w:p>
        </w:tc>
        <w:tc>
          <w:tcPr>
            <w:tcW w:w="3981" w:type="dxa"/>
            <w:tcBorders>
              <w:top w:val="single" w:sz="4" w:space="0" w:color="auto"/>
              <w:left w:val="single" w:sz="4" w:space="0" w:color="auto"/>
            </w:tcBorders>
            <w:shd w:val="clear" w:color="auto" w:fill="FFFFFF"/>
            <w:vAlign w:val="center"/>
          </w:tcPr>
          <w:p w14:paraId="6B1B58A9"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csdo:BinaryTextType (M.SDT.00143) Երկուական օկտետների (բայթերի) վերջավոր հաջորդականությունը</w:t>
            </w:r>
          </w:p>
        </w:tc>
        <w:tc>
          <w:tcPr>
            <w:tcW w:w="783" w:type="dxa"/>
            <w:tcBorders>
              <w:top w:val="single" w:sz="4" w:space="0" w:color="auto"/>
              <w:left w:val="single" w:sz="4" w:space="0" w:color="auto"/>
              <w:right w:val="single" w:sz="4" w:space="0" w:color="auto"/>
            </w:tcBorders>
            <w:shd w:val="clear" w:color="auto" w:fill="FFFFFF"/>
            <w:vAlign w:val="center"/>
          </w:tcPr>
          <w:p w14:paraId="13253E43" w14:textId="77777777" w:rsidR="00B73B04" w:rsidRPr="00322938" w:rsidRDefault="00B73B04" w:rsidP="005E37D3">
            <w:pPr>
              <w:pStyle w:val="Bodytext20"/>
              <w:shd w:val="clear" w:color="auto" w:fill="auto"/>
              <w:spacing w:before="0" w:after="120" w:line="240" w:lineRule="auto"/>
              <w:ind w:hanging="57"/>
              <w:jc w:val="center"/>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527DF6C9" w14:textId="77777777" w:rsidTr="00322938">
        <w:trPr>
          <w:jc w:val="center"/>
        </w:trPr>
        <w:tc>
          <w:tcPr>
            <w:tcW w:w="423" w:type="dxa"/>
            <w:gridSpan w:val="2"/>
            <w:shd w:val="clear" w:color="auto" w:fill="FFFFFF"/>
          </w:tcPr>
          <w:p w14:paraId="1E211C56"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p>
        </w:tc>
        <w:tc>
          <w:tcPr>
            <w:tcW w:w="3714" w:type="dxa"/>
            <w:gridSpan w:val="3"/>
            <w:tcBorders>
              <w:top w:val="single" w:sz="4" w:space="0" w:color="auto"/>
              <w:left w:val="single" w:sz="4" w:space="0" w:color="auto"/>
            </w:tcBorders>
            <w:shd w:val="clear" w:color="auto" w:fill="FFFFFF"/>
          </w:tcPr>
          <w:p w14:paraId="7748E362" w14:textId="77777777" w:rsidR="00B73B04" w:rsidRPr="00322938" w:rsidRDefault="00B73B04" w:rsidP="000B2C77">
            <w:pPr>
              <w:pStyle w:val="Bodytext20"/>
              <w:shd w:val="clear" w:color="auto" w:fill="auto"/>
              <w:tabs>
                <w:tab w:val="left" w:pos="451"/>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w:t>
            </w:r>
            <w:r w:rsidR="000B2C77" w:rsidRPr="000B2C77">
              <w:rPr>
                <w:rStyle w:val="Bodytext9CourierNew"/>
                <w:rFonts w:ascii="Sylfaen" w:hAnsi="Sylfaen"/>
                <w:sz w:val="20"/>
                <w:szCs w:val="20"/>
              </w:rPr>
              <w:tab/>
            </w:r>
            <w:r w:rsidRPr="00322938">
              <w:rPr>
                <w:rStyle w:val="Bodytext9CourierNew"/>
                <w:rFonts w:ascii="Sylfaen" w:hAnsi="Sylfaen"/>
                <w:sz w:val="20"/>
                <w:szCs w:val="20"/>
              </w:rPr>
              <w:t>Տվյալների ձեւաչափի ծածկագիրը (mediaTypeCode ատրիբուտ)</w:t>
            </w:r>
          </w:p>
        </w:tc>
        <w:tc>
          <w:tcPr>
            <w:tcW w:w="3653" w:type="dxa"/>
            <w:tcBorders>
              <w:top w:val="single" w:sz="4" w:space="0" w:color="auto"/>
              <w:left w:val="single" w:sz="4" w:space="0" w:color="auto"/>
            </w:tcBorders>
            <w:shd w:val="clear" w:color="auto" w:fill="FFFFFF"/>
            <w:vAlign w:val="center"/>
          </w:tcPr>
          <w:p w14:paraId="42482621"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տվյալների ձեւաչափի ծածկագրային նշագիրը</w:t>
            </w:r>
          </w:p>
        </w:tc>
        <w:tc>
          <w:tcPr>
            <w:tcW w:w="2249" w:type="dxa"/>
            <w:tcBorders>
              <w:top w:val="single" w:sz="4" w:space="0" w:color="auto"/>
              <w:left w:val="single" w:sz="4" w:space="0" w:color="auto"/>
            </w:tcBorders>
            <w:shd w:val="clear" w:color="auto" w:fill="FFFFFF"/>
            <w:vAlign w:val="center"/>
          </w:tcPr>
          <w:p w14:paraId="64EB9FD2"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81" w:type="dxa"/>
            <w:tcBorders>
              <w:top w:val="single" w:sz="4" w:space="0" w:color="auto"/>
              <w:left w:val="single" w:sz="4" w:space="0" w:color="auto"/>
            </w:tcBorders>
            <w:shd w:val="clear" w:color="auto" w:fill="FFFFFF"/>
            <w:vAlign w:val="center"/>
          </w:tcPr>
          <w:p w14:paraId="3E5F215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csdo:MediaTypeCodeType (M.SDT.00147)</w:t>
            </w:r>
          </w:p>
          <w:p w14:paraId="628EEF94"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Ծածկագրի արժեքը՝ տվյալների ձեւաչափերի տեղեկագրքին համապատասխան։ Նվազագույն երկարությունը՝ 1.</w:t>
            </w:r>
          </w:p>
          <w:p w14:paraId="2089ECF7"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Առավելագույն երկարությունը՝ 255</w:t>
            </w:r>
          </w:p>
        </w:tc>
        <w:tc>
          <w:tcPr>
            <w:tcW w:w="783" w:type="dxa"/>
            <w:tcBorders>
              <w:top w:val="single" w:sz="4" w:space="0" w:color="auto"/>
              <w:left w:val="single" w:sz="4" w:space="0" w:color="auto"/>
              <w:right w:val="single" w:sz="4" w:space="0" w:color="auto"/>
            </w:tcBorders>
            <w:shd w:val="clear" w:color="auto" w:fill="FFFFFF"/>
            <w:vAlign w:val="center"/>
          </w:tcPr>
          <w:p w14:paraId="66547E4B" w14:textId="77777777" w:rsidR="00B73B04" w:rsidRPr="00322938" w:rsidRDefault="00B73B04" w:rsidP="005E37D3">
            <w:pPr>
              <w:pStyle w:val="Bodytext20"/>
              <w:shd w:val="clear" w:color="auto" w:fill="auto"/>
              <w:spacing w:before="0" w:after="120" w:line="240" w:lineRule="auto"/>
              <w:ind w:hanging="57"/>
              <w:jc w:val="center"/>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750A9E9D" w14:textId="77777777" w:rsidTr="00322938">
        <w:trPr>
          <w:jc w:val="center"/>
        </w:trPr>
        <w:tc>
          <w:tcPr>
            <w:tcW w:w="257" w:type="dxa"/>
            <w:shd w:val="clear" w:color="auto" w:fill="FFFFFF"/>
          </w:tcPr>
          <w:p w14:paraId="45715A4E" w14:textId="77777777" w:rsidR="00B73B04" w:rsidRPr="00322938" w:rsidRDefault="00B73B04" w:rsidP="00322938">
            <w:pPr>
              <w:pStyle w:val="Bodytext20"/>
              <w:shd w:val="clear" w:color="auto" w:fill="auto"/>
              <w:spacing w:before="0" w:after="120" w:line="240" w:lineRule="auto"/>
              <w:rPr>
                <w:rStyle w:val="Bodytext9CourierNew"/>
                <w:rFonts w:ascii="Sylfaen" w:hAnsi="Sylfaen"/>
                <w:sz w:val="20"/>
                <w:szCs w:val="20"/>
              </w:rPr>
            </w:pPr>
          </w:p>
        </w:tc>
        <w:tc>
          <w:tcPr>
            <w:tcW w:w="3880" w:type="dxa"/>
            <w:gridSpan w:val="4"/>
            <w:tcBorders>
              <w:top w:val="single" w:sz="4" w:space="0" w:color="auto"/>
              <w:left w:val="single" w:sz="4" w:space="0" w:color="auto"/>
            </w:tcBorders>
            <w:shd w:val="clear" w:color="auto" w:fill="FFFFFF"/>
          </w:tcPr>
          <w:p w14:paraId="28A241A5" w14:textId="77777777" w:rsidR="00B73B04" w:rsidRPr="00322938" w:rsidRDefault="00B73B04" w:rsidP="000B2C77">
            <w:pPr>
              <w:pStyle w:val="Bodytext20"/>
              <w:shd w:val="clear" w:color="auto" w:fill="auto"/>
              <w:tabs>
                <w:tab w:val="left" w:pos="409"/>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7.7.</w:t>
            </w:r>
            <w:r w:rsidR="000B2C77" w:rsidRPr="000B2C77">
              <w:rPr>
                <w:rStyle w:val="Bodytext9CourierNew"/>
                <w:rFonts w:ascii="Sylfaen" w:hAnsi="Sylfaen"/>
                <w:sz w:val="20"/>
                <w:szCs w:val="20"/>
              </w:rPr>
              <w:tab/>
            </w:r>
            <w:r w:rsidRPr="00322938">
              <w:rPr>
                <w:rStyle w:val="Bodytext9CourierNew"/>
                <w:rFonts w:ascii="Sylfaen" w:hAnsi="Sylfaen"/>
                <w:sz w:val="20"/>
                <w:szCs w:val="20"/>
              </w:rPr>
              <w:t>XML փաստաթուղթը (ccdo:AnyDetails)</w:t>
            </w:r>
          </w:p>
        </w:tc>
        <w:tc>
          <w:tcPr>
            <w:tcW w:w="3653" w:type="dxa"/>
            <w:tcBorders>
              <w:top w:val="single" w:sz="4" w:space="0" w:color="auto"/>
              <w:left w:val="single" w:sz="4" w:space="0" w:color="auto"/>
            </w:tcBorders>
            <w:shd w:val="clear" w:color="auto" w:fill="FFFFFF"/>
            <w:vAlign w:val="center"/>
          </w:tcPr>
          <w:p w14:paraId="73BD3293"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ազատ կառուցվածքով XML փաստաթուղթը</w:t>
            </w:r>
          </w:p>
        </w:tc>
        <w:tc>
          <w:tcPr>
            <w:tcW w:w="2249" w:type="dxa"/>
            <w:tcBorders>
              <w:top w:val="single" w:sz="4" w:space="0" w:color="auto"/>
              <w:left w:val="single" w:sz="4" w:space="0" w:color="auto"/>
            </w:tcBorders>
            <w:shd w:val="clear" w:color="auto" w:fill="FFFFFF"/>
            <w:vAlign w:val="center"/>
          </w:tcPr>
          <w:p w14:paraId="3C4A373A"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M.CDE.00081</w:t>
            </w:r>
          </w:p>
        </w:tc>
        <w:tc>
          <w:tcPr>
            <w:tcW w:w="3981" w:type="dxa"/>
            <w:tcBorders>
              <w:top w:val="single" w:sz="4" w:space="0" w:color="auto"/>
              <w:left w:val="single" w:sz="4" w:space="0" w:color="auto"/>
            </w:tcBorders>
            <w:shd w:val="clear" w:color="auto" w:fill="FFFFFF"/>
            <w:vAlign w:val="center"/>
          </w:tcPr>
          <w:p w14:paraId="06356F6F"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ccdo:AnyDetailsType (M.CDT.00086) Որոշվում է ներդրված տարրերի արժեքների տիրույթներով</w:t>
            </w:r>
          </w:p>
        </w:tc>
        <w:tc>
          <w:tcPr>
            <w:tcW w:w="783" w:type="dxa"/>
            <w:tcBorders>
              <w:top w:val="single" w:sz="4" w:space="0" w:color="auto"/>
              <w:left w:val="single" w:sz="4" w:space="0" w:color="auto"/>
              <w:right w:val="single" w:sz="4" w:space="0" w:color="auto"/>
            </w:tcBorders>
            <w:shd w:val="clear" w:color="auto" w:fill="FFFFFF"/>
            <w:vAlign w:val="center"/>
          </w:tcPr>
          <w:p w14:paraId="4B00B41D" w14:textId="77777777" w:rsidR="00B73B04" w:rsidRPr="00322938" w:rsidRDefault="00B73B04" w:rsidP="005E37D3">
            <w:pPr>
              <w:pStyle w:val="Bodytext20"/>
              <w:shd w:val="clear" w:color="auto" w:fill="auto"/>
              <w:spacing w:before="0" w:after="120" w:line="240" w:lineRule="auto"/>
              <w:ind w:hanging="57"/>
              <w:jc w:val="center"/>
              <w:rPr>
                <w:rStyle w:val="Bodytext9CourierNew"/>
                <w:rFonts w:ascii="Sylfaen" w:hAnsi="Sylfaen"/>
                <w:sz w:val="20"/>
                <w:szCs w:val="20"/>
              </w:rPr>
            </w:pPr>
            <w:r w:rsidRPr="00322938">
              <w:rPr>
                <w:rStyle w:val="Bodytext9CourierNew"/>
                <w:rFonts w:ascii="Sylfaen" w:hAnsi="Sylfaen"/>
                <w:sz w:val="20"/>
                <w:szCs w:val="20"/>
              </w:rPr>
              <w:t>0..1</w:t>
            </w:r>
          </w:p>
        </w:tc>
      </w:tr>
      <w:tr w:rsidR="00B73B04" w:rsidRPr="00322938" w14:paraId="6F01B8EC" w14:textId="77777777" w:rsidTr="00322938">
        <w:trPr>
          <w:jc w:val="center"/>
        </w:trPr>
        <w:tc>
          <w:tcPr>
            <w:tcW w:w="423" w:type="dxa"/>
            <w:gridSpan w:val="2"/>
            <w:tcBorders>
              <w:top w:val="single" w:sz="4" w:space="0" w:color="auto"/>
            </w:tcBorders>
            <w:shd w:val="clear" w:color="auto" w:fill="FFFFFF"/>
          </w:tcPr>
          <w:p w14:paraId="3373E452"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p>
        </w:tc>
        <w:tc>
          <w:tcPr>
            <w:tcW w:w="3714" w:type="dxa"/>
            <w:gridSpan w:val="3"/>
            <w:tcBorders>
              <w:top w:val="single" w:sz="4" w:space="0" w:color="auto"/>
              <w:left w:val="single" w:sz="4" w:space="0" w:color="auto"/>
              <w:bottom w:val="single" w:sz="4" w:space="0" w:color="auto"/>
            </w:tcBorders>
            <w:shd w:val="clear" w:color="auto" w:fill="FFFFFF"/>
          </w:tcPr>
          <w:p w14:paraId="000AFE3A" w14:textId="77777777" w:rsidR="00B73B04" w:rsidRPr="00322938" w:rsidRDefault="00B73B04" w:rsidP="000B2C77">
            <w:pPr>
              <w:pStyle w:val="Bodytext20"/>
              <w:shd w:val="clear" w:color="auto" w:fill="auto"/>
              <w:tabs>
                <w:tab w:val="left" w:pos="647"/>
              </w:tabs>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7.7.1.</w:t>
            </w:r>
            <w:r w:rsidR="000B2C77">
              <w:rPr>
                <w:rStyle w:val="Bodytext9CourierNew"/>
                <w:rFonts w:ascii="Sylfaen" w:hAnsi="Sylfaen"/>
                <w:sz w:val="20"/>
                <w:szCs w:val="20"/>
                <w:lang w:val="en-US"/>
              </w:rPr>
              <w:tab/>
            </w:r>
            <w:r w:rsidRPr="00322938">
              <w:rPr>
                <w:rStyle w:val="Bodytext9CourierNew"/>
                <w:rFonts w:ascii="Sylfaen" w:hAnsi="Sylfaen"/>
                <w:sz w:val="20"/>
                <w:szCs w:val="20"/>
              </w:rPr>
              <w:t>XML փաստաթուղթը</w:t>
            </w:r>
          </w:p>
        </w:tc>
        <w:tc>
          <w:tcPr>
            <w:tcW w:w="3653" w:type="dxa"/>
            <w:tcBorders>
              <w:top w:val="single" w:sz="4" w:space="0" w:color="auto"/>
              <w:left w:val="single" w:sz="4" w:space="0" w:color="auto"/>
              <w:bottom w:val="single" w:sz="4" w:space="0" w:color="auto"/>
            </w:tcBorders>
            <w:shd w:val="clear" w:color="auto" w:fill="FFFFFF"/>
            <w:vAlign w:val="center"/>
          </w:tcPr>
          <w:p w14:paraId="40C7A1C8"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կամայական կառուցվածքով XML փաստաթղթի բովանդակությունը</w:t>
            </w:r>
          </w:p>
        </w:tc>
        <w:tc>
          <w:tcPr>
            <w:tcW w:w="2249" w:type="dxa"/>
            <w:tcBorders>
              <w:top w:val="single" w:sz="4" w:space="0" w:color="auto"/>
              <w:left w:val="single" w:sz="4" w:space="0" w:color="auto"/>
              <w:bottom w:val="single" w:sz="4" w:space="0" w:color="auto"/>
            </w:tcBorders>
            <w:shd w:val="clear" w:color="auto" w:fill="FFFFFF"/>
            <w:vAlign w:val="center"/>
          </w:tcPr>
          <w:p w14:paraId="45963DAA"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w:t>
            </w:r>
          </w:p>
        </w:tc>
        <w:tc>
          <w:tcPr>
            <w:tcW w:w="3981" w:type="dxa"/>
            <w:tcBorders>
              <w:top w:val="single" w:sz="4" w:space="0" w:color="auto"/>
              <w:left w:val="single" w:sz="4" w:space="0" w:color="auto"/>
              <w:bottom w:val="single" w:sz="4" w:space="0" w:color="auto"/>
            </w:tcBorders>
            <w:shd w:val="clear" w:color="auto" w:fill="FFFFFF"/>
            <w:vAlign w:val="center"/>
          </w:tcPr>
          <w:p w14:paraId="2FC8793A" w14:textId="77777777" w:rsidR="00B73B04" w:rsidRPr="00322938" w:rsidRDefault="00B73B04" w:rsidP="00322938">
            <w:pPr>
              <w:pStyle w:val="Bodytext20"/>
              <w:shd w:val="clear" w:color="auto" w:fill="auto"/>
              <w:spacing w:before="0" w:after="120" w:line="240" w:lineRule="auto"/>
              <w:ind w:firstLine="0"/>
              <w:jc w:val="left"/>
              <w:rPr>
                <w:rStyle w:val="Bodytext9CourierNew"/>
                <w:rFonts w:ascii="Sylfaen" w:hAnsi="Sylfaen"/>
                <w:sz w:val="20"/>
                <w:szCs w:val="20"/>
              </w:rPr>
            </w:pPr>
            <w:r w:rsidRPr="00322938">
              <w:rPr>
                <w:rStyle w:val="Bodytext9CourierNew"/>
                <w:rFonts w:ascii="Sylfaen" w:hAnsi="Sylfaen"/>
                <w:sz w:val="20"/>
                <w:szCs w:val="20"/>
              </w:rPr>
              <w:t>կամայական տարրը։ Անվանումների տարածությունը՝ ցանկացած: Վալիդացումը կատարվում է միշտ</w:t>
            </w:r>
          </w:p>
        </w:tc>
        <w:tc>
          <w:tcPr>
            <w:tcW w:w="783" w:type="dxa"/>
            <w:tcBorders>
              <w:top w:val="single" w:sz="4" w:space="0" w:color="auto"/>
              <w:left w:val="single" w:sz="4" w:space="0" w:color="auto"/>
              <w:bottom w:val="single" w:sz="4" w:space="0" w:color="auto"/>
              <w:right w:val="single" w:sz="4" w:space="0" w:color="auto"/>
            </w:tcBorders>
            <w:shd w:val="clear" w:color="auto" w:fill="FFFFFF"/>
            <w:vAlign w:val="center"/>
          </w:tcPr>
          <w:p w14:paraId="38DF7113" w14:textId="77777777" w:rsidR="00B73B04" w:rsidRPr="00322938" w:rsidRDefault="00B73B04" w:rsidP="005E37D3">
            <w:pPr>
              <w:pStyle w:val="Bodytext20"/>
              <w:shd w:val="clear" w:color="auto" w:fill="auto"/>
              <w:spacing w:before="0" w:after="120" w:line="240" w:lineRule="auto"/>
              <w:ind w:hanging="57"/>
              <w:jc w:val="center"/>
              <w:rPr>
                <w:rStyle w:val="Bodytext9CourierNew"/>
                <w:rFonts w:ascii="Sylfaen" w:hAnsi="Sylfaen"/>
                <w:sz w:val="20"/>
                <w:szCs w:val="20"/>
              </w:rPr>
            </w:pPr>
            <w:r w:rsidRPr="00322938">
              <w:rPr>
                <w:rStyle w:val="Bodytext9CourierNew"/>
                <w:rFonts w:ascii="Sylfaen" w:hAnsi="Sylfaen"/>
                <w:sz w:val="20"/>
                <w:szCs w:val="20"/>
              </w:rPr>
              <w:t>1..*</w:t>
            </w:r>
          </w:p>
        </w:tc>
      </w:tr>
    </w:tbl>
    <w:p w14:paraId="30201977" w14:textId="77777777" w:rsidR="00B73B04" w:rsidRPr="00B73B04" w:rsidRDefault="00B73B04" w:rsidP="00B73B04">
      <w:pPr>
        <w:spacing w:after="160" w:line="360" w:lineRule="auto"/>
        <w:rPr>
          <w:rFonts w:ascii="Sylfaen" w:hAnsi="Sylfaen"/>
        </w:rPr>
      </w:pPr>
    </w:p>
    <w:p w14:paraId="5A7DBB14" w14:textId="77777777" w:rsidR="00B73B04" w:rsidRPr="00B73B04" w:rsidRDefault="00B73B04" w:rsidP="00B73B04">
      <w:pPr>
        <w:spacing w:after="160" w:line="360" w:lineRule="auto"/>
        <w:rPr>
          <w:rFonts w:ascii="Sylfaen" w:hAnsi="Sylfaen"/>
        </w:rPr>
        <w:sectPr w:rsidR="00B73B04" w:rsidRPr="00B73B04" w:rsidSect="003C030A">
          <w:type w:val="nextColumn"/>
          <w:pgSz w:w="16840" w:h="11900" w:orient="landscape" w:code="9"/>
          <w:pgMar w:top="1418" w:right="1418" w:bottom="1418" w:left="1418" w:header="0" w:footer="671" w:gutter="0"/>
          <w:cols w:space="720"/>
          <w:noEndnote/>
          <w:docGrid w:linePitch="360"/>
        </w:sectPr>
      </w:pPr>
    </w:p>
    <w:p w14:paraId="247EC7BB" w14:textId="77777777" w:rsidR="00B73B04" w:rsidRPr="00B73B04" w:rsidRDefault="00B73B04" w:rsidP="00B73B04">
      <w:pPr>
        <w:pStyle w:val="Bodytext40"/>
        <w:shd w:val="clear" w:color="auto" w:fill="auto"/>
        <w:spacing w:after="160" w:line="360" w:lineRule="auto"/>
        <w:ind w:left="5103" w:right="-8"/>
        <w:rPr>
          <w:rFonts w:ascii="Sylfaen" w:hAnsi="Sylfaen"/>
          <w:sz w:val="24"/>
          <w:szCs w:val="24"/>
        </w:rPr>
      </w:pPr>
      <w:r w:rsidRPr="00B73B04">
        <w:rPr>
          <w:rFonts w:ascii="Sylfaen" w:hAnsi="Sylfaen"/>
          <w:sz w:val="24"/>
          <w:szCs w:val="24"/>
        </w:rPr>
        <w:lastRenderedPageBreak/>
        <w:t>ՀԱՍՏԱՏՎԱԾ Է</w:t>
      </w:r>
    </w:p>
    <w:p w14:paraId="2EC12621" w14:textId="77777777" w:rsidR="00B73B04" w:rsidRPr="00B73B04" w:rsidRDefault="00B73B04" w:rsidP="00B73B04">
      <w:pPr>
        <w:pStyle w:val="Bodytext40"/>
        <w:shd w:val="clear" w:color="auto" w:fill="auto"/>
        <w:spacing w:after="160" w:line="360" w:lineRule="auto"/>
        <w:ind w:left="5103" w:right="-8"/>
        <w:rPr>
          <w:rFonts w:ascii="Sylfaen" w:hAnsi="Sylfaen"/>
          <w:sz w:val="24"/>
          <w:szCs w:val="24"/>
        </w:rPr>
      </w:pPr>
      <w:r w:rsidRPr="00B73B04">
        <w:rPr>
          <w:rFonts w:ascii="Sylfaen" w:hAnsi="Sylfaen"/>
          <w:sz w:val="24"/>
          <w:szCs w:val="24"/>
        </w:rPr>
        <w:t xml:space="preserve">Եվրասիական տնտեսական հանձնաժողովի կոլեգիայի </w:t>
      </w:r>
      <w:r w:rsidR="00322938" w:rsidRPr="00322938">
        <w:rPr>
          <w:rFonts w:ascii="Sylfaen" w:hAnsi="Sylfaen"/>
          <w:sz w:val="24"/>
          <w:szCs w:val="24"/>
        </w:rPr>
        <w:br/>
      </w:r>
      <w:r w:rsidRPr="00B73B04">
        <w:rPr>
          <w:rFonts w:ascii="Sylfaen" w:hAnsi="Sylfaen"/>
          <w:sz w:val="24"/>
          <w:szCs w:val="24"/>
        </w:rPr>
        <w:t xml:space="preserve">2022 թվականի նոյեմբերի 15-ի </w:t>
      </w:r>
      <w:r w:rsidR="00322938" w:rsidRPr="00322938">
        <w:rPr>
          <w:rFonts w:ascii="Sylfaen" w:hAnsi="Sylfaen"/>
          <w:sz w:val="24"/>
          <w:szCs w:val="24"/>
        </w:rPr>
        <w:br/>
      </w:r>
      <w:r w:rsidRPr="00B73B04">
        <w:rPr>
          <w:rFonts w:ascii="Sylfaen" w:hAnsi="Sylfaen"/>
          <w:sz w:val="24"/>
          <w:szCs w:val="24"/>
        </w:rPr>
        <w:t>թիվ 179 որոշմամբ</w:t>
      </w:r>
    </w:p>
    <w:p w14:paraId="42E0879F" w14:textId="77777777" w:rsidR="00B73B04" w:rsidRPr="00B73B04" w:rsidRDefault="00B73B04" w:rsidP="00B73B04">
      <w:pPr>
        <w:spacing w:after="160" w:line="360" w:lineRule="auto"/>
        <w:ind w:left="20"/>
        <w:rPr>
          <w:rFonts w:ascii="Sylfaen" w:hAnsi="Sylfaen"/>
          <w:bCs/>
        </w:rPr>
      </w:pPr>
    </w:p>
    <w:p w14:paraId="3ABFAB1D" w14:textId="77777777" w:rsidR="00B73B04" w:rsidRPr="00322938" w:rsidRDefault="00B73B04" w:rsidP="00322938">
      <w:pPr>
        <w:spacing w:after="160" w:line="360" w:lineRule="auto"/>
        <w:ind w:left="20"/>
        <w:jc w:val="center"/>
        <w:rPr>
          <w:rFonts w:ascii="Sylfaen" w:hAnsi="Sylfaen"/>
          <w:b/>
        </w:rPr>
      </w:pPr>
      <w:r w:rsidRPr="00322938">
        <w:rPr>
          <w:rFonts w:ascii="Sylfaen" w:hAnsi="Sylfaen"/>
          <w:b/>
        </w:rPr>
        <w:t>ԿԱՐԳ</w:t>
      </w:r>
    </w:p>
    <w:p w14:paraId="661454E5" w14:textId="77777777" w:rsidR="00B73B04" w:rsidRPr="00322938" w:rsidRDefault="00B73B04" w:rsidP="00322938">
      <w:pPr>
        <w:spacing w:after="160" w:line="360" w:lineRule="auto"/>
        <w:ind w:left="20"/>
        <w:jc w:val="center"/>
        <w:rPr>
          <w:rFonts w:ascii="Sylfaen" w:hAnsi="Sylfaen"/>
          <w:b/>
        </w:rPr>
      </w:pPr>
      <w:r w:rsidRPr="00322938">
        <w:rPr>
          <w:rFonts w:ascii="Sylfaen" w:hAnsi="Sylfaen"/>
          <w:b/>
        </w:rPr>
        <w:t>«Վարակիչ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բնակության 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գործընթացին միանալու</w:t>
      </w:r>
    </w:p>
    <w:p w14:paraId="3509BB78" w14:textId="77777777" w:rsidR="00B73B04" w:rsidRPr="00B73B04" w:rsidRDefault="00B73B04" w:rsidP="00B73B04">
      <w:pPr>
        <w:pStyle w:val="Bodytext40"/>
        <w:shd w:val="clear" w:color="auto" w:fill="auto"/>
        <w:spacing w:after="160" w:line="360" w:lineRule="auto"/>
        <w:ind w:left="3380"/>
        <w:jc w:val="both"/>
        <w:rPr>
          <w:rFonts w:ascii="Sylfaen" w:hAnsi="Sylfaen"/>
          <w:sz w:val="24"/>
          <w:szCs w:val="24"/>
        </w:rPr>
      </w:pPr>
    </w:p>
    <w:p w14:paraId="5169C21C" w14:textId="77777777" w:rsidR="00B73B04" w:rsidRPr="00B73B04" w:rsidRDefault="00B73B04" w:rsidP="000B2C77">
      <w:pPr>
        <w:pStyle w:val="Bodytext40"/>
        <w:shd w:val="clear" w:color="auto" w:fill="auto"/>
        <w:spacing w:after="160" w:line="360" w:lineRule="auto"/>
        <w:ind w:left="-142"/>
        <w:rPr>
          <w:rFonts w:ascii="Sylfaen" w:hAnsi="Sylfaen"/>
          <w:sz w:val="24"/>
          <w:szCs w:val="24"/>
        </w:rPr>
      </w:pPr>
      <w:r w:rsidRPr="00B73B04">
        <w:rPr>
          <w:rFonts w:ascii="Sylfaen" w:hAnsi="Sylfaen"/>
          <w:sz w:val="24"/>
          <w:szCs w:val="24"/>
        </w:rPr>
        <w:t>I. Ընդհանուր դրույթներ</w:t>
      </w:r>
    </w:p>
    <w:p w14:paraId="61488C01"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1.</w:t>
      </w:r>
      <w:r w:rsidR="000B2C77" w:rsidRPr="000B2C77">
        <w:rPr>
          <w:rFonts w:ascii="Sylfaen" w:hAnsi="Sylfaen"/>
          <w:sz w:val="24"/>
          <w:szCs w:val="24"/>
        </w:rPr>
        <w:tab/>
      </w:r>
      <w:r w:rsidRPr="00B73B04">
        <w:rPr>
          <w:rFonts w:ascii="Sylfaen" w:hAnsi="Sylfaen"/>
          <w:sz w:val="24"/>
          <w:szCs w:val="24"/>
        </w:rPr>
        <w:t>Սույն կարգը մշակվել է Եվրասիական տնտեսական միության (այսուհետ՝ Միություն) իրավունքի կազմում ընդգրկվող հետ</w:t>
      </w:r>
      <w:r>
        <w:rPr>
          <w:rFonts w:ascii="Sylfaen" w:hAnsi="Sylfaen"/>
          <w:sz w:val="24"/>
          <w:szCs w:val="24"/>
        </w:rPr>
        <w:t>եւ</w:t>
      </w:r>
      <w:r w:rsidRPr="00B73B04">
        <w:rPr>
          <w:rFonts w:ascii="Sylfaen" w:hAnsi="Sylfaen"/>
          <w:sz w:val="24"/>
          <w:szCs w:val="24"/>
        </w:rPr>
        <w:t>յալ ակտերին համապատասխան.</w:t>
      </w:r>
    </w:p>
    <w:p w14:paraId="372FE86B"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«Եվրասիական տնտեսական միության մասին» 2014 թվականի մայիսի 29-ի պայմանագիր.</w:t>
      </w:r>
    </w:p>
    <w:p w14:paraId="43F4137C" w14:textId="77777777" w:rsidR="00B73B04" w:rsidRPr="0008746C"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B73B04">
        <w:rPr>
          <w:rFonts w:ascii="Sylfaen" w:hAnsi="Sylfaen"/>
          <w:sz w:val="24"/>
          <w:szCs w:val="24"/>
        </w:rPr>
        <w:t xml:space="preserve"> փոխադարձ առ</w:t>
      </w:r>
      <w:r>
        <w:rPr>
          <w:rFonts w:ascii="Sylfaen" w:hAnsi="Sylfaen"/>
          <w:sz w:val="24"/>
          <w:szCs w:val="24"/>
        </w:rPr>
        <w:t>եւ</w:t>
      </w:r>
      <w:r w:rsidRPr="00B73B04">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59C41E2" w14:textId="77777777" w:rsidR="000B2C77" w:rsidRPr="0008746C" w:rsidRDefault="000B2C77" w:rsidP="00B73B04">
      <w:pPr>
        <w:pStyle w:val="Bodytext40"/>
        <w:shd w:val="clear" w:color="auto" w:fill="auto"/>
        <w:spacing w:after="160" w:line="360" w:lineRule="auto"/>
        <w:ind w:firstLine="567"/>
        <w:jc w:val="both"/>
        <w:rPr>
          <w:rFonts w:ascii="Sylfaen" w:hAnsi="Sylfaen"/>
          <w:sz w:val="24"/>
          <w:szCs w:val="24"/>
        </w:rPr>
      </w:pPr>
    </w:p>
    <w:p w14:paraId="569839AA"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B73B04">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8E9224D"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B73B04">
        <w:rPr>
          <w:rFonts w:ascii="Sylfaen" w:hAnsi="Sylfaen"/>
          <w:sz w:val="24"/>
          <w:szCs w:val="24"/>
        </w:rPr>
        <w:t xml:space="preserve"> նկարագրության մեթոդիկայի մասին» թիվ 63 որոշում.</w:t>
      </w:r>
    </w:p>
    <w:p w14:paraId="12D59AE6"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 xml:space="preserve">Եվրասիական տնտեսական հանձնաժողովի կոլեգիայի 2015 թվականի օգոստոսի 18-ի «Արտաքին </w:t>
      </w:r>
      <w:r>
        <w:rPr>
          <w:rFonts w:ascii="Sylfaen" w:hAnsi="Sylfaen"/>
          <w:sz w:val="24"/>
          <w:szCs w:val="24"/>
        </w:rPr>
        <w:t>եւ</w:t>
      </w:r>
      <w:r w:rsidRPr="00B73B04">
        <w:rPr>
          <w:rFonts w:ascii="Sylfaen" w:hAnsi="Sylfaen"/>
          <w:sz w:val="24"/>
          <w:szCs w:val="24"/>
        </w:rPr>
        <w:t xml:space="preserve"> փոխադարձ առ</w:t>
      </w:r>
      <w:r>
        <w:rPr>
          <w:rFonts w:ascii="Sylfaen" w:hAnsi="Sylfaen"/>
          <w:sz w:val="24"/>
          <w:szCs w:val="24"/>
        </w:rPr>
        <w:t>եւ</w:t>
      </w:r>
      <w:r w:rsidRPr="00B73B04">
        <w:rPr>
          <w:rFonts w:ascii="Sylfaen" w:hAnsi="Sylfaen"/>
          <w:sz w:val="24"/>
          <w:szCs w:val="24"/>
        </w:rPr>
        <w:t>տրի ինտեգրված տեղեկատվական համակարգի միջպետական փորձարկումների մասին» թիվ 96 որոշում.</w:t>
      </w:r>
    </w:p>
    <w:p w14:paraId="27A42281"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5ECC6423" w14:textId="77777777" w:rsidR="00B73B04" w:rsidRPr="00B73B04" w:rsidRDefault="00B73B04" w:rsidP="00B73B04">
      <w:pPr>
        <w:pStyle w:val="Bodytext40"/>
        <w:shd w:val="clear" w:color="auto" w:fill="auto"/>
        <w:spacing w:after="160" w:line="360" w:lineRule="auto"/>
        <w:ind w:left="3240"/>
        <w:jc w:val="both"/>
        <w:rPr>
          <w:rFonts w:ascii="Sylfaen" w:hAnsi="Sylfaen"/>
          <w:sz w:val="24"/>
          <w:szCs w:val="24"/>
        </w:rPr>
      </w:pPr>
    </w:p>
    <w:p w14:paraId="622A722C" w14:textId="77777777" w:rsidR="00B73B04" w:rsidRPr="00B73B04" w:rsidRDefault="00B73B04" w:rsidP="000B2C77">
      <w:pPr>
        <w:pStyle w:val="Bodytext40"/>
        <w:shd w:val="clear" w:color="auto" w:fill="auto"/>
        <w:spacing w:after="160" w:line="360" w:lineRule="auto"/>
        <w:rPr>
          <w:rFonts w:ascii="Sylfaen" w:hAnsi="Sylfaen"/>
          <w:sz w:val="24"/>
          <w:szCs w:val="24"/>
        </w:rPr>
      </w:pPr>
      <w:r w:rsidRPr="00B73B04">
        <w:rPr>
          <w:rFonts w:ascii="Sylfaen" w:hAnsi="Sylfaen"/>
          <w:sz w:val="24"/>
          <w:szCs w:val="24"/>
        </w:rPr>
        <w:t>II. Կիրառության ոլորտը</w:t>
      </w:r>
    </w:p>
    <w:p w14:paraId="116AEB90"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2.</w:t>
      </w:r>
      <w:r w:rsidR="000B2C77" w:rsidRPr="000B2C77">
        <w:rPr>
          <w:rFonts w:ascii="Sylfaen" w:hAnsi="Sylfaen"/>
          <w:sz w:val="24"/>
          <w:szCs w:val="24"/>
        </w:rPr>
        <w:tab/>
      </w:r>
      <w:r w:rsidRPr="00B73B04">
        <w:rPr>
          <w:rFonts w:ascii="Sylfaen" w:hAnsi="Sylfaen"/>
          <w:sz w:val="24"/>
          <w:szCs w:val="24"/>
        </w:rPr>
        <w:t xml:space="preserve">Սույն կարգով սահմանվում են «Վարակիչ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բնակության 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(P.SS.08) ընդհանուր գործընթացը (այսուհետ՝ ընդհանուր գործընթաց) գործողության մեջ դնելու </w:t>
      </w:r>
      <w:r>
        <w:rPr>
          <w:rFonts w:ascii="Sylfaen" w:hAnsi="Sylfaen"/>
          <w:sz w:val="24"/>
          <w:szCs w:val="24"/>
        </w:rPr>
        <w:t>եւ</w:t>
      </w:r>
      <w:r w:rsidRPr="00B73B04">
        <w:rPr>
          <w:rFonts w:ascii="Sylfaen" w:hAnsi="Sylfaen"/>
          <w:sz w:val="24"/>
          <w:szCs w:val="24"/>
        </w:rPr>
        <w:t xml:space="preserve"> ընդհանուր գործընթացին նոր մասնակցի միանալու ընթացակարգերի կազմին </w:t>
      </w:r>
      <w:r>
        <w:rPr>
          <w:rFonts w:ascii="Sylfaen" w:hAnsi="Sylfaen"/>
          <w:sz w:val="24"/>
          <w:szCs w:val="24"/>
        </w:rPr>
        <w:t>եւ</w:t>
      </w:r>
      <w:r w:rsidRPr="00B73B04">
        <w:rPr>
          <w:rFonts w:ascii="Sylfaen" w:hAnsi="Sylfaen"/>
          <w:sz w:val="24"/>
          <w:szCs w:val="24"/>
        </w:rPr>
        <w:t xml:space="preserve"> բովանդակությանը ներկայացվող պահանջները, ինչպես նա</w:t>
      </w:r>
      <w:r>
        <w:rPr>
          <w:rFonts w:ascii="Sylfaen" w:hAnsi="Sylfaen"/>
          <w:sz w:val="24"/>
          <w:szCs w:val="24"/>
        </w:rPr>
        <w:t>եւ</w:t>
      </w:r>
      <w:r w:rsidRPr="00B73B04">
        <w:rPr>
          <w:rFonts w:ascii="Sylfaen" w:hAnsi="Sylfaen"/>
          <w:sz w:val="24"/>
          <w:szCs w:val="24"/>
        </w:rPr>
        <w:t xml:space="preserve"> դրանց կատարման </w:t>
      </w:r>
      <w:r w:rsidRPr="00B73B04">
        <w:rPr>
          <w:rFonts w:ascii="Sylfaen" w:hAnsi="Sylfaen"/>
          <w:sz w:val="24"/>
          <w:szCs w:val="24"/>
        </w:rPr>
        <w:lastRenderedPageBreak/>
        <w:t>ժամանակ իրականացվող՝ տեղեկատվական փոխգործակցությանը ներկայացվող պահանջները։</w:t>
      </w:r>
    </w:p>
    <w:p w14:paraId="4DDBA42A" w14:textId="77777777" w:rsidR="00B73B04" w:rsidRPr="00B73B04" w:rsidRDefault="00B73B04" w:rsidP="00B73B04">
      <w:pPr>
        <w:pStyle w:val="Bodytext40"/>
        <w:shd w:val="clear" w:color="auto" w:fill="auto"/>
        <w:spacing w:after="160" w:line="360" w:lineRule="auto"/>
        <w:ind w:left="3240"/>
        <w:jc w:val="both"/>
        <w:rPr>
          <w:rFonts w:ascii="Sylfaen" w:hAnsi="Sylfaen"/>
          <w:sz w:val="24"/>
          <w:szCs w:val="24"/>
        </w:rPr>
      </w:pPr>
    </w:p>
    <w:p w14:paraId="7E35C994" w14:textId="77777777" w:rsidR="00B73B04" w:rsidRPr="00B73B04" w:rsidRDefault="00B73B04" w:rsidP="00322938">
      <w:pPr>
        <w:pStyle w:val="Bodytext40"/>
        <w:shd w:val="clear" w:color="auto" w:fill="auto"/>
        <w:spacing w:after="160" w:line="360" w:lineRule="auto"/>
        <w:rPr>
          <w:rFonts w:ascii="Sylfaen" w:hAnsi="Sylfaen"/>
          <w:sz w:val="24"/>
          <w:szCs w:val="24"/>
        </w:rPr>
      </w:pPr>
      <w:r w:rsidRPr="00B73B04">
        <w:rPr>
          <w:rFonts w:ascii="Sylfaen" w:hAnsi="Sylfaen"/>
          <w:sz w:val="24"/>
          <w:szCs w:val="24"/>
        </w:rPr>
        <w:t>III. Հիմնական հասկացությունները</w:t>
      </w:r>
    </w:p>
    <w:p w14:paraId="7083294D"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3.</w:t>
      </w:r>
      <w:r w:rsidR="000B2C77" w:rsidRPr="000B2C77">
        <w:rPr>
          <w:rFonts w:ascii="Sylfaen" w:hAnsi="Sylfaen"/>
          <w:sz w:val="24"/>
          <w:szCs w:val="24"/>
        </w:rPr>
        <w:tab/>
      </w:r>
      <w:r w:rsidRPr="00B73B04">
        <w:rPr>
          <w:rFonts w:ascii="Sylfaen" w:hAnsi="Sylfaen"/>
          <w:sz w:val="24"/>
          <w:szCs w:val="24"/>
        </w:rPr>
        <w:t>Սույն կարգի նպատակներով օգտագործվում են հասկացություններ, որոնք ունեն հետեւյալ իմաստը`</w:t>
      </w:r>
    </w:p>
    <w:p w14:paraId="72D45699"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0B2C77">
        <w:rPr>
          <w:rFonts w:ascii="Sylfaen" w:hAnsi="Sylfaen"/>
          <w:b/>
          <w:sz w:val="24"/>
          <w:szCs w:val="24"/>
        </w:rPr>
        <w:t>ինտեգրված համակարգի գործունեությունն ապահովելիս կիրառվող փաստաթղթեր՝</w:t>
      </w:r>
      <w:r w:rsidRPr="00B73B04">
        <w:rPr>
          <w:rFonts w:ascii="Sylfaen" w:hAnsi="Sylfaen"/>
          <w:sz w:val="24"/>
          <w:szCs w:val="24"/>
        </w:rPr>
        <w:t xml:space="preserve"> «Եվրասիական տնտեսական միության շրջանակներում տեղեկատվական հեռահաղորդակցական տեխնոլոգիաների եւ տեղեկատվական փոխգործակցության մասին» արձանագրության («Եվրասիական տնտեսական </w:t>
      </w:r>
      <w:r w:rsidRPr="000B2C77">
        <w:rPr>
          <w:rFonts w:ascii="Sylfaen" w:hAnsi="Sylfaen"/>
          <w:spacing w:val="-4"/>
          <w:sz w:val="24"/>
          <w:szCs w:val="24"/>
        </w:rPr>
        <w:t>միության մասին» 2014 թվականի մայիսի 29-ի պայմանագրի թիվ 3 հավելված) 30-րդ կետով նախատեսված տեխնիկական, տեխնոլոգիական, մեթոդական եւ կազմակերպչական</w:t>
      </w:r>
      <w:r w:rsidRPr="00B73B04">
        <w:rPr>
          <w:rFonts w:ascii="Sylfaen" w:hAnsi="Sylfaen"/>
          <w:sz w:val="24"/>
          <w:szCs w:val="24"/>
        </w:rPr>
        <w:t xml:space="preserve"> փաստաթղթեր.</w:t>
      </w:r>
    </w:p>
    <w:p w14:paraId="570B0D83"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0B2C77">
        <w:rPr>
          <w:rFonts w:ascii="Sylfaen" w:hAnsi="Sylfaen"/>
          <w:b/>
          <w:sz w:val="24"/>
          <w:szCs w:val="24"/>
        </w:rPr>
        <w:t>տեխնոլոգիական փաստաթղթեր՝</w:t>
      </w:r>
      <w:r w:rsidRPr="00B73B04">
        <w:rPr>
          <w:rFonts w:ascii="Sylfaen" w:hAnsi="Sylfaen"/>
          <w:sz w:val="24"/>
          <w:szCs w:val="24"/>
        </w:rPr>
        <w:t xml:space="preserve">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5E124403" w14:textId="77777777" w:rsidR="00B73B04" w:rsidRPr="00B73B04" w:rsidRDefault="00B73B04" w:rsidP="00B73B04">
      <w:pPr>
        <w:pStyle w:val="Bodytext40"/>
        <w:shd w:val="clear" w:color="auto" w:fill="auto"/>
        <w:spacing w:after="160" w:line="360" w:lineRule="auto"/>
        <w:ind w:firstLine="567"/>
        <w:jc w:val="both"/>
        <w:rPr>
          <w:rFonts w:ascii="Sylfaen" w:hAnsi="Sylfaen"/>
          <w:sz w:val="24"/>
          <w:szCs w:val="24"/>
        </w:rPr>
      </w:pPr>
      <w:r w:rsidRPr="00B73B04">
        <w:rPr>
          <w:rFonts w:ascii="Sylfaen" w:hAnsi="Sylfaen"/>
          <w:sz w:val="24"/>
          <w:szCs w:val="24"/>
        </w:rPr>
        <w:t>Սույն կարգի մեջ օգտագործվող այլ հասկացությունները կիրառվում են Եվրասիական տնտեսական հանձնաժողովի կոլեգիայի 2022 թվականի նոյեմբերի</w:t>
      </w:r>
      <w:r w:rsidR="000B2C77" w:rsidRPr="000B2C77">
        <w:rPr>
          <w:rFonts w:ascii="Sylfaen" w:hAnsi="Sylfaen"/>
          <w:sz w:val="24"/>
          <w:szCs w:val="24"/>
        </w:rPr>
        <w:t> </w:t>
      </w:r>
      <w:r w:rsidRPr="00B73B04">
        <w:rPr>
          <w:rFonts w:ascii="Sylfaen" w:hAnsi="Sylfaen"/>
          <w:sz w:val="24"/>
          <w:szCs w:val="24"/>
        </w:rPr>
        <w:t xml:space="preserve">15-ի թիվ 179 որոշմամբ հաստատված՝ «Վարակիչ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բնակության 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գործընթացը Եվրասիական տնտեսական միության ինտեգրված տեղեկատվական </w:t>
      </w:r>
      <w:r w:rsidRPr="00B73B04">
        <w:rPr>
          <w:rFonts w:ascii="Sylfaen" w:hAnsi="Sylfaen"/>
          <w:sz w:val="24"/>
          <w:szCs w:val="24"/>
        </w:rPr>
        <w:lastRenderedPageBreak/>
        <w:t>համակարգի միջոցներով իրագործելիս ընդհանուր գործընթացի տեղեկատվական փոխգործակցության կանոնների (այսուհետ՝ Տեղեկատվական փոխգործակցության կանոններ) 4-րդ կետով սահմանված իմաստներով։</w:t>
      </w:r>
    </w:p>
    <w:p w14:paraId="7DC816BB" w14:textId="77777777" w:rsidR="00B73B04" w:rsidRPr="00B73B04" w:rsidRDefault="00B73B04" w:rsidP="00B73B04">
      <w:pPr>
        <w:pStyle w:val="Bodytext40"/>
        <w:shd w:val="clear" w:color="auto" w:fill="auto"/>
        <w:spacing w:after="160" w:line="360" w:lineRule="auto"/>
        <w:ind w:left="2720"/>
        <w:jc w:val="both"/>
        <w:rPr>
          <w:rFonts w:ascii="Sylfaen" w:hAnsi="Sylfaen"/>
          <w:sz w:val="24"/>
          <w:szCs w:val="24"/>
        </w:rPr>
      </w:pPr>
    </w:p>
    <w:p w14:paraId="001CF681" w14:textId="77777777" w:rsidR="00B73B04" w:rsidRPr="00B73B04" w:rsidRDefault="00B73B04" w:rsidP="00322938">
      <w:pPr>
        <w:pStyle w:val="Bodytext40"/>
        <w:shd w:val="clear" w:color="auto" w:fill="auto"/>
        <w:spacing w:after="160" w:line="360" w:lineRule="auto"/>
        <w:rPr>
          <w:rFonts w:ascii="Sylfaen" w:hAnsi="Sylfaen"/>
          <w:sz w:val="24"/>
          <w:szCs w:val="24"/>
        </w:rPr>
      </w:pPr>
      <w:r w:rsidRPr="00B73B04">
        <w:rPr>
          <w:rFonts w:ascii="Sylfaen" w:hAnsi="Sylfaen"/>
          <w:sz w:val="24"/>
          <w:szCs w:val="24"/>
        </w:rPr>
        <w:t>IV. Փոխգործակցության մասնակիցները</w:t>
      </w:r>
    </w:p>
    <w:p w14:paraId="72295BFF"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4.</w:t>
      </w:r>
      <w:r w:rsidR="000B2C77" w:rsidRPr="000B2C77">
        <w:rPr>
          <w:rFonts w:ascii="Sylfaen" w:hAnsi="Sylfaen"/>
          <w:sz w:val="24"/>
          <w:szCs w:val="24"/>
        </w:rPr>
        <w:tab/>
      </w:r>
      <w:r w:rsidRPr="00B73B04">
        <w:rPr>
          <w:rFonts w:ascii="Sylfaen" w:hAnsi="Sylfaen"/>
          <w:sz w:val="24"/>
          <w:szCs w:val="24"/>
        </w:rPr>
        <w:t>Սույն կարգով նախատեսված ընթացակարգերը կատարելիս փոխգործակցության մասնակիցների դերերը ներկայացված են 1-ին աղյուսակում։</w:t>
      </w:r>
    </w:p>
    <w:p w14:paraId="37BB3B20" w14:textId="77777777" w:rsidR="00B73B04" w:rsidRPr="00B73B04" w:rsidRDefault="00B73B04" w:rsidP="00B73B04">
      <w:pPr>
        <w:pStyle w:val="Tablecaption20"/>
        <w:shd w:val="clear" w:color="auto" w:fill="auto"/>
        <w:spacing w:after="160" w:line="360" w:lineRule="auto"/>
        <w:rPr>
          <w:rFonts w:ascii="Sylfaen" w:hAnsi="Sylfaen"/>
          <w:sz w:val="24"/>
          <w:szCs w:val="24"/>
        </w:rPr>
      </w:pPr>
    </w:p>
    <w:p w14:paraId="24D81BA9" w14:textId="77777777" w:rsidR="00B73B04" w:rsidRPr="00B73B04" w:rsidRDefault="00B73B04" w:rsidP="00B73B04">
      <w:pPr>
        <w:pStyle w:val="Tablecaption20"/>
        <w:shd w:val="clear" w:color="auto" w:fill="auto"/>
        <w:spacing w:after="160" w:line="360" w:lineRule="auto"/>
        <w:rPr>
          <w:rFonts w:ascii="Sylfaen" w:hAnsi="Sylfaen"/>
          <w:sz w:val="24"/>
          <w:szCs w:val="24"/>
        </w:rPr>
      </w:pPr>
      <w:r w:rsidRPr="00B73B04">
        <w:rPr>
          <w:rFonts w:ascii="Sylfaen" w:hAnsi="Sylfaen"/>
          <w:sz w:val="24"/>
          <w:szCs w:val="24"/>
        </w:rPr>
        <w:t>Աղյուսակ 1</w:t>
      </w:r>
    </w:p>
    <w:p w14:paraId="11A9DE7D" w14:textId="77777777" w:rsidR="00B73B04" w:rsidRPr="00B73B04" w:rsidRDefault="00B73B04" w:rsidP="00B73B04">
      <w:pPr>
        <w:pStyle w:val="Tablecaption20"/>
        <w:shd w:val="clear" w:color="auto" w:fill="auto"/>
        <w:spacing w:after="160" w:line="360" w:lineRule="auto"/>
        <w:jc w:val="center"/>
        <w:rPr>
          <w:rFonts w:ascii="Sylfaen" w:hAnsi="Sylfaen"/>
          <w:sz w:val="24"/>
          <w:szCs w:val="24"/>
        </w:rPr>
      </w:pPr>
      <w:r w:rsidRPr="00B73B04">
        <w:rPr>
          <w:rFonts w:ascii="Sylfaen" w:hAnsi="Sylfaen"/>
          <w:sz w:val="24"/>
          <w:szCs w:val="24"/>
        </w:rPr>
        <w:t>Փոխգործակցության մասնակիցների դերերը</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993"/>
        <w:gridCol w:w="2539"/>
        <w:gridCol w:w="3542"/>
        <w:gridCol w:w="2574"/>
      </w:tblGrid>
      <w:tr w:rsidR="00B73B04" w:rsidRPr="00844185" w14:paraId="7328C6B1" w14:textId="77777777" w:rsidTr="000B2C77">
        <w:trPr>
          <w:jc w:val="center"/>
        </w:trPr>
        <w:tc>
          <w:tcPr>
            <w:tcW w:w="993" w:type="dxa"/>
            <w:tcBorders>
              <w:top w:val="single" w:sz="4" w:space="0" w:color="auto"/>
              <w:left w:val="single" w:sz="4" w:space="0" w:color="auto"/>
            </w:tcBorders>
            <w:shd w:val="clear" w:color="auto" w:fill="FFFFFF"/>
          </w:tcPr>
          <w:p w14:paraId="3CC92ED0" w14:textId="77777777" w:rsidR="00B73B04" w:rsidRPr="00844185" w:rsidRDefault="00B73B04" w:rsidP="000B2C77">
            <w:pPr>
              <w:pStyle w:val="Bodytext20"/>
              <w:shd w:val="clear" w:color="auto" w:fill="auto"/>
              <w:spacing w:before="0" w:after="120" w:line="240" w:lineRule="auto"/>
              <w:ind w:hanging="1"/>
              <w:jc w:val="center"/>
              <w:rPr>
                <w:rFonts w:ascii="Sylfaen" w:hAnsi="Sylfaen"/>
                <w:b/>
                <w:sz w:val="20"/>
                <w:szCs w:val="24"/>
              </w:rPr>
            </w:pPr>
            <w:r w:rsidRPr="00844185">
              <w:rPr>
                <w:rStyle w:val="Bodytext9CourierNew"/>
                <w:rFonts w:ascii="Sylfaen" w:hAnsi="Sylfaen"/>
                <w:sz w:val="20"/>
                <w:szCs w:val="24"/>
              </w:rPr>
              <w:t>Համարը՝ ը/կ</w:t>
            </w:r>
          </w:p>
        </w:tc>
        <w:tc>
          <w:tcPr>
            <w:tcW w:w="2539" w:type="dxa"/>
            <w:tcBorders>
              <w:top w:val="single" w:sz="4" w:space="0" w:color="auto"/>
              <w:left w:val="single" w:sz="4" w:space="0" w:color="auto"/>
            </w:tcBorders>
            <w:shd w:val="clear" w:color="auto" w:fill="FFFFFF"/>
          </w:tcPr>
          <w:p w14:paraId="0D15AD65" w14:textId="77777777" w:rsidR="00B73B04" w:rsidRPr="00844185" w:rsidRDefault="00B73B04" w:rsidP="000B2C77">
            <w:pPr>
              <w:pStyle w:val="Bodytext20"/>
              <w:shd w:val="clear" w:color="auto" w:fill="auto"/>
              <w:spacing w:before="0" w:after="120" w:line="240" w:lineRule="auto"/>
              <w:ind w:hanging="277"/>
              <w:jc w:val="center"/>
              <w:rPr>
                <w:rFonts w:ascii="Sylfaen" w:hAnsi="Sylfaen"/>
                <w:b/>
                <w:sz w:val="20"/>
                <w:szCs w:val="24"/>
              </w:rPr>
            </w:pPr>
            <w:r w:rsidRPr="00844185">
              <w:rPr>
                <w:rStyle w:val="Bodytext9CourierNew"/>
                <w:rFonts w:ascii="Sylfaen" w:hAnsi="Sylfaen"/>
                <w:sz w:val="20"/>
                <w:szCs w:val="24"/>
              </w:rPr>
              <w:t>Դերի անվանումը</w:t>
            </w:r>
          </w:p>
        </w:tc>
        <w:tc>
          <w:tcPr>
            <w:tcW w:w="3542" w:type="dxa"/>
            <w:tcBorders>
              <w:top w:val="single" w:sz="4" w:space="0" w:color="auto"/>
              <w:left w:val="single" w:sz="4" w:space="0" w:color="auto"/>
            </w:tcBorders>
            <w:shd w:val="clear" w:color="auto" w:fill="FFFFFF"/>
          </w:tcPr>
          <w:p w14:paraId="13A9A847" w14:textId="77777777" w:rsidR="00B73B04" w:rsidRPr="00322938" w:rsidRDefault="00B73B04" w:rsidP="000B2C77">
            <w:pPr>
              <w:pStyle w:val="Bodytext20"/>
              <w:shd w:val="clear" w:color="auto" w:fill="auto"/>
              <w:spacing w:before="0" w:after="120" w:line="240" w:lineRule="auto"/>
              <w:ind w:hanging="1"/>
              <w:jc w:val="center"/>
              <w:rPr>
                <w:rStyle w:val="Bodytext9CourierNew"/>
                <w:rFonts w:ascii="Sylfaen" w:hAnsi="Sylfaen"/>
                <w:sz w:val="20"/>
                <w:szCs w:val="24"/>
              </w:rPr>
            </w:pPr>
            <w:r w:rsidRPr="00844185">
              <w:rPr>
                <w:rStyle w:val="Bodytext9CourierNew"/>
                <w:rFonts w:ascii="Sylfaen" w:hAnsi="Sylfaen"/>
                <w:sz w:val="20"/>
                <w:szCs w:val="24"/>
              </w:rPr>
              <w:t>Դերի նկարագրությունը</w:t>
            </w:r>
          </w:p>
        </w:tc>
        <w:tc>
          <w:tcPr>
            <w:tcW w:w="2574" w:type="dxa"/>
            <w:tcBorders>
              <w:top w:val="single" w:sz="4" w:space="0" w:color="auto"/>
              <w:left w:val="single" w:sz="4" w:space="0" w:color="auto"/>
              <w:right w:val="single" w:sz="4" w:space="0" w:color="auto"/>
            </w:tcBorders>
            <w:shd w:val="clear" w:color="auto" w:fill="FFFFFF"/>
          </w:tcPr>
          <w:p w14:paraId="6EA96230" w14:textId="77777777" w:rsidR="00B73B04" w:rsidRPr="00322938" w:rsidRDefault="00B73B04" w:rsidP="000B2C77">
            <w:pPr>
              <w:pStyle w:val="Bodytext20"/>
              <w:shd w:val="clear" w:color="auto" w:fill="auto"/>
              <w:spacing w:before="0" w:after="120" w:line="240" w:lineRule="auto"/>
              <w:ind w:hanging="1"/>
              <w:jc w:val="center"/>
              <w:rPr>
                <w:rStyle w:val="Bodytext9CourierNew"/>
                <w:rFonts w:ascii="Sylfaen" w:hAnsi="Sylfaen"/>
                <w:sz w:val="20"/>
                <w:szCs w:val="24"/>
              </w:rPr>
            </w:pPr>
            <w:r w:rsidRPr="00844185">
              <w:rPr>
                <w:rStyle w:val="Bodytext9CourierNew"/>
                <w:rFonts w:ascii="Sylfaen" w:hAnsi="Sylfaen"/>
                <w:sz w:val="20"/>
                <w:szCs w:val="24"/>
              </w:rPr>
              <w:t>Դերը կատարող մասնակիցը</w:t>
            </w:r>
          </w:p>
        </w:tc>
      </w:tr>
      <w:tr w:rsidR="00B73B04" w:rsidRPr="00844185" w14:paraId="4AFB3D78" w14:textId="77777777" w:rsidTr="000B2C77">
        <w:trPr>
          <w:jc w:val="center"/>
        </w:trPr>
        <w:tc>
          <w:tcPr>
            <w:tcW w:w="993" w:type="dxa"/>
            <w:tcBorders>
              <w:top w:val="single" w:sz="4" w:space="0" w:color="auto"/>
              <w:left w:val="single" w:sz="4" w:space="0" w:color="auto"/>
            </w:tcBorders>
            <w:shd w:val="clear" w:color="auto" w:fill="FFFFFF"/>
          </w:tcPr>
          <w:p w14:paraId="7E5B6CDB" w14:textId="77777777" w:rsidR="00B73B04" w:rsidRPr="00844185" w:rsidRDefault="00B73B04" w:rsidP="000B2C77">
            <w:pPr>
              <w:pStyle w:val="Bodytext20"/>
              <w:shd w:val="clear" w:color="auto" w:fill="auto"/>
              <w:spacing w:before="0" w:after="120" w:line="240" w:lineRule="auto"/>
              <w:ind w:firstLine="0"/>
              <w:jc w:val="center"/>
              <w:rPr>
                <w:rStyle w:val="Bodytext9CourierNew"/>
                <w:rFonts w:ascii="Sylfaen" w:hAnsi="Sylfaen"/>
                <w:sz w:val="20"/>
                <w:szCs w:val="24"/>
              </w:rPr>
            </w:pPr>
            <w:r w:rsidRPr="00844185">
              <w:rPr>
                <w:rStyle w:val="Bodytext9CourierNew"/>
                <w:rFonts w:ascii="Sylfaen" w:hAnsi="Sylfaen"/>
                <w:sz w:val="20"/>
                <w:szCs w:val="24"/>
              </w:rPr>
              <w:t>1</w:t>
            </w:r>
          </w:p>
        </w:tc>
        <w:tc>
          <w:tcPr>
            <w:tcW w:w="2539" w:type="dxa"/>
            <w:tcBorders>
              <w:top w:val="single" w:sz="4" w:space="0" w:color="auto"/>
              <w:left w:val="single" w:sz="4" w:space="0" w:color="auto"/>
            </w:tcBorders>
            <w:shd w:val="clear" w:color="auto" w:fill="FFFFFF"/>
          </w:tcPr>
          <w:p w14:paraId="146C17CE" w14:textId="77777777" w:rsidR="00B73B04" w:rsidRPr="00844185" w:rsidRDefault="00B73B04" w:rsidP="00844185">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Ընդհանուր գործընթացին միացող մասնակից</w:t>
            </w:r>
          </w:p>
        </w:tc>
        <w:tc>
          <w:tcPr>
            <w:tcW w:w="3542" w:type="dxa"/>
            <w:tcBorders>
              <w:top w:val="single" w:sz="4" w:space="0" w:color="auto"/>
              <w:left w:val="single" w:sz="4" w:space="0" w:color="auto"/>
            </w:tcBorders>
            <w:shd w:val="clear" w:color="auto" w:fill="FFFFFF"/>
          </w:tcPr>
          <w:p w14:paraId="11D9F243" w14:textId="77777777" w:rsidR="00B73B04" w:rsidRPr="00322938" w:rsidRDefault="00B73B04" w:rsidP="00322938">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կատարում է սույն կարգով նախատեսված ընթացակարգերը</w:t>
            </w:r>
          </w:p>
        </w:tc>
        <w:tc>
          <w:tcPr>
            <w:tcW w:w="2574" w:type="dxa"/>
            <w:tcBorders>
              <w:top w:val="single" w:sz="4" w:space="0" w:color="auto"/>
              <w:left w:val="single" w:sz="4" w:space="0" w:color="auto"/>
              <w:right w:val="single" w:sz="4" w:space="0" w:color="auto"/>
            </w:tcBorders>
            <w:shd w:val="clear" w:color="auto" w:fill="FFFFFF"/>
          </w:tcPr>
          <w:p w14:paraId="712F9F32" w14:textId="77777777" w:rsidR="00B73B04" w:rsidRPr="00322938" w:rsidRDefault="00B73B04" w:rsidP="00322938">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Եվրասիական տնտեսական միության անդամ պետության լիազորված մարմին (այսուհետ՝ լիազորված մարմին)</w:t>
            </w:r>
          </w:p>
        </w:tc>
      </w:tr>
      <w:tr w:rsidR="00B73B04" w:rsidRPr="00844185" w14:paraId="69B7C143" w14:textId="77777777" w:rsidTr="000B2C77">
        <w:trPr>
          <w:jc w:val="center"/>
        </w:trPr>
        <w:tc>
          <w:tcPr>
            <w:tcW w:w="993" w:type="dxa"/>
            <w:tcBorders>
              <w:top w:val="single" w:sz="4" w:space="0" w:color="auto"/>
              <w:left w:val="single" w:sz="4" w:space="0" w:color="auto"/>
            </w:tcBorders>
            <w:shd w:val="clear" w:color="auto" w:fill="FFFFFF"/>
          </w:tcPr>
          <w:p w14:paraId="23720B9F" w14:textId="77777777" w:rsidR="00B73B04" w:rsidRPr="00844185" w:rsidRDefault="00B73B04" w:rsidP="000B2C77">
            <w:pPr>
              <w:pStyle w:val="Bodytext20"/>
              <w:shd w:val="clear" w:color="auto" w:fill="auto"/>
              <w:spacing w:before="0" w:after="120" w:line="240" w:lineRule="auto"/>
              <w:ind w:firstLine="0"/>
              <w:jc w:val="center"/>
              <w:rPr>
                <w:rStyle w:val="Bodytext9CourierNew"/>
                <w:rFonts w:ascii="Sylfaen" w:hAnsi="Sylfaen"/>
                <w:sz w:val="20"/>
                <w:szCs w:val="24"/>
              </w:rPr>
            </w:pPr>
            <w:r w:rsidRPr="00844185">
              <w:rPr>
                <w:rStyle w:val="Bodytext9CourierNew"/>
                <w:rFonts w:ascii="Sylfaen" w:hAnsi="Sylfaen"/>
                <w:sz w:val="20"/>
                <w:szCs w:val="24"/>
              </w:rPr>
              <w:t>2</w:t>
            </w:r>
          </w:p>
        </w:tc>
        <w:tc>
          <w:tcPr>
            <w:tcW w:w="2539" w:type="dxa"/>
            <w:tcBorders>
              <w:top w:val="single" w:sz="4" w:space="0" w:color="auto"/>
              <w:left w:val="single" w:sz="4" w:space="0" w:color="auto"/>
            </w:tcBorders>
            <w:shd w:val="clear" w:color="auto" w:fill="FFFFFF"/>
          </w:tcPr>
          <w:p w14:paraId="6934A33C" w14:textId="77777777" w:rsidR="00B73B04" w:rsidRPr="00844185" w:rsidRDefault="00B73B04" w:rsidP="00844185">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Ադմինիստրատոր</w:t>
            </w:r>
          </w:p>
        </w:tc>
        <w:tc>
          <w:tcPr>
            <w:tcW w:w="3542" w:type="dxa"/>
            <w:tcBorders>
              <w:top w:val="single" w:sz="4" w:space="0" w:color="auto"/>
              <w:left w:val="single" w:sz="4" w:space="0" w:color="auto"/>
            </w:tcBorders>
            <w:shd w:val="clear" w:color="auto" w:fill="FFFFFF"/>
          </w:tcPr>
          <w:p w14:paraId="236711C9" w14:textId="77777777" w:rsidR="00B73B04" w:rsidRPr="00322938" w:rsidRDefault="00B73B04" w:rsidP="00322938">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համակարգում է սույն կարգով նախատեսված ընթացակարգերի կատարումը</w:t>
            </w:r>
          </w:p>
        </w:tc>
        <w:tc>
          <w:tcPr>
            <w:tcW w:w="2574" w:type="dxa"/>
            <w:tcBorders>
              <w:top w:val="single" w:sz="4" w:space="0" w:color="auto"/>
              <w:left w:val="single" w:sz="4" w:space="0" w:color="auto"/>
              <w:right w:val="single" w:sz="4" w:space="0" w:color="auto"/>
            </w:tcBorders>
            <w:shd w:val="clear" w:color="auto" w:fill="FFFFFF"/>
          </w:tcPr>
          <w:p w14:paraId="44220F74" w14:textId="77777777" w:rsidR="00B73B04" w:rsidRPr="00322938" w:rsidRDefault="00B73B04" w:rsidP="00322938">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Եվրասիական տնտեսական հանձնաժողով (այսուհետ՝ Հանձնաժողով)</w:t>
            </w:r>
          </w:p>
        </w:tc>
      </w:tr>
      <w:tr w:rsidR="00B73B04" w:rsidRPr="00844185" w14:paraId="4BFB238A" w14:textId="77777777" w:rsidTr="000B2C77">
        <w:trPr>
          <w:jc w:val="center"/>
        </w:trPr>
        <w:tc>
          <w:tcPr>
            <w:tcW w:w="993" w:type="dxa"/>
            <w:tcBorders>
              <w:top w:val="single" w:sz="4" w:space="0" w:color="auto"/>
              <w:left w:val="single" w:sz="4" w:space="0" w:color="auto"/>
              <w:bottom w:val="single" w:sz="4" w:space="0" w:color="auto"/>
            </w:tcBorders>
            <w:shd w:val="clear" w:color="auto" w:fill="FFFFFF"/>
          </w:tcPr>
          <w:p w14:paraId="497E054D" w14:textId="77777777" w:rsidR="00B73B04" w:rsidRPr="00844185" w:rsidRDefault="00B73B04" w:rsidP="000B2C77">
            <w:pPr>
              <w:pStyle w:val="Bodytext20"/>
              <w:shd w:val="clear" w:color="auto" w:fill="auto"/>
              <w:spacing w:before="0" w:after="120" w:line="240" w:lineRule="auto"/>
              <w:ind w:firstLine="0"/>
              <w:jc w:val="center"/>
              <w:rPr>
                <w:rStyle w:val="Bodytext9CourierNew"/>
                <w:rFonts w:ascii="Sylfaen" w:hAnsi="Sylfaen"/>
                <w:sz w:val="20"/>
                <w:szCs w:val="24"/>
              </w:rPr>
            </w:pPr>
            <w:r w:rsidRPr="00844185">
              <w:rPr>
                <w:rStyle w:val="Bodytext9CourierNew"/>
                <w:rFonts w:ascii="Sylfaen" w:hAnsi="Sylfaen"/>
                <w:sz w:val="20"/>
                <w:szCs w:val="24"/>
              </w:rPr>
              <w:t>3</w:t>
            </w:r>
          </w:p>
        </w:tc>
        <w:tc>
          <w:tcPr>
            <w:tcW w:w="2539" w:type="dxa"/>
            <w:tcBorders>
              <w:top w:val="single" w:sz="4" w:space="0" w:color="auto"/>
              <w:left w:val="single" w:sz="4" w:space="0" w:color="auto"/>
              <w:bottom w:val="single" w:sz="4" w:space="0" w:color="auto"/>
            </w:tcBorders>
            <w:shd w:val="clear" w:color="auto" w:fill="FFFFFF"/>
          </w:tcPr>
          <w:p w14:paraId="029E2C46" w14:textId="77777777" w:rsidR="00B73B04" w:rsidRPr="00844185" w:rsidRDefault="00B73B04" w:rsidP="00844185">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Ընդհանուր գործընթացի մասնակիցը</w:t>
            </w:r>
          </w:p>
        </w:tc>
        <w:tc>
          <w:tcPr>
            <w:tcW w:w="3542" w:type="dxa"/>
            <w:tcBorders>
              <w:top w:val="single" w:sz="4" w:space="0" w:color="auto"/>
              <w:left w:val="single" w:sz="4" w:space="0" w:color="auto"/>
              <w:bottom w:val="single" w:sz="4" w:space="0" w:color="auto"/>
            </w:tcBorders>
            <w:shd w:val="clear" w:color="auto" w:fill="FFFFFF"/>
          </w:tcPr>
          <w:p w14:paraId="09152FFB" w14:textId="77777777" w:rsidR="00B73B04" w:rsidRPr="00322938" w:rsidRDefault="00B73B04" w:rsidP="00322938">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իրականացնում է փոխգործակցություն՝ տեխնոլոգիական փաստաթղթերին համապատասխան, եւ մասնակցում է ընդհանուր գործընթացին միացող մասնակցի հետ տեղեկատվական փոխգործակցության թեստավորմանը</w:t>
            </w:r>
          </w:p>
        </w:tc>
        <w:tc>
          <w:tcPr>
            <w:tcW w:w="2574" w:type="dxa"/>
            <w:tcBorders>
              <w:top w:val="single" w:sz="4" w:space="0" w:color="auto"/>
              <w:left w:val="single" w:sz="4" w:space="0" w:color="auto"/>
              <w:bottom w:val="single" w:sz="4" w:space="0" w:color="auto"/>
              <w:right w:val="single" w:sz="4" w:space="0" w:color="auto"/>
            </w:tcBorders>
            <w:shd w:val="clear" w:color="auto" w:fill="FFFFFF"/>
          </w:tcPr>
          <w:p w14:paraId="0CDE6CA8" w14:textId="77777777" w:rsidR="00B73B04" w:rsidRPr="00322938" w:rsidRDefault="00B73B04" w:rsidP="00322938">
            <w:pPr>
              <w:pStyle w:val="Bodytext20"/>
              <w:shd w:val="clear" w:color="auto" w:fill="auto"/>
              <w:spacing w:before="0" w:after="120" w:line="240" w:lineRule="auto"/>
              <w:ind w:hanging="1"/>
              <w:jc w:val="left"/>
              <w:rPr>
                <w:rStyle w:val="Bodytext9CourierNew"/>
                <w:rFonts w:ascii="Sylfaen" w:hAnsi="Sylfaen"/>
                <w:sz w:val="20"/>
                <w:szCs w:val="24"/>
              </w:rPr>
            </w:pPr>
            <w:r w:rsidRPr="00844185">
              <w:rPr>
                <w:rStyle w:val="Bodytext9CourierNew"/>
                <w:rFonts w:ascii="Sylfaen" w:hAnsi="Sylfaen"/>
                <w:sz w:val="20"/>
                <w:szCs w:val="24"/>
              </w:rPr>
              <w:t>լիազորված մարմին, Հանձնաժողով</w:t>
            </w:r>
          </w:p>
        </w:tc>
      </w:tr>
    </w:tbl>
    <w:p w14:paraId="7C8F50C1" w14:textId="77777777" w:rsidR="00B73B04" w:rsidRPr="00B73B04" w:rsidRDefault="00B73B04" w:rsidP="00B73B04">
      <w:pPr>
        <w:spacing w:after="160" w:line="360" w:lineRule="auto"/>
        <w:rPr>
          <w:rFonts w:ascii="Sylfaen" w:hAnsi="Sylfaen"/>
        </w:rPr>
      </w:pPr>
    </w:p>
    <w:p w14:paraId="2119FD71" w14:textId="77777777" w:rsidR="00B73B04" w:rsidRPr="00B73B04" w:rsidRDefault="00B73B04" w:rsidP="00B73B04">
      <w:pPr>
        <w:pStyle w:val="Bodytext40"/>
        <w:shd w:val="clear" w:color="auto" w:fill="auto"/>
        <w:spacing w:after="160" w:line="360" w:lineRule="auto"/>
        <w:rPr>
          <w:rFonts w:ascii="Sylfaen" w:hAnsi="Sylfaen"/>
          <w:sz w:val="24"/>
          <w:szCs w:val="24"/>
        </w:rPr>
      </w:pPr>
      <w:r w:rsidRPr="00B73B04">
        <w:rPr>
          <w:rFonts w:ascii="Sylfaen" w:hAnsi="Sylfaen"/>
          <w:sz w:val="24"/>
          <w:szCs w:val="24"/>
        </w:rPr>
        <w:t>V. Ընդհանուր գործընթացը գործողության մեջ դնելը</w:t>
      </w:r>
    </w:p>
    <w:p w14:paraId="7D1C9F4E"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5.</w:t>
      </w:r>
      <w:r w:rsidR="000B2C77" w:rsidRPr="000B2C77">
        <w:rPr>
          <w:rFonts w:ascii="Sylfaen" w:hAnsi="Sylfaen"/>
          <w:sz w:val="24"/>
          <w:szCs w:val="24"/>
        </w:rPr>
        <w:tab/>
      </w:r>
      <w:r w:rsidRPr="00B73B04">
        <w:rPr>
          <w:rFonts w:ascii="Sylfaen" w:hAnsi="Sylfaen"/>
          <w:sz w:val="24"/>
          <w:szCs w:val="24"/>
        </w:rPr>
        <w:t xml:space="preserve">Եվրասիական տնտեսական հանձնաժողովի կոլեգիայի 2019 թվականի նոյեմբերի 15-ի ««Վարակիչ եւ զանգվածային ոչ վարակիչ հիվանդությունների (թունավորումների) հայտնաբերման եւ (կամ) Եվրասիական տնտեսական </w:t>
      </w:r>
      <w:r w:rsidRPr="00B73B04">
        <w:rPr>
          <w:rFonts w:ascii="Sylfaen" w:hAnsi="Sylfaen"/>
          <w:sz w:val="24"/>
          <w:szCs w:val="24"/>
        </w:rPr>
        <w:lastRenderedPageBreak/>
        <w:t>միության մաքսային տարածքում մարդու կյանքի, առողջության եւ նրա բնակության 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179 որոշումն ուժի մեջ մտնելու օրվանից Միության անդամ պետությունները (այսուհետ՝ անդամ պետություններ) Հանձնաժողովի համակարգմամբ սկսում են ընդհանուր գործընթացը գործողության մեջ դնելու ընթացակարգի կատարումը։</w:t>
      </w:r>
    </w:p>
    <w:p w14:paraId="4E186992"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6.</w:t>
      </w:r>
      <w:r w:rsidR="000B2C77" w:rsidRPr="000B2C77">
        <w:rPr>
          <w:rFonts w:ascii="Sylfaen" w:hAnsi="Sylfaen"/>
          <w:sz w:val="24"/>
          <w:szCs w:val="24"/>
        </w:rPr>
        <w:tab/>
      </w:r>
      <w:r w:rsidRPr="00B73B04">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1996F828"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7.</w:t>
      </w:r>
      <w:r w:rsidR="000B2C77" w:rsidRPr="000B2C77">
        <w:rPr>
          <w:rFonts w:ascii="Sylfaen" w:hAnsi="Sylfaen"/>
          <w:sz w:val="24"/>
          <w:szCs w:val="24"/>
        </w:rPr>
        <w:tab/>
      </w:r>
      <w:r w:rsidRPr="00B73B04">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4FBAE282"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8.</w:t>
      </w:r>
      <w:r w:rsidR="000B2C77" w:rsidRPr="000B2C77">
        <w:rPr>
          <w:rFonts w:ascii="Sylfaen" w:hAnsi="Sylfaen"/>
          <w:sz w:val="24"/>
          <w:szCs w:val="24"/>
        </w:rPr>
        <w:tab/>
      </w:r>
      <w:r w:rsidRPr="00B73B04">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միջեւ՝ տեղեկատվական համակարգերի միջեւ տեղեկատվական փոխգործակցության փորձարկման, ինչպես նաեւ անդամ պետություններից մեկի եւ Հանձնաժողովի տեղեկատվական համակարգերի միջեւ տեղեկատվական փոխգործակցության փորձարկման արդյունքները։</w:t>
      </w:r>
    </w:p>
    <w:p w14:paraId="4F90761C"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lastRenderedPageBreak/>
        <w:t>9.</w:t>
      </w:r>
      <w:r w:rsidR="000B2C77" w:rsidRPr="000B2C77">
        <w:rPr>
          <w:rFonts w:ascii="Sylfaen" w:hAnsi="Sylfaen"/>
          <w:sz w:val="24"/>
          <w:szCs w:val="24"/>
        </w:rPr>
        <w:tab/>
      </w:r>
      <w:r w:rsidRPr="00B73B04">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14:paraId="740FE4B0" w14:textId="77777777" w:rsidR="00B73B04" w:rsidRPr="00B73B04" w:rsidRDefault="00B73B04" w:rsidP="000B2C77">
      <w:pPr>
        <w:pStyle w:val="Bodytext40"/>
        <w:shd w:val="clear" w:color="auto" w:fill="auto"/>
        <w:spacing w:after="160" w:line="346" w:lineRule="auto"/>
        <w:ind w:left="2140"/>
        <w:jc w:val="both"/>
        <w:rPr>
          <w:rFonts w:ascii="Sylfaen" w:hAnsi="Sylfaen"/>
          <w:sz w:val="24"/>
          <w:szCs w:val="24"/>
        </w:rPr>
      </w:pPr>
    </w:p>
    <w:p w14:paraId="20C52FF2" w14:textId="77777777" w:rsidR="00B73B04" w:rsidRPr="00B73B04" w:rsidRDefault="00B73B04" w:rsidP="000B2C77">
      <w:pPr>
        <w:pStyle w:val="Bodytext40"/>
        <w:shd w:val="clear" w:color="auto" w:fill="auto"/>
        <w:spacing w:after="160" w:line="346" w:lineRule="auto"/>
        <w:rPr>
          <w:rFonts w:ascii="Sylfaen" w:hAnsi="Sylfaen"/>
          <w:sz w:val="24"/>
          <w:szCs w:val="24"/>
        </w:rPr>
      </w:pPr>
      <w:r w:rsidRPr="00B73B04">
        <w:rPr>
          <w:rFonts w:ascii="Sylfaen" w:hAnsi="Sylfaen"/>
          <w:sz w:val="24"/>
          <w:szCs w:val="24"/>
        </w:rPr>
        <w:t>VI. Միանալու ընթացակարգի նկարագրությունը</w:t>
      </w:r>
    </w:p>
    <w:p w14:paraId="47CD2211" w14:textId="77777777" w:rsidR="00B73B04" w:rsidRPr="00B73B04" w:rsidRDefault="00B73B04" w:rsidP="000B2C77">
      <w:pPr>
        <w:pStyle w:val="Bodytext40"/>
        <w:shd w:val="clear" w:color="auto" w:fill="auto"/>
        <w:tabs>
          <w:tab w:val="left" w:pos="1134"/>
        </w:tabs>
        <w:spacing w:after="160" w:line="346" w:lineRule="auto"/>
        <w:ind w:firstLine="567"/>
        <w:jc w:val="both"/>
        <w:rPr>
          <w:rFonts w:ascii="Sylfaen" w:hAnsi="Sylfaen"/>
          <w:sz w:val="24"/>
          <w:szCs w:val="24"/>
        </w:rPr>
      </w:pPr>
      <w:r w:rsidRPr="00B73B04">
        <w:rPr>
          <w:rFonts w:ascii="Sylfaen" w:hAnsi="Sylfaen"/>
          <w:sz w:val="24"/>
          <w:szCs w:val="24"/>
        </w:rPr>
        <w:t>10.</w:t>
      </w:r>
      <w:r w:rsidR="000B2C77" w:rsidRPr="000B2C77">
        <w:rPr>
          <w:rFonts w:ascii="Sylfaen" w:hAnsi="Sylfaen"/>
          <w:sz w:val="24"/>
          <w:szCs w:val="24"/>
        </w:rPr>
        <w:tab/>
      </w:r>
      <w:r w:rsidRPr="00B73B04">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23A0C723" w14:textId="77777777" w:rsidR="00B73B04" w:rsidRPr="00B73B04" w:rsidRDefault="00B73B04" w:rsidP="000B2C77">
      <w:pPr>
        <w:pStyle w:val="Bodytext40"/>
        <w:shd w:val="clear" w:color="auto" w:fill="auto"/>
        <w:tabs>
          <w:tab w:val="left" w:pos="1134"/>
        </w:tabs>
        <w:spacing w:after="160" w:line="346" w:lineRule="auto"/>
        <w:ind w:firstLine="567"/>
        <w:jc w:val="both"/>
        <w:rPr>
          <w:rFonts w:ascii="Sylfaen" w:hAnsi="Sylfaen"/>
          <w:sz w:val="24"/>
          <w:szCs w:val="24"/>
        </w:rPr>
      </w:pPr>
      <w:r w:rsidRPr="00B73B04">
        <w:rPr>
          <w:rFonts w:ascii="Sylfaen" w:hAnsi="Sylfaen"/>
          <w:sz w:val="24"/>
          <w:szCs w:val="24"/>
        </w:rPr>
        <w:t>11.</w:t>
      </w:r>
      <w:r w:rsidR="000B2C77" w:rsidRPr="000B2C77">
        <w:rPr>
          <w:rFonts w:ascii="Sylfaen" w:hAnsi="Sylfaen"/>
          <w:sz w:val="24"/>
          <w:szCs w:val="24"/>
        </w:rPr>
        <w:tab/>
      </w:r>
      <w:r w:rsidRPr="00B73B04">
        <w:rPr>
          <w:rFonts w:ascii="Sylfaen" w:hAnsi="Sylfaen"/>
          <w:sz w:val="24"/>
          <w:szCs w:val="24"/>
        </w:rPr>
        <w:t>Ընդհանուր գործընթացին նոր մասնակցի միանալու ընթացակարգի կատարումը ներառում է՝</w:t>
      </w:r>
    </w:p>
    <w:p w14:paraId="6A043ED6" w14:textId="77777777" w:rsidR="00B73B04" w:rsidRPr="00B73B04" w:rsidRDefault="00B73B04" w:rsidP="000B2C77">
      <w:pPr>
        <w:pStyle w:val="Bodytext40"/>
        <w:shd w:val="clear" w:color="auto" w:fill="auto"/>
        <w:tabs>
          <w:tab w:val="left" w:pos="1134"/>
        </w:tabs>
        <w:spacing w:after="160" w:line="346" w:lineRule="auto"/>
        <w:ind w:firstLine="567"/>
        <w:jc w:val="both"/>
        <w:rPr>
          <w:rFonts w:ascii="Sylfaen" w:hAnsi="Sylfaen"/>
          <w:sz w:val="24"/>
          <w:szCs w:val="24"/>
        </w:rPr>
      </w:pPr>
      <w:r w:rsidRPr="00B73B04">
        <w:rPr>
          <w:rFonts w:ascii="Sylfaen" w:hAnsi="Sylfaen"/>
          <w:sz w:val="24"/>
          <w:szCs w:val="24"/>
        </w:rPr>
        <w:t>ա)</w:t>
      </w:r>
      <w:r w:rsidR="000B2C77" w:rsidRPr="000B2C77">
        <w:rPr>
          <w:rFonts w:ascii="Sylfaen" w:hAnsi="Sylfaen"/>
          <w:sz w:val="24"/>
          <w:szCs w:val="24"/>
        </w:rPr>
        <w:tab/>
      </w:r>
      <w:r w:rsidRPr="00B73B04">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3FEB8FA1" w14:textId="77777777" w:rsidR="00B73B04" w:rsidRPr="00B73B04" w:rsidRDefault="00B73B04" w:rsidP="000B2C77">
      <w:pPr>
        <w:pStyle w:val="Bodytext40"/>
        <w:shd w:val="clear" w:color="auto" w:fill="auto"/>
        <w:tabs>
          <w:tab w:val="left" w:pos="1134"/>
        </w:tabs>
        <w:spacing w:after="160" w:line="346" w:lineRule="auto"/>
        <w:ind w:firstLine="567"/>
        <w:jc w:val="both"/>
        <w:rPr>
          <w:rFonts w:ascii="Sylfaen" w:hAnsi="Sylfaen"/>
          <w:sz w:val="24"/>
          <w:szCs w:val="24"/>
        </w:rPr>
      </w:pPr>
      <w:r w:rsidRPr="00B73B04">
        <w:rPr>
          <w:rFonts w:ascii="Sylfaen" w:hAnsi="Sylfaen"/>
          <w:sz w:val="24"/>
          <w:szCs w:val="24"/>
        </w:rPr>
        <w:t>բ)</w:t>
      </w:r>
      <w:r w:rsidR="000B2C77" w:rsidRPr="000B2C77">
        <w:rPr>
          <w:rFonts w:ascii="Sylfaen" w:hAnsi="Sylfaen"/>
          <w:sz w:val="24"/>
          <w:szCs w:val="24"/>
        </w:rPr>
        <w:tab/>
      </w:r>
      <w:r w:rsidRPr="00B73B04">
        <w:rPr>
          <w:rFonts w:ascii="Sylfaen" w:hAnsi="Sylfaen"/>
          <w:sz w:val="24"/>
          <w:szCs w:val="24"/>
        </w:rPr>
        <w:t>անդամ պետության նորմատիվ իրավական ակտերում տեխնոլոգիական փաստաթղթերի պահանջների կատարման ապահովմանն ուղղված փոփոխությունների կատարումը (միանալու ընթացակարգի կատարումն սկսելու օրվանից 2 ամսվա ընթացքում).</w:t>
      </w:r>
    </w:p>
    <w:p w14:paraId="4AF1DEF1" w14:textId="77777777" w:rsidR="00B73B04" w:rsidRPr="00B73B04" w:rsidRDefault="00B73B04" w:rsidP="000B2C77">
      <w:pPr>
        <w:pStyle w:val="Bodytext40"/>
        <w:shd w:val="clear" w:color="auto" w:fill="auto"/>
        <w:tabs>
          <w:tab w:val="left" w:pos="1134"/>
        </w:tabs>
        <w:spacing w:after="160" w:line="346" w:lineRule="auto"/>
        <w:ind w:firstLine="567"/>
        <w:jc w:val="both"/>
        <w:rPr>
          <w:rFonts w:ascii="Sylfaen" w:hAnsi="Sylfaen"/>
          <w:sz w:val="24"/>
          <w:szCs w:val="24"/>
        </w:rPr>
      </w:pPr>
      <w:r w:rsidRPr="00B73B04">
        <w:rPr>
          <w:rFonts w:ascii="Sylfaen" w:hAnsi="Sylfaen"/>
          <w:sz w:val="24"/>
          <w:szCs w:val="24"/>
        </w:rPr>
        <w:t>գ)</w:t>
      </w:r>
      <w:r w:rsidR="000B2C77" w:rsidRPr="000B2C77">
        <w:rPr>
          <w:rFonts w:ascii="Sylfaen" w:hAnsi="Sylfaen"/>
          <w:sz w:val="24"/>
          <w:szCs w:val="24"/>
        </w:rPr>
        <w:tab/>
      </w:r>
      <w:r w:rsidRPr="00B73B04">
        <w:rPr>
          <w:rFonts w:ascii="Sylfaen" w:hAnsi="Sylfaen"/>
          <w:sz w:val="24"/>
          <w:szCs w:val="24"/>
        </w:rPr>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4 ամսվա ընթացքում).</w:t>
      </w:r>
    </w:p>
    <w:p w14:paraId="3C029A05" w14:textId="77777777" w:rsidR="00B73B04" w:rsidRPr="00B73B04" w:rsidRDefault="00B73B04" w:rsidP="000B2C77">
      <w:pPr>
        <w:pStyle w:val="Bodytext40"/>
        <w:shd w:val="clear" w:color="auto" w:fill="auto"/>
        <w:tabs>
          <w:tab w:val="left" w:pos="1134"/>
        </w:tabs>
        <w:spacing w:after="160" w:line="346" w:lineRule="auto"/>
        <w:ind w:firstLine="567"/>
        <w:jc w:val="both"/>
        <w:rPr>
          <w:rFonts w:ascii="Sylfaen" w:hAnsi="Sylfaen"/>
          <w:sz w:val="24"/>
          <w:szCs w:val="24"/>
        </w:rPr>
      </w:pPr>
      <w:r w:rsidRPr="00B73B04">
        <w:rPr>
          <w:rFonts w:ascii="Sylfaen" w:hAnsi="Sylfaen"/>
          <w:sz w:val="24"/>
          <w:szCs w:val="24"/>
        </w:rPr>
        <w:t>դ)</w:t>
      </w:r>
      <w:r w:rsidR="000B2C77" w:rsidRPr="000B2C77">
        <w:rPr>
          <w:rFonts w:ascii="Sylfaen" w:hAnsi="Sylfaen"/>
          <w:sz w:val="24"/>
          <w:szCs w:val="24"/>
        </w:rPr>
        <w:tab/>
      </w:r>
      <w:r w:rsidRPr="00B73B04">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6 ամսվա ընթացքում).</w:t>
      </w:r>
    </w:p>
    <w:p w14:paraId="4ADB7CD2"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lastRenderedPageBreak/>
        <w:t>ե)</w:t>
      </w:r>
      <w:r w:rsidR="000B2C77" w:rsidRPr="000B2C77">
        <w:rPr>
          <w:rFonts w:ascii="Sylfaen" w:hAnsi="Sylfaen"/>
          <w:sz w:val="24"/>
          <w:szCs w:val="24"/>
        </w:rPr>
        <w:tab/>
      </w:r>
      <w:r w:rsidRPr="00B73B04">
        <w:rPr>
          <w:rFonts w:ascii="Sylfaen" w:hAnsi="Sylfaen"/>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14:paraId="6150574F" w14:textId="77777777" w:rsidR="00B73B04" w:rsidRPr="00B73B04" w:rsidRDefault="00B73B04" w:rsidP="000B2C77">
      <w:pPr>
        <w:pStyle w:val="Bodytext40"/>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զ)</w:t>
      </w:r>
      <w:r w:rsidR="000B2C77" w:rsidRPr="000B2C77">
        <w:rPr>
          <w:rFonts w:ascii="Sylfaen" w:hAnsi="Sylfaen"/>
          <w:sz w:val="24"/>
          <w:szCs w:val="24"/>
        </w:rPr>
        <w:tab/>
      </w:r>
      <w:r w:rsidRPr="00B73B04">
        <w:rPr>
          <w:rFonts w:ascii="Sylfaen" w:hAnsi="Sylfaen"/>
          <w:sz w:val="24"/>
          <w:szCs w:val="24"/>
        </w:rPr>
        <w:t xml:space="preserve">Եվրասիական տնտեսական հանձնաժողովի կոլեգիայի 2022 թվականի նոյեմբերի 15-ի թիվ 179 որոշմամբ հաստատված՝ «Վարակիչ եւ զանգվածային ոչ վարակիչ հիվանդությունների (թունավորումների) հայտնաբերման եւ (կամ) Եվրասիական տնտեսական միության մաքսային տարածքում մարդու կյանքի, առողջության եւ նրա բնակության միջավայրի համար վտանգավոր արտադրանքի տարածման դեպքերի, ինչպես նաեւ ձեռնարկված սանիտարական միջոցների մասին տվյալների բազայի ձեւավորում, վարում եւ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B73B04">
        <w:rPr>
          <w:rFonts w:ascii="Sylfaen" w:hAnsi="Sylfaen"/>
          <w:sz w:val="24"/>
          <w:szCs w:val="24"/>
        </w:rPr>
        <w:t xml:space="preserve"> տեղեկությունների ձ</w:t>
      </w:r>
      <w:r>
        <w:rPr>
          <w:rFonts w:ascii="Sylfaen" w:hAnsi="Sylfaen"/>
          <w:sz w:val="24"/>
          <w:szCs w:val="24"/>
        </w:rPr>
        <w:t>եւ</w:t>
      </w:r>
      <w:r w:rsidRPr="00B73B04">
        <w:rPr>
          <w:rFonts w:ascii="Sylfaen" w:hAnsi="Sylfaen"/>
          <w:sz w:val="24"/>
          <w:szCs w:val="24"/>
        </w:rPr>
        <w:t xml:space="preserve">աչափերի </w:t>
      </w:r>
      <w:r>
        <w:rPr>
          <w:rFonts w:ascii="Sylfaen" w:hAnsi="Sylfaen"/>
          <w:sz w:val="24"/>
          <w:szCs w:val="24"/>
        </w:rPr>
        <w:t>եւ</w:t>
      </w:r>
      <w:r w:rsidRPr="00B73B04">
        <w:rPr>
          <w:rFonts w:ascii="Sylfaen" w:hAnsi="Sylfaen"/>
          <w:sz w:val="24"/>
          <w:szCs w:val="24"/>
        </w:rPr>
        <w:t xml:space="preserve"> կառուցվածքների նկարագրությանը համապատասխան գրանցված՝ ազգային տեղեկատվական համակարգից տեղեկությունների փոխանցումն ընդհանուր գործընթացին միացող մասնակցի կողմից ադմինիստրատորին՝ հիվանդացության մասին տվյալների բազայում </w:t>
      </w:r>
      <w:r>
        <w:rPr>
          <w:rFonts w:ascii="Sylfaen" w:hAnsi="Sylfaen"/>
          <w:sz w:val="24"/>
          <w:szCs w:val="24"/>
        </w:rPr>
        <w:t>եւ</w:t>
      </w:r>
      <w:r w:rsidRPr="00B73B04">
        <w:rPr>
          <w:rFonts w:ascii="Sylfaen" w:hAnsi="Sylfaen"/>
          <w:sz w:val="24"/>
          <w:szCs w:val="24"/>
        </w:rPr>
        <w:t xml:space="preserve"> մարդու կյանքի ու առողջության համար վտանգավոր արտադրանքի մասին տվյալների բազայում նախնական ներառման </w:t>
      </w:r>
      <w:r>
        <w:rPr>
          <w:rFonts w:ascii="Sylfaen" w:hAnsi="Sylfaen"/>
          <w:sz w:val="24"/>
          <w:szCs w:val="24"/>
        </w:rPr>
        <w:t>եւ</w:t>
      </w:r>
      <w:r w:rsidRPr="00B73B04">
        <w:rPr>
          <w:rFonts w:ascii="Sylfaen" w:hAnsi="Sylfaen"/>
          <w:sz w:val="24"/>
          <w:szCs w:val="24"/>
        </w:rPr>
        <w:t xml:space="preserve"> Միության տեղեկատվական պորտալում դրանց հրապարակման նպատակով (միանալու ընթացակարգի կատարումն սկսելու օրվանից 6 ամսվա ընթացքում).</w:t>
      </w:r>
    </w:p>
    <w:p w14:paraId="6232556D" w14:textId="77777777" w:rsidR="00B73B04" w:rsidRPr="00B73B04" w:rsidRDefault="00B73B04" w:rsidP="000B2C77">
      <w:pPr>
        <w:pStyle w:val="Bodytext40"/>
        <w:pBdr>
          <w:bottom w:val="single" w:sz="12" w:space="1" w:color="auto"/>
        </w:pBdr>
        <w:shd w:val="clear" w:color="auto" w:fill="auto"/>
        <w:tabs>
          <w:tab w:val="left" w:pos="1134"/>
        </w:tabs>
        <w:spacing w:after="160" w:line="360" w:lineRule="auto"/>
        <w:ind w:firstLine="567"/>
        <w:jc w:val="both"/>
        <w:rPr>
          <w:rFonts w:ascii="Sylfaen" w:hAnsi="Sylfaen"/>
          <w:sz w:val="24"/>
          <w:szCs w:val="24"/>
        </w:rPr>
      </w:pPr>
      <w:r w:rsidRPr="00B73B04">
        <w:rPr>
          <w:rFonts w:ascii="Sylfaen" w:hAnsi="Sylfaen"/>
          <w:sz w:val="24"/>
          <w:szCs w:val="24"/>
        </w:rPr>
        <w:t>է)</w:t>
      </w:r>
      <w:r w:rsidR="000B2C77" w:rsidRPr="000B2C77">
        <w:rPr>
          <w:rFonts w:ascii="Sylfaen" w:hAnsi="Sylfaen"/>
          <w:sz w:val="24"/>
          <w:szCs w:val="24"/>
        </w:rPr>
        <w:tab/>
      </w:r>
      <w:r w:rsidRPr="00B73B04">
        <w:rPr>
          <w:rFonts w:ascii="Sylfaen" w:hAnsi="Sylfaen"/>
          <w:sz w:val="24"/>
          <w:szCs w:val="24"/>
        </w:rPr>
        <w:t xml:space="preserve">ընդհանուր գործընթացին միացող մասնակիցների </w:t>
      </w:r>
      <w:r>
        <w:rPr>
          <w:rFonts w:ascii="Sylfaen" w:hAnsi="Sylfaen"/>
          <w:sz w:val="24"/>
          <w:szCs w:val="24"/>
        </w:rPr>
        <w:t>եւ</w:t>
      </w:r>
      <w:r w:rsidRPr="00B73B04">
        <w:rPr>
          <w:rFonts w:ascii="Sylfaen" w:hAnsi="Sylfaen"/>
          <w:sz w:val="24"/>
          <w:szCs w:val="24"/>
        </w:rPr>
        <w:t xml:space="preserve"> ընդհանուր գործընթացի մասնակիցների տեղեկատվական համակարգերի միջ</w:t>
      </w:r>
      <w:r>
        <w:rPr>
          <w:rFonts w:ascii="Sylfaen" w:hAnsi="Sylfaen"/>
          <w:sz w:val="24"/>
          <w:szCs w:val="24"/>
        </w:rPr>
        <w:t>եւ</w:t>
      </w:r>
      <w:r w:rsidRPr="00B73B04">
        <w:rPr>
          <w:rFonts w:ascii="Sylfaen" w:hAnsi="Sylfaen"/>
          <w:sz w:val="24"/>
          <w:szCs w:val="24"/>
        </w:rPr>
        <w:t>, ինչպես նաեւ ընդհանուր գործընթացին միացող մասնակիցների եւ ադմինիստրատորի տեղեկատվական համակարգերի միջեւ տեղեկատվական փոխգործակցության փորձարկումը՝ տեխնոլոգիական փաստաթղթերի պահանջներին համապատասխանության մասով (միանալու ընթացակարգի կատարումն սկսելու օրվանից 9 ամսվա ընթացքում):</w:t>
      </w:r>
    </w:p>
    <w:p w14:paraId="59642B30" w14:textId="77777777" w:rsidR="00734C05" w:rsidRPr="00734C05" w:rsidRDefault="00734C05" w:rsidP="00344206">
      <w:pPr>
        <w:spacing w:after="160" w:line="360" w:lineRule="auto"/>
        <w:rPr>
          <w:rFonts w:ascii="Sylfaen" w:hAnsi="Sylfaen" w:cs="Sylfaen"/>
        </w:rPr>
      </w:pPr>
    </w:p>
    <w:sectPr w:rsidR="00734C05" w:rsidRPr="00734C05" w:rsidSect="00366A48">
      <w:headerReference w:type="even" r:id="rId89"/>
      <w:headerReference w:type="default" r:id="rId90"/>
      <w:headerReference w:type="first" r:id="rId91"/>
      <w:pgSz w:w="11900" w:h="16840"/>
      <w:pgMar w:top="1418" w:right="1418" w:bottom="1418" w:left="1418" w:header="0" w:footer="6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5C11F" w14:textId="77777777" w:rsidR="00D5000E" w:rsidRDefault="00D5000E" w:rsidP="003A03F7">
      <w:r>
        <w:separator/>
      </w:r>
    </w:p>
  </w:endnote>
  <w:endnote w:type="continuationSeparator" w:id="0">
    <w:p w14:paraId="79ABB20C" w14:textId="77777777" w:rsidR="00D5000E" w:rsidRDefault="00D5000E" w:rsidP="003A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Demi">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ixed Miriam Transparent">
    <w:charset w:val="B1"/>
    <w:family w:val="modern"/>
    <w:pitch w:val="fixed"/>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EA49" w14:textId="77777777" w:rsidR="00366A48" w:rsidRDefault="00366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4273"/>
      <w:docPartObj>
        <w:docPartGallery w:val="Page Numbers (Bottom of Page)"/>
        <w:docPartUnique/>
      </w:docPartObj>
    </w:sdtPr>
    <w:sdtEndPr>
      <w:rPr>
        <w:rFonts w:ascii="Sylfaen" w:hAnsi="Sylfaen"/>
      </w:rPr>
    </w:sdtEndPr>
    <w:sdtContent>
      <w:p w14:paraId="3D7317BF" w14:textId="77777777" w:rsidR="00366A48" w:rsidRPr="00366A48" w:rsidRDefault="00816AC0">
        <w:pPr>
          <w:pStyle w:val="Footer"/>
          <w:jc w:val="center"/>
          <w:rPr>
            <w:rFonts w:ascii="Sylfaen" w:hAnsi="Sylfaen"/>
          </w:rPr>
        </w:pPr>
        <w:r w:rsidRPr="00366A48">
          <w:rPr>
            <w:rFonts w:ascii="Sylfaen" w:hAnsi="Sylfaen"/>
          </w:rPr>
          <w:fldChar w:fldCharType="begin"/>
        </w:r>
        <w:r w:rsidR="00366A48" w:rsidRPr="00366A48">
          <w:rPr>
            <w:rFonts w:ascii="Sylfaen" w:hAnsi="Sylfaen"/>
          </w:rPr>
          <w:instrText xml:space="preserve"> PAGE   \* MERGEFORMAT </w:instrText>
        </w:r>
        <w:r w:rsidRPr="00366A48">
          <w:rPr>
            <w:rFonts w:ascii="Sylfaen" w:hAnsi="Sylfaen"/>
          </w:rPr>
          <w:fldChar w:fldCharType="separate"/>
        </w:r>
        <w:r w:rsidR="00F87B1F">
          <w:rPr>
            <w:rFonts w:ascii="Sylfaen" w:hAnsi="Sylfaen"/>
            <w:noProof/>
          </w:rPr>
          <w:t>7</w:t>
        </w:r>
        <w:r w:rsidRPr="00366A48">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B7FB" w14:textId="77777777" w:rsidR="00366A48" w:rsidRPr="00366A48" w:rsidRDefault="00366A48" w:rsidP="00366A48">
    <w:pPr>
      <w:pStyle w:val="Footer"/>
      <w:jc w:val="center"/>
      <w:rPr>
        <w:rFonts w:ascii="Sylfaen" w:hAnsi="Sylfae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BF1DE" w14:textId="77777777" w:rsidR="00D5000E" w:rsidRDefault="00D5000E"/>
  </w:footnote>
  <w:footnote w:type="continuationSeparator" w:id="0">
    <w:p w14:paraId="0BFE67E0" w14:textId="77777777" w:rsidR="00D5000E" w:rsidRDefault="00D500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ADF9" w14:textId="77777777" w:rsidR="00366A48" w:rsidRDefault="00366A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9654" w14:textId="77777777" w:rsidR="00366A48" w:rsidRDefault="00000000">
    <w:pPr>
      <w:rPr>
        <w:sz w:val="2"/>
        <w:szCs w:val="2"/>
      </w:rPr>
    </w:pPr>
    <w:r>
      <w:pict w14:anchorId="744A8635">
        <v:shapetype id="_x0000_t202" coordsize="21600,21600" o:spt="202" path="m,l,21600r21600,l21600,xe">
          <v:stroke joinstyle="miter"/>
          <v:path gradientshapeok="t" o:connecttype="rect"/>
        </v:shapetype>
        <v:shape id="_x0000_s1029" type="#_x0000_t202" style="position:absolute;margin-left:728.35pt;margin-top:82.4pt;width:64.45pt;height:12.6pt;z-index:-188740958;mso-wrap-style:none;mso-wrap-distance-left:5pt;mso-wrap-distance-right:5pt;mso-position-horizontal-relative:page;mso-position-vertical-relative:page" wrapcoords="0 0" filled="f" stroked="f">
          <v:textbox style="mso-next-textbox:#_x0000_s1029;mso-fit-shape-to-text:t" inset="0,0,0,0">
            <w:txbxContent>
              <w:p w14:paraId="5A247F75" w14:textId="77777777" w:rsidR="00366A48" w:rsidRDefault="00366A48">
                <w:pPr>
                  <w:pStyle w:val="Headerorfooter20"/>
                  <w:shd w:val="clear" w:color="auto" w:fill="auto"/>
                  <w:spacing w:line="240" w:lineRule="auto"/>
                </w:pPr>
                <w:r>
                  <w:t xml:space="preserve">Աղյուսակ </w:t>
                </w:r>
                <w:r>
                  <w:fldChar w:fldCharType="begin"/>
                </w:r>
                <w:r>
                  <w:instrText xml:space="preserve"> PAGE \* MERGEFORMAT </w:instrText>
                </w:r>
                <w:r>
                  <w:fldChar w:fldCharType="separate"/>
                </w:r>
                <w:r>
                  <w:rPr>
                    <w:noProof/>
                  </w:rPr>
                  <w:t>170</w:t>
                </w:r>
                <w:r>
                  <w:rPr>
                    <w:noProof/>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AA88" w14:textId="77777777" w:rsidR="00366A48" w:rsidRDefault="00366A48">
    <w:pP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FDDF" w14:textId="77777777" w:rsidR="00366A48" w:rsidRDefault="00366A48">
    <w:pP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86F4" w14:textId="77777777" w:rsidR="00366A48" w:rsidRDefault="00366A48">
    <w:pP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01B8" w14:textId="77777777" w:rsidR="00366A48" w:rsidRDefault="00366A4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B891" w14:textId="77777777" w:rsidR="00366A48" w:rsidRDefault="00366A48"/>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15D4" w14:textId="77777777" w:rsidR="00366A48" w:rsidRDefault="00366A48">
    <w:pPr>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77B0" w14:textId="77777777" w:rsidR="00366A48" w:rsidRDefault="00366A48">
    <w:pPr>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52F8" w14:textId="77777777" w:rsidR="00366A48" w:rsidRDefault="00366A48">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EAFD" w14:textId="77777777" w:rsidR="00366A48" w:rsidRDefault="00366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C0BC" w14:textId="77777777" w:rsidR="00366A48" w:rsidRDefault="00366A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7E82" w14:textId="77777777" w:rsidR="00366A48" w:rsidRDefault="00366A48">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B69F" w14:textId="77777777" w:rsidR="00366A48" w:rsidRDefault="00366A4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CD971" w14:textId="77777777" w:rsidR="00366A48" w:rsidRDefault="00366A48">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14F6" w14:textId="77777777" w:rsidR="00366A48" w:rsidRDefault="00366A4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76A4" w14:textId="77777777" w:rsidR="00366A48" w:rsidRDefault="00000000">
    <w:pPr>
      <w:rPr>
        <w:sz w:val="2"/>
        <w:szCs w:val="2"/>
      </w:rPr>
    </w:pPr>
    <w:r>
      <w:pict w14:anchorId="7F40CECD">
        <v:shapetype id="_x0000_t202" coordsize="21600,21600" o:spt="202" path="m,l,21600r21600,l21600,xe">
          <v:stroke joinstyle="miter"/>
          <v:path gradientshapeok="t" o:connecttype="rect"/>
        </v:shapetype>
        <v:shape id="_x0000_s1028" type="#_x0000_t202" style="position:absolute;margin-left:307.05pt;margin-top:41.85pt;width:12.25pt;height:10.45pt;z-index:-188741982;mso-wrap-style:none;mso-wrap-distance-left:5pt;mso-wrap-distance-right:5pt;mso-position-horizontal-relative:page;mso-position-vertical-relative:page" wrapcoords="0 0" filled="f" stroked="f">
          <v:textbox style="mso-fit-shape-to-text:t" inset="0,0,0,0">
            <w:txbxContent>
              <w:p w14:paraId="6FB6F2B9" w14:textId="77777777" w:rsidR="00366A48" w:rsidRDefault="00366A48">
                <w:pPr>
                  <w:pStyle w:val="Headerorfooter20"/>
                  <w:shd w:val="clear" w:color="auto" w:fill="auto"/>
                  <w:spacing w:line="240" w:lineRule="auto"/>
                </w:pPr>
                <w:r>
                  <w:t>19</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A66C" w14:textId="77777777" w:rsidR="00366A48" w:rsidRDefault="00366A48">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771"/>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A03F7"/>
    <w:rsid w:val="0000359D"/>
    <w:rsid w:val="0002104E"/>
    <w:rsid w:val="000266C7"/>
    <w:rsid w:val="00036F60"/>
    <w:rsid w:val="000739B8"/>
    <w:rsid w:val="0008746C"/>
    <w:rsid w:val="000A6572"/>
    <w:rsid w:val="000B2C77"/>
    <w:rsid w:val="000C6D0A"/>
    <w:rsid w:val="001149F9"/>
    <w:rsid w:val="00121563"/>
    <w:rsid w:val="00125BDB"/>
    <w:rsid w:val="001676DB"/>
    <w:rsid w:val="001777F5"/>
    <w:rsid w:val="001963A4"/>
    <w:rsid w:val="001B26E4"/>
    <w:rsid w:val="001D0666"/>
    <w:rsid w:val="001D2182"/>
    <w:rsid w:val="001E2134"/>
    <w:rsid w:val="00200568"/>
    <w:rsid w:val="00247F53"/>
    <w:rsid w:val="0025082D"/>
    <w:rsid w:val="00281EC0"/>
    <w:rsid w:val="00296E4B"/>
    <w:rsid w:val="002A52B6"/>
    <w:rsid w:val="002B04F1"/>
    <w:rsid w:val="002F077F"/>
    <w:rsid w:val="00305001"/>
    <w:rsid w:val="00322938"/>
    <w:rsid w:val="003256C8"/>
    <w:rsid w:val="003306CB"/>
    <w:rsid w:val="00336756"/>
    <w:rsid w:val="00340449"/>
    <w:rsid w:val="00344206"/>
    <w:rsid w:val="003568C6"/>
    <w:rsid w:val="00366A48"/>
    <w:rsid w:val="003A03F7"/>
    <w:rsid w:val="003A3056"/>
    <w:rsid w:val="003B3618"/>
    <w:rsid w:val="003C030A"/>
    <w:rsid w:val="0040007E"/>
    <w:rsid w:val="0042584B"/>
    <w:rsid w:val="004308DD"/>
    <w:rsid w:val="00442917"/>
    <w:rsid w:val="004556AD"/>
    <w:rsid w:val="004720B6"/>
    <w:rsid w:val="004728D6"/>
    <w:rsid w:val="00475A6F"/>
    <w:rsid w:val="004812FD"/>
    <w:rsid w:val="00482E65"/>
    <w:rsid w:val="0049358B"/>
    <w:rsid w:val="004A7243"/>
    <w:rsid w:val="004C2B57"/>
    <w:rsid w:val="004C654A"/>
    <w:rsid w:val="004D0EEC"/>
    <w:rsid w:val="004D2A53"/>
    <w:rsid w:val="004F59A7"/>
    <w:rsid w:val="004F5AE9"/>
    <w:rsid w:val="0051598D"/>
    <w:rsid w:val="00530D91"/>
    <w:rsid w:val="00537E1B"/>
    <w:rsid w:val="00540E3C"/>
    <w:rsid w:val="00546B6A"/>
    <w:rsid w:val="00585547"/>
    <w:rsid w:val="00590DFE"/>
    <w:rsid w:val="005A6E1F"/>
    <w:rsid w:val="005B500E"/>
    <w:rsid w:val="005C66E1"/>
    <w:rsid w:val="005D3D83"/>
    <w:rsid w:val="005E0091"/>
    <w:rsid w:val="005E1496"/>
    <w:rsid w:val="005E37D3"/>
    <w:rsid w:val="00617C82"/>
    <w:rsid w:val="00624334"/>
    <w:rsid w:val="006279C3"/>
    <w:rsid w:val="00646FAD"/>
    <w:rsid w:val="00656525"/>
    <w:rsid w:val="00692C65"/>
    <w:rsid w:val="00706E96"/>
    <w:rsid w:val="00711DA7"/>
    <w:rsid w:val="00714FBE"/>
    <w:rsid w:val="00732DBE"/>
    <w:rsid w:val="00734C05"/>
    <w:rsid w:val="00734D92"/>
    <w:rsid w:val="00746EBD"/>
    <w:rsid w:val="00760939"/>
    <w:rsid w:val="00776ECA"/>
    <w:rsid w:val="00784DF4"/>
    <w:rsid w:val="007D2A34"/>
    <w:rsid w:val="007E0D38"/>
    <w:rsid w:val="00816AC0"/>
    <w:rsid w:val="00844185"/>
    <w:rsid w:val="00855F3A"/>
    <w:rsid w:val="00873962"/>
    <w:rsid w:val="00874066"/>
    <w:rsid w:val="0087470A"/>
    <w:rsid w:val="00881B40"/>
    <w:rsid w:val="00885B6D"/>
    <w:rsid w:val="00895DAF"/>
    <w:rsid w:val="008B03FE"/>
    <w:rsid w:val="008C3615"/>
    <w:rsid w:val="008C7FA3"/>
    <w:rsid w:val="008E339B"/>
    <w:rsid w:val="008E590D"/>
    <w:rsid w:val="008F5AAE"/>
    <w:rsid w:val="0090129E"/>
    <w:rsid w:val="009221AD"/>
    <w:rsid w:val="00933C49"/>
    <w:rsid w:val="009370D3"/>
    <w:rsid w:val="009B64C0"/>
    <w:rsid w:val="009C7578"/>
    <w:rsid w:val="00A0649B"/>
    <w:rsid w:val="00A4457F"/>
    <w:rsid w:val="00A81BA6"/>
    <w:rsid w:val="00A952FF"/>
    <w:rsid w:val="00AB2D10"/>
    <w:rsid w:val="00AF5A7D"/>
    <w:rsid w:val="00B16BB4"/>
    <w:rsid w:val="00B23BDB"/>
    <w:rsid w:val="00B72E22"/>
    <w:rsid w:val="00B73B04"/>
    <w:rsid w:val="00B767D8"/>
    <w:rsid w:val="00B821FD"/>
    <w:rsid w:val="00B825E5"/>
    <w:rsid w:val="00B92DCA"/>
    <w:rsid w:val="00B9488F"/>
    <w:rsid w:val="00BA09D4"/>
    <w:rsid w:val="00BC1124"/>
    <w:rsid w:val="00C03C33"/>
    <w:rsid w:val="00C35020"/>
    <w:rsid w:val="00C406D3"/>
    <w:rsid w:val="00C66D7A"/>
    <w:rsid w:val="00C91770"/>
    <w:rsid w:val="00CA6D8A"/>
    <w:rsid w:val="00CB086F"/>
    <w:rsid w:val="00CB4C96"/>
    <w:rsid w:val="00CE090A"/>
    <w:rsid w:val="00CE0A40"/>
    <w:rsid w:val="00CF047F"/>
    <w:rsid w:val="00CF09C8"/>
    <w:rsid w:val="00CF6320"/>
    <w:rsid w:val="00CF69EB"/>
    <w:rsid w:val="00D111EF"/>
    <w:rsid w:val="00D16549"/>
    <w:rsid w:val="00D27A54"/>
    <w:rsid w:val="00D5000E"/>
    <w:rsid w:val="00D578B6"/>
    <w:rsid w:val="00D61C45"/>
    <w:rsid w:val="00D76B25"/>
    <w:rsid w:val="00D77435"/>
    <w:rsid w:val="00D8398B"/>
    <w:rsid w:val="00D86203"/>
    <w:rsid w:val="00DA467E"/>
    <w:rsid w:val="00DA6207"/>
    <w:rsid w:val="00DB238A"/>
    <w:rsid w:val="00DC2A54"/>
    <w:rsid w:val="00DD6046"/>
    <w:rsid w:val="00DE6F46"/>
    <w:rsid w:val="00DF1F0A"/>
    <w:rsid w:val="00E01075"/>
    <w:rsid w:val="00E045ED"/>
    <w:rsid w:val="00E24A1A"/>
    <w:rsid w:val="00E47B86"/>
    <w:rsid w:val="00E553BE"/>
    <w:rsid w:val="00E603A5"/>
    <w:rsid w:val="00E60B1E"/>
    <w:rsid w:val="00E709DD"/>
    <w:rsid w:val="00E7779C"/>
    <w:rsid w:val="00E90183"/>
    <w:rsid w:val="00E924E2"/>
    <w:rsid w:val="00E92D70"/>
    <w:rsid w:val="00EA30F6"/>
    <w:rsid w:val="00EA4F47"/>
    <w:rsid w:val="00EB7C4B"/>
    <w:rsid w:val="00EE3EDB"/>
    <w:rsid w:val="00EE5AD7"/>
    <w:rsid w:val="00EE76A6"/>
    <w:rsid w:val="00EE7AA0"/>
    <w:rsid w:val="00EF7CB5"/>
    <w:rsid w:val="00F21F5A"/>
    <w:rsid w:val="00F224E1"/>
    <w:rsid w:val="00F3054B"/>
    <w:rsid w:val="00F33A8A"/>
    <w:rsid w:val="00F34EC6"/>
    <w:rsid w:val="00F45D86"/>
    <w:rsid w:val="00F563AE"/>
    <w:rsid w:val="00F76E8B"/>
    <w:rsid w:val="00F842C5"/>
    <w:rsid w:val="00F86031"/>
    <w:rsid w:val="00F87B1F"/>
    <w:rsid w:val="00F90095"/>
    <w:rsid w:val="00FA4422"/>
    <w:rsid w:val="00FB3C1D"/>
    <w:rsid w:val="00FD0628"/>
    <w:rsid w:val="00FD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771"/>
    <o:shapelayout v:ext="edit">
      <o:idmap v:ext="edit" data="2"/>
    </o:shapelayout>
  </w:shapeDefaults>
  <w:decimalSymbol w:val="."/>
  <w:listSeparator w:val=","/>
  <w14:docId w14:val="477C2ACD"/>
  <w15:docId w15:val="{EF5D60B9-CE7A-46B8-B69B-5A704414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3F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3F7"/>
    <w:rPr>
      <w:color w:val="0066CC"/>
      <w:u w:val="single"/>
    </w:rPr>
  </w:style>
  <w:style w:type="character" w:customStyle="1" w:styleId="Bodytext3">
    <w:name w:val="Body text (3)_"/>
    <w:basedOn w:val="DefaultParagraphFont"/>
    <w:link w:val="Bodytext30"/>
    <w:rsid w:val="003A03F7"/>
    <w:rPr>
      <w:rFonts w:ascii="Times New Roman" w:eastAsia="Times New Roman" w:hAnsi="Times New Roman" w:cs="Times New Roman"/>
      <w:b/>
      <w:bCs/>
      <w:i w:val="0"/>
      <w:iCs w:val="0"/>
      <w:smallCaps w:val="0"/>
      <w:strike w:val="0"/>
      <w:sz w:val="30"/>
      <w:szCs w:val="30"/>
      <w:u w:val="none"/>
    </w:rPr>
  </w:style>
  <w:style w:type="character" w:customStyle="1" w:styleId="Bodytext31">
    <w:name w:val="Body text (3)"/>
    <w:basedOn w:val="Bodytext3"/>
    <w:rsid w:val="003A03F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3A03F7"/>
    <w:rPr>
      <w:rFonts w:ascii="Times New Roman" w:eastAsia="Times New Roman" w:hAnsi="Times New Roman" w:cs="Times New Roman"/>
      <w:b/>
      <w:bCs/>
      <w:i w:val="0"/>
      <w:iCs w:val="0"/>
      <w:smallCaps w:val="0"/>
      <w:strike w:val="0"/>
      <w:sz w:val="36"/>
      <w:szCs w:val="36"/>
      <w:u w:val="none"/>
    </w:rPr>
  </w:style>
  <w:style w:type="character" w:customStyle="1" w:styleId="Heading11">
    <w:name w:val="Heading #1"/>
    <w:basedOn w:val="Heading1"/>
    <w:rsid w:val="003A03F7"/>
    <w:rPr>
      <w:rFonts w:ascii="Times New Roman" w:eastAsia="Times New Roman" w:hAnsi="Times New Roman" w:cs="Times New Roman"/>
      <w:b/>
      <w:bCs/>
      <w:i w:val="0"/>
      <w:iCs w:val="0"/>
      <w:smallCaps w:val="0"/>
      <w:strike w:val="0"/>
      <w:color w:val="000000"/>
      <w:spacing w:val="0"/>
      <w:w w:val="100"/>
      <w:position w:val="0"/>
      <w:sz w:val="36"/>
      <w:szCs w:val="36"/>
      <w:u w:val="none"/>
      <w:lang w:val="hy-AM" w:eastAsia="hy-AM" w:bidi="hy-AM"/>
    </w:rPr>
  </w:style>
  <w:style w:type="character" w:customStyle="1" w:styleId="Bodytext3Spacing4pt">
    <w:name w:val="Body text (3) + Spacing 4 pt"/>
    <w:basedOn w:val="Bodytext3"/>
    <w:rsid w:val="003A03F7"/>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3A03F7"/>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A03F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A03F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3A03F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3">
    <w:name w:val="Body text (2)"/>
    <w:basedOn w:val="Bodytext2"/>
    <w:rsid w:val="003A03F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12">
    <w:name w:val="Body text (12)_"/>
    <w:basedOn w:val="DefaultParagraphFont"/>
    <w:link w:val="Bodytext120"/>
    <w:rsid w:val="003A03F7"/>
    <w:rPr>
      <w:rFonts w:ascii="Times New Roman" w:eastAsia="Times New Roman" w:hAnsi="Times New Roman" w:cs="Times New Roman"/>
      <w:b/>
      <w:bCs/>
      <w:i w:val="0"/>
      <w:iCs w:val="0"/>
      <w:smallCaps w:val="0"/>
      <w:strike w:val="0"/>
      <w:sz w:val="30"/>
      <w:szCs w:val="30"/>
      <w:u w:val="none"/>
    </w:rPr>
  </w:style>
  <w:style w:type="character" w:customStyle="1" w:styleId="Bodytext12Spacing2pt">
    <w:name w:val="Body text (12) + Spacing 2 pt"/>
    <w:basedOn w:val="Bodytext12"/>
    <w:rsid w:val="003A03F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3A03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erorfooter2">
    <w:name w:val="Header or footer (2)_"/>
    <w:basedOn w:val="DefaultParagraphFont"/>
    <w:link w:val="Headerorfooter20"/>
    <w:rsid w:val="003A03F7"/>
    <w:rPr>
      <w:rFonts w:ascii="Times New Roman" w:eastAsia="Times New Roman" w:hAnsi="Times New Roman" w:cs="Times New Roman"/>
      <w:b w:val="0"/>
      <w:bCs w:val="0"/>
      <w:i w:val="0"/>
      <w:iCs w:val="0"/>
      <w:smallCaps w:val="0"/>
      <w:strike w:val="0"/>
      <w:sz w:val="30"/>
      <w:szCs w:val="30"/>
      <w:u w:val="none"/>
    </w:rPr>
  </w:style>
  <w:style w:type="character" w:customStyle="1" w:styleId="Bodytext7">
    <w:name w:val="Body text (7)_"/>
    <w:basedOn w:val="DefaultParagraphFont"/>
    <w:link w:val="Bodytext70"/>
    <w:rsid w:val="003A03F7"/>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sid w:val="003A03F7"/>
    <w:rPr>
      <w:rFonts w:ascii="Times New Roman" w:eastAsia="Times New Roman" w:hAnsi="Times New Roman" w:cs="Times New Roman"/>
      <w:b w:val="0"/>
      <w:bCs w:val="0"/>
      <w:i w:val="0"/>
      <w:iCs w:val="0"/>
      <w:smallCaps w:val="0"/>
      <w:strike w:val="0"/>
      <w:sz w:val="30"/>
      <w:szCs w:val="30"/>
      <w:u w:val="none"/>
    </w:rPr>
  </w:style>
  <w:style w:type="character" w:customStyle="1" w:styleId="Bodytext11">
    <w:name w:val="Body text (11)_"/>
    <w:basedOn w:val="DefaultParagraphFont"/>
    <w:link w:val="Bodytext110"/>
    <w:rsid w:val="003A03F7"/>
    <w:rPr>
      <w:rFonts w:ascii="Times New Roman" w:eastAsia="Times New Roman" w:hAnsi="Times New Roman" w:cs="Times New Roman"/>
      <w:b w:val="0"/>
      <w:bCs w:val="0"/>
      <w:i w:val="0"/>
      <w:iCs w:val="0"/>
      <w:smallCaps w:val="0"/>
      <w:strike w:val="0"/>
      <w:spacing w:val="0"/>
      <w:sz w:val="8"/>
      <w:szCs w:val="8"/>
      <w:u w:val="none"/>
    </w:rPr>
  </w:style>
  <w:style w:type="character" w:customStyle="1" w:styleId="Bodytext11SmallCaps">
    <w:name w:val="Body text (11) + Small Caps"/>
    <w:basedOn w:val="Bodytext11"/>
    <w:rsid w:val="003A03F7"/>
    <w:rPr>
      <w:rFonts w:ascii="Times New Roman" w:eastAsia="Times New Roman" w:hAnsi="Times New Roman" w:cs="Times New Roman"/>
      <w:b w:val="0"/>
      <w:bCs w:val="0"/>
      <w:i w:val="0"/>
      <w:iCs w:val="0"/>
      <w:smallCaps/>
      <w:strike w:val="0"/>
      <w:color w:val="000000"/>
      <w:spacing w:val="0"/>
      <w:w w:val="100"/>
      <w:position w:val="0"/>
      <w:sz w:val="8"/>
      <w:szCs w:val="8"/>
      <w:u w:val="none"/>
    </w:rPr>
  </w:style>
  <w:style w:type="character" w:customStyle="1" w:styleId="Picturecaption">
    <w:name w:val="Picture caption_"/>
    <w:basedOn w:val="DefaultParagraphFont"/>
    <w:link w:val="Picturecaption0"/>
    <w:rsid w:val="003A03F7"/>
    <w:rPr>
      <w:rFonts w:ascii="Times New Roman" w:eastAsia="Times New Roman" w:hAnsi="Times New Roman" w:cs="Times New Roman"/>
      <w:b w:val="0"/>
      <w:bCs w:val="0"/>
      <w:i w:val="0"/>
      <w:iCs w:val="0"/>
      <w:smallCaps w:val="0"/>
      <w:strike w:val="0"/>
      <w:sz w:val="22"/>
      <w:szCs w:val="22"/>
      <w:u w:val="none"/>
    </w:rPr>
  </w:style>
  <w:style w:type="character" w:customStyle="1" w:styleId="Bodytext71">
    <w:name w:val="Body text (7)"/>
    <w:basedOn w:val="Bodytext7"/>
    <w:rsid w:val="003A03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erorfooter15pt">
    <w:name w:val="Header or footer + 15 pt"/>
    <w:basedOn w:val="DefaultParagraphFont"/>
    <w:rsid w:val="003A03F7"/>
    <w:rPr>
      <w:rFonts w:ascii="Times New Roman" w:eastAsia="Times New Roman" w:hAnsi="Times New Roman" w:cs="Times New Roman"/>
      <w:b w:val="0"/>
      <w:bCs w:val="0"/>
      <w:i w:val="0"/>
      <w:iCs w:val="0"/>
      <w:smallCaps w:val="0"/>
      <w:strike w:val="0"/>
      <w:sz w:val="30"/>
      <w:szCs w:val="30"/>
      <w:u w:val="none"/>
    </w:rPr>
  </w:style>
  <w:style w:type="character" w:customStyle="1" w:styleId="Picturecaption1">
    <w:name w:val="Picture caption"/>
    <w:basedOn w:val="Picturecaption"/>
    <w:rsid w:val="003A03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3A03F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A03F7"/>
    <w:pPr>
      <w:shd w:val="clear" w:color="auto" w:fill="FFFFFF"/>
      <w:spacing w:before="120" w:after="96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3A03F7"/>
    <w:pPr>
      <w:shd w:val="clear" w:color="auto" w:fill="FFFFFF"/>
      <w:spacing w:before="420" w:line="518" w:lineRule="exact"/>
      <w:ind w:hanging="1720"/>
      <w:jc w:val="both"/>
    </w:pPr>
    <w:rPr>
      <w:rFonts w:ascii="Times New Roman" w:eastAsia="Times New Roman" w:hAnsi="Times New Roman" w:cs="Times New Roman"/>
      <w:sz w:val="30"/>
      <w:szCs w:val="30"/>
    </w:rPr>
  </w:style>
  <w:style w:type="paragraph" w:customStyle="1" w:styleId="Bodytext120">
    <w:name w:val="Body text (12)"/>
    <w:basedOn w:val="Normal"/>
    <w:link w:val="Bodytext12"/>
    <w:rsid w:val="003A03F7"/>
    <w:pPr>
      <w:shd w:val="clear" w:color="auto" w:fill="FFFFFF"/>
      <w:spacing w:before="1020" w:line="341" w:lineRule="exact"/>
      <w:jc w:val="center"/>
    </w:pPr>
    <w:rPr>
      <w:rFonts w:ascii="Times New Roman" w:eastAsia="Times New Roman" w:hAnsi="Times New Roman" w:cs="Times New Roman"/>
      <w:b/>
      <w:bCs/>
      <w:sz w:val="30"/>
      <w:szCs w:val="30"/>
    </w:rPr>
  </w:style>
  <w:style w:type="paragraph" w:customStyle="1" w:styleId="Headerorfooter20">
    <w:name w:val="Header or footer (2)"/>
    <w:basedOn w:val="Normal"/>
    <w:link w:val="Headerorfooter2"/>
    <w:rsid w:val="003A03F7"/>
    <w:pPr>
      <w:shd w:val="clear" w:color="auto" w:fill="FFFFFF"/>
      <w:spacing w:line="0" w:lineRule="atLeast"/>
    </w:pPr>
    <w:rPr>
      <w:rFonts w:ascii="Times New Roman" w:eastAsia="Times New Roman" w:hAnsi="Times New Roman" w:cs="Times New Roman"/>
      <w:sz w:val="30"/>
      <w:szCs w:val="30"/>
    </w:rPr>
  </w:style>
  <w:style w:type="paragraph" w:customStyle="1" w:styleId="Bodytext70">
    <w:name w:val="Body text (7)"/>
    <w:basedOn w:val="Normal"/>
    <w:link w:val="Bodytext7"/>
    <w:rsid w:val="003A03F7"/>
    <w:pPr>
      <w:shd w:val="clear" w:color="auto" w:fill="FFFFFF"/>
      <w:spacing w:after="420" w:line="0" w:lineRule="atLeast"/>
      <w:jc w:val="center"/>
    </w:pPr>
    <w:rPr>
      <w:rFonts w:ascii="Times New Roman" w:eastAsia="Times New Roman" w:hAnsi="Times New Roman" w:cs="Times New Roman"/>
      <w:sz w:val="22"/>
      <w:szCs w:val="22"/>
    </w:rPr>
  </w:style>
  <w:style w:type="paragraph" w:customStyle="1" w:styleId="Tablecaption0">
    <w:name w:val="Table caption"/>
    <w:basedOn w:val="Normal"/>
    <w:link w:val="Tablecaption"/>
    <w:rsid w:val="003A03F7"/>
    <w:pPr>
      <w:shd w:val="clear" w:color="auto" w:fill="FFFFFF"/>
      <w:spacing w:line="0" w:lineRule="atLeast"/>
    </w:pPr>
    <w:rPr>
      <w:rFonts w:ascii="Times New Roman" w:eastAsia="Times New Roman" w:hAnsi="Times New Roman" w:cs="Times New Roman"/>
      <w:sz w:val="30"/>
      <w:szCs w:val="30"/>
    </w:rPr>
  </w:style>
  <w:style w:type="paragraph" w:customStyle="1" w:styleId="Bodytext110">
    <w:name w:val="Body text (11)"/>
    <w:basedOn w:val="Normal"/>
    <w:link w:val="Bodytext11"/>
    <w:rsid w:val="003A03F7"/>
    <w:pPr>
      <w:shd w:val="clear" w:color="auto" w:fill="FFFFFF"/>
      <w:spacing w:line="0" w:lineRule="atLeast"/>
      <w:jc w:val="both"/>
    </w:pPr>
    <w:rPr>
      <w:rFonts w:ascii="Times New Roman" w:eastAsia="Times New Roman" w:hAnsi="Times New Roman" w:cs="Times New Roman"/>
      <w:sz w:val="8"/>
      <w:szCs w:val="8"/>
    </w:rPr>
  </w:style>
  <w:style w:type="paragraph" w:customStyle="1" w:styleId="Picturecaption0">
    <w:name w:val="Picture caption"/>
    <w:basedOn w:val="Normal"/>
    <w:link w:val="Picturecaption"/>
    <w:rsid w:val="003A03F7"/>
    <w:pPr>
      <w:shd w:val="clear" w:color="auto" w:fill="FFFFFF"/>
      <w:spacing w:line="0" w:lineRule="atLeast"/>
      <w:jc w:val="right"/>
    </w:pPr>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5E0091"/>
    <w:pPr>
      <w:tabs>
        <w:tab w:val="center" w:pos="4680"/>
        <w:tab w:val="right" w:pos="9360"/>
      </w:tabs>
    </w:pPr>
  </w:style>
  <w:style w:type="character" w:customStyle="1" w:styleId="FooterChar">
    <w:name w:val="Footer Char"/>
    <w:basedOn w:val="DefaultParagraphFont"/>
    <w:link w:val="Footer"/>
    <w:uiPriority w:val="99"/>
    <w:rsid w:val="005E0091"/>
    <w:rPr>
      <w:color w:val="000000"/>
    </w:rPr>
  </w:style>
  <w:style w:type="paragraph" w:styleId="Header">
    <w:name w:val="header"/>
    <w:basedOn w:val="Normal"/>
    <w:link w:val="HeaderChar"/>
    <w:uiPriority w:val="99"/>
    <w:semiHidden/>
    <w:unhideWhenUsed/>
    <w:rsid w:val="005E0091"/>
    <w:pPr>
      <w:tabs>
        <w:tab w:val="center" w:pos="4680"/>
        <w:tab w:val="right" w:pos="9360"/>
      </w:tabs>
    </w:pPr>
  </w:style>
  <w:style w:type="character" w:customStyle="1" w:styleId="HeaderChar">
    <w:name w:val="Header Char"/>
    <w:basedOn w:val="DefaultParagraphFont"/>
    <w:link w:val="Header"/>
    <w:uiPriority w:val="99"/>
    <w:semiHidden/>
    <w:rsid w:val="005E0091"/>
    <w:rPr>
      <w:color w:val="000000"/>
    </w:rPr>
  </w:style>
  <w:style w:type="paragraph" w:styleId="BalloonText">
    <w:name w:val="Balloon Text"/>
    <w:basedOn w:val="Normal"/>
    <w:link w:val="BalloonTextChar"/>
    <w:uiPriority w:val="99"/>
    <w:semiHidden/>
    <w:unhideWhenUsed/>
    <w:rsid w:val="00776ECA"/>
    <w:rPr>
      <w:rFonts w:ascii="Tahoma" w:hAnsi="Tahoma" w:cs="Tahoma"/>
      <w:sz w:val="16"/>
      <w:szCs w:val="16"/>
    </w:rPr>
  </w:style>
  <w:style w:type="character" w:customStyle="1" w:styleId="BalloonTextChar">
    <w:name w:val="Balloon Text Char"/>
    <w:basedOn w:val="DefaultParagraphFont"/>
    <w:link w:val="BalloonText"/>
    <w:uiPriority w:val="99"/>
    <w:semiHidden/>
    <w:rsid w:val="00776ECA"/>
    <w:rPr>
      <w:rFonts w:ascii="Tahoma" w:hAnsi="Tahoma" w:cs="Tahoma"/>
      <w:color w:val="000000"/>
      <w:sz w:val="16"/>
      <w:szCs w:val="16"/>
    </w:rPr>
  </w:style>
  <w:style w:type="character" w:styleId="CommentReference">
    <w:name w:val="annotation reference"/>
    <w:basedOn w:val="DefaultParagraphFont"/>
    <w:uiPriority w:val="99"/>
    <w:semiHidden/>
    <w:unhideWhenUsed/>
    <w:rsid w:val="00B16BB4"/>
    <w:rPr>
      <w:sz w:val="16"/>
      <w:szCs w:val="16"/>
    </w:rPr>
  </w:style>
  <w:style w:type="paragraph" w:styleId="CommentText">
    <w:name w:val="annotation text"/>
    <w:basedOn w:val="Normal"/>
    <w:link w:val="CommentTextChar"/>
    <w:uiPriority w:val="99"/>
    <w:semiHidden/>
    <w:unhideWhenUsed/>
    <w:rsid w:val="00B16BB4"/>
    <w:rPr>
      <w:sz w:val="20"/>
      <w:szCs w:val="20"/>
    </w:rPr>
  </w:style>
  <w:style w:type="character" w:customStyle="1" w:styleId="CommentTextChar">
    <w:name w:val="Comment Text Char"/>
    <w:basedOn w:val="DefaultParagraphFont"/>
    <w:link w:val="CommentText"/>
    <w:uiPriority w:val="99"/>
    <w:semiHidden/>
    <w:rsid w:val="00B16BB4"/>
    <w:rPr>
      <w:color w:val="000000"/>
      <w:sz w:val="20"/>
      <w:szCs w:val="20"/>
    </w:rPr>
  </w:style>
  <w:style w:type="paragraph" w:styleId="CommentSubject">
    <w:name w:val="annotation subject"/>
    <w:basedOn w:val="CommentText"/>
    <w:next w:val="CommentText"/>
    <w:link w:val="CommentSubjectChar"/>
    <w:uiPriority w:val="99"/>
    <w:semiHidden/>
    <w:unhideWhenUsed/>
    <w:rsid w:val="00B16BB4"/>
    <w:rPr>
      <w:b/>
      <w:bCs/>
    </w:rPr>
  </w:style>
  <w:style w:type="character" w:customStyle="1" w:styleId="CommentSubjectChar">
    <w:name w:val="Comment Subject Char"/>
    <w:basedOn w:val="CommentTextChar"/>
    <w:link w:val="CommentSubject"/>
    <w:uiPriority w:val="99"/>
    <w:semiHidden/>
    <w:rsid w:val="00B16BB4"/>
    <w:rPr>
      <w:b/>
      <w:bCs/>
      <w:color w:val="000000"/>
      <w:sz w:val="20"/>
      <w:szCs w:val="20"/>
    </w:rPr>
  </w:style>
  <w:style w:type="character" w:customStyle="1" w:styleId="Bodytext9">
    <w:name w:val="Body text (9)_"/>
    <w:basedOn w:val="DefaultParagraphFont"/>
    <w:rsid w:val="00B73B04"/>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B73B04"/>
    <w:rPr>
      <w:rFonts w:ascii="Times New Roman" w:eastAsia="Times New Roman" w:hAnsi="Times New Roman" w:cs="Times New Roman"/>
      <w:sz w:val="28"/>
      <w:szCs w:val="28"/>
      <w:shd w:val="clear" w:color="auto" w:fill="FFFFFF"/>
    </w:rPr>
  </w:style>
  <w:style w:type="character" w:customStyle="1" w:styleId="Tablecaption2">
    <w:name w:val="Table caption (2)_"/>
    <w:basedOn w:val="DefaultParagraphFont"/>
    <w:link w:val="Tablecaption20"/>
    <w:rsid w:val="00B73B04"/>
    <w:rPr>
      <w:rFonts w:ascii="Times New Roman" w:eastAsia="Times New Roman" w:hAnsi="Times New Roman" w:cs="Times New Roman"/>
      <w:sz w:val="30"/>
      <w:szCs w:val="30"/>
      <w:shd w:val="clear" w:color="auto" w:fill="FFFFFF"/>
    </w:rPr>
  </w:style>
  <w:style w:type="character" w:customStyle="1" w:styleId="Bodytext10">
    <w:name w:val="Body text (10)"/>
    <w:basedOn w:val="DefaultParagraphFont"/>
    <w:rsid w:val="00B73B04"/>
    <w:rPr>
      <w:rFonts w:ascii="Times New Roman" w:eastAsia="Times New Roman" w:hAnsi="Times New Roman" w:cs="Times New Roman"/>
      <w:b w:val="0"/>
      <w:bCs w:val="0"/>
      <w:i w:val="0"/>
      <w:iCs w:val="0"/>
      <w:smallCaps w:val="0"/>
      <w:strike w:val="0"/>
      <w:sz w:val="30"/>
      <w:szCs w:val="30"/>
      <w:u w:val="none"/>
    </w:rPr>
  </w:style>
  <w:style w:type="character" w:customStyle="1" w:styleId="Headerorfooter5">
    <w:name w:val="Header or footer (5)_"/>
    <w:basedOn w:val="DefaultParagraphFont"/>
    <w:link w:val="Headerorfooter50"/>
    <w:rsid w:val="00B73B04"/>
    <w:rPr>
      <w:rFonts w:ascii="Times New Roman" w:eastAsia="Times New Roman" w:hAnsi="Times New Roman" w:cs="Times New Roman"/>
      <w:sz w:val="30"/>
      <w:szCs w:val="30"/>
      <w:shd w:val="clear" w:color="auto" w:fill="FFFFFF"/>
    </w:rPr>
  </w:style>
  <w:style w:type="character" w:customStyle="1" w:styleId="Bodytext90">
    <w:name w:val="Body text (9)"/>
    <w:basedOn w:val="Bodytext9"/>
    <w:rsid w:val="00B73B0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B73B04"/>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911pt">
    <w:name w:val="Body text (9) + 11 pt"/>
    <w:basedOn w:val="Bodytext9"/>
    <w:rsid w:val="00B73B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9TrebuchetMS">
    <w:name w:val="Body text (9) + Trebuchet MS"/>
    <w:aliases w:val="4 pt,Body text (2) + Candara"/>
    <w:basedOn w:val="Bodytext9"/>
    <w:rsid w:val="00B73B04"/>
    <w:rPr>
      <w:rFonts w:ascii="Trebuchet MS" w:eastAsia="Trebuchet MS" w:hAnsi="Trebuchet MS" w:cs="Trebuchet MS"/>
      <w:b w:val="0"/>
      <w:bCs w:val="0"/>
      <w:i w:val="0"/>
      <w:iCs w:val="0"/>
      <w:smallCaps w:val="0"/>
      <w:strike w:val="0"/>
      <w:color w:val="000000"/>
      <w:spacing w:val="0"/>
      <w:w w:val="100"/>
      <w:position w:val="0"/>
      <w:sz w:val="8"/>
      <w:szCs w:val="8"/>
      <w:u w:val="none"/>
      <w:lang w:val="hy-AM" w:eastAsia="hy-AM" w:bidi="hy-AM"/>
    </w:rPr>
  </w:style>
  <w:style w:type="paragraph" w:customStyle="1" w:styleId="Headerorfooter0">
    <w:name w:val="Header or footer"/>
    <w:basedOn w:val="Normal"/>
    <w:link w:val="Headerorfooter"/>
    <w:rsid w:val="00B73B04"/>
    <w:pPr>
      <w:shd w:val="clear" w:color="auto" w:fill="FFFFFF"/>
      <w:spacing w:line="0" w:lineRule="atLeast"/>
    </w:pPr>
    <w:rPr>
      <w:rFonts w:ascii="Times New Roman" w:eastAsia="Times New Roman" w:hAnsi="Times New Roman" w:cs="Times New Roman"/>
      <w:color w:val="auto"/>
      <w:sz w:val="28"/>
      <w:szCs w:val="28"/>
    </w:rPr>
  </w:style>
  <w:style w:type="paragraph" w:customStyle="1" w:styleId="Tablecaption20">
    <w:name w:val="Table caption (2)"/>
    <w:basedOn w:val="Normal"/>
    <w:link w:val="Tablecaption2"/>
    <w:rsid w:val="00B73B04"/>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Headerorfooter50">
    <w:name w:val="Header or footer (5)"/>
    <w:basedOn w:val="Normal"/>
    <w:link w:val="Headerorfooter5"/>
    <w:rsid w:val="00B73B04"/>
    <w:pPr>
      <w:shd w:val="clear" w:color="auto" w:fill="FFFFFF"/>
      <w:spacing w:line="514" w:lineRule="exact"/>
    </w:pPr>
    <w:rPr>
      <w:rFonts w:ascii="Times New Roman" w:eastAsia="Times New Roman" w:hAnsi="Times New Roman" w:cs="Times New Roman"/>
      <w:color w:val="auto"/>
      <w:sz w:val="30"/>
      <w:szCs w:val="30"/>
    </w:rPr>
  </w:style>
  <w:style w:type="character" w:customStyle="1" w:styleId="Bodytext9Sylfaen">
    <w:name w:val="Body text (9) + Sylfaen"/>
    <w:aliases w:val="11 pt,Spacing 1 pt,12 pt,Scale 50%,10.5 pt,6.5 pt,Italic,Scale 200%,5 pt,Small Caps,Body text (2) + CordiaUPC"/>
    <w:basedOn w:val="Bodytext9"/>
    <w:rsid w:val="00B73B04"/>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9CourierNew">
    <w:name w:val="Body text (9) + Courier New"/>
    <w:aliases w:val="8.5 pt,Body text (2) + Sylfaen,9.5 pt,8 pt,Spacing 0 pt,7.5 pt,Spacing 8 pt,Body text (2) + Arial Unicode MS,11.5 pt,Bold,10 pt,Spacing 3 pt,Heading #1 (3) + Times New Roman,15 pt,Body text (2) + Impact"/>
    <w:basedOn w:val="Bodytext9"/>
    <w:rsid w:val="00B73B04"/>
    <w:rPr>
      <w:rFonts w:ascii="Courier New" w:eastAsia="Courier New" w:hAnsi="Courier New" w:cs="Courier New"/>
      <w:b w:val="0"/>
      <w:bCs w:val="0"/>
      <w:i w:val="0"/>
      <w:iCs w:val="0"/>
      <w:smallCaps w:val="0"/>
      <w:strike w:val="0"/>
      <w:color w:val="000000"/>
      <w:spacing w:val="0"/>
      <w:w w:val="100"/>
      <w:position w:val="0"/>
      <w:sz w:val="17"/>
      <w:szCs w:val="17"/>
      <w:u w:val="none"/>
      <w:lang w:val="hy-AM" w:eastAsia="hy-AM" w:bidi="hy-AM"/>
    </w:rPr>
  </w:style>
  <w:style w:type="character" w:customStyle="1" w:styleId="Picturecaption4">
    <w:name w:val="Picture caption (4)_"/>
    <w:basedOn w:val="DefaultParagraphFont"/>
    <w:link w:val="Picturecaption40"/>
    <w:rsid w:val="00B73B04"/>
    <w:rPr>
      <w:rFonts w:ascii="Times New Roman" w:eastAsia="Times New Roman" w:hAnsi="Times New Roman" w:cs="Times New Roman"/>
      <w:sz w:val="22"/>
      <w:szCs w:val="22"/>
      <w:shd w:val="clear" w:color="auto" w:fill="FFFFFF"/>
    </w:rPr>
  </w:style>
  <w:style w:type="character" w:customStyle="1" w:styleId="Heading12">
    <w:name w:val="Heading #1 (2)_"/>
    <w:basedOn w:val="DefaultParagraphFont"/>
    <w:link w:val="Heading120"/>
    <w:rsid w:val="00B73B04"/>
    <w:rPr>
      <w:rFonts w:ascii="Times New Roman" w:eastAsia="Times New Roman" w:hAnsi="Times New Roman" w:cs="Times New Roman"/>
      <w:sz w:val="30"/>
      <w:szCs w:val="30"/>
      <w:shd w:val="clear" w:color="auto" w:fill="FFFFFF"/>
    </w:rPr>
  </w:style>
  <w:style w:type="character" w:customStyle="1" w:styleId="Picturecaption15pt">
    <w:name w:val="Picture caption + 15 pt"/>
    <w:basedOn w:val="Picturecaption"/>
    <w:rsid w:val="00B73B04"/>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Picturecaption14pt">
    <w:name w:val="Picture caption + 14 pt"/>
    <w:basedOn w:val="Picturecaption"/>
    <w:rsid w:val="00B73B0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6">
    <w:name w:val="Body text (6)"/>
    <w:basedOn w:val="DefaultParagraphFont"/>
    <w:rsid w:val="00B73B04"/>
    <w:rPr>
      <w:rFonts w:ascii="Times New Roman" w:eastAsia="Times New Roman" w:hAnsi="Times New Roman" w:cs="Times New Roman"/>
      <w:b w:val="0"/>
      <w:bCs w:val="0"/>
      <w:i w:val="0"/>
      <w:iCs w:val="0"/>
      <w:smallCaps w:val="0"/>
      <w:strike w:val="0"/>
      <w:sz w:val="30"/>
      <w:szCs w:val="30"/>
      <w:u w:val="none"/>
    </w:rPr>
  </w:style>
  <w:style w:type="character" w:customStyle="1" w:styleId="Bodytext2FranklinGothicDemi">
    <w:name w:val="Body text (2) + Franklin Gothic Demi"/>
    <w:aliases w:val="4.5 pt"/>
    <w:basedOn w:val="Bodytext2"/>
    <w:rsid w:val="00B73B04"/>
    <w:rPr>
      <w:rFonts w:ascii="Franklin Gothic Demi" w:eastAsia="Franklin Gothic Demi" w:hAnsi="Franklin Gothic Demi" w:cs="Franklin Gothic Demi"/>
      <w:b w:val="0"/>
      <w:bCs w:val="0"/>
      <w:i w:val="0"/>
      <w:iCs w:val="0"/>
      <w:smallCaps w:val="0"/>
      <w:strike w:val="0"/>
      <w:color w:val="000000"/>
      <w:spacing w:val="0"/>
      <w:w w:val="100"/>
      <w:position w:val="0"/>
      <w:sz w:val="9"/>
      <w:szCs w:val="9"/>
      <w:u w:val="none"/>
      <w:shd w:val="clear" w:color="auto" w:fill="FFFFFF"/>
      <w:lang w:val="hy-AM" w:eastAsia="hy-AM" w:bidi="hy-AM"/>
    </w:rPr>
  </w:style>
  <w:style w:type="character" w:customStyle="1" w:styleId="Bodytext5">
    <w:name w:val="Body text (5)_"/>
    <w:basedOn w:val="DefaultParagraphFont"/>
    <w:link w:val="Bodytext50"/>
    <w:rsid w:val="00B73B04"/>
    <w:rPr>
      <w:rFonts w:ascii="Times New Roman" w:eastAsia="Times New Roman" w:hAnsi="Times New Roman" w:cs="Times New Roman"/>
      <w:b/>
      <w:bCs/>
      <w:sz w:val="30"/>
      <w:szCs w:val="30"/>
      <w:shd w:val="clear" w:color="auto" w:fill="FFFFFF"/>
    </w:rPr>
  </w:style>
  <w:style w:type="character" w:customStyle="1" w:styleId="Bodytext5Spacing2pt">
    <w:name w:val="Body text (5) + Spacing 2 pt"/>
    <w:basedOn w:val="Bodytext5"/>
    <w:rsid w:val="00B73B0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4Sylfaen">
    <w:name w:val="Picture caption (4) + Sylfaen"/>
    <w:basedOn w:val="Picturecaption4"/>
    <w:rsid w:val="00B73B04"/>
    <w:rPr>
      <w:rFonts w:ascii="Sylfaen" w:eastAsia="Sylfaen" w:hAnsi="Sylfaen" w:cs="Sylfaen"/>
      <w:color w:val="000000"/>
      <w:spacing w:val="0"/>
      <w:w w:val="100"/>
      <w:position w:val="0"/>
      <w:sz w:val="22"/>
      <w:szCs w:val="22"/>
      <w:shd w:val="clear" w:color="auto" w:fill="FFFFFF"/>
      <w:lang w:val="hy-AM" w:eastAsia="hy-AM" w:bidi="hy-AM"/>
    </w:rPr>
  </w:style>
  <w:style w:type="paragraph" w:customStyle="1" w:styleId="Picturecaption40">
    <w:name w:val="Picture caption (4)"/>
    <w:basedOn w:val="Normal"/>
    <w:link w:val="Picturecaption4"/>
    <w:rsid w:val="00B73B04"/>
    <w:pPr>
      <w:shd w:val="clear" w:color="auto" w:fill="FFFFFF"/>
      <w:spacing w:line="269" w:lineRule="exact"/>
      <w:jc w:val="center"/>
    </w:pPr>
    <w:rPr>
      <w:rFonts w:ascii="Times New Roman" w:eastAsia="Times New Roman" w:hAnsi="Times New Roman" w:cs="Times New Roman"/>
      <w:color w:val="auto"/>
      <w:sz w:val="22"/>
      <w:szCs w:val="22"/>
    </w:rPr>
  </w:style>
  <w:style w:type="paragraph" w:customStyle="1" w:styleId="Heading120">
    <w:name w:val="Heading #1 (2)"/>
    <w:basedOn w:val="Normal"/>
    <w:link w:val="Heading12"/>
    <w:rsid w:val="00B73B04"/>
    <w:pPr>
      <w:shd w:val="clear" w:color="auto" w:fill="FFFFFF"/>
      <w:spacing w:before="360" w:after="240" w:line="0" w:lineRule="atLeast"/>
      <w:jc w:val="right"/>
      <w:outlineLvl w:val="0"/>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B73B04"/>
    <w:pPr>
      <w:shd w:val="clear" w:color="auto" w:fill="FFFFFF"/>
      <w:spacing w:before="1020" w:line="341" w:lineRule="exact"/>
      <w:jc w:val="center"/>
    </w:pPr>
    <w:rPr>
      <w:rFonts w:ascii="Times New Roman" w:eastAsia="Times New Roman" w:hAnsi="Times New Roman" w:cs="Times New Roman"/>
      <w:b/>
      <w:bCs/>
      <w:color w:val="auto"/>
      <w:sz w:val="30"/>
      <w:szCs w:val="30"/>
    </w:rPr>
  </w:style>
  <w:style w:type="character" w:customStyle="1" w:styleId="Bodytext29pt">
    <w:name w:val="Body text (2) + 9 pt"/>
    <w:basedOn w:val="Bodytext2"/>
    <w:rsid w:val="00B73B0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character" w:customStyle="1" w:styleId="Bodytext8">
    <w:name w:val="Body text (8)_"/>
    <w:basedOn w:val="DefaultParagraphFont"/>
    <w:link w:val="Bodytext80"/>
    <w:rsid w:val="00B73B04"/>
    <w:rPr>
      <w:rFonts w:ascii="Times New Roman" w:eastAsia="Times New Roman" w:hAnsi="Times New Roman" w:cs="Times New Roman"/>
      <w:b/>
      <w:bCs/>
      <w:sz w:val="28"/>
      <w:szCs w:val="28"/>
      <w:shd w:val="clear" w:color="auto" w:fill="FFFFFF"/>
    </w:rPr>
  </w:style>
  <w:style w:type="character" w:customStyle="1" w:styleId="Bodytext8Spacing2pt">
    <w:name w:val="Body text (8) + Spacing 2 pt"/>
    <w:basedOn w:val="Bodytext8"/>
    <w:rsid w:val="00B73B04"/>
    <w:rPr>
      <w:rFonts w:ascii="Times New Roman" w:eastAsia="Times New Roman" w:hAnsi="Times New Roman" w:cs="Times New Roman"/>
      <w:b/>
      <w:bCs/>
      <w:color w:val="000000"/>
      <w:spacing w:val="40"/>
      <w:w w:val="100"/>
      <w:position w:val="0"/>
      <w:sz w:val="28"/>
      <w:szCs w:val="28"/>
      <w:shd w:val="clear" w:color="auto" w:fill="FFFFFF"/>
      <w:lang w:val="hy-AM" w:eastAsia="hy-AM" w:bidi="hy-AM"/>
    </w:rPr>
  </w:style>
  <w:style w:type="character" w:customStyle="1" w:styleId="Bodytext2FranklinGothicMedium">
    <w:name w:val="Body text (2) + Franklin Gothic Medium"/>
    <w:aliases w:val="13 pt,Body text (2) + Fixed Miriam Transparent"/>
    <w:basedOn w:val="Bodytext2"/>
    <w:rsid w:val="00B73B04"/>
    <w:rPr>
      <w:rFonts w:ascii="Franklin Gothic Medium" w:eastAsia="Franklin Gothic Medium" w:hAnsi="Franklin Gothic Medium" w:cs="Franklin Gothic Medium"/>
      <w:b w:val="0"/>
      <w:bCs w:val="0"/>
      <w:i w:val="0"/>
      <w:iCs w:val="0"/>
      <w:smallCaps w:val="0"/>
      <w:strike w:val="0"/>
      <w:color w:val="000000"/>
      <w:spacing w:val="0"/>
      <w:w w:val="100"/>
      <w:position w:val="0"/>
      <w:sz w:val="26"/>
      <w:szCs w:val="26"/>
      <w:u w:val="none"/>
      <w:lang w:val="hy-AM" w:eastAsia="hy-AM" w:bidi="hy-AM"/>
    </w:rPr>
  </w:style>
  <w:style w:type="character" w:customStyle="1" w:styleId="Picturecaption2">
    <w:name w:val="Picture caption (2)_"/>
    <w:basedOn w:val="DefaultParagraphFont"/>
    <w:link w:val="Picturecaption20"/>
    <w:rsid w:val="00B73B04"/>
    <w:rPr>
      <w:rFonts w:ascii="Times New Roman" w:eastAsia="Times New Roman" w:hAnsi="Times New Roman" w:cs="Times New Roman"/>
      <w:sz w:val="30"/>
      <w:szCs w:val="30"/>
      <w:shd w:val="clear" w:color="auto" w:fill="FFFFFF"/>
    </w:rPr>
  </w:style>
  <w:style w:type="character" w:customStyle="1" w:styleId="Heading13">
    <w:name w:val="Heading #1 (3)_"/>
    <w:basedOn w:val="DefaultParagraphFont"/>
    <w:link w:val="Heading130"/>
    <w:rsid w:val="00B73B04"/>
    <w:rPr>
      <w:rFonts w:ascii="Fixed Miriam Transparent" w:eastAsia="Fixed Miriam Transparent" w:hAnsi="Fixed Miriam Transparent" w:cs="Fixed Miriam Transparent"/>
      <w:spacing w:val="-70"/>
      <w:sz w:val="38"/>
      <w:szCs w:val="38"/>
      <w:shd w:val="clear" w:color="auto" w:fill="FFFFFF"/>
    </w:rPr>
  </w:style>
  <w:style w:type="character" w:customStyle="1" w:styleId="Tablecaption3">
    <w:name w:val="Table caption (3)_"/>
    <w:basedOn w:val="DefaultParagraphFont"/>
    <w:link w:val="Tablecaption30"/>
    <w:rsid w:val="00B73B04"/>
    <w:rPr>
      <w:rFonts w:ascii="Times New Roman" w:eastAsia="Times New Roman" w:hAnsi="Times New Roman" w:cs="Times New Roman"/>
      <w:b/>
      <w:bCs/>
      <w:sz w:val="28"/>
      <w:szCs w:val="28"/>
      <w:shd w:val="clear" w:color="auto" w:fill="FFFFFF"/>
    </w:rPr>
  </w:style>
  <w:style w:type="paragraph" w:customStyle="1" w:styleId="Bodytext80">
    <w:name w:val="Body text (8)"/>
    <w:basedOn w:val="Normal"/>
    <w:link w:val="Bodytext8"/>
    <w:rsid w:val="00B73B04"/>
    <w:pPr>
      <w:shd w:val="clear" w:color="auto" w:fill="FFFFFF"/>
      <w:spacing w:before="1020" w:line="346" w:lineRule="exact"/>
      <w:jc w:val="center"/>
    </w:pPr>
    <w:rPr>
      <w:rFonts w:ascii="Times New Roman" w:eastAsia="Times New Roman" w:hAnsi="Times New Roman" w:cs="Times New Roman"/>
      <w:b/>
      <w:bCs/>
      <w:color w:val="auto"/>
      <w:sz w:val="28"/>
      <w:szCs w:val="28"/>
    </w:rPr>
  </w:style>
  <w:style w:type="paragraph" w:customStyle="1" w:styleId="Picturecaption20">
    <w:name w:val="Picture caption (2)"/>
    <w:basedOn w:val="Normal"/>
    <w:link w:val="Picturecaption2"/>
    <w:rsid w:val="00B73B04"/>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130">
    <w:name w:val="Heading #1 (3)"/>
    <w:basedOn w:val="Normal"/>
    <w:link w:val="Heading13"/>
    <w:rsid w:val="00B73B04"/>
    <w:pPr>
      <w:shd w:val="clear" w:color="auto" w:fill="FFFFFF"/>
      <w:spacing w:before="120" w:line="0" w:lineRule="atLeast"/>
      <w:jc w:val="center"/>
      <w:outlineLvl w:val="0"/>
    </w:pPr>
    <w:rPr>
      <w:rFonts w:ascii="Fixed Miriam Transparent" w:eastAsia="Fixed Miriam Transparent" w:hAnsi="Fixed Miriam Transparent" w:cs="Fixed Miriam Transparent"/>
      <w:color w:val="auto"/>
      <w:spacing w:val="-70"/>
      <w:sz w:val="38"/>
      <w:szCs w:val="38"/>
    </w:rPr>
  </w:style>
  <w:style w:type="paragraph" w:customStyle="1" w:styleId="Tablecaption30">
    <w:name w:val="Table caption (3)"/>
    <w:basedOn w:val="Normal"/>
    <w:link w:val="Tablecaption3"/>
    <w:rsid w:val="00B73B04"/>
    <w:pPr>
      <w:shd w:val="clear" w:color="auto" w:fill="FFFFFF"/>
      <w:spacing w:line="0" w:lineRule="atLeast"/>
    </w:pPr>
    <w:rPr>
      <w:rFonts w:ascii="Times New Roman" w:eastAsia="Times New Roman" w:hAnsi="Times New Roman" w:cs="Times New Roman"/>
      <w:b/>
      <w:bCs/>
      <w:color w:val="auto"/>
      <w:sz w:val="28"/>
      <w:szCs w:val="28"/>
    </w:rPr>
  </w:style>
  <w:style w:type="character" w:customStyle="1" w:styleId="Bodytext4">
    <w:name w:val="Body text (4)_"/>
    <w:basedOn w:val="DefaultParagraphFont"/>
    <w:link w:val="Bodytext40"/>
    <w:rsid w:val="00B73B04"/>
    <w:rPr>
      <w:sz w:val="28"/>
      <w:szCs w:val="28"/>
      <w:shd w:val="clear" w:color="auto" w:fill="FFFFFF"/>
    </w:rPr>
  </w:style>
  <w:style w:type="character" w:customStyle="1" w:styleId="Bodytext212pt">
    <w:name w:val="Body text (2) + 12 pt"/>
    <w:basedOn w:val="Bodytext2"/>
    <w:rsid w:val="00B73B04"/>
    <w:rPr>
      <w:rFonts w:ascii="Sylfaen" w:eastAsia="Sylfaen" w:hAnsi="Sylfaen" w:cs="Sylfaen"/>
      <w:b/>
      <w:bCs/>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Bodytext4115pt">
    <w:name w:val="Body text (4) + 11.5 pt"/>
    <w:basedOn w:val="Bodytext4"/>
    <w:rsid w:val="00B73B04"/>
    <w:rPr>
      <w:rFonts w:ascii="Sylfaen" w:eastAsia="Sylfaen" w:hAnsi="Sylfaen" w:cs="Sylfaen"/>
      <w:color w:val="000000"/>
      <w:spacing w:val="0"/>
      <w:w w:val="100"/>
      <w:position w:val="0"/>
      <w:sz w:val="23"/>
      <w:szCs w:val="23"/>
      <w:shd w:val="clear" w:color="auto" w:fill="FFFFFF"/>
      <w:lang w:val="hy-AM" w:eastAsia="hy-AM" w:bidi="hy-AM"/>
    </w:rPr>
  </w:style>
  <w:style w:type="character" w:customStyle="1" w:styleId="Bodytext411pt">
    <w:name w:val="Body text (4) + 11 pt"/>
    <w:basedOn w:val="Bodytext4"/>
    <w:rsid w:val="00B73B04"/>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TablecaptionNotBold">
    <w:name w:val="Table caption + Not Bold"/>
    <w:basedOn w:val="DefaultParagraphFont"/>
    <w:rsid w:val="00B73B04"/>
    <w:rPr>
      <w:b w:val="0"/>
      <w:bCs w:val="0"/>
      <w:i w:val="0"/>
      <w:iCs w:val="0"/>
      <w:smallCaps w:val="0"/>
      <w:strike w:val="0"/>
      <w:sz w:val="28"/>
      <w:szCs w:val="28"/>
      <w:u w:val="none"/>
    </w:rPr>
  </w:style>
  <w:style w:type="character" w:customStyle="1" w:styleId="Headerorfooter4">
    <w:name w:val="Header or footer (4)_"/>
    <w:basedOn w:val="DefaultParagraphFont"/>
    <w:link w:val="Headerorfooter40"/>
    <w:rsid w:val="00B73B04"/>
    <w:rPr>
      <w:sz w:val="28"/>
      <w:szCs w:val="28"/>
      <w:shd w:val="clear" w:color="auto" w:fill="FFFFFF"/>
    </w:rPr>
  </w:style>
  <w:style w:type="character" w:customStyle="1" w:styleId="Bodytext410pt">
    <w:name w:val="Body text (4) + 10 pt"/>
    <w:basedOn w:val="Bodytext4"/>
    <w:rsid w:val="00B73B04"/>
    <w:rPr>
      <w:rFonts w:ascii="Sylfaen" w:eastAsia="Sylfaen" w:hAnsi="Sylfaen" w:cs="Sylfaen"/>
      <w:color w:val="000000"/>
      <w:spacing w:val="0"/>
      <w:w w:val="100"/>
      <w:position w:val="0"/>
      <w:sz w:val="20"/>
      <w:szCs w:val="20"/>
      <w:shd w:val="clear" w:color="auto" w:fill="FFFFFF"/>
      <w:lang w:val="hy-AM" w:eastAsia="hy-AM" w:bidi="hy-AM"/>
    </w:rPr>
  </w:style>
  <w:style w:type="paragraph" w:customStyle="1" w:styleId="Bodytext40">
    <w:name w:val="Body text (4)"/>
    <w:basedOn w:val="Normal"/>
    <w:link w:val="Bodytext4"/>
    <w:rsid w:val="00B73B04"/>
    <w:pPr>
      <w:shd w:val="clear" w:color="auto" w:fill="FFFFFF"/>
      <w:spacing w:after="60" w:line="0" w:lineRule="atLeast"/>
      <w:jc w:val="center"/>
    </w:pPr>
    <w:rPr>
      <w:color w:val="auto"/>
      <w:sz w:val="28"/>
      <w:szCs w:val="28"/>
    </w:rPr>
  </w:style>
  <w:style w:type="paragraph" w:customStyle="1" w:styleId="Headerorfooter40">
    <w:name w:val="Header or footer (4)"/>
    <w:basedOn w:val="Normal"/>
    <w:link w:val="Headerorfooter4"/>
    <w:rsid w:val="00B73B04"/>
    <w:pPr>
      <w:shd w:val="clear" w:color="auto" w:fill="FFFFFF"/>
      <w:spacing w:line="0" w:lineRule="atLeast"/>
      <w:jc w:val="right"/>
    </w:pPr>
    <w:rPr>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4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header" Target="header3.xml"/><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1.jpeg"/><Relationship Id="rId47" Type="http://schemas.openxmlformats.org/officeDocument/2006/relationships/image" Target="media/image35.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header" Target="header7.xml"/><Relationship Id="rId68" Type="http://schemas.openxmlformats.org/officeDocument/2006/relationships/image" Target="media/image53.jpeg"/><Relationship Id="rId76" Type="http://schemas.openxmlformats.org/officeDocument/2006/relationships/image" Target="media/image61.jpeg"/><Relationship Id="rId84" Type="http://schemas.openxmlformats.org/officeDocument/2006/relationships/header" Target="header11.xml"/><Relationship Id="rId89" Type="http://schemas.openxmlformats.org/officeDocument/2006/relationships/header" Target="header16.xml"/><Relationship Id="rId7" Type="http://schemas.openxmlformats.org/officeDocument/2006/relationships/image" Target="media/image2.png"/><Relationship Id="rId71" Type="http://schemas.openxmlformats.org/officeDocument/2006/relationships/image" Target="media/image56.jpeg"/><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image" Target="media/image34.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header" Target="header9.xml"/><Relationship Id="rId87" Type="http://schemas.openxmlformats.org/officeDocument/2006/relationships/header" Target="header14.xml"/><Relationship Id="rId5" Type="http://schemas.openxmlformats.org/officeDocument/2006/relationships/endnotes" Target="endnotes.xml"/><Relationship Id="rId61" Type="http://schemas.openxmlformats.org/officeDocument/2006/relationships/image" Target="media/image47.jpeg"/><Relationship Id="rId82" Type="http://schemas.openxmlformats.org/officeDocument/2006/relationships/image" Target="media/image65.jpeg"/><Relationship Id="rId90" Type="http://schemas.openxmlformats.org/officeDocument/2006/relationships/header" Target="header17.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eader" Target="header1.xml"/><Relationship Id="rId43" Type="http://schemas.openxmlformats.org/officeDocument/2006/relationships/image" Target="media/image32.jpeg"/><Relationship Id="rId48" Type="http://schemas.openxmlformats.org/officeDocument/2006/relationships/header" Target="header5.xml"/><Relationship Id="rId56" Type="http://schemas.openxmlformats.org/officeDocument/2006/relationships/image" Target="media/image42.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jpeg"/><Relationship Id="rId8" Type="http://schemas.openxmlformats.org/officeDocument/2006/relationships/image" Target="media/image3.png"/><Relationship Id="rId51" Type="http://schemas.openxmlformats.org/officeDocument/2006/relationships/image" Target="media/image37.jpeg"/><Relationship Id="rId72" Type="http://schemas.openxmlformats.org/officeDocument/2006/relationships/image" Target="media/image57.jpeg"/><Relationship Id="rId80" Type="http://schemas.openxmlformats.org/officeDocument/2006/relationships/image" Target="media/image63.jpeg"/><Relationship Id="rId85" Type="http://schemas.openxmlformats.org/officeDocument/2006/relationships/header" Target="header12.xm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oter" Target="footer2.xml"/><Relationship Id="rId46" Type="http://schemas.openxmlformats.org/officeDocument/2006/relationships/header" Target="header4.xml"/><Relationship Id="rId59" Type="http://schemas.openxmlformats.org/officeDocument/2006/relationships/image" Target="media/image45.jpeg"/><Relationship Id="rId67" Type="http://schemas.openxmlformats.org/officeDocument/2006/relationships/image" Target="media/image52.jpeg"/><Relationship Id="rId20" Type="http://schemas.openxmlformats.org/officeDocument/2006/relationships/image" Target="media/image15.png"/><Relationship Id="rId41" Type="http://schemas.openxmlformats.org/officeDocument/2006/relationships/image" Target="media/image30.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header" Target="header10.xml"/><Relationship Id="rId88" Type="http://schemas.openxmlformats.org/officeDocument/2006/relationships/header" Target="header15.xml"/><Relationship Id="rId91" Type="http://schemas.openxmlformats.org/officeDocument/2006/relationships/header" Target="header18.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header" Target="header2.xml"/><Relationship Id="rId49" Type="http://schemas.openxmlformats.org/officeDocument/2006/relationships/header" Target="header6.xml"/><Relationship Id="rId57" Type="http://schemas.openxmlformats.org/officeDocument/2006/relationships/image" Target="media/image43.jpeg"/><Relationship Id="rId10" Type="http://schemas.openxmlformats.org/officeDocument/2006/relationships/image" Target="media/image5.png"/><Relationship Id="rId31" Type="http://schemas.openxmlformats.org/officeDocument/2006/relationships/image" Target="media/image26.jpeg"/><Relationship Id="rId44" Type="http://schemas.openxmlformats.org/officeDocument/2006/relationships/image" Target="media/image33.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header" Target="header8.xml"/><Relationship Id="rId81" Type="http://schemas.openxmlformats.org/officeDocument/2006/relationships/image" Target="media/image64.jpeg"/><Relationship Id="rId86" Type="http://schemas.openxmlformats.org/officeDocument/2006/relationships/header" Target="header13.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1495</TotalTime>
  <Pages>517</Pages>
  <Words>109733</Words>
  <Characters>625479</Characters>
  <Application>Microsoft Office Word</Application>
  <DocSecurity>0</DocSecurity>
  <Lines>5212</Lines>
  <Paragraphs>1467</Paragraphs>
  <ScaleCrop>false</ScaleCrop>
  <HeadingPairs>
    <vt:vector size="2" baseType="variant">
      <vt:variant>
        <vt:lpstr>Title</vt:lpstr>
      </vt:variant>
      <vt:variant>
        <vt:i4>1</vt:i4>
      </vt:variant>
    </vt:vector>
  </HeadingPairs>
  <TitlesOfParts>
    <vt:vector size="1" baseType="lpstr">
      <vt:lpstr>&lt;4D6963726F736F667420576F7264202D20365FCECF2D35375FD0C8C2332028EFF0E8EBEEE6E5EDE8E5203429&gt;</vt:lpstr>
    </vt:vector>
  </TitlesOfParts>
  <Company/>
  <LinksUpToDate>false</LinksUpToDate>
  <CharactersWithSpaces>733745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&lt;4D6963726F736F667420576F7264202D20365FCECF2D35375FD0C8C2332028EFF0E8EBEEE6E5EDE8E5203429&gt;</dc:title>
  <dc:subject/>
  <dc:creator>korobova</dc:creator>
  <cp:keywords/>
  <cp:lastModifiedBy>Tigran Ghandiljyan</cp:lastModifiedBy>
  <cp:revision>14</cp:revision>
  <dcterms:created xsi:type="dcterms:W3CDTF">2023-08-07T13:29:00Z</dcterms:created>
  <dcterms:modified xsi:type="dcterms:W3CDTF">2023-10-10T11:56:00Z</dcterms:modified>
</cp:coreProperties>
</file>